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Кондратьев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Вячеславович</w:t>
      </w:r>
    </w:p>
    <w:p>
      <w:pPr>
        <w:pStyle w:val="Date"/>
      </w:pPr>
      <w:r>
        <w:t xml:space="preserve">14.09.2022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основные-команд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команды</w:t>
      </w:r>
    </w:p>
    <w:p>
      <w:pPr>
        <w:pStyle w:val="FirstParagraph"/>
      </w:pPr>
      <w:r>
        <w:t xml:space="preserve">man - руководство по команде</w:t>
      </w:r>
    </w:p>
    <w:p>
      <w:pPr>
        <w:pStyle w:val="BodyText"/>
      </w:pPr>
      <w:r>
        <w:t xml:space="preserve">cd - перемещение по файловой системе</w:t>
      </w:r>
    </w:p>
    <w:p>
      <w:pPr>
        <w:pStyle w:val="BodyText"/>
      </w:pPr>
      <w:r>
        <w:t xml:space="preserve">pwd - определение абсолютного пути к текущему каталогу</w:t>
      </w:r>
    </w:p>
    <w:p>
      <w:pPr>
        <w:pStyle w:val="BodyText"/>
      </w:pPr>
      <w:r>
        <w:t xml:space="preserve">ls - просмотр содержимого текущего каталога</w:t>
      </w:r>
    </w:p>
    <w:p>
      <w:pPr>
        <w:pStyle w:val="BodyText"/>
      </w:pPr>
      <w:r>
        <w:t xml:space="preserve">mkdir - создание каталога</w:t>
      </w:r>
    </w:p>
    <w:p>
      <w:pPr>
        <w:pStyle w:val="BodyText"/>
      </w:pPr>
      <w:r>
        <w:t xml:space="preserve">rm - удаление файлов</w:t>
      </w:r>
    </w:p>
    <w:p>
      <w:pPr>
        <w:pStyle w:val="BodyText"/>
      </w:pPr>
      <w:r>
        <w:t xml:space="preserve">history - просмотр списка ранее выполненных команд</w:t>
      </w:r>
    </w:p>
    <w:bookmarkEnd w:id="21"/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Определил полное имя домашнего каталога(рис.1)</w:t>
      </w:r>
    </w:p>
    <w:p>
      <w:pPr>
        <w:pStyle w:val="CaptionedFigure"/>
      </w:pPr>
      <w:bookmarkStart w:id="26" w:name="fig:001"/>
      <w:r>
        <w:drawing>
          <wp:inline>
            <wp:extent cx="5334000" cy="3692277"/>
            <wp:effectExtent b="0" l="0" r="0" t="0"/>
            <wp:docPr descr="Figure 1: Рис.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Рис. 1</w:t>
      </w:r>
    </w:p>
    <w:p>
      <w:pPr>
        <w:numPr>
          <w:ilvl w:val="0"/>
          <w:numId w:val="1002"/>
        </w:numPr>
        <w:pStyle w:val="Compact"/>
      </w:pPr>
      <w:r>
        <w:t xml:space="preserve">Вывел на экран содержимое каталога с опцией -а, которая показывает скрытые файлы(рис.2)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</w:t>
      </w:r>
    </w:p>
    <w:p>
      <w:pPr>
        <w:pStyle w:val="CaptionedFigure"/>
      </w:pPr>
      <w:bookmarkStart w:id="30" w:name="fig:002"/>
      <w:r>
        <w:drawing>
          <wp:inline>
            <wp:extent cx="5334000" cy="3692277"/>
            <wp:effectExtent b="0" l="0" r="0" t="0"/>
            <wp:docPr descr="Figure 2: Рис.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Рис. 2</w:t>
      </w:r>
    </w:p>
    <w:p>
      <w:pPr>
        <w:numPr>
          <w:ilvl w:val="0"/>
          <w:numId w:val="1003"/>
        </w:numPr>
        <w:pStyle w:val="Compact"/>
      </w:pPr>
      <w:r>
        <w:t xml:space="preserve">Вывел на экран содержимое каталога с опцией -l, которая показывает подробную информацию о файлах(рис.3)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</w:p>
    <w:p>
      <w:pPr>
        <w:pStyle w:val="CaptionedFigure"/>
      </w:pPr>
      <w:bookmarkStart w:id="34" w:name="fig:003"/>
      <w:r>
        <w:drawing>
          <wp:inline>
            <wp:extent cx="5334000" cy="3692277"/>
            <wp:effectExtent b="0" l="0" r="0" t="0"/>
            <wp:docPr descr="Figure 3: Рис.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Рис. 3</w:t>
      </w:r>
    </w:p>
    <w:p>
      <w:pPr>
        <w:numPr>
          <w:ilvl w:val="0"/>
          <w:numId w:val="1004"/>
        </w:numPr>
        <w:pStyle w:val="Compact"/>
      </w:pPr>
      <w:r>
        <w:t xml:space="preserve">Вывел на экран содержимое каталога с опциями -аlF, которые показывают скрытые файлы, подробную информацию и после каталогов ставят знак/, а после исполнительных файлов знак*(рис.4)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-alF</w:t>
      </w:r>
    </w:p>
    <w:p>
      <w:pPr>
        <w:pStyle w:val="CaptionedFigure"/>
      </w:pPr>
      <w:bookmarkStart w:id="38" w:name="fig:004"/>
      <w:r>
        <w:drawing>
          <wp:inline>
            <wp:extent cx="5334000" cy="3692277"/>
            <wp:effectExtent b="0" l="0" r="0" t="0"/>
            <wp:docPr descr="Figure 4: Рис.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4: Рис. 4</w:t>
      </w:r>
    </w:p>
    <w:p>
      <w:pPr>
        <w:numPr>
          <w:ilvl w:val="0"/>
          <w:numId w:val="1005"/>
        </w:numPr>
        <w:pStyle w:val="Compact"/>
      </w:pPr>
      <w:r>
        <w:t xml:space="preserve">Определил, что в каталоге /var/spool нет подкаталога cron.(рис.5)</w:t>
      </w:r>
    </w:p>
    <w:p>
      <w:pPr>
        <w:pStyle w:val="FirstParagraph"/>
      </w:pPr>
      <w:r>
        <w:t xml:space="preserve">Определил владельца файлов и подкаталогов в домашнем каталоге - это avkondratev(рис.5)</w:t>
      </w:r>
    </w:p>
    <w:p>
      <w:pPr>
        <w:pStyle w:val="CaptionedFigure"/>
      </w:pPr>
      <w:bookmarkStart w:id="42" w:name="fig:005"/>
      <w:r>
        <w:drawing>
          <wp:inline>
            <wp:extent cx="5334000" cy="3692277"/>
            <wp:effectExtent b="0" l="0" r="0" t="0"/>
            <wp:docPr descr="Figure 5: Рис. 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5: Рис. 5</w:t>
      </w:r>
    </w:p>
    <w:p>
      <w:pPr>
        <w:numPr>
          <w:ilvl w:val="0"/>
          <w:numId w:val="1006"/>
        </w:numPr>
        <w:pStyle w:val="Compact"/>
      </w:pPr>
      <w:r>
        <w:t xml:space="preserve">В домашнем каталоге создал каталог newdir, а в нем создал новый каталог с именем morefun(рис.6)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newdir</w:t>
      </w:r>
      <w:r>
        <w:br/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newdir/morefun</w:t>
      </w:r>
    </w:p>
    <w:p>
      <w:pPr>
        <w:pStyle w:val="CaptionedFigure"/>
      </w:pPr>
      <w:bookmarkStart w:id="46" w:name="fig:006"/>
      <w:r>
        <w:drawing>
          <wp:inline>
            <wp:extent cx="5334000" cy="3692277"/>
            <wp:effectExtent b="0" l="0" r="0" t="0"/>
            <wp:docPr descr="Figure 6: Рис. 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6: Рис. 6</w:t>
      </w:r>
    </w:p>
    <w:p>
      <w:pPr>
        <w:numPr>
          <w:ilvl w:val="0"/>
          <w:numId w:val="1007"/>
        </w:numPr>
        <w:pStyle w:val="Compact"/>
      </w:pPr>
      <w:r>
        <w:t xml:space="preserve">В домашнем каталоге создал одной командой три новых каталога с именами</w:t>
      </w:r>
      <w:r>
        <w:t xml:space="preserve"> </w:t>
      </w:r>
      <w:r>
        <w:t xml:space="preserve">letters, memos, misk(рис.7)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letters memos misk</w:t>
      </w:r>
    </w:p>
    <w:p>
      <w:pPr>
        <w:pStyle w:val="FirstParagraph"/>
      </w:pPr>
      <w:r>
        <w:t xml:space="preserve">Затем удалил их одной командой(рис.7)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letters memos misk</w:t>
      </w:r>
    </w:p>
    <w:p>
      <w:pPr>
        <w:pStyle w:val="CaptionedFigure"/>
      </w:pPr>
      <w:bookmarkStart w:id="50" w:name="fig:007"/>
      <w:r>
        <w:drawing>
          <wp:inline>
            <wp:extent cx="5334000" cy="3692277"/>
            <wp:effectExtent b="0" l="0" r="0" t="0"/>
            <wp:docPr descr="Figure 7: Рис. 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7: Рис. 7</w:t>
      </w:r>
    </w:p>
    <w:p>
      <w:pPr>
        <w:numPr>
          <w:ilvl w:val="0"/>
          <w:numId w:val="1008"/>
        </w:numPr>
        <w:pStyle w:val="Compact"/>
      </w:pPr>
      <w:r>
        <w:t xml:space="preserve">Сделал вывод, что команда rm не может удалить каталог newdir и morefun без опций(рис.8)</w:t>
      </w:r>
    </w:p>
    <w:p>
      <w:pPr>
        <w:pStyle w:val="CaptionedFigure"/>
      </w:pPr>
      <w:bookmarkStart w:id="54" w:name="fig:008"/>
      <w:r>
        <w:drawing>
          <wp:inline>
            <wp:extent cx="5334000" cy="3692277"/>
            <wp:effectExtent b="0" l="0" r="0" t="0"/>
            <wp:docPr descr="Figure 8: Рис. 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8: Рис. 8</w:t>
      </w:r>
    </w:p>
    <w:p>
      <w:pPr>
        <w:pStyle w:val="BodyText"/>
      </w:pPr>
      <w:r>
        <w:t xml:space="preserve">Удалил каталог morefun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~/newdir/morefun</w:t>
      </w:r>
    </w:p>
    <w:p>
      <w:pPr>
        <w:numPr>
          <w:ilvl w:val="0"/>
          <w:numId w:val="1009"/>
        </w:numPr>
        <w:pStyle w:val="Compact"/>
      </w:pPr>
      <w:r>
        <w:t xml:space="preserve">Определил,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него(рис.9)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</w:p>
    <w:p>
      <w:pPr>
        <w:pStyle w:val="CaptionedFigure"/>
      </w:pPr>
      <w:bookmarkStart w:id="58" w:name="fig:009"/>
      <w:r>
        <w:drawing>
          <wp:inline>
            <wp:extent cx="5334000" cy="3692277"/>
            <wp:effectExtent b="0" l="0" r="0" t="0"/>
            <wp:docPr descr="Figure 9: Рис. 9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9: Рис. 9</w:t>
      </w:r>
    </w:p>
    <w:p>
      <w:pPr>
        <w:numPr>
          <w:ilvl w:val="0"/>
          <w:numId w:val="1010"/>
        </w:numPr>
        <w:pStyle w:val="Compact"/>
      </w:pPr>
      <w:r>
        <w:t xml:space="preserve">Определил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файлов(рис.10)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-lt</w:t>
      </w:r>
    </w:p>
    <w:p>
      <w:pPr>
        <w:pStyle w:val="CaptionedFigure"/>
      </w:pPr>
      <w:bookmarkStart w:id="62" w:name="fig:010"/>
      <w:r>
        <w:drawing>
          <wp:inline>
            <wp:extent cx="5334000" cy="3692277"/>
            <wp:effectExtent b="0" l="0" r="0" t="0"/>
            <wp:docPr descr="Figure 10: Рис. 10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10: Рис. 10</w:t>
      </w:r>
    </w:p>
    <w:p>
      <w:pPr>
        <w:numPr>
          <w:ilvl w:val="0"/>
          <w:numId w:val="1011"/>
        </w:numPr>
        <w:pStyle w:val="Compact"/>
      </w:pPr>
      <w:r>
        <w:t xml:space="preserve">Просмотрел описание основных опций команд cd, pwd, mkdir, rmdir, rm</w:t>
      </w:r>
    </w:p>
    <w:p>
      <w:pPr>
        <w:pStyle w:val="FirstParagraph"/>
      </w:pPr>
      <w:r>
        <w:t xml:space="preserve">###cd</w:t>
      </w:r>
    </w:p>
    <w:p>
      <w:pPr>
        <w:pStyle w:val="BodyText"/>
      </w:pPr>
      <w:r>
        <w:t xml:space="preserve">-L: Переходить по символическим ссылкам. Данное поведение используется по умолчанию.</w:t>
      </w:r>
    </w:p>
    <w:p>
      <w:pPr>
        <w:pStyle w:val="BodyText"/>
      </w:pPr>
      <w:r>
        <w:t xml:space="preserve">-P: Разыменовывать символические ссылки. В данном случае, если осуществляется переход на символическую ссылку, которая указывает на директорию, то в результате команда cd изменит текущую рабочую директорию на директорию, указанную в качестве параметра.</w:t>
      </w:r>
    </w:p>
    <w:p>
      <w:pPr>
        <w:pStyle w:val="BodyText"/>
      </w:pPr>
      <w:r>
        <w:t xml:space="preserve">-e: Выйти с ошибкой, если директория, в которую осуществляется переход, не найдена.</w:t>
      </w:r>
    </w:p>
    <w:p>
      <w:pPr>
        <w:pStyle w:val="BodyText"/>
      </w:pPr>
      <w:r>
        <w:t xml:space="preserve">###pwd</w:t>
      </w:r>
    </w:p>
    <w:p>
      <w:pPr>
        <w:pStyle w:val="BodyText"/>
      </w:pPr>
      <w:r>
        <w:t xml:space="preserve">-L: брать директорию из переменной окружения, даже если она содержит символические ссылки</w:t>
      </w:r>
    </w:p>
    <w:p>
      <w:pPr>
        <w:pStyle w:val="BodyText"/>
      </w:pPr>
      <w:r>
        <w:t xml:space="preserve">-P: отбрасывать все символические ссылки</w:t>
      </w:r>
    </w:p>
    <w:p>
      <w:pPr>
        <w:pStyle w:val="BodyText"/>
      </w:pPr>
      <w:r>
        <w:t xml:space="preserve">###mkdir</w:t>
      </w:r>
    </w:p>
    <w:p>
      <w:pPr>
        <w:pStyle w:val="BodyText"/>
      </w:pPr>
      <w:r>
        <w:t xml:space="preserve">-m: назначить режим доступа</w:t>
      </w:r>
    </w:p>
    <w:p>
      <w:pPr>
        <w:pStyle w:val="BodyText"/>
      </w:pPr>
      <w:r>
        <w:t xml:space="preserve">-p: не показывать ошибки, а также их игнорировать</w:t>
      </w:r>
    </w:p>
    <w:p>
      <w:pPr>
        <w:pStyle w:val="BodyText"/>
      </w:pPr>
      <w:r>
        <w:t xml:space="preserve">-v: выводить сообщение о каждом новoм каталоге</w:t>
      </w:r>
    </w:p>
    <w:p>
      <w:pPr>
        <w:pStyle w:val="BodyText"/>
      </w:pPr>
      <w:r>
        <w:t xml:space="preserve">###rmdir</w:t>
      </w:r>
    </w:p>
    <w:p>
      <w:pPr>
        <w:pStyle w:val="BodyText"/>
      </w:pPr>
      <w:r>
        <w:t xml:space="preserve">-p: Позволяет удалить каталог и вышележащие каталоги, оказавшиеся пустыми</w:t>
      </w:r>
    </w:p>
    <w:p>
      <w:pPr>
        <w:pStyle w:val="BodyText"/>
      </w:pPr>
      <w:r>
        <w:t xml:space="preserve">-s: Подавление сообщения, выдаваемого при действии опции -p</w:t>
      </w:r>
    </w:p>
    <w:p>
      <w:pPr>
        <w:pStyle w:val="BodyText"/>
      </w:pPr>
      <w:r>
        <w:t xml:space="preserve">###rm</w:t>
      </w:r>
    </w:p>
    <w:p>
      <w:pPr>
        <w:pStyle w:val="BodyText"/>
      </w:pPr>
      <w:r>
        <w:t xml:space="preserve">-f: дает возможность игнорировать несуществующие аргументы и определенные типы файлов</w:t>
      </w:r>
    </w:p>
    <w:p>
      <w:pPr>
        <w:pStyle w:val="BodyText"/>
      </w:pPr>
      <w:r>
        <w:t xml:space="preserve">-i: перед удалением выводится запрос на подтверждение</w:t>
      </w:r>
    </w:p>
    <w:p>
      <w:pPr>
        <w:pStyle w:val="BodyText"/>
      </w:pPr>
      <w:r>
        <w:t xml:space="preserve">-d: удалить пустые директории</w:t>
      </w:r>
    </w:p>
    <w:p>
      <w:pPr>
        <w:pStyle w:val="BodyText"/>
      </w:pPr>
      <w:r>
        <w:t xml:space="preserve">-r: yдаление директорий и их содержимого</w:t>
      </w:r>
    </w:p>
    <w:p>
      <w:pPr>
        <w:numPr>
          <w:ilvl w:val="0"/>
          <w:numId w:val="1012"/>
        </w:numPr>
        <w:pStyle w:val="Compact"/>
      </w:pPr>
      <w:r>
        <w:t xml:space="preserve">Используя информацию, полученную при помощи команды history, выполнил модификацию и исполнение нескольких команд из буфера команд(рис.10)</w:t>
      </w:r>
    </w:p>
    <w:p>
      <w:pPr>
        <w:pStyle w:val="SourceCode"/>
      </w:pPr>
      <w:r>
        <w:rPr>
          <w:rStyle w:val="BuiltInTok"/>
        </w:rPr>
        <w:t xml:space="preserve">history</w:t>
      </w:r>
      <w:r>
        <w:br/>
      </w:r>
      <w:r>
        <w:rPr>
          <w:rStyle w:val="ExtensionTok"/>
        </w:rPr>
        <w:t xml:space="preserve">!489:s/tmp/newdir</w:t>
      </w:r>
    </w:p>
    <w:p>
      <w:pPr>
        <w:pStyle w:val="CaptionedFigure"/>
      </w:pPr>
      <w:bookmarkStart w:id="66" w:name="fig:011"/>
      <w:r>
        <w:drawing>
          <wp:inline>
            <wp:extent cx="5334000" cy="3692277"/>
            <wp:effectExtent b="0" l="0" r="0" t="0"/>
            <wp:docPr descr="Figure 11: Рис. 1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11: Рис. 11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взаимодействия пользователя с системой посредством командной строки.</w:t>
      </w:r>
    </w:p>
    <w:bookmarkEnd w:id="68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</w:pPr>
      <w:r>
        <w:t xml:space="preserve">Командная строка - это интерфейс, с помощью которого пользователь может осуществлять управление системой посредством текстовых команд.</w:t>
      </w:r>
    </w:p>
    <w:p>
      <w:pPr>
        <w:numPr>
          <w:ilvl w:val="0"/>
          <w:numId w:val="1013"/>
        </w:numPr>
      </w:pPr>
      <w:r>
        <w:t xml:space="preserve">С помощью команды pwd</w:t>
      </w:r>
    </w:p>
    <w:p>
      <w:pPr>
        <w:pStyle w:val="SourceCode"/>
      </w:pPr>
      <w:r>
        <w:rPr>
          <w:rStyle w:val="BuiltInTok"/>
        </w:rPr>
        <w:t xml:space="preserve">pwd</w:t>
      </w:r>
    </w:p>
    <w:p>
      <w:pPr>
        <w:pStyle w:val="FirstParagraph"/>
      </w:pPr>
      <w:r>
        <w:t xml:space="preserve">/home/avkondratev</w:t>
      </w:r>
    </w:p>
    <w:p>
      <w:pPr>
        <w:numPr>
          <w:ilvl w:val="0"/>
          <w:numId w:val="1014"/>
        </w:numPr>
        <w:pStyle w:val="Compact"/>
      </w:pPr>
      <w:r>
        <w:t xml:space="preserve">С помощью команды ls и опции -F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</w:p>
    <w:p>
      <w:pPr>
        <w:pStyle w:val="FirstParagraph"/>
      </w:pPr>
      <w:r>
        <w:t xml:space="preserve">bit* work/ newdir/</w:t>
      </w:r>
    </w:p>
    <w:p>
      <w:pPr>
        <w:numPr>
          <w:ilvl w:val="0"/>
          <w:numId w:val="1015"/>
        </w:numPr>
        <w:pStyle w:val="Compact"/>
      </w:pPr>
      <w:r>
        <w:t xml:space="preserve">С помощью опции ls -a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</w:t>
      </w:r>
    </w:p>
    <w:p>
      <w:pPr>
        <w:numPr>
          <w:ilvl w:val="0"/>
          <w:numId w:val="1016"/>
        </w:numPr>
        <w:pStyle w:val="Compact"/>
      </w:pPr>
      <w:r>
        <w:t xml:space="preserve">Файл можно удалить командой rm, а каталог командой rmdir либо rm -r</w:t>
      </w:r>
    </w:p>
    <w:p>
      <w:pPr>
        <w:pStyle w:val="SourceCode"/>
      </w:pPr>
      <w:r>
        <w:rPr>
          <w:rStyle w:val="FunctionTok"/>
        </w:rPr>
        <w:t xml:space="preserve">rmdir</w:t>
      </w:r>
      <w:r>
        <w:rPr>
          <w:rStyle w:val="NormalTok"/>
        </w:rPr>
        <w:t xml:space="preserve"> newdir</w:t>
      </w:r>
    </w:p>
    <w:p>
      <w:pPr>
        <w:numPr>
          <w:ilvl w:val="0"/>
          <w:numId w:val="1017"/>
        </w:numPr>
      </w:pPr>
      <w:r>
        <w:t xml:space="preserve">С помощью команды history</w:t>
      </w:r>
    </w:p>
    <w:p>
      <w:pPr>
        <w:numPr>
          <w:ilvl w:val="0"/>
          <w:numId w:val="1017"/>
        </w:numPr>
      </w:pPr>
      <w:r>
        <w:t xml:space="preserve">C помощью восклицательного знака в начале</w:t>
      </w:r>
    </w:p>
    <w:p>
      <w:pPr>
        <w:pStyle w:val="SourceCode"/>
      </w:pPr>
      <w:r>
        <w:rPr>
          <w:rStyle w:val="ExtensionTok"/>
        </w:rPr>
        <w:t xml:space="preserve">!489:s/tmp/newdir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..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ls</w:t>
      </w:r>
    </w:p>
    <w:p>
      <w:pPr>
        <w:numPr>
          <w:ilvl w:val="0"/>
          <w:numId w:val="1019"/>
        </w:numPr>
      </w:pPr>
      <w:r>
        <w:t xml:space="preserve">Экранирование происходит с помощью обратного слэша перед нужным символом</w:t>
      </w:r>
    </w:p>
    <w:p>
      <w:pPr>
        <w:numPr>
          <w:ilvl w:val="0"/>
          <w:numId w:val="1019"/>
        </w:numPr>
      </w:pPr>
      <w:r>
        <w:t xml:space="preserve">Выводится полная информация о файлах</w:t>
      </w:r>
    </w:p>
    <w:p>
      <w:pPr>
        <w:numPr>
          <w:ilvl w:val="0"/>
          <w:numId w:val="1019"/>
        </w:numPr>
      </w:pPr>
      <w:r>
        <w:t xml:space="preserve">относительный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~/somedir/newdir</w:t>
      </w:r>
    </w:p>
    <w:p>
      <w:pPr>
        <w:pStyle w:val="FirstParagraph"/>
      </w:pPr>
      <w:r>
        <w:t xml:space="preserve">абсолютный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/home/avkondratev/tmp/file1</w:t>
      </w:r>
    </w:p>
    <w:p>
      <w:pPr>
        <w:numPr>
          <w:ilvl w:val="0"/>
          <w:numId w:val="1020"/>
        </w:numPr>
      </w:pPr>
      <w:r>
        <w:t xml:space="preserve">С помощью команды man</w:t>
      </w:r>
    </w:p>
    <w:p>
      <w:pPr>
        <w:numPr>
          <w:ilvl w:val="0"/>
          <w:numId w:val="1020"/>
        </w:numPr>
      </w:pPr>
      <w:r>
        <w:t xml:space="preserve">Стрелка вверх</w:t>
      </w:r>
    </w:p>
    <w:bookmarkStart w:id="69" w:name="refs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Кондратьев Арсений Вячеславович</dc:creator>
  <dc:language>ru-RU</dc:language>
  <cp:keywords/>
  <dcterms:created xsi:type="dcterms:W3CDTF">2022-09-17T11:28:21Z</dcterms:created>
  <dcterms:modified xsi:type="dcterms:W3CDTF">2022-09-17T11:28:21Z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ate">
    <vt:lpwstr>14.09.2022</vt:lpwstr>
  </property>
  <property fmtid="{D5CDD505-2E9C-101B-9397-08002B2CF9AE}" pid="21" name="documentclass">
    <vt:lpwstr>scrreprt</vt:lpwstr>
  </property>
  <property fmtid="{D5CDD505-2E9C-101B-9397-08002B2CF9AE}" pid="22" name="eqLabels">
    <vt:lpwstr>arabic</vt:lpwstr>
  </property>
  <property fmtid="{D5CDD505-2E9C-101B-9397-08002B2CF9AE}" pid="23" name="eqnBlockInlineMath">
    <vt:lpwstr>False</vt:lpwstr>
  </property>
  <property fmtid="{D5CDD505-2E9C-101B-9397-08002B2CF9AE}" pid="24" name="eqnBlockTemplate">
    <vt:lpwstr>ti</vt:lpwstr>
  </property>
  <property fmtid="{D5CDD505-2E9C-101B-9397-08002B2CF9AE}" pid="25" name="eqnIndexTemplate">
    <vt:lpwstr>(i)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Figure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institute">
    <vt:lpwstr>Российский университет дружбы народов, Москва, Россия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Listing</vt:lpwstr>
  </property>
  <property fmtid="{D5CDD505-2E9C-101B-9397-08002B2CF9AE}" pid="44" name="listings">
    <vt:lpwstr>False</vt:lpwstr>
  </property>
  <property fmtid="{D5CDD505-2E9C-101B-9397-08002B2CF9AE}" pid="45" name="lofTitle">
    <vt:lpwstr>List of Figures</vt:lpwstr>
  </property>
  <property fmtid="{D5CDD505-2E9C-101B-9397-08002B2CF9AE}" pid="46" name="lolTitle">
    <vt:lpwstr>List of Listings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