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BC0" w:rsidRDefault="00D160F5" w:rsidP="00CD0AE9">
      <w:pPr>
        <w:pStyle w:val="a3"/>
        <w:numPr>
          <w:ilvl w:val="0"/>
          <w:numId w:val="1"/>
        </w:numPr>
      </w:pPr>
      <w:r>
        <w:t xml:space="preserve">Может возникнуть ситуация, когда есть класс с данными </w:t>
      </w:r>
      <w:r>
        <w:rPr>
          <w:lang w:val="en-US"/>
        </w:rPr>
        <w:t>Private</w:t>
      </w:r>
      <w:r>
        <w:t xml:space="preserve"> и функция, которая работает с этим классом, но которая не находится в его теле.</w:t>
      </w:r>
      <w:r w:rsidR="00FB51BE">
        <w:t xml:space="preserve"> </w:t>
      </w:r>
      <w:r w:rsidR="00FB51BE" w:rsidRPr="00FB51BE">
        <w:t>Например, есть класс, в котором хранятся данные, и функция (или другой класс), которая выводит эти данные на экран.</w:t>
      </w:r>
      <w:r w:rsidR="00FB51BE">
        <w:t xml:space="preserve"> В таком случае могут пригодится дружественные классы и функции</w:t>
      </w:r>
    </w:p>
    <w:p w:rsidR="00882F65" w:rsidRDefault="005B69FA" w:rsidP="00CD0AE9">
      <w:pPr>
        <w:pStyle w:val="a3"/>
        <w:numPr>
          <w:ilvl w:val="0"/>
          <w:numId w:val="1"/>
        </w:numPr>
      </w:pPr>
      <w:r>
        <w:t xml:space="preserve">Дружественные функции нарушают принцип инкапсуляции, поэтому по возможности стоит их избегать. </w:t>
      </w:r>
      <w:r w:rsidR="00B46DBC">
        <w:t>Правила описания дружественной функции</w:t>
      </w:r>
      <w:r w:rsidR="00B46DBC">
        <w:rPr>
          <w:lang w:val="en-US"/>
        </w:rPr>
        <w:t>:</w:t>
      </w:r>
    </w:p>
    <w:p w:rsidR="00B46DBC" w:rsidRDefault="00B46DBC" w:rsidP="00B46DBC">
      <w:pPr>
        <w:pStyle w:val="a3"/>
        <w:numPr>
          <w:ilvl w:val="0"/>
          <w:numId w:val="2"/>
        </w:numPr>
      </w:pPr>
      <w:proofErr w:type="spellStart"/>
      <w:r>
        <w:t>Друж</w:t>
      </w:r>
      <w:proofErr w:type="spellEnd"/>
      <w:r>
        <w:t xml:space="preserve">. Функция объявляется внутри класса, к элементам которого ей нужен доступ, с ключевым словом </w:t>
      </w:r>
      <w:r>
        <w:rPr>
          <w:lang w:val="en-US"/>
        </w:rPr>
        <w:t>friend</w:t>
      </w:r>
      <w:r>
        <w:t>.</w:t>
      </w:r>
    </w:p>
    <w:p w:rsidR="00B46DBC" w:rsidRDefault="00B46DBC" w:rsidP="00B46DBC">
      <w:pPr>
        <w:pStyle w:val="a3"/>
        <w:numPr>
          <w:ilvl w:val="0"/>
          <w:numId w:val="2"/>
        </w:numPr>
      </w:pPr>
      <w:proofErr w:type="spellStart"/>
      <w:r>
        <w:t>Друж</w:t>
      </w:r>
      <w:proofErr w:type="spellEnd"/>
      <w:r>
        <w:t>. Функция может быть обычной функцией или методом другого ранее определенного класса</w:t>
      </w:r>
    </w:p>
    <w:p w:rsidR="00B46DBC" w:rsidRDefault="00B46DBC" w:rsidP="00B46DBC">
      <w:pPr>
        <w:pStyle w:val="a3"/>
        <w:numPr>
          <w:ilvl w:val="0"/>
          <w:numId w:val="2"/>
        </w:numPr>
      </w:pPr>
      <w:r>
        <w:t>Одна функция может быть дружественной сразу нескольким классам</w:t>
      </w:r>
    </w:p>
    <w:p w:rsidR="00B37830" w:rsidRDefault="00B37830" w:rsidP="00B37830">
      <w:pPr>
        <w:pStyle w:val="a3"/>
        <w:numPr>
          <w:ilvl w:val="0"/>
          <w:numId w:val="1"/>
        </w:numPr>
      </w:pPr>
      <w:r>
        <w:t>Унарную операцию можно перегрузить</w:t>
      </w:r>
      <w:r w:rsidRPr="00377B57">
        <w:t xml:space="preserve">: 1) </w:t>
      </w:r>
      <w:r>
        <w:t>как компонентную функцию класса</w:t>
      </w:r>
      <w:r w:rsidRPr="00377B57">
        <w:t>;</w:t>
      </w:r>
      <w:r>
        <w:t xml:space="preserve"> 2) как внешнюю (глобальную) функцию</w:t>
      </w:r>
    </w:p>
    <w:p w:rsidR="00C404F5" w:rsidRDefault="002A4EA7" w:rsidP="00B46DBC">
      <w:pPr>
        <w:pStyle w:val="a3"/>
        <w:numPr>
          <w:ilvl w:val="0"/>
          <w:numId w:val="1"/>
        </w:numPr>
      </w:pPr>
      <w:r>
        <w:t>Операндом является вызвавший функцию объект</w:t>
      </w:r>
    </w:p>
    <w:p w:rsidR="00377B57" w:rsidRDefault="0048383C" w:rsidP="00B46DBC">
      <w:pPr>
        <w:pStyle w:val="a3"/>
        <w:numPr>
          <w:ilvl w:val="0"/>
          <w:numId w:val="1"/>
        </w:numPr>
      </w:pPr>
      <w:r>
        <w:t>Один параметр типа класса</w:t>
      </w:r>
    </w:p>
    <w:p w:rsidR="0048383C" w:rsidRDefault="00D738E8" w:rsidP="00B46DBC">
      <w:pPr>
        <w:pStyle w:val="a3"/>
        <w:numPr>
          <w:ilvl w:val="0"/>
          <w:numId w:val="1"/>
        </w:numPr>
      </w:pPr>
      <w:r>
        <w:t>А</w:t>
      </w:r>
    </w:p>
    <w:p w:rsidR="00D738E8" w:rsidRDefault="00D738E8" w:rsidP="00B46DBC">
      <w:pPr>
        <w:pStyle w:val="a3"/>
        <w:numPr>
          <w:ilvl w:val="0"/>
          <w:numId w:val="1"/>
        </w:numPr>
      </w:pPr>
      <w:r>
        <w:t>Два параметра типа класса</w:t>
      </w:r>
    </w:p>
    <w:p w:rsidR="00D738E8" w:rsidRDefault="000323E1" w:rsidP="00B46DBC">
      <w:pPr>
        <w:pStyle w:val="a3"/>
        <w:numPr>
          <w:ilvl w:val="0"/>
          <w:numId w:val="1"/>
        </w:numPr>
      </w:pPr>
      <w:r>
        <w:t>Постфиксные формы операторов возвращают исходное значение, а префиксные –</w:t>
      </w:r>
      <w:r w:rsidR="007B56A3">
        <w:t xml:space="preserve"> ново</w:t>
      </w:r>
      <w:r>
        <w:t>е</w:t>
      </w:r>
    </w:p>
    <w:p w:rsidR="004638B2" w:rsidRDefault="003E7774" w:rsidP="004638B2">
      <w:pPr>
        <w:pStyle w:val="a3"/>
        <w:numPr>
          <w:ilvl w:val="0"/>
          <w:numId w:val="1"/>
        </w:numPr>
      </w:pPr>
      <w:r>
        <w:t>Оператор присваивания может быть перегружен для конкретного класса</w:t>
      </w:r>
      <w:r w:rsidR="007D4A6C">
        <w:t>,</w:t>
      </w:r>
      <w:r w:rsidR="006E1374">
        <w:t xml:space="preserve"> например</w:t>
      </w:r>
      <w:r w:rsidR="007D4A6C">
        <w:t>,</w:t>
      </w:r>
      <w:r w:rsidR="006E1374">
        <w:t xml:space="preserve"> так</w:t>
      </w:r>
      <w:r w:rsidR="006E1374" w:rsidRPr="006E1374">
        <w:t>:</w:t>
      </w:r>
    </w:p>
    <w:p w:rsidR="006E1374" w:rsidRDefault="006E1374" w:rsidP="006E1374">
      <w:pPr>
        <w:ind w:firstLine="708"/>
      </w:pPr>
      <w:proofErr w:type="spellStart"/>
      <w:r w:rsidRPr="006E1374">
        <w:t>CMyClass</w:t>
      </w:r>
      <w:proofErr w:type="spellEnd"/>
      <w:r w:rsidRPr="006E1374">
        <w:t xml:space="preserve"> </w:t>
      </w:r>
      <w:proofErr w:type="spellStart"/>
      <w:r w:rsidRPr="006E1374">
        <w:t>operator</w:t>
      </w:r>
      <w:proofErr w:type="spellEnd"/>
      <w:proofErr w:type="gramStart"/>
      <w:r w:rsidRPr="006E1374">
        <w:t>=(</w:t>
      </w:r>
      <w:proofErr w:type="spellStart"/>
      <w:proofErr w:type="gramEnd"/>
      <w:r w:rsidRPr="006E1374">
        <w:t>CMyClass</w:t>
      </w:r>
      <w:proofErr w:type="spellEnd"/>
      <w:r w:rsidRPr="006E1374">
        <w:t xml:space="preserve"> </w:t>
      </w:r>
      <w:proofErr w:type="spellStart"/>
      <w:r w:rsidRPr="006E1374">
        <w:t>mc</w:t>
      </w:r>
      <w:proofErr w:type="spellEnd"/>
      <w:r w:rsidRPr="006E1374">
        <w:t>);</w:t>
      </w:r>
    </w:p>
    <w:p w:rsidR="0032205B" w:rsidRPr="0032205B" w:rsidRDefault="0032205B" w:rsidP="0032205B">
      <w:pPr>
        <w:ind w:firstLine="708"/>
        <w:rPr>
          <w:lang w:val="en-US"/>
        </w:rPr>
      </w:pPr>
      <w:proofErr w:type="spellStart"/>
      <w:r w:rsidRPr="0032205B">
        <w:rPr>
          <w:lang w:val="en-US"/>
        </w:rPr>
        <w:t>CMyClass</w:t>
      </w:r>
      <w:proofErr w:type="spellEnd"/>
      <w:r w:rsidRPr="0032205B">
        <w:rPr>
          <w:lang w:val="en-US"/>
        </w:rPr>
        <w:t xml:space="preserve"> </w:t>
      </w:r>
      <w:proofErr w:type="spellStart"/>
      <w:r w:rsidRPr="0032205B">
        <w:rPr>
          <w:lang w:val="en-US"/>
        </w:rPr>
        <w:t>CMyClass</w:t>
      </w:r>
      <w:proofErr w:type="spellEnd"/>
      <w:r w:rsidRPr="0032205B">
        <w:rPr>
          <w:lang w:val="en-US"/>
        </w:rPr>
        <w:t>::operator</w:t>
      </w:r>
      <w:proofErr w:type="gramStart"/>
      <w:r w:rsidRPr="0032205B">
        <w:rPr>
          <w:lang w:val="en-US"/>
        </w:rPr>
        <w:t>=(</w:t>
      </w:r>
      <w:proofErr w:type="spellStart"/>
      <w:proofErr w:type="gramEnd"/>
      <w:r w:rsidRPr="0032205B">
        <w:rPr>
          <w:lang w:val="en-US"/>
        </w:rPr>
        <w:t>CMyClass</w:t>
      </w:r>
      <w:proofErr w:type="spellEnd"/>
      <w:r w:rsidRPr="0032205B">
        <w:rPr>
          <w:lang w:val="en-US"/>
        </w:rPr>
        <w:t xml:space="preserve"> mc)</w:t>
      </w:r>
    </w:p>
    <w:p w:rsidR="0032205B" w:rsidRPr="0032205B" w:rsidRDefault="0032205B" w:rsidP="0032205B">
      <w:pPr>
        <w:ind w:firstLine="708"/>
      </w:pPr>
      <w:r w:rsidRPr="0032205B">
        <w:t>{</w:t>
      </w:r>
    </w:p>
    <w:p w:rsidR="0032205B" w:rsidRPr="00186C08" w:rsidRDefault="0032205B" w:rsidP="00186C08">
      <w:pPr>
        <w:ind w:firstLine="708"/>
        <w:rPr>
          <w:lang w:val="en-US"/>
        </w:rPr>
      </w:pPr>
      <w:r w:rsidRPr="0032205B">
        <w:t>}</w:t>
      </w:r>
      <w:r>
        <w:rPr>
          <w:lang w:val="en-US"/>
        </w:rPr>
        <w:t>;</w:t>
      </w:r>
    </w:p>
    <w:p w:rsidR="006E1374" w:rsidRPr="004638B2" w:rsidRDefault="00186C08" w:rsidP="004638B2">
      <w:pPr>
        <w:pStyle w:val="a3"/>
        <w:numPr>
          <w:ilvl w:val="0"/>
          <w:numId w:val="1"/>
        </w:numPr>
      </w:pPr>
      <w:r>
        <w:t>Значение, помимо копирования этого значения в переменную</w:t>
      </w:r>
    </w:p>
    <w:p w:rsidR="00EA27C9" w:rsidRPr="00EA27C9" w:rsidRDefault="00EA27C9" w:rsidP="00EA27C9">
      <w:pPr>
        <w:pStyle w:val="a3"/>
        <w:numPr>
          <w:ilvl w:val="0"/>
          <w:numId w:val="1"/>
        </w:numPr>
      </w:pPr>
      <w:r w:rsidRPr="00EA27C9">
        <w:t>Перегрузить можно оператор вывода в поток </w:t>
      </w:r>
      <w:proofErr w:type="spellStart"/>
      <w:r w:rsidRPr="00EA27C9">
        <w:t>ostream</w:t>
      </w:r>
      <w:proofErr w:type="spellEnd"/>
      <w:r w:rsidRPr="00EA27C9">
        <w:t>, что позволит использовать экземпляры класса в строке потока вывода с таким же синтаксисом, как и для встроенных типов.</w:t>
      </w:r>
    </w:p>
    <w:p w:rsidR="00EA27C9" w:rsidRPr="00EA27C9" w:rsidRDefault="00EA27C9" w:rsidP="00EA27C9">
      <w:pPr>
        <w:pStyle w:val="a3"/>
      </w:pPr>
      <w:r w:rsidRPr="00EA27C9">
        <w:t xml:space="preserve">При этом в качестве левого операнда оператор </w:t>
      </w:r>
      <w:proofErr w:type="gramStart"/>
      <w:r w:rsidRPr="00EA27C9">
        <w:t>&lt;&lt; должен</w:t>
      </w:r>
      <w:proofErr w:type="gramEnd"/>
      <w:r w:rsidRPr="00EA27C9">
        <w:t xml:space="preserve"> иметь </w:t>
      </w:r>
      <w:proofErr w:type="spellStart"/>
      <w:r w:rsidRPr="00EA27C9">
        <w:t>неконстантную</w:t>
      </w:r>
      <w:proofErr w:type="spellEnd"/>
      <w:r w:rsidRPr="00EA27C9">
        <w:t xml:space="preserve"> ссылку на поток </w:t>
      </w:r>
      <w:proofErr w:type="spellStart"/>
      <w:r w:rsidRPr="00EA27C9">
        <w:t>ostream</w:t>
      </w:r>
      <w:proofErr w:type="spellEnd"/>
      <w:r w:rsidRPr="00EA27C9">
        <w:t>, а значит данный оператор всегда определяется внешней функцией, а не методом класса.</w:t>
      </w:r>
    </w:p>
    <w:p w:rsidR="004638B2" w:rsidRDefault="00EA27C9" w:rsidP="00EA27C9">
      <w:pPr>
        <w:pStyle w:val="a3"/>
      </w:pPr>
      <w:r w:rsidRPr="00EA27C9">
        <w:t>В качестве результата следует возвращать исходную ссылку на поток.</w:t>
      </w:r>
    </w:p>
    <w:p w:rsidR="00EA27C9" w:rsidRPr="0085146E" w:rsidRDefault="0085146E" w:rsidP="00EA27C9">
      <w:pPr>
        <w:pStyle w:val="a3"/>
        <w:numPr>
          <w:ilvl w:val="0"/>
          <w:numId w:val="1"/>
        </w:numPr>
      </w:pPr>
      <w:r>
        <w:t xml:space="preserve">Будет возвращено обновленное значение </w:t>
      </w:r>
      <w:r>
        <w:rPr>
          <w:lang w:val="en-US"/>
        </w:rPr>
        <w:t>s</w:t>
      </w:r>
    </w:p>
    <w:p w:rsidR="0085146E" w:rsidRDefault="0085146E" w:rsidP="00EA27C9">
      <w:pPr>
        <w:pStyle w:val="a3"/>
        <w:numPr>
          <w:ilvl w:val="0"/>
          <w:numId w:val="1"/>
        </w:numPr>
      </w:pPr>
      <w:bookmarkStart w:id="0" w:name="_GoBack"/>
      <w:bookmarkEnd w:id="0"/>
    </w:p>
    <w:p w:rsidR="000323E1" w:rsidRPr="004638B2" w:rsidRDefault="000323E1" w:rsidP="004638B2"/>
    <w:sectPr w:rsidR="000323E1" w:rsidRPr="004638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0222C6"/>
    <w:multiLevelType w:val="hybridMultilevel"/>
    <w:tmpl w:val="D0F8554E"/>
    <w:lvl w:ilvl="0" w:tplc="A984A78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BDB1A4A"/>
    <w:multiLevelType w:val="hybridMultilevel"/>
    <w:tmpl w:val="3A567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FF9"/>
    <w:rsid w:val="000323E1"/>
    <w:rsid w:val="00186C08"/>
    <w:rsid w:val="002A4EA7"/>
    <w:rsid w:val="0032205B"/>
    <w:rsid w:val="00377B57"/>
    <w:rsid w:val="003E7774"/>
    <w:rsid w:val="004638B2"/>
    <w:rsid w:val="0048383C"/>
    <w:rsid w:val="005B69FA"/>
    <w:rsid w:val="006E1374"/>
    <w:rsid w:val="007B56A3"/>
    <w:rsid w:val="007D4A6C"/>
    <w:rsid w:val="00833DBD"/>
    <w:rsid w:val="0085146E"/>
    <w:rsid w:val="00882F65"/>
    <w:rsid w:val="00B37830"/>
    <w:rsid w:val="00B46DBC"/>
    <w:rsid w:val="00C404F5"/>
    <w:rsid w:val="00CD0AE9"/>
    <w:rsid w:val="00D160F5"/>
    <w:rsid w:val="00D738E8"/>
    <w:rsid w:val="00EA27C9"/>
    <w:rsid w:val="00EF71BA"/>
    <w:rsid w:val="00F94FF9"/>
    <w:rsid w:val="00FB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91ED6"/>
  <w15:chartTrackingRefBased/>
  <w15:docId w15:val="{0D20DB31-62FB-4C55-AD76-EA21918E1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0AE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E1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E13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EA2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A27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Сташков Арсений Дмитриевич</dc:creator>
  <cp:keywords/>
  <dc:description/>
  <cp:lastModifiedBy>Сташков Арсений Дмитриевич</cp:lastModifiedBy>
  <cp:revision>21</cp:revision>
  <dcterms:created xsi:type="dcterms:W3CDTF">2021-08-04T14:33:00Z</dcterms:created>
  <dcterms:modified xsi:type="dcterms:W3CDTF">2021-08-04T17:19:00Z</dcterms:modified>
</cp:coreProperties>
</file>