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163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="259" w:lineRule="auto"/>
        <w:ind w:right="12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="259" w:lineRule="auto"/>
        <w:ind w:left="10" w:right="77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="259" w:lineRule="auto"/>
        <w:ind w:left="10" w:right="8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="259" w:lineRule="auto"/>
        <w:ind w:right="79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ФАКУЛЬТЕТ ПРОГРАММНОЙ ИНЖЕНЕРИИ И КОМПЬЮТЕРНЫХ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="259" w:lineRule="auto"/>
        <w:ind w:right="2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="259" w:lineRule="auto"/>
        <w:ind w:right="2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="259" w:lineRule="auto"/>
        <w:ind w:right="2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55" w:line="259" w:lineRule="auto"/>
        <w:ind w:right="79"/>
        <w:jc w:val="center"/>
        <w:rPr>
          <w:sz w:val="56"/>
          <w:szCs w:val="5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6" w:line="259" w:lineRule="auto"/>
        <w:ind w:left="10" w:right="75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10" w:right="76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«Основы программной инженерии»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="259" w:lineRule="auto"/>
        <w:ind w:left="8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10" w:right="73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Вариант № 1492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="259" w:lineRule="auto"/>
        <w:ind w:left="8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8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" w:line="259" w:lineRule="auto"/>
        <w:ind w:left="10" w:right="56"/>
        <w:jc w:val="right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Выполнили: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6" w:line="259" w:lineRule="auto"/>
        <w:ind w:left="10" w:right="58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Студенты группы P3216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="259" w:lineRule="auto"/>
        <w:ind w:left="10" w:right="58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Векшин А. И.</w:t>
      </w:r>
    </w:p>
    <w:p w:rsidR="00000000" w:rsidDel="00000000" w:rsidP="00000000" w:rsidRDefault="00000000" w:rsidRPr="00000000" w14:paraId="0000001A">
      <w:pPr>
        <w:spacing w:after="26" w:line="259" w:lineRule="auto"/>
        <w:ind w:left="10" w:right="58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Козодой А.С.</w:t>
      </w:r>
    </w:p>
    <w:p w:rsidR="00000000" w:rsidDel="00000000" w:rsidP="00000000" w:rsidRDefault="00000000" w:rsidRPr="00000000" w14:paraId="0000001B">
      <w:pPr>
        <w:spacing w:after="12" w:line="259" w:lineRule="auto"/>
        <w:ind w:left="10" w:right="56"/>
        <w:jc w:val="right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10" w:right="58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Письмак Алексей Евгеньевич</w:t>
      </w:r>
    </w:p>
    <w:p w:rsidR="00000000" w:rsidDel="00000000" w:rsidP="00000000" w:rsidRDefault="00000000" w:rsidRPr="00000000" w14:paraId="0000001D">
      <w:pPr>
        <w:spacing w:line="259" w:lineRule="auto"/>
        <w:ind w:left="0" w:right="5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10" w:right="58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59" w:lineRule="auto"/>
        <w:ind w:left="10" w:right="58"/>
        <w:rPr>
          <w:b w:val="1"/>
        </w:rPr>
      </w:pPr>
      <w:bookmarkStart w:colFirst="0" w:colLast="0" w:name="_eefmjtvr9bdt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7yvr5ee51i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k1h8owhn6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gy3ugrqn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y9rwmftrw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conventions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s3h86z8s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Intended Audience and Reading Suggestions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bsg9pa3s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scope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xk8zqtjd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oqmsvum6p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Overall Description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scljyyqr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features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vuzv5qx30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Operating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rhd2qd3s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o9nlwv25n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Для пользователя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w0hy0e5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Для администратора / владельца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3alrr6hbq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 functional requirements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dfpzq7r93x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v4fsk875rq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UseCase-диаграмма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627sskr8k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интерфейса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dqlv5kdmv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Прецеденты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cor14nl7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Прецедент 1: задать интересующий вопрос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mqe8iz8ka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Прецедент 2: комментирование чужих постов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k6xq1frp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Прецедент 3: назначение модератора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xw2b9d4t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Прецедент 4: редактирование поста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p0yd1eoiu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Heading1"/>
        <w:spacing w:line="259" w:lineRule="auto"/>
        <w:ind w:left="10" w:right="58"/>
        <w:rPr>
          <w:b w:val="1"/>
        </w:rPr>
      </w:pPr>
      <w:bookmarkStart w:colFirst="0" w:colLast="0" w:name="_tb1ma72uftw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59" w:lineRule="auto"/>
        <w:ind w:left="10" w:right="58"/>
        <w:rPr>
          <w:b w:val="1"/>
        </w:rPr>
      </w:pPr>
      <w:bookmarkStart w:colFirst="0" w:colLast="0" w:name="_g7yvr5ee51ia" w:id="2"/>
      <w:bookmarkEnd w:id="2"/>
      <w:r w:rsidDel="00000000" w:rsidR="00000000" w:rsidRPr="00000000">
        <w:rPr>
          <w:b w:val="1"/>
          <w:rtl w:val="0"/>
        </w:rPr>
        <w:t xml:space="preserve">Задание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Вариант №1492:</w:t>
      </w:r>
      <w:r w:rsidDel="00000000" w:rsidR="00000000" w:rsidRPr="00000000">
        <w:rPr>
          <w:rtl w:val="0"/>
        </w:rPr>
        <w:t xml:space="preserve"> CyberForum.ru - Форум программистов и сисадминов -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https://www.cyberforum.ru/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ind w:left="10" w:right="5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 </w:t>
        <w:tab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Функциональные. </w:t>
        <w:tab/>
        <w:tab/>
        <w:tab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пользователей сайта.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владельцев сайта.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Нефункциональные.</w:t>
      </w:r>
    </w:p>
    <w:p w:rsidR="00000000" w:rsidDel="00000000" w:rsidP="00000000" w:rsidRDefault="00000000" w:rsidRPr="00000000" w14:paraId="0000003F">
      <w:pPr>
        <w:spacing w:line="259" w:lineRule="auto"/>
        <w:ind w:left="10" w:right="5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:rsidR="00000000" w:rsidDel="00000000" w:rsidP="00000000" w:rsidRDefault="00000000" w:rsidRPr="00000000" w14:paraId="00000040">
      <w:pPr>
        <w:spacing w:line="259" w:lineRule="auto"/>
        <w:ind w:left="10" w:right="5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1">
      <w:pPr>
        <w:spacing w:line="259" w:lineRule="auto"/>
        <w:ind w:left="10" w:right="5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функциональных требований нужно составить UML UseCase-диаграммы, описывающие реализующие их прецеденты использования.</w:t>
      </w:r>
    </w:p>
    <w:p w:rsidR="00000000" w:rsidDel="00000000" w:rsidP="00000000" w:rsidRDefault="00000000" w:rsidRPr="00000000" w14:paraId="00000042">
      <w:pPr>
        <w:spacing w:line="259" w:lineRule="auto"/>
        <w:ind w:left="10" w:right="5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3">
      <w:pPr>
        <w:spacing w:after="240" w:before="24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Отчёт по лабораторной работе должен содержать: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Software Requirements Specification, содержащий список требований к сайту.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UseCase-диаграммы прецедентов использования, реализующих функциональные требования.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 по работе.</w:t>
      </w:r>
    </w:p>
    <w:p w:rsidR="00000000" w:rsidDel="00000000" w:rsidP="00000000" w:rsidRDefault="00000000" w:rsidRPr="00000000" w14:paraId="00000047">
      <w:pPr>
        <w:spacing w:after="240" w:before="24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 к защите лабораторной работы:</w:t>
      </w:r>
    </w:p>
    <w:p w:rsidR="00000000" w:rsidDel="00000000" w:rsidP="00000000" w:rsidRDefault="00000000" w:rsidRPr="00000000" w14:paraId="00000048">
      <w:pPr>
        <w:spacing w:line="259" w:lineRule="auto"/>
        <w:ind w:left="10" w:right="5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Методологии разработки ПО. Унифицированный процесс.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и их категоризация. Атрибуты требований.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 UML.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Прецеденты использования. UseCase-диаграммы - состав, виды связей.</w:t>
      </w:r>
    </w:p>
    <w:p w:rsidR="00000000" w:rsidDel="00000000" w:rsidP="00000000" w:rsidRDefault="00000000" w:rsidRPr="00000000" w14:paraId="0000004D">
      <w:pPr>
        <w:pStyle w:val="Heading1"/>
        <w:spacing w:line="259" w:lineRule="auto"/>
        <w:ind w:left="10" w:right="58"/>
        <w:rPr>
          <w:b w:val="1"/>
        </w:rPr>
      </w:pPr>
      <w:bookmarkStart w:colFirst="0" w:colLast="0" w:name="_euk1h8owhn61" w:id="3"/>
      <w:bookmarkEnd w:id="3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4E">
      <w:pPr>
        <w:pStyle w:val="Heading2"/>
        <w:spacing w:line="259" w:lineRule="auto"/>
        <w:ind w:left="10" w:right="58"/>
        <w:rPr>
          <w:b w:val="1"/>
        </w:rPr>
      </w:pPr>
      <w:bookmarkStart w:colFirst="0" w:colLast="0" w:name="_jigy3ugrqnxl" w:id="4"/>
      <w:bookmarkEnd w:id="4"/>
      <w:r w:rsidDel="00000000" w:rsidR="00000000" w:rsidRPr="00000000">
        <w:rPr>
          <w:b w:val="1"/>
          <w:rtl w:val="0"/>
        </w:rPr>
        <w:t xml:space="preserve">Цель</w:t>
      </w:r>
    </w:p>
    <w:p w:rsidR="00000000" w:rsidDel="00000000" w:rsidP="00000000" w:rsidRDefault="00000000" w:rsidRPr="00000000" w14:paraId="0000004F">
      <w:pPr>
        <w:spacing w:line="259" w:lineRule="auto"/>
        <w:ind w:left="10" w:right="5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CyberForum.ru - Форум программистов и сисадминов</w:t>
      </w:r>
    </w:p>
    <w:p w:rsidR="00000000" w:rsidDel="00000000" w:rsidP="00000000" w:rsidRDefault="00000000" w:rsidRPr="00000000" w14:paraId="00000050">
      <w:pPr>
        <w:pStyle w:val="Heading2"/>
        <w:spacing w:line="259" w:lineRule="auto"/>
        <w:ind w:left="10" w:right="58"/>
        <w:rPr>
          <w:b w:val="1"/>
        </w:rPr>
      </w:pPr>
      <w:bookmarkStart w:colFirst="0" w:colLast="0" w:name="_ey9rwmftrwdw" w:id="5"/>
      <w:bookmarkEnd w:id="5"/>
      <w:r w:rsidDel="00000000" w:rsidR="00000000" w:rsidRPr="00000000">
        <w:rPr>
          <w:b w:val="1"/>
          <w:rtl w:val="0"/>
        </w:rPr>
        <w:t xml:space="preserve">Document conventions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Бекенд - это часть программного обеспечения, работающая на серверной стороне и обрабатывающая логику приложения, взаимодействуя с базой данных и обеспечивая данные для фронтенда.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Библиотека - коллекция функционала, добавляемая к готовому проекту для решения новых задач.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Фреймворк - набор инструментов, предоставляющих готовую архитектуру для построения приложений.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Фронтенд - это часть программного обеспечения, отвечающая за пользовательский интерфейс и взаимодействие с пользователем.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- каскадные таблицы стилей, используемые для оформления и внешнего вида веб-страниц, созданных с помощью HTML.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Flow Diagram - графическое представление потоков данных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- язык разметки, используемый для создания структуры веб-страниц.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 - язык программирования, используемый для добавления интерактивности на веб-сайты.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Kotlin - современный язык программирования, используемый в основном для создания мобильных и веб-приложений.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Ktor - инструмент, используемый для написания серверных приложений.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MinIO - хранилище данных.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PostgreSQL - система управления базами данных.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Requirements Specification - это документ, который описывает функциональные и нефункциональные требования к программному обеспечению.</w:t>
      </w:r>
    </w:p>
    <w:p w:rsidR="00000000" w:rsidDel="00000000" w:rsidP="00000000" w:rsidRDefault="00000000" w:rsidRPr="00000000" w14:paraId="0000005E">
      <w:pPr>
        <w:rPr>
          <w:color w:val="202122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UseCase - сценарий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259" w:lineRule="auto"/>
        <w:ind w:left="10" w:right="58"/>
        <w:rPr>
          <w:b w:val="1"/>
        </w:rPr>
      </w:pPr>
      <w:bookmarkStart w:colFirst="0" w:colLast="0" w:name="_p3s3h86z8sqa" w:id="6"/>
      <w:bookmarkEnd w:id="6"/>
      <w:r w:rsidDel="00000000" w:rsidR="00000000" w:rsidRPr="00000000">
        <w:rPr>
          <w:b w:val="1"/>
          <w:rtl w:val="0"/>
        </w:rPr>
        <w:t xml:space="preserve">Intended Audience and Reading Suggestions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IT-специалисты</w:t>
      </w:r>
    </w:p>
    <w:p w:rsidR="00000000" w:rsidDel="00000000" w:rsidP="00000000" w:rsidRDefault="00000000" w:rsidRPr="00000000" w14:paraId="00000061">
      <w:pPr>
        <w:pStyle w:val="Heading2"/>
        <w:rPr>
          <w:b w:val="1"/>
        </w:rPr>
      </w:pPr>
      <w:bookmarkStart w:colFirst="0" w:colLast="0" w:name="_tqbsg9pa3s2y" w:id="7"/>
      <w:bookmarkEnd w:id="7"/>
      <w:r w:rsidDel="00000000" w:rsidR="00000000" w:rsidRPr="00000000">
        <w:rPr>
          <w:b w:val="1"/>
          <w:rtl w:val="0"/>
        </w:rPr>
        <w:t xml:space="preserve">Project scope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Малый масштаб проекта: “...к малым проектам относятся проекты стоимостью до $10 000 000 США ”.</w:t>
      </w:r>
    </w:p>
    <w:p w:rsidR="00000000" w:rsidDel="00000000" w:rsidP="00000000" w:rsidRDefault="00000000" w:rsidRPr="00000000" w14:paraId="00000063">
      <w:pPr>
        <w:pStyle w:val="Heading2"/>
        <w:rPr>
          <w:b w:val="1"/>
        </w:rPr>
      </w:pPr>
      <w:bookmarkStart w:colFirst="0" w:colLast="0" w:name="_dqxk8zqtjd1o" w:id="8"/>
      <w:bookmarkEnd w:id="8"/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(сценарий использования) - https://habr.com/ru/articles/699522/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о SRS - https://habr.com/ru/articles/52681/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о RUP - https://qaevolution.ru/metodologiya-menedzhment/rup/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Классификация проектов - https://clck.ru/38qJ3n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DFD диаграммы - https://habr.com/ru/articles/668684/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Cyberforum.com - https://www.cyberforum.com/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Прецеденты -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https://clck.ru/38qekT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ooqmsvum6p27" w:id="9"/>
      <w:bookmarkEnd w:id="9"/>
      <w:r w:rsidDel="00000000" w:rsidR="00000000" w:rsidRPr="00000000">
        <w:rPr>
          <w:b w:val="1"/>
          <w:rtl w:val="0"/>
        </w:rPr>
        <w:t xml:space="preserve">Overall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color w:val="000000"/>
        </w:rPr>
      </w:pPr>
      <w:bookmarkStart w:colFirst="0" w:colLast="0" w:name="_73scljyyqrmp" w:id="10"/>
      <w:bookmarkEnd w:id="10"/>
      <w:r w:rsidDel="00000000" w:rsidR="00000000" w:rsidRPr="00000000">
        <w:rPr>
          <w:b w:val="1"/>
          <w:color w:val="000000"/>
          <w:rtl w:val="0"/>
        </w:rPr>
        <w:t xml:space="preserve">Product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Концептуальный уровень DFD диаграммы: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b w:val="1"/>
          <w:color w:val="000000"/>
        </w:rPr>
      </w:pPr>
      <w:bookmarkStart w:colFirst="0" w:colLast="0" w:name="_txvuzv5qx30w" w:id="11"/>
      <w:bookmarkEnd w:id="11"/>
      <w:r w:rsidDel="00000000" w:rsidR="00000000" w:rsidRPr="00000000">
        <w:rPr>
          <w:b w:val="1"/>
          <w:color w:val="000000"/>
          <w:rtl w:val="0"/>
        </w:rPr>
        <w:t xml:space="preserve">Operating environment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Для фронтенда используются такие технологии как: HTML, CSS, JS, VUE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Для бекенда используется Kotlin, Ktor, PostgreSQL, MinIO</w:t>
      </w:r>
    </w:p>
    <w:p w:rsidR="00000000" w:rsidDel="00000000" w:rsidP="00000000" w:rsidRDefault="00000000" w:rsidRPr="00000000" w14:paraId="00000072">
      <w:pPr>
        <w:pStyle w:val="Heading2"/>
        <w:rPr>
          <w:b w:val="1"/>
        </w:rPr>
      </w:pPr>
      <w:bookmarkStart w:colFirst="0" w:colLast="0" w:name="_bm1r49ciho68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b w:val="1"/>
        </w:rPr>
      </w:pPr>
      <w:bookmarkStart w:colFirst="0" w:colLast="0" w:name="_pgrhd2qd3stt" w:id="13"/>
      <w:bookmarkEnd w:id="13"/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74">
      <w:pPr>
        <w:pStyle w:val="Heading2"/>
        <w:rPr>
          <w:b w:val="1"/>
        </w:rPr>
      </w:pPr>
      <w:bookmarkStart w:colFirst="0" w:colLast="0" w:name="_nyo9nlwv25n5" w:id="14"/>
      <w:bookmarkEnd w:id="14"/>
      <w:r w:rsidDel="00000000" w:rsidR="00000000" w:rsidRPr="00000000">
        <w:rPr>
          <w:b w:val="1"/>
          <w:rtl w:val="0"/>
        </w:rPr>
        <w:t xml:space="preserve">Для пользователя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Регистрация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</w:t>
            </w:r>
            <w:commentRangeStart w:id="0"/>
            <w:r w:rsidDel="00000000" w:rsidR="00000000" w:rsidRPr="00000000">
              <w:rPr>
                <w:rtl w:val="0"/>
              </w:rPr>
              <w:t xml:space="preserve">едоставить возможность внутренней (самописной) регистрации\авторизации пользователей, для идентификации во время диа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логов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Предоставить возможность авторизации через соцсети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br w:type="textWrapping"/>
              <w:t xml:space="preserve">Вконтакте, Одноклассники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Форум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создавать темы и ответы на существующие 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редактирования и удаления своих сообщений.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Подписка на темы и отслеживание активности в них.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Форматирование текста (жирный, курсив, ссылки и т.д.). Прикрепление файлов к сообщениям.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Личные сообщения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Обмен личными сообщениями между пользователями.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Уведомления о новых сообщениях и статусе их прочтения.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Профиль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по форуму, темам и сообщениям. Фильтрация результатов по ключевым словам, авторам и дате.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статистики активности на форуме (количество сообщений, тем и т.д.).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 к списку друзей и черный список.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Уведомления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уведомлений о новых ответах, личных сообщениях, упоминаниях на сайте.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Интеграция с другими сервисами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встраивания медиа-контента (видео, изображения).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поделиться контентом в виде ссылки на тему/ответ</w:t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>
          <w:b w:val="1"/>
        </w:rPr>
      </w:pPr>
      <w:bookmarkStart w:colFirst="0" w:colLast="0" w:name="_ovw0hy0e57h" w:id="15"/>
      <w:bookmarkEnd w:id="15"/>
      <w:r w:rsidDel="00000000" w:rsidR="00000000" w:rsidRPr="00000000">
        <w:rPr>
          <w:b w:val="1"/>
          <w:rtl w:val="0"/>
        </w:rPr>
        <w:t xml:space="preserve">Для администратора / владельца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Административный доступ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 к панели управления сайтом для управления содержимым, пользователями и настройками.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назначения ролей администраторов для делегирования обязанностей.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Модерация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модерации контента, удаление спама и недопустимого контента.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Назначение статуса модератора определенным пользователям.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Монетизация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</w:t>
            </w:r>
            <w:commentRangeStart w:id="2"/>
            <w:r w:rsidDel="00000000" w:rsidR="00000000" w:rsidRPr="00000000">
              <w:rPr>
                <w:rtl w:val="0"/>
              </w:rPr>
              <w:t xml:space="preserve">настройки рекламы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(Яндекс Директ) на сайте для получения прибыли.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Интеграция </w:t>
            </w:r>
            <w:commentRangeStart w:id="3"/>
            <w:r w:rsidDel="00000000" w:rsidR="00000000" w:rsidRPr="00000000">
              <w:rPr>
                <w:rtl w:val="0"/>
              </w:rPr>
              <w:t xml:space="preserve">платежных систем(ЮMoney)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Аналитика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Инструменты </w:t>
            </w:r>
            <w:commentRangeStart w:id="4"/>
            <w:r w:rsidDel="00000000" w:rsidR="00000000" w:rsidRPr="00000000">
              <w:rPr>
                <w:rtl w:val="0"/>
              </w:rPr>
              <w:t xml:space="preserve">аналитики для отслеживания посещаемости и поведения пользователей на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 сайте (Яндекс Метрика).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</w:t>
            </w:r>
            <w:commentRangeStart w:id="5"/>
            <w:commentRangeStart w:id="6"/>
            <w:r w:rsidDel="00000000" w:rsidR="00000000" w:rsidRPr="00000000">
              <w:rPr>
                <w:rtl w:val="0"/>
              </w:rPr>
              <w:t xml:space="preserve">отчетности для оценки эффективности различных разделов и функцион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  <w:t xml:space="preserve">альности(быстродействие, время обработки запроса), с отправкой отчетов в Grafana.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Безопасность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ручного резервного копирования данных.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</w:t>
            </w:r>
            <w:commentRangeStart w:id="7"/>
            <w:r w:rsidDel="00000000" w:rsidR="00000000" w:rsidRPr="00000000">
              <w:rPr>
                <w:rtl w:val="0"/>
              </w:rPr>
              <w:t xml:space="preserve">зможность круглосуточной подде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  <w:t xml:space="preserve">ржки для решения технических проблем и вопросов пользователей. Форма для отправки сообщений о сбоях.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Монито</w:t>
            </w:r>
            <w:commentRangeStart w:id="8"/>
            <w:r w:rsidDel="00000000" w:rsidR="00000000" w:rsidRPr="00000000">
              <w:rPr>
                <w:rtl w:val="0"/>
              </w:rPr>
              <w:t xml:space="preserve">ринг работы сайта для быстрого реагирования на возможные сбои и проблем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  <w:t xml:space="preserve">ы (интеграция с Grafana).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>
          <w:b w:val="1"/>
        </w:rPr>
      </w:pPr>
      <w:bookmarkStart w:colFirst="0" w:colLast="0" w:name="_zh3alrr6hbq6" w:id="16"/>
      <w:bookmarkEnd w:id="16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Non functional requirements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 requirements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Корректное отображение и работоспособность сайта в браузерах поддерживающих HTML5: Chrome 4.0, Firefox 3.5, Safari 4.0, Edge EdgeHTML12, Opera 10.5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Мобильная версия сайта должна отображаться согласно дизайн-макетам на различных разрешениях экранов, таких как: 1280x720, 1920x1080, 3840x2160.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requirements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Input Delay (FID) должен быть не менее 20мс согласно Google Page Speed Insights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должен получить не менее 90 баллов согласно Google Page Speed Insights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&amp; safety requirements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 доступа к административным функциям сайта при помощи JWT и OAuth.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Пароли пользователей должны храниться в зашифрованном виде с использованием современных хеш-функций, таких как MD5.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 иметь механизм защиты от SQL-инъекций и </w:t>
            </w:r>
            <w:commentRangeStart w:id="9"/>
            <w:r w:rsidDel="00000000" w:rsidR="00000000" w:rsidRPr="00000000">
              <w:rPr>
                <w:rtl w:val="0"/>
              </w:rPr>
              <w:t xml:space="preserve">DDoS-атак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  <w:t xml:space="preserve"> (интеграция с Qrator).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Резервное копирование данных должно выполняться ежедневно с возможностью восстановления в пределах 30 минут.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quality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должна</w:t>
            </w:r>
            <w:commentRangeStart w:id="10"/>
            <w:r w:rsidDel="00000000" w:rsidR="00000000" w:rsidRPr="00000000">
              <w:rPr>
                <w:rtl w:val="0"/>
              </w:rPr>
              <w:t xml:space="preserve"> вести логи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  <w:t xml:space="preserve"> ошибок (авторизация, невозможность обработки запроса, ошибки при восстановлении, превышение времени реакции) и событий (восстановление, действия администраторов\модераторов и пр.) с отправкой тикетов в Grafana.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commentRangeStart w:id="11"/>
            <w:commentRangeStart w:id="12"/>
            <w:r w:rsidDel="00000000" w:rsidR="00000000" w:rsidRPr="00000000">
              <w:rPr>
                <w:rtl w:val="0"/>
              </w:rPr>
              <w:t xml:space="preserve">Должна быть написана документация(DevOps, dev, user) на русском и английском языках к программному обеспечени</w:t>
            </w:r>
            <w:commentRangeEnd w:id="11"/>
            <w:r w:rsidDel="00000000" w:rsidR="00000000" w:rsidRPr="00000000">
              <w:commentReference w:id="11"/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  <w:t xml:space="preserve">ю, согласно стандарту IEEE.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Версии </w:t>
            </w:r>
            <w:commentRangeStart w:id="13"/>
            <w:r w:rsidDel="00000000" w:rsidR="00000000" w:rsidRPr="00000000">
              <w:rPr>
                <w:rtl w:val="0"/>
              </w:rPr>
              <w:t xml:space="preserve">зависимостей (используемых библиотек и фреймворков) должны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  <w:t xml:space="preserve"> быть актуальны на момент начала разработки.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External interface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взаимодействия фронтенда и бэкенда используется REST API.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Ответы сервера предоставляются в формате JSON. 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>
          <w:b w:val="1"/>
        </w:rPr>
      </w:pPr>
      <w:bookmarkStart w:colFirst="0" w:colLast="0" w:name="_vdfpzq7r93xq" w:id="17"/>
      <w:bookmarkEnd w:id="17"/>
      <w:r w:rsidDel="00000000" w:rsidR="00000000" w:rsidRPr="00000000">
        <w:rPr>
          <w:b w:val="1"/>
          <w:rtl w:val="0"/>
        </w:rPr>
        <w:t xml:space="preserve">Оценка 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Кол-во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commentRangeStart w:id="14"/>
            <w:r w:rsidDel="00000000" w:rsidR="00000000" w:rsidRPr="00000000">
              <w:rPr>
                <w:b w:val="1"/>
                <w:rtl w:val="0"/>
              </w:rPr>
              <w:t xml:space="preserve">Риски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commentRangeStart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Отклонено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Отклонено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Предложено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Отклонено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ОЧЕНЬ ВЫСОКИЕ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(ААААА JSF)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Одобрено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>
            <w:tcBorders>
              <w:bottom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304</w:t>
            </w:r>
          </w:p>
        </w:tc>
        <w:tc>
          <w:tcPr>
            <w:tcBorders>
              <w:bottom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39.2%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56.1%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652</w:t>
            </w:r>
          </w:p>
        </w:tc>
        <w:tc>
          <w:tcPr>
            <w:tcBorders>
              <w:bottom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48%</w:t>
            </w:r>
          </w:p>
        </w:tc>
        <w:tc>
          <w:tcPr>
            <w:tcBorders>
              <w:bottom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50.6%</w:t>
            </w:r>
          </w:p>
        </w:tc>
      </w:tr>
    </w:tbl>
    <w:p w:rsidR="00000000" w:rsidDel="00000000" w:rsidP="00000000" w:rsidRDefault="00000000" w:rsidRPr="00000000" w14:paraId="000001CA">
      <w:pPr>
        <w:pStyle w:val="Heading2"/>
        <w:rPr>
          <w:b w:val="1"/>
        </w:rPr>
      </w:pPr>
      <w:bookmarkStart w:colFirst="0" w:colLast="0" w:name="_zcix5y8brs5f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rPr/>
      </w:pPr>
      <w:bookmarkStart w:colFirst="0" w:colLast="0" w:name="_tv4fsk875rqi" w:id="19"/>
      <w:bookmarkEnd w:id="19"/>
      <w:r w:rsidDel="00000000" w:rsidR="00000000" w:rsidRPr="00000000">
        <w:rPr>
          <w:b w:val="1"/>
          <w:rtl w:val="0"/>
        </w:rPr>
        <w:t xml:space="preserve">UseCase-диаграмма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rPr/>
      </w:pPr>
      <w:bookmarkStart w:colFirst="0" w:colLast="0" w:name="_hn627sskr8kc" w:id="20"/>
      <w:bookmarkEnd w:id="20"/>
      <w:r w:rsidDel="00000000" w:rsidR="00000000" w:rsidRPr="00000000">
        <w:rPr>
          <w:rtl w:val="0"/>
        </w:rPr>
        <w:t xml:space="preserve">Пример интерфейса</w:t>
      </w:r>
    </w:p>
    <w:p w:rsidR="00000000" w:rsidDel="00000000" w:rsidP="00000000" w:rsidRDefault="00000000" w:rsidRPr="00000000" w14:paraId="000001C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4400" cy="320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rPr>
          <w:b w:val="1"/>
        </w:rPr>
      </w:pPr>
      <w:bookmarkStart w:colFirst="0" w:colLast="0" w:name="_pjv91kf3k9cr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rPr>
          <w:b w:val="1"/>
        </w:rPr>
      </w:pPr>
      <w:bookmarkStart w:colFirst="0" w:colLast="0" w:name="_tkdqlv5kdmvq" w:id="22"/>
      <w:bookmarkEnd w:id="22"/>
      <w:r w:rsidDel="00000000" w:rsidR="00000000" w:rsidRPr="00000000">
        <w:rPr>
          <w:b w:val="1"/>
          <w:rtl w:val="0"/>
        </w:rPr>
        <w:t xml:space="preserve">Прецеденты </w:t>
      </w:r>
    </w:p>
    <w:p w:rsidR="00000000" w:rsidDel="00000000" w:rsidP="00000000" w:rsidRDefault="00000000" w:rsidRPr="00000000" w14:paraId="000001D2">
      <w:pPr>
        <w:pStyle w:val="Heading2"/>
        <w:rPr>
          <w:b w:val="1"/>
        </w:rPr>
      </w:pPr>
      <w:bookmarkStart w:colFirst="0" w:colLast="0" w:name="_agcor14nl70u" w:id="23"/>
      <w:bookmarkEnd w:id="23"/>
      <w:r w:rsidDel="00000000" w:rsidR="00000000" w:rsidRPr="00000000">
        <w:rPr>
          <w:b w:val="1"/>
          <w:rtl w:val="0"/>
        </w:rPr>
        <w:t xml:space="preserve">Прецедент 1: задать интересующий вопрос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730"/>
        <w:tblGridChange w:id="0">
          <w:tblGrid>
            <w:gridCol w:w="327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www.cyberforum.ru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Узнать ответ на вопрос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решает обсудить какую-то тему и создает новый пост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Новый пост, в который ответят другие пользователи</w:t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Основной поток событий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95"/>
        <w:gridCol w:w="6060"/>
        <w:tblGridChange w:id="0">
          <w:tblGrid>
            <w:gridCol w:w="645"/>
            <w:gridCol w:w="229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Запрашивает тему, заголовок и содержание поста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Вводит запрос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Создает новый пост с введенным пользователем содержанием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Ждет комментарии</w:t>
            </w:r>
          </w:p>
        </w:tc>
      </w:tr>
    </w:tbl>
    <w:p w:rsidR="00000000" w:rsidDel="00000000" w:rsidP="00000000" w:rsidRDefault="00000000" w:rsidRPr="00000000" w14:paraId="000001EE">
      <w:pPr>
        <w:pStyle w:val="Heading2"/>
        <w:rPr/>
      </w:pPr>
      <w:bookmarkStart w:colFirst="0" w:colLast="0" w:name="_h8mqe8iz8kag" w:id="24"/>
      <w:bookmarkEnd w:id="24"/>
      <w:r w:rsidDel="00000000" w:rsidR="00000000" w:rsidRPr="00000000">
        <w:rPr>
          <w:b w:val="1"/>
          <w:rtl w:val="0"/>
        </w:rPr>
        <w:t xml:space="preserve">Прецедент 2: комментирование постов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730"/>
        <w:tblGridChange w:id="0">
          <w:tblGrid>
            <w:gridCol w:w="327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www.cyberforum.ru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Убить время на форуме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решает прокомментировать пост другого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 посту добавлен комментарий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Основной поток событий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95"/>
        <w:gridCol w:w="6060"/>
        <w:tblGridChange w:id="0">
          <w:tblGrid>
            <w:gridCol w:w="645"/>
            <w:gridCol w:w="229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Запрашивает текст комментария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Вводит 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Добавляет комментарий к посту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Видит свой комментарий и ответы к нему</w:t>
            </w:r>
          </w:p>
        </w:tc>
      </w:tr>
    </w:tbl>
    <w:p w:rsidR="00000000" w:rsidDel="00000000" w:rsidP="00000000" w:rsidRDefault="00000000" w:rsidRPr="00000000" w14:paraId="0000020A">
      <w:pPr>
        <w:pStyle w:val="Heading2"/>
        <w:rPr/>
      </w:pPr>
      <w:bookmarkStart w:colFirst="0" w:colLast="0" w:name="_bjk6xq1frpf" w:id="25"/>
      <w:bookmarkEnd w:id="25"/>
      <w:r w:rsidDel="00000000" w:rsidR="00000000" w:rsidRPr="00000000">
        <w:rPr>
          <w:b w:val="1"/>
          <w:rtl w:val="0"/>
        </w:rPr>
        <w:t xml:space="preserve">Прецедент 3: назначение модератора</w:t>
      </w: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730"/>
        <w:tblGridChange w:id="0">
          <w:tblGrid>
            <w:gridCol w:w="327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www.cyberforum.ru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Владелец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Назначить модератора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Имеющиеся модераторы не справляются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Назначен новый модератор</w:t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Основной поток событий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95"/>
        <w:gridCol w:w="6060"/>
        <w:tblGridChange w:id="0">
          <w:tblGrid>
            <w:gridCol w:w="645"/>
            <w:gridCol w:w="229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Запрашивает ID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Вводит ID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Выдает пользователю права модератора</w:t>
            </w:r>
          </w:p>
        </w:tc>
      </w:tr>
    </w:tbl>
    <w:p w:rsidR="00000000" w:rsidDel="00000000" w:rsidP="00000000" w:rsidRDefault="00000000" w:rsidRPr="00000000" w14:paraId="00000223">
      <w:pPr>
        <w:pStyle w:val="Heading2"/>
        <w:rPr/>
      </w:pPr>
      <w:bookmarkStart w:colFirst="0" w:colLast="0" w:name="_p4xw2b9d4ty8" w:id="26"/>
      <w:bookmarkEnd w:id="26"/>
      <w:r w:rsidDel="00000000" w:rsidR="00000000" w:rsidRPr="00000000">
        <w:rPr>
          <w:b w:val="1"/>
          <w:rtl w:val="0"/>
        </w:rPr>
        <w:t xml:space="preserve">Прецедент 4: редактирование поста</w:t>
      </w: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730"/>
        <w:tblGridChange w:id="0">
          <w:tblGrid>
            <w:gridCol w:w="327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www.cyberforum.ru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Модератор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Поменять содержимое поста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посте есть непотребный контент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Непотребный контент убран</w:t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Основной поток событий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95"/>
        <w:gridCol w:w="6060"/>
        <w:tblGridChange w:id="0">
          <w:tblGrid>
            <w:gridCol w:w="645"/>
            <w:gridCol w:w="229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Действующее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 пост для редактирования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Запрашивает новый текст поста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Вводит исправленный 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Меняет содержимое поста</w:t>
            </w:r>
          </w:p>
        </w:tc>
      </w:tr>
    </w:tbl>
    <w:p w:rsidR="00000000" w:rsidDel="00000000" w:rsidP="00000000" w:rsidRDefault="00000000" w:rsidRPr="00000000" w14:paraId="0000023F">
      <w:pPr>
        <w:pStyle w:val="Heading1"/>
        <w:rPr>
          <w:b w:val="1"/>
        </w:rPr>
      </w:pPr>
      <w:bookmarkStart w:colFirst="0" w:colLast="0" w:name="_cyp0yd1eoiuk" w:id="27"/>
      <w:bookmarkEnd w:id="27"/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В ходе данной лабораторной работы мы ознакомились с методологией RUP и структурой SRS документа, была создана </w:t>
      </w:r>
      <w:commentRangeStart w:id="16"/>
      <w:r w:rsidDel="00000000" w:rsidR="00000000" w:rsidRPr="00000000">
        <w:rPr>
          <w:rtl w:val="0"/>
        </w:rPr>
        <w:t xml:space="preserve">UML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UseCase-диаграмма и составлен список требований к сайту, оформленный в виде документа SRS.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ей Письмак" w:id="1" w:date="2024-03-01T08:05:24Z"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какие?</w:t>
      </w:r>
    </w:p>
  </w:comment>
  <w:comment w:author="Алексей Письмак" w:id="2" w:date="2024-03-01T08:09:08Z"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яндекс онли</w:t>
      </w:r>
    </w:p>
  </w:comment>
  <w:comment w:author="Алексей Письмак" w:id="0" w:date="2024-03-01T08:24:06Z"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самописное? или готовый SSO?</w:t>
      </w:r>
    </w:p>
  </w:comment>
  <w:comment w:author="Алексей Письмак" w:id="7" w:date="2024-03-01T08:13:19Z"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обеспечить пользователей формой для ОС с возможностью: ...</w:t>
      </w:r>
    </w:p>
  </w:comment>
  <w:comment w:author="Алексей Письмак" w:id="3" w:date="2024-03-01T08:09:21Z"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платежные системы?</w:t>
      </w:r>
    </w:p>
  </w:comment>
  <w:comment w:author="Алексей Письмак" w:id="9" w:date="2024-03-01T08:18:41Z"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интегрировано с Qrator</w:t>
      </w:r>
    </w:p>
  </w:comment>
  <w:comment w:author="Алексей Письмак" w:id="13" w:date="2024-03-01T08:22:02Z"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Алексей Письмак" w:id="4" w:date="2024-03-01T08:11:08Z"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метрика (яндекса)</w:t>
      </w:r>
    </w:p>
  </w:comment>
  <w:comment w:author="Алексей Письмак" w:id="14" w:date="2024-03-01T08:22:50Z"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Нужна оценка рисков</w:t>
      </w:r>
    </w:p>
  </w:comment>
  <w:comment w:author="Алексей Письмак" w:id="5" w:date="2024-03-01T08:11:49Z"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конкретные виды отчетов и состав полей</w:t>
      </w:r>
    </w:p>
  </w:comment>
  <w:comment w:author="Алексей Письмак" w:id="6" w:date="2024-03-01T08:11:57Z"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формат</w:t>
      </w:r>
    </w:p>
  </w:comment>
  <w:comment w:author="Алексей Письмак" w:id="11" w:date="2024-03-01T08:21:05Z"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рук-во для devOps?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для dev'ов?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для пользователей?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другое?</w:t>
      </w:r>
    </w:p>
  </w:comment>
  <w:comment w:author="Алексей Письмак" w:id="12" w:date="2024-03-01T08:21:24Z"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каком формате? степень детализации?</w:t>
      </w:r>
    </w:p>
  </w:comment>
  <w:comment w:author="Алексей Письмак" w:id="16" w:date="2024-03-15T07:29:51Z"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тЕОРИЯ: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диаграмма развертывания (deployment)</w:t>
      </w:r>
    </w:p>
  </w:comment>
  <w:comment w:author="Алексей Письмак" w:id="15" w:date="2024-03-15T07:23:47Z"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ТЕОРИЯ: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есть методы оценки рисков?</w:t>
      </w:r>
    </w:p>
  </w:comment>
  <w:comment w:author="Алексей Письмак" w:id="8" w:date="2024-03-01T08:13:43Z"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grafana email notific.? tg-bot?</w:t>
      </w:r>
    </w:p>
  </w:comment>
  <w:comment w:author="Алексей Письмак" w:id="10" w:date="2024-03-01T08:20:06Z"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уточнить чего за логи, чего за события. мб готовые инструменты для этого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hyperlink" Target="https://clck.ru/38qek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cyberforum.ru/" TargetMode="External"/><Relationship Id="rId8" Type="http://schemas.openxmlformats.org/officeDocument/2006/relationships/hyperlink" Target="https://www.cyberforum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