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Here is a 3-chapter ebook outline about AI:</w:t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Ebook Outline: The World of AI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Chapter 1: Understanding Artificial Intelligence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**Introduction to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What is AI?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Brief history of AI (from Turing to today)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Different types of AI (Narrow AI, General AI, Super AI)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  <w:sz w:val="24"/>
          <w:szCs w:val="24"/>
        </w:rPr>
        <w:t xml:space="preserve">**Key Concepts and Terminology:**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Machine Learning (ML)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Deep Learning (DL)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Neural Networks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Algorithms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Data and its importance</w:t>
      </w:r>
    </w:p>
    <w:p>
      <w:pPr>
        <w:pStyle w:val="ListParagraph"/>
        <w:numPr>
          <w:ilvl w:val="0"/>
          <w:numId w:val="4"/>
        </w:numPr>
      </w:pPr>
      <w:r>
        <w:rPr>
          <w:rFonts w:ascii="Georgia" w:cs="Georgia" w:eastAsia="Georgia" w:hAnsi="Georgia"/>
          <w:sz w:val="24"/>
          <w:szCs w:val="24"/>
        </w:rPr>
        <w:t xml:space="preserve">**How AI Works (Simplified):**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Data collection and processing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Training models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Pattern recognition and decision making</w:t>
      </w:r>
    </w:p>
    <w:p>
      <w:pPr>
        <w:pStyle w:val="ListParagraph"/>
        <w:numPr>
          <w:ilvl w:val="0"/>
          <w:numId w:val="5"/>
        </w:numPr>
      </w:pPr>
      <w:r>
        <w:rPr>
          <w:rFonts w:ascii="Georgia" w:cs="Georgia" w:eastAsia="Georgia" w:hAnsi="Georgia"/>
          <w:sz w:val="24"/>
          <w:szCs w:val="24"/>
        </w:rPr>
        <w:t xml:space="preserve">**Current State of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Everyday examples of AI (smartphones, streaming services, voice assistants)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Impact on industries and daily life</w:t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Chapter 2: Applications and Impact of AI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6"/>
        </w:numPr>
      </w:pPr>
      <w:r>
        <w:rPr>
          <w:rFonts w:ascii="Georgia" w:cs="Georgia" w:eastAsia="Georgia" w:hAnsi="Georgia"/>
          <w:sz w:val="24"/>
          <w:szCs w:val="24"/>
        </w:rPr>
        <w:t xml:space="preserve">**AI Across Industries:**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Healthcare: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Diagnostics, drug discovery, personalized medicine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Finance: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Fraud detection, algorithmic trading, personalized banking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Transportation: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Self-driving cars, logistics optimization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Education: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Personalized learning, intelligent tutoring systems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Entertainment: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Content recommendations, game AI, creative AI</w:t>
      </w:r>
    </w:p>
    <w:p>
      <w:pPr>
        <w:pStyle w:val="ListParagraph"/>
        <w:numPr>
          <w:ilvl w:val="0"/>
          <w:numId w:val="7"/>
        </w:numPr>
      </w:pPr>
      <w:r>
        <w:rPr>
          <w:rFonts w:ascii="Georgia" w:cs="Georgia" w:eastAsia="Georgia" w:hAnsi="Georgia"/>
          <w:sz w:val="24"/>
          <w:szCs w:val="24"/>
        </w:rPr>
        <w:t xml:space="preserve">**Benefits of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Increased efficiency and productivity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Enhanced decision-making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Solving complex problems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Personalization</w:t>
      </w:r>
    </w:p>
    <w:p>
      <w:pPr>
        <w:pStyle w:val="ListParagraph"/>
        <w:numPr>
          <w:ilvl w:val="0"/>
          <w:numId w:val="8"/>
        </w:numPr>
      </w:pPr>
      <w:r>
        <w:rPr>
          <w:rFonts w:ascii="Georgia" w:cs="Georgia" w:eastAsia="Georgia" w:hAnsi="Georgia"/>
          <w:sz w:val="24"/>
          <w:szCs w:val="24"/>
        </w:rPr>
        <w:t xml:space="preserve">**Challenges and Ethical Considerations:**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Job displacement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Bias in AI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Privacy concerns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Security risks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Ethical AI development and governance</w:t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Chapter 3: The Future of AI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9"/>
        </w:numPr>
      </w:pPr>
      <w:r>
        <w:rPr>
          <w:rFonts w:ascii="Georgia" w:cs="Georgia" w:eastAsia="Georgia" w:hAnsi="Georgia"/>
          <w:sz w:val="24"/>
          <w:szCs w:val="24"/>
        </w:rPr>
        <w:t xml:space="preserve">**Emerging Trends in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Generative AI (e.g., DALL-E, GPT series)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Reinforcement Learning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Edge AI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Explainable AI (XAI)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AI in Robotics</w:t>
      </w:r>
    </w:p>
    <w:p>
      <w:pPr>
        <w:pStyle w:val="ListParagraph"/>
        <w:numPr>
          <w:ilvl w:val="0"/>
          <w:numId w:val="10"/>
        </w:numPr>
      </w:pPr>
      <w:r>
        <w:rPr>
          <w:rFonts w:ascii="Georgia" w:cs="Georgia" w:eastAsia="Georgia" w:hAnsi="Georgia"/>
          <w:sz w:val="24"/>
          <w:szCs w:val="24"/>
        </w:rPr>
        <w:t xml:space="preserve">**Potential Future Developments:**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Advancements in AGI and Superintelligence (speculative)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AI's role in scientific discovery and space exploration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Human-AI collaboration</w:t>
      </w:r>
    </w:p>
    <w:p>
      <w:pPr>
        <w:pStyle w:val="ListParagraph"/>
        <w:numPr>
          <w:ilvl w:val="0"/>
          <w:numId w:val="11"/>
        </w:numPr>
      </w:pPr>
      <w:r>
        <w:rPr>
          <w:rFonts w:ascii="Georgia" w:cs="Georgia" w:eastAsia="Georgia" w:hAnsi="Georgia"/>
          <w:sz w:val="24"/>
          <w:szCs w:val="24"/>
        </w:rPr>
        <w:t xml:space="preserve">**Preparing for an AI-Powered Future:**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Upskilling and reskilling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Policy and regulation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Ethical frameworks for AI development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Embracing lifelong learning</w:t>
      </w:r>
    </w:p>
    <w:p>
      <w:pPr>
        <w:pStyle w:val="ListParagraph"/>
        <w:numPr>
          <w:ilvl w:val="0"/>
          <w:numId w:val="12"/>
        </w:numPr>
      </w:pPr>
      <w:r>
        <w:rPr>
          <w:rFonts w:ascii="Georgia" w:cs="Georgia" w:eastAsia="Georgia" w:hAnsi="Georgia"/>
          <w:sz w:val="24"/>
          <w:szCs w:val="24"/>
        </w:rPr>
        <w:t xml:space="preserve">**Conclusion:**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Recap of AI's journey and potential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 vision for a balanced and beneficial AI future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Page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18"/>
        <w:szCs w:val="18"/>
      </w:rPr>
      <w:t xml:space="preserve"> of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My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 w:space="6"/>
      </w:pBdr>
      <w:spacing w:after="240" w:before="360"/>
      <w:outlineLvl w:val="0"/>
    </w:pPr>
    <w:rPr>
      <w:rFonts w:ascii="Playfair Display" w:cs="Playfair Display" w:eastAsia="Playfair Display" w:hAnsi="Playfair Display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ayfair Display" w:cs="Playfair Display" w:eastAsia="Playfair Display" w:hAnsi="Playfair Display"/>
      <w:b/>
      <w:bCs/>
      <w:color w:val="2c3e6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2026-04-28T18:20:41.476Z</dcterms:created>
  <dcterms:modified xsi:type="dcterms:W3CDTF">2026-04-28T18:20:41.479Z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