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6BB5E" w14:textId="77777777" w:rsidR="00314BEA" w:rsidRDefault="00314BEA" w:rsidP="00314BEA">
      <w:pPr>
        <w:ind w:right="45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Assignment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10"/>
          <w:sz w:val="28"/>
        </w:rPr>
        <w:t>3</w:t>
      </w:r>
    </w:p>
    <w:p w14:paraId="11BBF752" w14:textId="77777777" w:rsidR="00314BEA" w:rsidRDefault="00314BEA" w:rsidP="00314BEA">
      <w:pPr>
        <w:pStyle w:val="BodyText"/>
        <w:spacing w:before="4"/>
        <w:ind w:left="0"/>
        <w:rPr>
          <w:b/>
        </w:rPr>
      </w:pPr>
    </w:p>
    <w:tbl>
      <w:tblPr>
        <w:tblW w:w="97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76"/>
        <w:gridCol w:w="6257"/>
      </w:tblGrid>
      <w:tr w:rsidR="00314BEA" w:rsidRPr="00314BEA" w14:paraId="38C8F4F1" w14:textId="77777777" w:rsidTr="00254672">
        <w:trPr>
          <w:trHeight w:val="270"/>
        </w:trPr>
        <w:tc>
          <w:tcPr>
            <w:tcW w:w="3476" w:type="dxa"/>
            <w:vAlign w:val="center"/>
          </w:tcPr>
          <w:p w14:paraId="3AAE7563" w14:textId="77777777" w:rsidR="00314BEA" w:rsidRPr="00314BEA" w:rsidRDefault="00314BEA" w:rsidP="00314BEA">
            <w:pPr>
              <w:spacing w:line="251" w:lineRule="exact"/>
              <w:ind w:left="50"/>
              <w:rPr>
                <w:sz w:val="24"/>
                <w:szCs w:val="24"/>
              </w:rPr>
            </w:pPr>
            <w:r w:rsidRPr="00314BEA">
              <w:rPr>
                <w:sz w:val="24"/>
                <w:szCs w:val="24"/>
              </w:rPr>
              <w:t xml:space="preserve">Course- </w:t>
            </w:r>
            <w:proofErr w:type="spellStart"/>
            <w:proofErr w:type="gramStart"/>
            <w:r w:rsidRPr="00314BEA">
              <w:rPr>
                <w:sz w:val="24"/>
                <w:szCs w:val="24"/>
              </w:rPr>
              <w:t>B.Tech</w:t>
            </w:r>
            <w:proofErr w:type="spellEnd"/>
            <w:proofErr w:type="gramEnd"/>
          </w:p>
        </w:tc>
        <w:tc>
          <w:tcPr>
            <w:tcW w:w="6257" w:type="dxa"/>
            <w:vAlign w:val="center"/>
          </w:tcPr>
          <w:p w14:paraId="51DA24F7" w14:textId="77777777" w:rsidR="00314BEA" w:rsidRPr="00314BEA" w:rsidRDefault="00314BEA" w:rsidP="00314BEA">
            <w:pPr>
              <w:spacing w:line="251" w:lineRule="exact"/>
              <w:ind w:left="1005"/>
              <w:rPr>
                <w:sz w:val="24"/>
                <w:szCs w:val="24"/>
              </w:rPr>
            </w:pPr>
            <w:r w:rsidRPr="00314BEA">
              <w:rPr>
                <w:sz w:val="24"/>
                <w:szCs w:val="24"/>
              </w:rPr>
              <w:t>Type- Specialization Elective</w:t>
            </w:r>
          </w:p>
        </w:tc>
      </w:tr>
      <w:tr w:rsidR="00314BEA" w:rsidRPr="00314BEA" w14:paraId="76941C93" w14:textId="77777777" w:rsidTr="00254672">
        <w:trPr>
          <w:trHeight w:val="271"/>
        </w:trPr>
        <w:tc>
          <w:tcPr>
            <w:tcW w:w="3476" w:type="dxa"/>
            <w:vAlign w:val="center"/>
          </w:tcPr>
          <w:p w14:paraId="106999E5" w14:textId="77777777" w:rsidR="00314BEA" w:rsidRPr="00314BEA" w:rsidRDefault="00314BEA" w:rsidP="00314BEA">
            <w:pPr>
              <w:spacing w:line="252" w:lineRule="exact"/>
              <w:ind w:left="50"/>
              <w:rPr>
                <w:sz w:val="24"/>
                <w:szCs w:val="24"/>
              </w:rPr>
            </w:pPr>
            <w:r w:rsidRPr="00314BEA">
              <w:rPr>
                <w:sz w:val="24"/>
                <w:szCs w:val="24"/>
              </w:rPr>
              <w:t>Course Code- CSET343</w:t>
            </w:r>
          </w:p>
        </w:tc>
        <w:tc>
          <w:tcPr>
            <w:tcW w:w="6257" w:type="dxa"/>
            <w:vAlign w:val="center"/>
          </w:tcPr>
          <w:p w14:paraId="3E419F96" w14:textId="77777777" w:rsidR="00314BEA" w:rsidRPr="00314BEA" w:rsidRDefault="00314BEA" w:rsidP="00314BEA">
            <w:pPr>
              <w:spacing w:line="252" w:lineRule="exact"/>
              <w:ind w:left="1005"/>
              <w:rPr>
                <w:sz w:val="24"/>
                <w:szCs w:val="24"/>
              </w:rPr>
            </w:pPr>
            <w:r w:rsidRPr="00314BEA">
              <w:rPr>
                <w:sz w:val="24"/>
                <w:szCs w:val="24"/>
              </w:rPr>
              <w:t xml:space="preserve">Course Name- </w:t>
            </w:r>
            <w:r w:rsidRPr="00314BEA">
              <w:rPr>
                <w:sz w:val="24"/>
                <w:szCs w:val="24"/>
                <w:lang w:val="en-IN"/>
              </w:rPr>
              <w:t>AI in Healthcare</w:t>
            </w:r>
          </w:p>
        </w:tc>
      </w:tr>
      <w:tr w:rsidR="00314BEA" w:rsidRPr="00314BEA" w14:paraId="77390673" w14:textId="77777777" w:rsidTr="00254672">
        <w:trPr>
          <w:trHeight w:val="277"/>
        </w:trPr>
        <w:tc>
          <w:tcPr>
            <w:tcW w:w="3476" w:type="dxa"/>
            <w:vAlign w:val="center"/>
          </w:tcPr>
          <w:p w14:paraId="2B192080" w14:textId="77777777" w:rsidR="00314BEA" w:rsidRPr="00314BEA" w:rsidRDefault="00314BEA" w:rsidP="00314BEA">
            <w:pPr>
              <w:spacing w:line="258" w:lineRule="exact"/>
              <w:ind w:left="50"/>
              <w:rPr>
                <w:sz w:val="24"/>
                <w:szCs w:val="24"/>
              </w:rPr>
            </w:pPr>
            <w:r w:rsidRPr="00314BEA">
              <w:rPr>
                <w:sz w:val="24"/>
                <w:szCs w:val="24"/>
              </w:rPr>
              <w:t>Year- 4</w:t>
            </w:r>
            <w:r w:rsidRPr="00314BEA">
              <w:rPr>
                <w:sz w:val="24"/>
                <w:szCs w:val="24"/>
                <w:vertAlign w:val="superscript"/>
              </w:rPr>
              <w:t>TH</w:t>
            </w:r>
            <w:r w:rsidRPr="00314BEA">
              <w:rPr>
                <w:sz w:val="24"/>
                <w:szCs w:val="24"/>
              </w:rPr>
              <w:t xml:space="preserve"> Year</w:t>
            </w:r>
          </w:p>
        </w:tc>
        <w:tc>
          <w:tcPr>
            <w:tcW w:w="6257" w:type="dxa"/>
            <w:vAlign w:val="center"/>
          </w:tcPr>
          <w:p w14:paraId="7E0093F4" w14:textId="77777777" w:rsidR="00314BEA" w:rsidRPr="00314BEA" w:rsidRDefault="00314BEA" w:rsidP="00314BEA">
            <w:pPr>
              <w:spacing w:line="258" w:lineRule="exact"/>
              <w:ind w:left="1005"/>
              <w:rPr>
                <w:sz w:val="24"/>
                <w:szCs w:val="24"/>
              </w:rPr>
            </w:pPr>
            <w:r w:rsidRPr="00314BEA">
              <w:rPr>
                <w:sz w:val="24"/>
                <w:szCs w:val="24"/>
              </w:rPr>
              <w:t>Semester- VII</w:t>
            </w:r>
          </w:p>
        </w:tc>
      </w:tr>
    </w:tbl>
    <w:p w14:paraId="1FB65139" w14:textId="77777777" w:rsidR="00314BEA" w:rsidRDefault="00314BEA">
      <w:pPr>
        <w:rPr>
          <w:lang w:val="en-IN"/>
        </w:rPr>
      </w:pPr>
    </w:p>
    <w:p w14:paraId="4DD42BBC" w14:textId="45BDDC39" w:rsidR="00E87145" w:rsidRPr="003647F4" w:rsidRDefault="00314BEA">
      <w:pPr>
        <w:rPr>
          <w:b/>
          <w:bCs/>
          <w:lang w:val="en-IN"/>
        </w:rPr>
      </w:pPr>
      <w:r w:rsidRPr="003647F4">
        <w:rPr>
          <w:b/>
          <w:bCs/>
          <w:lang w:val="en-IN"/>
        </w:rPr>
        <w:t xml:space="preserve">Objective: </w:t>
      </w:r>
      <w:r w:rsidRPr="003647F4">
        <w:rPr>
          <w:b/>
          <w:bCs/>
          <w:lang w:val="en-IN"/>
        </w:rPr>
        <w:t>Agenda: Perform data acquisition, cleaning, preprocessing and analysis on Tabular, Textual, Image, and Signal medical health data.</w:t>
      </w:r>
    </w:p>
    <w:p w14:paraId="31EE4C40" w14:textId="77777777" w:rsidR="003647F4" w:rsidRDefault="003647F4">
      <w:pPr>
        <w:rPr>
          <w:lang w:val="en-IN"/>
        </w:rPr>
      </w:pPr>
    </w:p>
    <w:p w14:paraId="690AEB50" w14:textId="77777777" w:rsidR="003647F4" w:rsidRDefault="003647F4" w:rsidP="003647F4">
      <w:pPr>
        <w:pStyle w:val="ListParagraph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line="240" w:lineRule="auto"/>
        <w:jc w:val="left"/>
      </w:pPr>
      <w:r>
        <w:t>Acquire and inspect real-world medical datasets across four different modalities.</w:t>
      </w:r>
    </w:p>
    <w:p w14:paraId="62F245DC" w14:textId="77777777" w:rsidR="003647F4" w:rsidRDefault="003647F4" w:rsidP="003647F4">
      <w:pPr>
        <w:pStyle w:val="ListParagraph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line="240" w:lineRule="auto"/>
        <w:jc w:val="left"/>
      </w:pPr>
      <w:r>
        <w:t>Apply modality-specific cleaning techniques, including healthcare-specific concerns like implausible clinical values, PHI (Protected Health Information) removal, and imaging metadata anonymization.</w:t>
      </w:r>
    </w:p>
    <w:p w14:paraId="489412DD" w14:textId="77777777" w:rsidR="003647F4" w:rsidRDefault="003647F4" w:rsidP="003647F4">
      <w:pPr>
        <w:pStyle w:val="ListParagraph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line="240" w:lineRule="auto"/>
        <w:jc w:val="left"/>
      </w:pPr>
      <w:r>
        <w:t>Preprocess each data type into a model-ready format (scaled tensors, token sequences, image tensors, signal windows).</w:t>
      </w:r>
    </w:p>
    <w:p w14:paraId="0829A26C" w14:textId="7D61A814" w:rsidR="003647F4" w:rsidRDefault="003647F4" w:rsidP="003647F4">
      <w:pPr>
        <w:pStyle w:val="ListParagraph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line="240" w:lineRule="auto"/>
        <w:jc w:val="left"/>
      </w:pPr>
      <w:r>
        <w:t xml:space="preserve">For Tabular data, </w:t>
      </w:r>
      <w:r w:rsidR="00343DF9">
        <w:t>perform Hypothesis Test, Chi-square Test and ANOVA.</w:t>
      </w:r>
    </w:p>
    <w:p w14:paraId="3058A349" w14:textId="77777777" w:rsidR="00343DF9" w:rsidRDefault="003647F4" w:rsidP="00343DF9">
      <w:pPr>
        <w:pStyle w:val="ListParagraph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line="240" w:lineRule="auto"/>
        <w:jc w:val="left"/>
      </w:pPr>
      <w:r>
        <w:t>Perform exploratory data analysis (EDA) appropriate to each modality.</w:t>
      </w:r>
    </w:p>
    <w:p w14:paraId="78F86E26" w14:textId="370AE88A" w:rsidR="00343DF9" w:rsidRDefault="00343DF9" w:rsidP="00343DF9">
      <w:pPr>
        <w:pStyle w:val="ListParagraph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line="240" w:lineRule="auto"/>
        <w:jc w:val="left"/>
      </w:pPr>
      <w:r>
        <w:t>Apply Feature Engineering, Feature Selection &amp; Extraction Noise Removal, Augmentation on relevant parts.</w:t>
      </w:r>
    </w:p>
    <w:p w14:paraId="7EE87C4C" w14:textId="537CE20A" w:rsidR="003647F4" w:rsidRDefault="003647F4" w:rsidP="00343DF9">
      <w:pPr>
        <w:pStyle w:val="ListParagraph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line="240" w:lineRule="auto"/>
        <w:jc w:val="left"/>
      </w:pPr>
      <w:r>
        <w:t>Understand why healthcare data requires extra rigor compared to generic datasets (missingness encoded as valid-looking values, class imbalance, privacy constraints, signal noise).</w:t>
      </w:r>
    </w:p>
    <w:p w14:paraId="4A563A64" w14:textId="77777777" w:rsidR="003647F4" w:rsidRDefault="003647F4">
      <w:pPr>
        <w:rPr>
          <w:lang w:val="en-IN"/>
        </w:rPr>
      </w:pPr>
    </w:p>
    <w:p w14:paraId="5613D553" w14:textId="77777777" w:rsidR="00314BEA" w:rsidRDefault="00314BEA">
      <w:pPr>
        <w:rPr>
          <w:lang w:val="en-IN"/>
        </w:rPr>
      </w:pPr>
    </w:p>
    <w:tbl>
      <w:tblPr>
        <w:tblStyle w:val="TableGrid2"/>
        <w:tblW w:w="9350" w:type="dxa"/>
        <w:jc w:val="center"/>
        <w:tblLook w:val="0000" w:firstRow="0" w:lastRow="0" w:firstColumn="0" w:lastColumn="0" w:noHBand="0" w:noVBand="0"/>
      </w:tblPr>
      <w:tblGrid>
        <w:gridCol w:w="844"/>
        <w:gridCol w:w="1460"/>
        <w:gridCol w:w="3665"/>
        <w:gridCol w:w="3381"/>
      </w:tblGrid>
      <w:tr w:rsidR="00314BEA" w:rsidRPr="00314BEA" w14:paraId="76DA455D" w14:textId="5C81F03C" w:rsidTr="003647F4">
        <w:trPr>
          <w:jc w:val="center"/>
        </w:trPr>
        <w:tc>
          <w:tcPr>
            <w:tcW w:w="844" w:type="dxa"/>
            <w:vAlign w:val="center"/>
          </w:tcPr>
          <w:p w14:paraId="54A42D3B" w14:textId="77777777" w:rsidR="00314BEA" w:rsidRPr="00314BEA" w:rsidRDefault="00314BEA" w:rsidP="003647F4">
            <w:pPr>
              <w:jc w:val="center"/>
            </w:pPr>
            <w:r w:rsidRPr="00314BEA">
              <w:rPr>
                <w:b/>
                <w:bCs/>
              </w:rPr>
              <w:t>Part</w:t>
            </w:r>
          </w:p>
        </w:tc>
        <w:tc>
          <w:tcPr>
            <w:tcW w:w="1460" w:type="dxa"/>
            <w:vAlign w:val="center"/>
          </w:tcPr>
          <w:p w14:paraId="3968064D" w14:textId="77777777" w:rsidR="00314BEA" w:rsidRPr="00314BEA" w:rsidRDefault="00314BEA" w:rsidP="003647F4">
            <w:pPr>
              <w:jc w:val="center"/>
            </w:pPr>
            <w:r w:rsidRPr="00314BEA">
              <w:rPr>
                <w:b/>
                <w:bCs/>
              </w:rPr>
              <w:t>Data Type</w:t>
            </w:r>
          </w:p>
        </w:tc>
        <w:tc>
          <w:tcPr>
            <w:tcW w:w="3665" w:type="dxa"/>
            <w:vAlign w:val="center"/>
          </w:tcPr>
          <w:p w14:paraId="66C697F4" w14:textId="77777777" w:rsidR="00314BEA" w:rsidRPr="00314BEA" w:rsidRDefault="00314BEA" w:rsidP="003647F4">
            <w:pPr>
              <w:jc w:val="center"/>
            </w:pPr>
            <w:r w:rsidRPr="00314BEA">
              <w:rPr>
                <w:b/>
                <w:bCs/>
              </w:rPr>
              <w:t>Dataset</w:t>
            </w:r>
          </w:p>
        </w:tc>
        <w:tc>
          <w:tcPr>
            <w:tcW w:w="3381" w:type="dxa"/>
            <w:vAlign w:val="center"/>
          </w:tcPr>
          <w:p w14:paraId="7FEA271A" w14:textId="0FA3020D" w:rsidR="00314BEA" w:rsidRPr="00314BEA" w:rsidRDefault="00314BEA" w:rsidP="003647F4">
            <w:pPr>
              <w:jc w:val="center"/>
              <w:rPr>
                <w:b/>
                <w:bCs/>
              </w:rPr>
            </w:pPr>
            <w:r w:rsidRPr="00314BEA">
              <w:rPr>
                <w:b/>
                <w:bCs/>
              </w:rPr>
              <w:t>Link</w:t>
            </w:r>
          </w:p>
        </w:tc>
      </w:tr>
      <w:tr w:rsidR="00314BEA" w14:paraId="3857D4FC" w14:textId="54EB1392" w:rsidTr="003647F4">
        <w:trPr>
          <w:jc w:val="center"/>
        </w:trPr>
        <w:tc>
          <w:tcPr>
            <w:tcW w:w="844" w:type="dxa"/>
            <w:vAlign w:val="center"/>
          </w:tcPr>
          <w:p w14:paraId="2EA3E5A4" w14:textId="77777777" w:rsidR="00314BEA" w:rsidRDefault="00314BEA" w:rsidP="003647F4">
            <w:pPr>
              <w:jc w:val="center"/>
            </w:pPr>
            <w:r>
              <w:t>A</w:t>
            </w:r>
          </w:p>
        </w:tc>
        <w:tc>
          <w:tcPr>
            <w:tcW w:w="1460" w:type="dxa"/>
            <w:vAlign w:val="center"/>
          </w:tcPr>
          <w:p w14:paraId="60AD8AEF" w14:textId="77777777" w:rsidR="00314BEA" w:rsidRDefault="00314BEA" w:rsidP="003647F4">
            <w:pPr>
              <w:jc w:val="center"/>
            </w:pPr>
            <w:r>
              <w:t>Tabular</w:t>
            </w:r>
          </w:p>
        </w:tc>
        <w:tc>
          <w:tcPr>
            <w:tcW w:w="3665" w:type="dxa"/>
            <w:vAlign w:val="center"/>
          </w:tcPr>
          <w:p w14:paraId="7CB7E22A" w14:textId="77777777" w:rsidR="00314BEA" w:rsidRDefault="00314BEA" w:rsidP="003647F4">
            <w:pPr>
              <w:jc w:val="center"/>
            </w:pPr>
            <w:r>
              <w:t>Pima Indians Diabetes Dataset</w:t>
            </w:r>
          </w:p>
        </w:tc>
        <w:tc>
          <w:tcPr>
            <w:tcW w:w="3381" w:type="dxa"/>
            <w:vAlign w:val="center"/>
          </w:tcPr>
          <w:p w14:paraId="595A9D15" w14:textId="562A1C91" w:rsidR="00314BEA" w:rsidRDefault="00314BEA" w:rsidP="003647F4">
            <w:pPr>
              <w:jc w:val="center"/>
            </w:pPr>
            <w:hyperlink r:id="rId5" w:history="1">
              <w:r>
                <w:rPr>
                  <w:rStyle w:val="Hyperlink"/>
                </w:rPr>
                <w:t>Pima Indians Diabetes Database</w:t>
              </w:r>
            </w:hyperlink>
          </w:p>
        </w:tc>
      </w:tr>
      <w:tr w:rsidR="00314BEA" w14:paraId="58AA1D0C" w14:textId="04490EB1" w:rsidTr="003647F4">
        <w:trPr>
          <w:jc w:val="center"/>
        </w:trPr>
        <w:tc>
          <w:tcPr>
            <w:tcW w:w="844" w:type="dxa"/>
            <w:vAlign w:val="center"/>
          </w:tcPr>
          <w:p w14:paraId="1C92A848" w14:textId="77777777" w:rsidR="00314BEA" w:rsidRDefault="00314BEA" w:rsidP="003647F4">
            <w:pPr>
              <w:jc w:val="center"/>
            </w:pPr>
            <w:r>
              <w:t>B</w:t>
            </w:r>
          </w:p>
        </w:tc>
        <w:tc>
          <w:tcPr>
            <w:tcW w:w="1460" w:type="dxa"/>
            <w:vAlign w:val="center"/>
          </w:tcPr>
          <w:p w14:paraId="414E98BD" w14:textId="77777777" w:rsidR="00314BEA" w:rsidRDefault="00314BEA" w:rsidP="003647F4">
            <w:pPr>
              <w:jc w:val="center"/>
            </w:pPr>
            <w:r>
              <w:t>Textual</w:t>
            </w:r>
          </w:p>
        </w:tc>
        <w:tc>
          <w:tcPr>
            <w:tcW w:w="3665" w:type="dxa"/>
            <w:vAlign w:val="center"/>
          </w:tcPr>
          <w:p w14:paraId="7F46688B" w14:textId="77777777" w:rsidR="00314BEA" w:rsidRDefault="00314BEA" w:rsidP="003647F4">
            <w:pPr>
              <w:jc w:val="center"/>
            </w:pPr>
            <w:proofErr w:type="spellStart"/>
            <w:r>
              <w:t>MTSamples</w:t>
            </w:r>
            <w:proofErr w:type="spellEnd"/>
            <w:r>
              <w:t xml:space="preserve"> Medical Transcriptions</w:t>
            </w:r>
          </w:p>
        </w:tc>
        <w:tc>
          <w:tcPr>
            <w:tcW w:w="3381" w:type="dxa"/>
            <w:vAlign w:val="center"/>
          </w:tcPr>
          <w:p w14:paraId="01C54A89" w14:textId="77488137" w:rsidR="00314BEA" w:rsidRDefault="00314BEA" w:rsidP="003647F4">
            <w:pPr>
              <w:jc w:val="center"/>
            </w:pPr>
            <w:hyperlink r:id="rId6" w:history="1">
              <w:r>
                <w:rPr>
                  <w:rStyle w:val="Hyperlink"/>
                </w:rPr>
                <w:t>MTSamples — Medical Transcriptions</w:t>
              </w:r>
            </w:hyperlink>
          </w:p>
        </w:tc>
      </w:tr>
      <w:tr w:rsidR="00314BEA" w14:paraId="6019788D" w14:textId="08C92005" w:rsidTr="003647F4">
        <w:trPr>
          <w:jc w:val="center"/>
        </w:trPr>
        <w:tc>
          <w:tcPr>
            <w:tcW w:w="844" w:type="dxa"/>
            <w:vAlign w:val="center"/>
          </w:tcPr>
          <w:p w14:paraId="11294947" w14:textId="77777777" w:rsidR="00314BEA" w:rsidRDefault="00314BEA" w:rsidP="003647F4">
            <w:pPr>
              <w:jc w:val="center"/>
            </w:pPr>
            <w:r>
              <w:t>C</w:t>
            </w:r>
          </w:p>
        </w:tc>
        <w:tc>
          <w:tcPr>
            <w:tcW w:w="1460" w:type="dxa"/>
            <w:vAlign w:val="center"/>
          </w:tcPr>
          <w:p w14:paraId="77ECDC31" w14:textId="77777777" w:rsidR="00314BEA" w:rsidRDefault="00314BEA" w:rsidP="003647F4">
            <w:pPr>
              <w:jc w:val="center"/>
            </w:pPr>
            <w:r>
              <w:t>Image</w:t>
            </w:r>
          </w:p>
        </w:tc>
        <w:tc>
          <w:tcPr>
            <w:tcW w:w="3665" w:type="dxa"/>
            <w:vAlign w:val="center"/>
          </w:tcPr>
          <w:p w14:paraId="54C834DE" w14:textId="77777777" w:rsidR="00314BEA" w:rsidRDefault="00314BEA" w:rsidP="003647F4">
            <w:pPr>
              <w:jc w:val="center"/>
            </w:pPr>
            <w:r>
              <w:t>Chest X-Ray (Pneumonia) Dataset</w:t>
            </w:r>
          </w:p>
        </w:tc>
        <w:tc>
          <w:tcPr>
            <w:tcW w:w="3381" w:type="dxa"/>
            <w:vAlign w:val="center"/>
          </w:tcPr>
          <w:p w14:paraId="26DE26C7" w14:textId="6C01B2DB" w:rsidR="00314BEA" w:rsidRDefault="00314BEA" w:rsidP="003647F4">
            <w:pPr>
              <w:jc w:val="center"/>
            </w:pPr>
            <w:hyperlink r:id="rId7" w:history="1">
              <w:r>
                <w:rPr>
                  <w:rStyle w:val="Hyperlink"/>
                </w:rPr>
                <w:t>Chest X-Ray Images (Pneumonia)</w:t>
              </w:r>
            </w:hyperlink>
          </w:p>
        </w:tc>
      </w:tr>
      <w:tr w:rsidR="00314BEA" w14:paraId="3766F1D6" w14:textId="33826B4A" w:rsidTr="003647F4">
        <w:trPr>
          <w:jc w:val="center"/>
        </w:trPr>
        <w:tc>
          <w:tcPr>
            <w:tcW w:w="844" w:type="dxa"/>
            <w:vAlign w:val="center"/>
          </w:tcPr>
          <w:p w14:paraId="4C329A41" w14:textId="77777777" w:rsidR="00314BEA" w:rsidRDefault="00314BEA" w:rsidP="003647F4">
            <w:pPr>
              <w:jc w:val="center"/>
            </w:pPr>
            <w:r>
              <w:t>D</w:t>
            </w:r>
          </w:p>
        </w:tc>
        <w:tc>
          <w:tcPr>
            <w:tcW w:w="1460" w:type="dxa"/>
            <w:vAlign w:val="center"/>
          </w:tcPr>
          <w:p w14:paraId="4C549212" w14:textId="77777777" w:rsidR="00314BEA" w:rsidRDefault="00314BEA" w:rsidP="003647F4">
            <w:pPr>
              <w:jc w:val="center"/>
            </w:pPr>
            <w:r>
              <w:t>Signal</w:t>
            </w:r>
          </w:p>
        </w:tc>
        <w:tc>
          <w:tcPr>
            <w:tcW w:w="3665" w:type="dxa"/>
            <w:vAlign w:val="center"/>
          </w:tcPr>
          <w:p w14:paraId="637489F0" w14:textId="77777777" w:rsidR="00314BEA" w:rsidRDefault="00314BEA" w:rsidP="003647F4">
            <w:pPr>
              <w:jc w:val="center"/>
            </w:pPr>
            <w:r>
              <w:t>MIT-BIH Arrhythmia Database (ECG)</w:t>
            </w:r>
          </w:p>
        </w:tc>
        <w:tc>
          <w:tcPr>
            <w:tcW w:w="3381" w:type="dxa"/>
            <w:vAlign w:val="center"/>
          </w:tcPr>
          <w:p w14:paraId="2D5AB9A8" w14:textId="6F92C44E" w:rsidR="00314BEA" w:rsidRDefault="00314BEA" w:rsidP="003647F4">
            <w:pPr>
              <w:jc w:val="center"/>
            </w:pPr>
            <w:hyperlink r:id="rId8" w:history="1">
              <w:r>
                <w:rPr>
                  <w:rStyle w:val="Hyperlink"/>
                </w:rPr>
                <w:t>MIT-BIH Arrhythmia Database</w:t>
              </w:r>
            </w:hyperlink>
          </w:p>
        </w:tc>
      </w:tr>
    </w:tbl>
    <w:p w14:paraId="08918F42" w14:textId="3699531E" w:rsidR="00314BEA" w:rsidRPr="00314BEA" w:rsidRDefault="00314BEA">
      <w:pPr>
        <w:rPr>
          <w:lang w:val="en-IN"/>
        </w:rPr>
      </w:pPr>
    </w:p>
    <w:sectPr w:rsidR="00314BEA" w:rsidRPr="00314B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0720A"/>
    <w:multiLevelType w:val="hybridMultilevel"/>
    <w:tmpl w:val="716CA028"/>
    <w:lvl w:ilvl="0" w:tplc="920ECDAE">
      <w:start w:val="1"/>
      <w:numFmt w:val="bullet"/>
      <w:lvlText w:val="•"/>
      <w:lvlJc w:val="left"/>
      <w:pPr>
        <w:ind w:left="360" w:hanging="260"/>
      </w:pPr>
    </w:lvl>
    <w:lvl w:ilvl="1" w:tplc="1618EC6C">
      <w:numFmt w:val="decimal"/>
      <w:lvlText w:val=""/>
      <w:lvlJc w:val="left"/>
    </w:lvl>
    <w:lvl w:ilvl="2" w:tplc="6A746C18">
      <w:numFmt w:val="decimal"/>
      <w:lvlText w:val=""/>
      <w:lvlJc w:val="left"/>
    </w:lvl>
    <w:lvl w:ilvl="3" w:tplc="3580EAA0">
      <w:numFmt w:val="decimal"/>
      <w:lvlText w:val=""/>
      <w:lvlJc w:val="left"/>
    </w:lvl>
    <w:lvl w:ilvl="4" w:tplc="848432BA">
      <w:numFmt w:val="decimal"/>
      <w:lvlText w:val=""/>
      <w:lvlJc w:val="left"/>
    </w:lvl>
    <w:lvl w:ilvl="5" w:tplc="95ECF898">
      <w:numFmt w:val="decimal"/>
      <w:lvlText w:val=""/>
      <w:lvlJc w:val="left"/>
    </w:lvl>
    <w:lvl w:ilvl="6" w:tplc="99ACD11C">
      <w:numFmt w:val="decimal"/>
      <w:lvlText w:val=""/>
      <w:lvlJc w:val="left"/>
    </w:lvl>
    <w:lvl w:ilvl="7" w:tplc="C6346268">
      <w:numFmt w:val="decimal"/>
      <w:lvlText w:val=""/>
      <w:lvlJc w:val="left"/>
    </w:lvl>
    <w:lvl w:ilvl="8" w:tplc="A9548EF6">
      <w:numFmt w:val="decimal"/>
      <w:lvlText w:val=""/>
      <w:lvlJc w:val="left"/>
    </w:lvl>
  </w:abstractNum>
  <w:abstractNum w:abstractNumId="1" w15:restartNumberingAfterBreak="0">
    <w:nsid w:val="27A46885"/>
    <w:multiLevelType w:val="multilevel"/>
    <w:tmpl w:val="C00E544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1285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41341EE7"/>
    <w:multiLevelType w:val="multilevel"/>
    <w:tmpl w:val="98EACF0A"/>
    <w:styleLink w:val="Style1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F6814A3"/>
    <w:multiLevelType w:val="multilevel"/>
    <w:tmpl w:val="0C546280"/>
    <w:styleLink w:val="Chapters"/>
    <w:lvl w:ilvl="0">
      <w:start w:val="1"/>
      <w:numFmt w:val="decimal"/>
      <w:lvlText w:val="Chapter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5C742A39"/>
    <w:multiLevelType w:val="multilevel"/>
    <w:tmpl w:val="0380B12C"/>
    <w:lvl w:ilvl="0">
      <w:start w:val="1"/>
      <w:numFmt w:val="decimal"/>
      <w:pStyle w:val="references"/>
      <w:lvlText w:val="[%1]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68A2658B"/>
    <w:multiLevelType w:val="multilevel"/>
    <w:tmpl w:val="0BF2AC1E"/>
    <w:lvl w:ilvl="0">
      <w:start w:val="1"/>
      <w:numFmt w:val="decimal"/>
      <w:pStyle w:val="Sectionheading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Subsectionheading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028528238">
    <w:abstractNumId w:val="1"/>
  </w:num>
  <w:num w:numId="2" w16cid:durableId="510266694">
    <w:abstractNumId w:val="5"/>
  </w:num>
  <w:num w:numId="3" w16cid:durableId="599142571">
    <w:abstractNumId w:val="5"/>
  </w:num>
  <w:num w:numId="4" w16cid:durableId="612788264">
    <w:abstractNumId w:val="1"/>
  </w:num>
  <w:num w:numId="5" w16cid:durableId="1719545295">
    <w:abstractNumId w:val="1"/>
  </w:num>
  <w:num w:numId="6" w16cid:durableId="1913001421">
    <w:abstractNumId w:val="1"/>
  </w:num>
  <w:num w:numId="7" w16cid:durableId="913734225">
    <w:abstractNumId w:val="1"/>
  </w:num>
  <w:num w:numId="8" w16cid:durableId="1233737498">
    <w:abstractNumId w:val="1"/>
  </w:num>
  <w:num w:numId="9" w16cid:durableId="1164472694">
    <w:abstractNumId w:val="1"/>
  </w:num>
  <w:num w:numId="10" w16cid:durableId="979581178">
    <w:abstractNumId w:val="1"/>
  </w:num>
  <w:num w:numId="11" w16cid:durableId="374350934">
    <w:abstractNumId w:val="1"/>
  </w:num>
  <w:num w:numId="12" w16cid:durableId="658772584">
    <w:abstractNumId w:val="1"/>
  </w:num>
  <w:num w:numId="13" w16cid:durableId="264726532">
    <w:abstractNumId w:val="3"/>
  </w:num>
  <w:num w:numId="14" w16cid:durableId="1088112333">
    <w:abstractNumId w:val="1"/>
  </w:num>
  <w:num w:numId="15" w16cid:durableId="68039181">
    <w:abstractNumId w:val="1"/>
  </w:num>
  <w:num w:numId="16" w16cid:durableId="940797916">
    <w:abstractNumId w:val="1"/>
  </w:num>
  <w:num w:numId="17" w16cid:durableId="1964261957">
    <w:abstractNumId w:val="1"/>
  </w:num>
  <w:num w:numId="18" w16cid:durableId="107940405">
    <w:abstractNumId w:val="1"/>
  </w:num>
  <w:num w:numId="19" w16cid:durableId="1008097547">
    <w:abstractNumId w:val="1"/>
  </w:num>
  <w:num w:numId="20" w16cid:durableId="1069107838">
    <w:abstractNumId w:val="1"/>
  </w:num>
  <w:num w:numId="21" w16cid:durableId="1796944079">
    <w:abstractNumId w:val="1"/>
  </w:num>
  <w:num w:numId="22" w16cid:durableId="1818692649">
    <w:abstractNumId w:val="1"/>
  </w:num>
  <w:num w:numId="23" w16cid:durableId="553389513">
    <w:abstractNumId w:val="4"/>
  </w:num>
  <w:num w:numId="24" w16cid:durableId="2020427044">
    <w:abstractNumId w:val="5"/>
  </w:num>
  <w:num w:numId="25" w16cid:durableId="642388990">
    <w:abstractNumId w:val="2"/>
  </w:num>
  <w:num w:numId="26" w16cid:durableId="625162472">
    <w:abstractNumId w:val="5"/>
  </w:num>
  <w:num w:numId="27" w16cid:durableId="168955903">
    <w:abstractNumId w:val="1"/>
  </w:num>
  <w:num w:numId="28" w16cid:durableId="10286035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EA"/>
    <w:rsid w:val="001F121F"/>
    <w:rsid w:val="00242EE8"/>
    <w:rsid w:val="002B61AC"/>
    <w:rsid w:val="002B7E5B"/>
    <w:rsid w:val="00314BEA"/>
    <w:rsid w:val="00343DF9"/>
    <w:rsid w:val="003647F4"/>
    <w:rsid w:val="003823A9"/>
    <w:rsid w:val="0041521E"/>
    <w:rsid w:val="00490C5B"/>
    <w:rsid w:val="005F5A45"/>
    <w:rsid w:val="00924292"/>
    <w:rsid w:val="009D5D0A"/>
    <w:rsid w:val="00A13D86"/>
    <w:rsid w:val="00E5044A"/>
    <w:rsid w:val="00E8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93B68"/>
  <w15:chartTrackingRefBased/>
  <w15:docId w15:val="{62A15091-2FBC-48FF-97E5-152CA3265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BE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13D86"/>
    <w:pPr>
      <w:keepNext/>
      <w:keepLines/>
      <w:numPr>
        <w:numId w:val="22"/>
      </w:numPr>
      <w:spacing w:before="240"/>
      <w:outlineLvl w:val="0"/>
    </w:pPr>
    <w:rPr>
      <w:rFonts w:eastAsiaTheme="majorEastAsia" w:cstheme="majorBidi"/>
      <w:b/>
      <w:sz w:val="36"/>
      <w:szCs w:val="32"/>
      <w:lang w:val="en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13D86"/>
    <w:pPr>
      <w:keepNext/>
      <w:keepLines/>
      <w:numPr>
        <w:ilvl w:val="1"/>
        <w:numId w:val="27"/>
      </w:numPr>
      <w:spacing w:before="240"/>
      <w:outlineLvl w:val="1"/>
    </w:pPr>
    <w:rPr>
      <w:rFonts w:eastAsiaTheme="majorEastAsia" w:cstheme="majorBidi"/>
      <w:b/>
      <w:sz w:val="32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13D86"/>
    <w:pPr>
      <w:keepNext/>
      <w:keepLines/>
      <w:numPr>
        <w:ilvl w:val="2"/>
        <w:numId w:val="27"/>
      </w:numPr>
      <w:spacing w:before="160"/>
      <w:outlineLvl w:val="2"/>
    </w:pPr>
    <w:rPr>
      <w:rFonts w:eastAsia="Cambria" w:cstheme="majorBidi"/>
      <w:b/>
      <w:color w:val="000000" w:themeColor="text1"/>
      <w:sz w:val="28"/>
      <w:lang w:eastAsia="en-IN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242EE8"/>
    <w:pPr>
      <w:numPr>
        <w:ilvl w:val="3"/>
      </w:numPr>
      <w:outlineLvl w:val="3"/>
    </w:pPr>
    <w:rPr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13D86"/>
    <w:pPr>
      <w:keepNext/>
      <w:keepLines/>
      <w:numPr>
        <w:ilvl w:val="4"/>
        <w:numId w:val="27"/>
      </w:numPr>
      <w:spacing w:before="40" w:line="259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D86"/>
    <w:pPr>
      <w:keepNext/>
      <w:keepLines/>
      <w:numPr>
        <w:ilvl w:val="5"/>
        <w:numId w:val="27"/>
      </w:numPr>
      <w:spacing w:before="40" w:line="259" w:lineRule="auto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D86"/>
    <w:pPr>
      <w:keepNext/>
      <w:keepLines/>
      <w:numPr>
        <w:ilvl w:val="6"/>
        <w:numId w:val="2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D86"/>
    <w:pPr>
      <w:keepNext/>
      <w:keepLines/>
      <w:numPr>
        <w:ilvl w:val="7"/>
        <w:numId w:val="2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D86"/>
    <w:pPr>
      <w:keepNext/>
      <w:keepLines/>
      <w:numPr>
        <w:ilvl w:val="8"/>
        <w:numId w:val="2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2EE8"/>
    <w:rPr>
      <w:rFonts w:ascii="Times New Roman" w:eastAsiaTheme="majorEastAsia" w:hAnsi="Times New Roman" w:cstheme="majorBidi"/>
      <w:b/>
      <w:kern w:val="0"/>
      <w:sz w:val="32"/>
      <w:szCs w:val="28"/>
      <w:lang w:val="en-IN"/>
      <w14:ligatures w14:val="none"/>
    </w:rPr>
  </w:style>
  <w:style w:type="paragraph" w:customStyle="1" w:styleId="Sectionheading">
    <w:name w:val="Section heading"/>
    <w:basedOn w:val="Normal"/>
    <w:link w:val="SectionheadingChar"/>
    <w:qFormat/>
    <w:rsid w:val="00242EE8"/>
    <w:pPr>
      <w:keepNext/>
      <w:keepLines/>
      <w:numPr>
        <w:numId w:val="26"/>
      </w:numPr>
      <w:tabs>
        <w:tab w:val="left" w:pos="454"/>
      </w:tabs>
      <w:suppressAutoHyphens/>
      <w:spacing w:before="520" w:after="280"/>
    </w:pPr>
    <w:rPr>
      <w:rFonts w:ascii="Times" w:hAnsi="Times"/>
      <w:b/>
      <w:szCs w:val="20"/>
      <w:lang w:val="en-GB" w:eastAsia="de-DE"/>
    </w:rPr>
  </w:style>
  <w:style w:type="character" w:customStyle="1" w:styleId="SectionheadingChar">
    <w:name w:val="Section heading Char"/>
    <w:basedOn w:val="DefaultParagraphFont"/>
    <w:link w:val="Sectionheading"/>
    <w:rsid w:val="00242EE8"/>
    <w:rPr>
      <w:rFonts w:ascii="Times" w:eastAsia="Times New Roman" w:hAnsi="Times" w:cs="Times New Roman"/>
      <w:b/>
      <w:kern w:val="0"/>
      <w:szCs w:val="20"/>
      <w:lang w:val="en-GB" w:eastAsia="de-DE"/>
      <w14:ligatures w14:val="none"/>
    </w:rPr>
  </w:style>
  <w:style w:type="paragraph" w:customStyle="1" w:styleId="Subsectionheading">
    <w:name w:val="Subsection heading"/>
    <w:basedOn w:val="Normal"/>
    <w:link w:val="SubsectionheadingChar"/>
    <w:qFormat/>
    <w:rsid w:val="00242EE8"/>
    <w:pPr>
      <w:keepNext/>
      <w:keepLines/>
      <w:numPr>
        <w:ilvl w:val="1"/>
        <w:numId w:val="26"/>
      </w:numPr>
      <w:tabs>
        <w:tab w:val="left" w:pos="454"/>
      </w:tabs>
      <w:suppressAutoHyphens/>
      <w:spacing w:before="520" w:after="280"/>
    </w:pPr>
    <w:rPr>
      <w:rFonts w:ascii="Times" w:hAnsi="Times"/>
      <w:i/>
      <w:szCs w:val="20"/>
      <w:lang w:val="en-GB" w:eastAsia="de-DE"/>
    </w:rPr>
  </w:style>
  <w:style w:type="character" w:customStyle="1" w:styleId="SubsectionheadingChar">
    <w:name w:val="Subsection heading Char"/>
    <w:basedOn w:val="DefaultParagraphFont"/>
    <w:link w:val="Subsectionheading"/>
    <w:rsid w:val="00242EE8"/>
    <w:rPr>
      <w:rFonts w:ascii="Times" w:eastAsia="Times New Roman" w:hAnsi="Times" w:cs="Times New Roman"/>
      <w:i/>
      <w:kern w:val="0"/>
      <w:szCs w:val="20"/>
      <w:lang w:val="en-GB" w:eastAsia="de-DE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13D86"/>
    <w:rPr>
      <w:rFonts w:ascii="Times New Roman" w:eastAsiaTheme="majorEastAsia" w:hAnsi="Times New Roman" w:cstheme="majorBidi"/>
      <w:b/>
      <w:kern w:val="0"/>
      <w:sz w:val="36"/>
      <w:szCs w:val="32"/>
      <w:lang w:val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42EE8"/>
    <w:rPr>
      <w:rFonts w:ascii="Times New Roman" w:eastAsia="Cambria" w:hAnsi="Times New Roman" w:cstheme="majorBidi"/>
      <w:b/>
      <w:color w:val="000000" w:themeColor="text1"/>
      <w:kern w:val="0"/>
      <w:sz w:val="28"/>
      <w:lang w:val="en-IN"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42EE8"/>
    <w:rPr>
      <w:rFonts w:ascii="Times New Roman" w:eastAsia="Cambria" w:hAnsi="Times New Roman" w:cstheme="majorBidi"/>
      <w:b/>
      <w:color w:val="000000" w:themeColor="text1"/>
      <w:kern w:val="0"/>
      <w:lang w:val="en-IN" w:eastAsia="en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242EE8"/>
    <w:rPr>
      <w:rFonts w:asciiTheme="majorHAnsi" w:eastAsiaTheme="majorEastAsia" w:hAnsiTheme="majorHAnsi" w:cstheme="majorBidi"/>
      <w:color w:val="2F5496" w:themeColor="accent1" w:themeShade="BF"/>
      <w:kern w:val="0"/>
      <w:szCs w:val="22"/>
      <w:lang w:val="en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EE8"/>
    <w:rPr>
      <w:rFonts w:asciiTheme="majorHAnsi" w:eastAsiaTheme="majorEastAsia" w:hAnsiTheme="majorHAnsi" w:cstheme="majorBidi"/>
      <w:color w:val="1F3763" w:themeColor="accent1" w:themeShade="7F"/>
      <w:kern w:val="0"/>
      <w:szCs w:val="22"/>
      <w:lang w:val="en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EE8"/>
    <w:rPr>
      <w:rFonts w:asciiTheme="majorHAnsi" w:eastAsiaTheme="majorEastAsia" w:hAnsiTheme="majorHAnsi" w:cstheme="majorBidi"/>
      <w:i/>
      <w:iCs/>
      <w:color w:val="1F3763" w:themeColor="accent1" w:themeShade="7F"/>
      <w:kern w:val="0"/>
      <w:szCs w:val="22"/>
      <w:lang w:val="en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EE8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EE8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42E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2EE8"/>
    <w:rPr>
      <w:rFonts w:ascii="Times New Roman" w:hAnsi="Times New Roman"/>
      <w:kern w:val="0"/>
      <w:szCs w:val="22"/>
      <w:lang w:val="en-IN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242EE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42EE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2EE8"/>
    <w:rPr>
      <w:rFonts w:ascii="Times New Roman" w:hAnsi="Times New Roman"/>
      <w:kern w:val="0"/>
      <w:sz w:val="20"/>
      <w:szCs w:val="20"/>
      <w:lang w:val="en-IN"/>
      <w14:ligatures w14:val="none"/>
    </w:rPr>
  </w:style>
  <w:style w:type="table" w:styleId="GridTable5Dark-Accent1">
    <w:name w:val="Grid Table 5 Dark Accent 1"/>
    <w:basedOn w:val="TableNormal"/>
    <w:uiPriority w:val="50"/>
    <w:rsid w:val="00242EE8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customStyle="1" w:styleId="a-price-decimal">
    <w:name w:val="a-price-decimal"/>
    <w:basedOn w:val="DefaultParagraphFont"/>
    <w:rsid w:val="00242EE8"/>
  </w:style>
  <w:style w:type="character" w:customStyle="1" w:styleId="a-price-fraction">
    <w:name w:val="a-price-fraction"/>
    <w:basedOn w:val="DefaultParagraphFont"/>
    <w:rsid w:val="00242EE8"/>
  </w:style>
  <w:style w:type="character" w:customStyle="1" w:styleId="a-price-whole">
    <w:name w:val="a-price-whole"/>
    <w:basedOn w:val="DefaultParagraphFont"/>
    <w:rsid w:val="00242EE8"/>
  </w:style>
  <w:style w:type="paragraph" w:styleId="Bibliography">
    <w:name w:val="Bibliography"/>
    <w:basedOn w:val="Normal"/>
    <w:next w:val="Normal"/>
    <w:uiPriority w:val="37"/>
    <w:unhideWhenUsed/>
    <w:rsid w:val="00242EE8"/>
    <w:pPr>
      <w:spacing w:line="259" w:lineRule="auto"/>
    </w:pPr>
  </w:style>
  <w:style w:type="paragraph" w:customStyle="1" w:styleId="Body">
    <w:name w:val="Body"/>
    <w:rsid w:val="00242EE8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kern w:val="0"/>
      <w:sz w:val="22"/>
      <w:szCs w:val="22"/>
      <w:u w:color="000000"/>
      <w:bdr w:val="nil"/>
      <w:lang w:val="it-IT" w:eastAsia="en-GB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42EE8"/>
    <w:pPr>
      <w:ind w:left="119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42EE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Spacing">
    <w:name w:val="No Spacing"/>
    <w:link w:val="NoSpacingChar"/>
    <w:uiPriority w:val="1"/>
    <w:qFormat/>
    <w:rsid w:val="00242EE8"/>
    <w:pPr>
      <w:spacing w:after="40" w:line="360" w:lineRule="auto"/>
      <w:jc w:val="both"/>
    </w:pPr>
    <w:rPr>
      <w:rFonts w:ascii="Times New Roman" w:hAnsi="Times New Roman"/>
      <w:kern w:val="0"/>
      <w:szCs w:val="22"/>
      <w:lang w:val="en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42EE8"/>
    <w:rPr>
      <w:rFonts w:ascii="Times New Roman" w:hAnsi="Times New Roman"/>
      <w:kern w:val="0"/>
      <w:szCs w:val="22"/>
      <w:lang w:val="en-IN"/>
      <w14:ligatures w14:val="none"/>
    </w:rPr>
  </w:style>
  <w:style w:type="paragraph" w:styleId="Caption">
    <w:name w:val="caption"/>
    <w:basedOn w:val="NoSpacing"/>
    <w:next w:val="Normal"/>
    <w:uiPriority w:val="35"/>
    <w:unhideWhenUsed/>
    <w:qFormat/>
    <w:rsid w:val="00242EE8"/>
    <w:rPr>
      <w:iCs/>
      <w:sz w:val="18"/>
      <w:szCs w:val="18"/>
    </w:rPr>
  </w:style>
  <w:style w:type="numbering" w:customStyle="1" w:styleId="Chapters">
    <w:name w:val="Chapters"/>
    <w:uiPriority w:val="99"/>
    <w:rsid w:val="00242EE8"/>
    <w:pPr>
      <w:numPr>
        <w:numId w:val="13"/>
      </w:numPr>
    </w:pPr>
  </w:style>
  <w:style w:type="paragraph" w:customStyle="1" w:styleId="Chapters0">
    <w:name w:val="Chapters_"/>
    <w:basedOn w:val="Normal"/>
    <w:link w:val="ChaptersChar"/>
    <w:qFormat/>
    <w:rsid w:val="00242EE8"/>
    <w:pPr>
      <w:jc w:val="right"/>
    </w:pPr>
    <w:rPr>
      <w:b/>
      <w:i/>
      <w:sz w:val="20"/>
    </w:rPr>
  </w:style>
  <w:style w:type="character" w:customStyle="1" w:styleId="ChaptersChar">
    <w:name w:val="Chapters_ Char"/>
    <w:basedOn w:val="DefaultParagraphFont"/>
    <w:link w:val="Chapters0"/>
    <w:rsid w:val="00242EE8"/>
    <w:rPr>
      <w:rFonts w:ascii="Times New Roman" w:hAnsi="Times New Roman"/>
      <w:b/>
      <w:i/>
      <w:kern w:val="0"/>
      <w:sz w:val="20"/>
      <w:szCs w:val="22"/>
      <w:lang w:val="en-I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242E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2EE8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/>
      <w:sz w:val="20"/>
      <w:szCs w:val="20"/>
      <w:bdr w:val="ni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2EE8"/>
    <w:rPr>
      <w:rFonts w:ascii="Times New Roman" w:eastAsia="Arial Unicode MS" w:hAnsi="Times New Roman" w:cs="Times New Roman"/>
      <w:kern w:val="0"/>
      <w:sz w:val="20"/>
      <w:szCs w:val="20"/>
      <w:bdr w:val="nil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EE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/>
    </w:pPr>
    <w:rPr>
      <w:b/>
      <w:bCs/>
      <w:lang w:val="en-I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EE8"/>
    <w:rPr>
      <w:rFonts w:ascii="Times New Roman" w:eastAsia="Arial Unicode MS" w:hAnsi="Times New Roman" w:cs="Times New Roman"/>
      <w:b/>
      <w:bCs/>
      <w:kern w:val="0"/>
      <w:sz w:val="20"/>
      <w:szCs w:val="20"/>
      <w:bdr w:val="nil"/>
      <w:lang w:val="en-IN"/>
      <w14:ligatures w14:val="none"/>
    </w:rPr>
  </w:style>
  <w:style w:type="paragraph" w:customStyle="1" w:styleId="Default">
    <w:name w:val="Default"/>
    <w:rsid w:val="00242EE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242EE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42EE8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42EE8"/>
    <w:rPr>
      <w:rFonts w:ascii="Times New Roman" w:hAnsi="Times New Roman"/>
      <w:kern w:val="0"/>
      <w:sz w:val="20"/>
      <w:szCs w:val="20"/>
      <w:lang w:val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42EE8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42E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2EE8"/>
    <w:rPr>
      <w:rFonts w:ascii="Times New Roman" w:hAnsi="Times New Roman"/>
      <w:kern w:val="0"/>
      <w:szCs w:val="22"/>
      <w:lang w:val="en-IN"/>
      <w14:ligatures w14:val="none"/>
    </w:rPr>
  </w:style>
  <w:style w:type="paragraph" w:customStyle="1" w:styleId="footnotedescription">
    <w:name w:val="footnote description"/>
    <w:next w:val="Normal"/>
    <w:link w:val="footnotedescriptionChar"/>
    <w:rsid w:val="00242EE8"/>
    <w:pPr>
      <w:spacing w:after="0" w:line="256" w:lineRule="auto"/>
    </w:pPr>
    <w:rPr>
      <w:rFonts w:ascii="Calibri" w:eastAsia="Calibri" w:hAnsi="Calibri" w:cs="Calibri"/>
      <w:color w:val="000000"/>
      <w:kern w:val="0"/>
      <w:sz w:val="16"/>
      <w:szCs w:val="22"/>
      <w:lang w:val="en-IN"/>
      <w14:ligatures w14:val="none"/>
    </w:rPr>
  </w:style>
  <w:style w:type="character" w:customStyle="1" w:styleId="footnotedescriptionChar">
    <w:name w:val="footnote description Char"/>
    <w:link w:val="footnotedescription"/>
    <w:locked/>
    <w:rsid w:val="00242EE8"/>
    <w:rPr>
      <w:rFonts w:ascii="Calibri" w:eastAsia="Calibri" w:hAnsi="Calibri" w:cs="Calibri"/>
      <w:color w:val="000000"/>
      <w:kern w:val="0"/>
      <w:sz w:val="16"/>
      <w:szCs w:val="22"/>
      <w:lang w:val="en-IN"/>
      <w14:ligatures w14:val="none"/>
    </w:rPr>
  </w:style>
  <w:style w:type="character" w:customStyle="1" w:styleId="footnotemark">
    <w:name w:val="footnote mark"/>
    <w:rsid w:val="00242EE8"/>
    <w:rPr>
      <w:rFonts w:ascii="Calibri" w:eastAsia="Calibri" w:hAnsi="Calibri" w:cs="Calibri" w:hint="default"/>
      <w:color w:val="000000"/>
      <w:sz w:val="16"/>
      <w:vertAlign w:val="superscript"/>
    </w:rPr>
  </w:style>
  <w:style w:type="paragraph" w:customStyle="1" w:styleId="Head1">
    <w:name w:val="Head 1"/>
    <w:basedOn w:val="Normal"/>
    <w:autoRedefine/>
    <w:rsid w:val="00242EE8"/>
    <w:rPr>
      <w:rFonts w:eastAsia="MS Mincho"/>
      <w:b/>
      <w:bCs/>
      <w:lang w:val="en-GB" w:eastAsia="ja-JP"/>
    </w:rPr>
  </w:style>
  <w:style w:type="character" w:styleId="Hyperlink">
    <w:name w:val="Hyperlink"/>
    <w:basedOn w:val="DefaultParagraphFont"/>
    <w:uiPriority w:val="99"/>
    <w:unhideWhenUsed/>
    <w:rsid w:val="00242EE8"/>
    <w:rPr>
      <w:color w:val="0563C1" w:themeColor="hyperlink"/>
      <w:u w:val="single"/>
    </w:rPr>
  </w:style>
  <w:style w:type="paragraph" w:styleId="ListParagraph">
    <w:name w:val="List Paragraph"/>
    <w:qFormat/>
    <w:rsid w:val="00242EE8"/>
    <w:pPr>
      <w:pBdr>
        <w:top w:val="nil"/>
        <w:left w:val="nil"/>
        <w:bottom w:val="nil"/>
        <w:right w:val="nil"/>
        <w:between w:val="nil"/>
        <w:bar w:val="nil"/>
      </w:pBdr>
      <w:spacing w:after="200" w:line="360" w:lineRule="auto"/>
      <w:ind w:left="720"/>
      <w:jc w:val="both"/>
    </w:pPr>
    <w:rPr>
      <w:rFonts w:ascii="Times New Roman" w:eastAsia="Calibri" w:hAnsi="Times New Roman" w:cs="Calibri"/>
      <w:color w:val="000000"/>
      <w:kern w:val="0"/>
      <w:szCs w:val="22"/>
      <w:u w:color="000000"/>
      <w:bdr w:val="nil"/>
      <w:lang w:eastAsia="en-GB"/>
      <w14:ligatures w14:val="none"/>
    </w:rPr>
  </w:style>
  <w:style w:type="paragraph" w:customStyle="1" w:styleId="MainText">
    <w:name w:val="Main Text"/>
    <w:basedOn w:val="Normal"/>
    <w:link w:val="MainTextChar"/>
    <w:rsid w:val="00242EE8"/>
    <w:rPr>
      <w:rFonts w:eastAsia="MS Mincho"/>
      <w:lang w:eastAsia="ja-JP"/>
    </w:rPr>
  </w:style>
  <w:style w:type="character" w:customStyle="1" w:styleId="MainTextChar">
    <w:name w:val="Main Text Char"/>
    <w:link w:val="MainText"/>
    <w:rsid w:val="00242EE8"/>
    <w:rPr>
      <w:rFonts w:ascii="Times New Roman" w:eastAsia="MS Mincho" w:hAnsi="Times New Roman" w:cs="Times New Roman"/>
      <w:kern w:val="0"/>
      <w:lang w:eastAsia="ja-JP"/>
      <w14:ligatures w14:val="none"/>
    </w:rPr>
  </w:style>
  <w:style w:type="character" w:customStyle="1" w:styleId="mathtext">
    <w:name w:val="mathtext"/>
    <w:basedOn w:val="DefaultParagraphFont"/>
    <w:rsid w:val="00242EE8"/>
  </w:style>
  <w:style w:type="character" w:customStyle="1" w:styleId="mathtextbox">
    <w:name w:val="mathtextbox"/>
    <w:basedOn w:val="DefaultParagraphFont"/>
    <w:rsid w:val="00242EE8"/>
  </w:style>
  <w:style w:type="paragraph" w:styleId="NormalWeb">
    <w:name w:val="Normal (Web)"/>
    <w:basedOn w:val="Normal"/>
    <w:uiPriority w:val="99"/>
    <w:unhideWhenUsed/>
    <w:rsid w:val="00242EE8"/>
    <w:pPr>
      <w:spacing w:before="100" w:beforeAutospacing="1" w:after="100" w:afterAutospacing="1"/>
    </w:pPr>
    <w:rPr>
      <w:lang w:eastAsia="en-IN"/>
    </w:rPr>
  </w:style>
  <w:style w:type="character" w:styleId="PlaceholderText">
    <w:name w:val="Placeholder Text"/>
    <w:basedOn w:val="DefaultParagraphFont"/>
    <w:uiPriority w:val="99"/>
    <w:semiHidden/>
    <w:rsid w:val="00242EE8"/>
    <w:rPr>
      <w:color w:val="808080"/>
    </w:rPr>
  </w:style>
  <w:style w:type="paragraph" w:customStyle="1" w:styleId="references">
    <w:name w:val="references"/>
    <w:rsid w:val="00242EE8"/>
    <w:pPr>
      <w:numPr>
        <w:numId w:val="23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kern w:val="0"/>
      <w:sz w:val="16"/>
      <w:szCs w:val="16"/>
      <w:lang w:eastAsia="en-IN"/>
      <w14:ligatures w14:val="none"/>
    </w:rPr>
  </w:style>
  <w:style w:type="numbering" w:customStyle="1" w:styleId="Style1">
    <w:name w:val="Style1"/>
    <w:uiPriority w:val="99"/>
    <w:rsid w:val="00242EE8"/>
    <w:pPr>
      <w:numPr>
        <w:numId w:val="25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242EE8"/>
    <w:pPr>
      <w:numPr>
        <w:ilvl w:val="1"/>
      </w:numPr>
      <w:spacing w:line="259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42EE8"/>
    <w:rPr>
      <w:rFonts w:ascii="Times New Roman" w:eastAsiaTheme="minorEastAsia" w:hAnsi="Times New Roman" w:cs="Times New Roman"/>
      <w:color w:val="5A5A5A" w:themeColor="text1" w:themeTint="A5"/>
      <w:spacing w:val="15"/>
      <w:kern w:val="0"/>
      <w:szCs w:val="22"/>
      <w14:ligatures w14:val="none"/>
    </w:rPr>
  </w:style>
  <w:style w:type="character" w:styleId="SubtleEmphasis">
    <w:name w:val="Subtle Emphasis"/>
    <w:basedOn w:val="DefaultParagraphFont"/>
    <w:uiPriority w:val="19"/>
    <w:qFormat/>
    <w:rsid w:val="00242EE8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242EE8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42EE8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Light1">
    <w:name w:val="Table Grid Light1"/>
    <w:basedOn w:val="TableNormal"/>
    <w:uiPriority w:val="40"/>
    <w:rsid w:val="00242EE8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1">
    <w:name w:val="Table Grid1"/>
    <w:basedOn w:val="TableNormal"/>
    <w:next w:val="TableGrid"/>
    <w:uiPriority w:val="59"/>
    <w:rsid w:val="00242EE8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39"/>
    <w:rsid w:val="00242EE8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uiPriority w:val="39"/>
    <w:rsid w:val="00242EE8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242EE8"/>
    <w:rPr>
      <w:rFonts w:cstheme="minorHAnsi"/>
      <w:i/>
      <w:iCs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242EE8"/>
    <w:pPr>
      <w:spacing w:before="195"/>
      <w:ind w:left="122"/>
      <w:jc w:val="center"/>
    </w:pPr>
  </w:style>
  <w:style w:type="table" w:customStyle="1" w:styleId="TableGrid0">
    <w:name w:val="TableGrid"/>
    <w:rsid w:val="00242EE8"/>
    <w:pPr>
      <w:spacing w:after="0" w:line="240" w:lineRule="auto"/>
    </w:pPr>
    <w:rPr>
      <w:rFonts w:eastAsiaTheme="minorEastAsia"/>
      <w:kern w:val="0"/>
      <w:sz w:val="22"/>
      <w:szCs w:val="22"/>
      <w:lang w:val="en-IN" w:eastAsia="en-I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242EE8"/>
    <w:pPr>
      <w:spacing w:line="216" w:lineRule="auto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EE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42EE8"/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242EE8"/>
    <w:pPr>
      <w:ind w:left="24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242EE8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242EE8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242EE8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242EE8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242EE8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242EE8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242EE8"/>
    <w:pPr>
      <w:ind w:left="1920"/>
    </w:pPr>
    <w:rPr>
      <w:rFonts w:cstheme="minorHAnsi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42EE8"/>
    <w:pPr>
      <w:numPr>
        <w:numId w:val="0"/>
      </w:numPr>
      <w:outlineLvl w:val="9"/>
    </w:pPr>
  </w:style>
  <w:style w:type="character" w:customStyle="1" w:styleId="ts-alignment-element">
    <w:name w:val="ts-alignment-element"/>
    <w:basedOn w:val="DefaultParagraphFont"/>
    <w:rsid w:val="00242EE8"/>
  </w:style>
  <w:style w:type="character" w:customStyle="1" w:styleId="ts-alignment-element-highlighted">
    <w:name w:val="ts-alignment-element-highlighted"/>
    <w:basedOn w:val="DefaultParagraphFont"/>
    <w:rsid w:val="00242EE8"/>
  </w:style>
  <w:style w:type="paragraph" w:styleId="Quote">
    <w:name w:val="Quote"/>
    <w:basedOn w:val="Normal"/>
    <w:next w:val="Normal"/>
    <w:link w:val="QuoteChar"/>
    <w:uiPriority w:val="29"/>
    <w:qFormat/>
    <w:rsid w:val="00314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BE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14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BEA"/>
    <w:rPr>
      <w:b/>
      <w:bCs/>
      <w:smallCaps/>
      <w:color w:val="2F5496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314BEA"/>
    <w:rPr>
      <w:color w:val="605E5C"/>
      <w:shd w:val="clear" w:color="auto" w:fill="E1DFDD"/>
    </w:rPr>
  </w:style>
  <w:style w:type="table" w:styleId="GridTable1Light-Accent3">
    <w:name w:val="Grid Table 1 Light Accent 3"/>
    <w:basedOn w:val="TableNormal"/>
    <w:uiPriority w:val="46"/>
    <w:rsid w:val="00314BE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5Dark-Accent1">
    <w:name w:val="List Table 5 Dark Accent 1"/>
    <w:basedOn w:val="TableNormal"/>
    <w:uiPriority w:val="50"/>
    <w:rsid w:val="00314BE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314BE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314BE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ysionet.org/content/mitdb/1.0.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paultimothymooney/chest-xray-pneumon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tboyle10/medicaltranscriptions" TargetMode="External"/><Relationship Id="rId5" Type="http://schemas.openxmlformats.org/officeDocument/2006/relationships/hyperlink" Target="https://www.kaggle.com/datasets/uciml/pima-indians-diabetes-databas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mishra</dc:creator>
  <cp:keywords/>
  <dc:description/>
  <cp:lastModifiedBy>sarthak mishra</cp:lastModifiedBy>
  <cp:revision>2</cp:revision>
  <dcterms:created xsi:type="dcterms:W3CDTF">2026-08-31T04:17:00Z</dcterms:created>
  <dcterms:modified xsi:type="dcterms:W3CDTF">2026-08-31T04:43:00Z</dcterms:modified>
</cp:coreProperties>
</file>