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vertAnchor="page" w:horzAnchor="page" w:tblpX="1450" w:tblpY="7770"/>
        <w:tblOverlap w:val="never"/>
        <w:tblW w:w="9240" w:type="dxa"/>
        <w:tblInd w:w="0" w:type="dxa"/>
        <w:tblCellMar>
          <w:top w:w="175" w:type="dxa"/>
          <w:left w:w="95" w:type="dxa"/>
          <w:bottom w:w="250" w:type="dxa"/>
          <w:right w:w="115" w:type="dxa"/>
        </w:tblCellMar>
        <w:tblLook w:val="04A0" w:firstRow="1" w:lastRow="0" w:firstColumn="1" w:lastColumn="0" w:noHBand="0" w:noVBand="1"/>
      </w:tblPr>
      <w:tblGrid>
        <w:gridCol w:w="1160"/>
        <w:gridCol w:w="4040"/>
        <w:gridCol w:w="2120"/>
        <w:gridCol w:w="1920"/>
      </w:tblGrid>
      <w:tr w:rsidR="00D42941" w14:paraId="3EB7CC78" w14:textId="77777777">
        <w:trPr>
          <w:trHeight w:val="1640"/>
        </w:trPr>
        <w:tc>
          <w:tcPr>
            <w:tcW w:w="1160" w:type="dxa"/>
            <w:tcBorders>
              <w:top w:val="single" w:sz="8" w:space="0" w:color="000000"/>
              <w:left w:val="single" w:sz="8" w:space="0" w:color="000000"/>
              <w:bottom w:val="single" w:sz="8" w:space="0" w:color="000000"/>
              <w:right w:val="single" w:sz="8" w:space="0" w:color="000000"/>
            </w:tcBorders>
            <w:vAlign w:val="bottom"/>
          </w:tcPr>
          <w:p w14:paraId="5AF873B9" w14:textId="77777777" w:rsidR="00D42941" w:rsidRDefault="00EC2D66">
            <w:pPr>
              <w:spacing w:line="259" w:lineRule="auto"/>
              <w:ind w:left="153"/>
            </w:pPr>
            <w:r>
              <w:rPr>
                <w:b/>
                <w:color w:val="0D0D0D"/>
              </w:rPr>
              <w:t>Model</w:t>
            </w:r>
          </w:p>
        </w:tc>
        <w:tc>
          <w:tcPr>
            <w:tcW w:w="4040" w:type="dxa"/>
            <w:tcBorders>
              <w:top w:val="single" w:sz="8" w:space="0" w:color="000000"/>
              <w:left w:val="single" w:sz="8" w:space="0" w:color="000000"/>
              <w:bottom w:val="single" w:sz="8" w:space="0" w:color="000000"/>
              <w:right w:val="single" w:sz="8" w:space="0" w:color="000000"/>
            </w:tcBorders>
            <w:vAlign w:val="bottom"/>
          </w:tcPr>
          <w:p w14:paraId="087C56AE" w14:textId="77777777" w:rsidR="00D42941" w:rsidRDefault="00EC2D66">
            <w:pPr>
              <w:spacing w:line="259" w:lineRule="auto"/>
              <w:ind w:left="15"/>
              <w:jc w:val="center"/>
            </w:pPr>
            <w:r>
              <w:rPr>
                <w:b/>
                <w:color w:val="0D0D0D"/>
              </w:rPr>
              <w:t>Description</w:t>
            </w:r>
          </w:p>
        </w:tc>
        <w:tc>
          <w:tcPr>
            <w:tcW w:w="2120" w:type="dxa"/>
            <w:tcBorders>
              <w:top w:val="single" w:sz="8" w:space="0" w:color="000000"/>
              <w:left w:val="single" w:sz="8" w:space="0" w:color="000000"/>
              <w:bottom w:val="single" w:sz="8" w:space="0" w:color="000000"/>
              <w:right w:val="single" w:sz="8" w:space="0" w:color="000000"/>
            </w:tcBorders>
            <w:vAlign w:val="bottom"/>
          </w:tcPr>
          <w:p w14:paraId="2515F5DA" w14:textId="77777777" w:rsidR="00D42941" w:rsidRDefault="00EC2D66">
            <w:pPr>
              <w:spacing w:line="259" w:lineRule="auto"/>
              <w:ind w:left="52"/>
            </w:pPr>
            <w:r>
              <w:rPr>
                <w:b/>
                <w:color w:val="0D0D0D"/>
              </w:rPr>
              <w:t>Hyperparameters</w:t>
            </w:r>
          </w:p>
        </w:tc>
        <w:tc>
          <w:tcPr>
            <w:tcW w:w="1920" w:type="dxa"/>
            <w:tcBorders>
              <w:top w:val="single" w:sz="8" w:space="0" w:color="000000"/>
              <w:left w:val="single" w:sz="8" w:space="0" w:color="000000"/>
              <w:bottom w:val="single" w:sz="8" w:space="0" w:color="000000"/>
              <w:right w:val="single" w:sz="8" w:space="0" w:color="000000"/>
            </w:tcBorders>
          </w:tcPr>
          <w:p w14:paraId="56857F37" w14:textId="77777777" w:rsidR="00D42941" w:rsidRDefault="00EC2D66">
            <w:pPr>
              <w:spacing w:after="50" w:line="259" w:lineRule="auto"/>
              <w:ind w:left="30"/>
              <w:jc w:val="center"/>
            </w:pPr>
            <w:r>
              <w:rPr>
                <w:b/>
                <w:color w:val="0D0D0D"/>
              </w:rPr>
              <w:t>Performance</w:t>
            </w:r>
          </w:p>
          <w:p w14:paraId="5A6E44B5" w14:textId="77777777" w:rsidR="00D42941" w:rsidRDefault="00EC2D66">
            <w:pPr>
              <w:spacing w:after="57" w:line="259" w:lineRule="auto"/>
              <w:ind w:left="30"/>
              <w:jc w:val="center"/>
            </w:pPr>
            <w:r>
              <w:rPr>
                <w:b/>
                <w:color w:val="0D0D0D"/>
              </w:rPr>
              <w:t>Metric (e.g.,</w:t>
            </w:r>
          </w:p>
          <w:p w14:paraId="534ECAE4" w14:textId="77777777" w:rsidR="00D42941" w:rsidRDefault="00EC2D66">
            <w:pPr>
              <w:spacing w:after="23" w:line="259" w:lineRule="auto"/>
              <w:ind w:left="30"/>
              <w:jc w:val="center"/>
            </w:pPr>
            <w:r>
              <w:rPr>
                <w:b/>
                <w:color w:val="0D0D0D"/>
              </w:rPr>
              <w:t>Accuracy, F1</w:t>
            </w:r>
          </w:p>
          <w:p w14:paraId="10CA5F54" w14:textId="77777777" w:rsidR="00D42941" w:rsidRDefault="00EC2D66">
            <w:pPr>
              <w:spacing w:line="259" w:lineRule="auto"/>
              <w:ind w:left="30"/>
              <w:jc w:val="center"/>
            </w:pPr>
            <w:r>
              <w:rPr>
                <w:b/>
                <w:color w:val="0D0D0D"/>
              </w:rPr>
              <w:t>Score)</w:t>
            </w:r>
          </w:p>
        </w:tc>
      </w:tr>
      <w:tr w:rsidR="00D42941" w14:paraId="56D8A5C7" w14:textId="77777777">
        <w:trPr>
          <w:trHeight w:val="1980"/>
        </w:trPr>
        <w:tc>
          <w:tcPr>
            <w:tcW w:w="1160" w:type="dxa"/>
            <w:tcBorders>
              <w:top w:val="single" w:sz="8" w:space="0" w:color="000000"/>
              <w:left w:val="single" w:sz="8" w:space="0" w:color="000000"/>
              <w:bottom w:val="single" w:sz="8" w:space="0" w:color="000000"/>
              <w:right w:val="single" w:sz="8" w:space="0" w:color="000000"/>
            </w:tcBorders>
          </w:tcPr>
          <w:p w14:paraId="2C2BDEDA" w14:textId="77777777" w:rsidR="00D42941" w:rsidRDefault="00EC2D66">
            <w:pPr>
              <w:spacing w:after="17" w:line="259" w:lineRule="auto"/>
            </w:pPr>
            <w:r>
              <w:rPr>
                <w:color w:val="0D0D0D"/>
              </w:rPr>
              <w:t>Random</w:t>
            </w:r>
          </w:p>
          <w:p w14:paraId="2A112112" w14:textId="77777777" w:rsidR="00D42941" w:rsidRDefault="00EC2D66">
            <w:pPr>
              <w:spacing w:line="259" w:lineRule="auto"/>
            </w:pPr>
            <w:r>
              <w:rPr>
                <w:color w:val="0D0D0D"/>
              </w:rPr>
              <w:t>Forest</w:t>
            </w:r>
          </w:p>
        </w:tc>
        <w:tc>
          <w:tcPr>
            <w:tcW w:w="4040" w:type="dxa"/>
            <w:tcBorders>
              <w:top w:val="single" w:sz="8" w:space="0" w:color="000000"/>
              <w:left w:val="single" w:sz="8" w:space="0" w:color="000000"/>
              <w:bottom w:val="single" w:sz="8" w:space="0" w:color="000000"/>
              <w:right w:val="single" w:sz="8" w:space="0" w:color="000000"/>
            </w:tcBorders>
          </w:tcPr>
          <w:p w14:paraId="6E2E7B24" w14:textId="2F619EE0" w:rsidR="00D42941" w:rsidRDefault="00B05D98">
            <w:pPr>
              <w:spacing w:line="259" w:lineRule="auto"/>
              <w:ind w:left="10"/>
            </w:pPr>
            <w:r>
              <w:t>Ensemble of decision trees; robust, handles complex relationships, reduces overfitting, and provides feature importance for diamond price prediction.</w:t>
            </w:r>
          </w:p>
        </w:tc>
        <w:tc>
          <w:tcPr>
            <w:tcW w:w="2120" w:type="dxa"/>
            <w:tcBorders>
              <w:top w:val="single" w:sz="8" w:space="0" w:color="000000"/>
              <w:left w:val="single" w:sz="8" w:space="0" w:color="000000"/>
              <w:bottom w:val="single" w:sz="8" w:space="0" w:color="000000"/>
              <w:right w:val="single" w:sz="8" w:space="0" w:color="000000"/>
            </w:tcBorders>
          </w:tcPr>
          <w:p w14:paraId="0836F87C" w14:textId="7B766245" w:rsidR="00D42941" w:rsidRDefault="00B05D98">
            <w:pPr>
              <w:spacing w:line="259" w:lineRule="auto"/>
              <w:ind w:left="5"/>
            </w:pPr>
            <w:r>
              <w:t>Default parameters</w:t>
            </w:r>
          </w:p>
        </w:tc>
        <w:tc>
          <w:tcPr>
            <w:tcW w:w="1920" w:type="dxa"/>
            <w:tcBorders>
              <w:top w:val="single" w:sz="8" w:space="0" w:color="000000"/>
              <w:left w:val="single" w:sz="8" w:space="0" w:color="000000"/>
              <w:bottom w:val="single" w:sz="8" w:space="0" w:color="000000"/>
              <w:right w:val="single" w:sz="8" w:space="0" w:color="000000"/>
            </w:tcBorders>
          </w:tcPr>
          <w:p w14:paraId="2CB92BF8" w14:textId="4ADC2802" w:rsidR="00D42941" w:rsidRDefault="00B05D98">
            <w:pPr>
              <w:spacing w:line="259" w:lineRule="auto"/>
              <w:ind w:left="15"/>
            </w:pPr>
            <w:r>
              <w:t>R2 = 0.98 (example value)</w:t>
            </w:r>
          </w:p>
        </w:tc>
      </w:tr>
      <w:tr w:rsidR="00D42941" w14:paraId="36D0F717" w14:textId="77777777">
        <w:trPr>
          <w:trHeight w:val="1660"/>
        </w:trPr>
        <w:tc>
          <w:tcPr>
            <w:tcW w:w="1160" w:type="dxa"/>
            <w:tcBorders>
              <w:top w:val="single" w:sz="8" w:space="0" w:color="000000"/>
              <w:left w:val="single" w:sz="8" w:space="0" w:color="000000"/>
              <w:bottom w:val="single" w:sz="8" w:space="0" w:color="000000"/>
              <w:right w:val="single" w:sz="8" w:space="0" w:color="000000"/>
            </w:tcBorders>
          </w:tcPr>
          <w:p w14:paraId="0FFBA560" w14:textId="25ACFF16" w:rsidR="00D42941" w:rsidRDefault="00B05D98">
            <w:pPr>
              <w:spacing w:line="259" w:lineRule="auto"/>
            </w:pPr>
            <w:r>
              <w:lastRenderedPageBreak/>
              <w:t>Simple Decision Tree</w:t>
            </w:r>
          </w:p>
        </w:tc>
        <w:tc>
          <w:tcPr>
            <w:tcW w:w="4040" w:type="dxa"/>
            <w:tcBorders>
              <w:top w:val="single" w:sz="8" w:space="0" w:color="000000"/>
              <w:left w:val="single" w:sz="8" w:space="0" w:color="000000"/>
              <w:bottom w:val="single" w:sz="8" w:space="0" w:color="000000"/>
              <w:right w:val="single" w:sz="8" w:space="0" w:color="000000"/>
            </w:tcBorders>
          </w:tcPr>
          <w:p w14:paraId="440409F9" w14:textId="64C0B358" w:rsidR="00D42941" w:rsidRDefault="00B05D98">
            <w:pPr>
              <w:spacing w:line="259" w:lineRule="auto"/>
              <w:ind w:left="10"/>
            </w:pPr>
            <w:r>
              <w:t>Simple tree structure; interpretable, captures non-linear relationships, suitable for initial insights into diamond price patterns.</w:t>
            </w:r>
          </w:p>
        </w:tc>
        <w:tc>
          <w:tcPr>
            <w:tcW w:w="2120" w:type="dxa"/>
            <w:tcBorders>
              <w:top w:val="single" w:sz="8" w:space="0" w:color="000000"/>
              <w:left w:val="single" w:sz="8" w:space="0" w:color="000000"/>
              <w:bottom w:val="single" w:sz="8" w:space="0" w:color="000000"/>
              <w:right w:val="single" w:sz="8" w:space="0" w:color="000000"/>
            </w:tcBorders>
          </w:tcPr>
          <w:p w14:paraId="69FF74D7" w14:textId="1AA605DC" w:rsidR="00D42941" w:rsidRDefault="00B05D98">
            <w:pPr>
              <w:spacing w:line="259" w:lineRule="auto"/>
              <w:ind w:left="5"/>
            </w:pPr>
            <w:r>
              <w:t>Default parameters</w:t>
            </w:r>
          </w:p>
        </w:tc>
        <w:tc>
          <w:tcPr>
            <w:tcW w:w="1920" w:type="dxa"/>
            <w:tcBorders>
              <w:top w:val="single" w:sz="8" w:space="0" w:color="000000"/>
              <w:left w:val="single" w:sz="8" w:space="0" w:color="000000"/>
              <w:bottom w:val="single" w:sz="8" w:space="0" w:color="000000"/>
              <w:right w:val="single" w:sz="8" w:space="0" w:color="000000"/>
            </w:tcBorders>
          </w:tcPr>
          <w:p w14:paraId="0A9CA775" w14:textId="1CFFD30F" w:rsidR="00D42941" w:rsidRDefault="00B05D98">
            <w:pPr>
              <w:spacing w:line="259" w:lineRule="auto"/>
              <w:ind w:left="15"/>
            </w:pPr>
            <w:r>
              <w:t>R2 = 0.73 (example value)</w:t>
            </w:r>
          </w:p>
        </w:tc>
      </w:tr>
      <w:tr w:rsidR="00D42941" w14:paraId="130051DC" w14:textId="77777777">
        <w:trPr>
          <w:trHeight w:val="1060"/>
        </w:trPr>
        <w:tc>
          <w:tcPr>
            <w:tcW w:w="1160" w:type="dxa"/>
            <w:tcBorders>
              <w:top w:val="single" w:sz="8" w:space="0" w:color="000000"/>
              <w:left w:val="single" w:sz="8" w:space="0" w:color="000000"/>
              <w:bottom w:val="single" w:sz="8" w:space="0" w:color="000000"/>
              <w:right w:val="single" w:sz="8" w:space="0" w:color="000000"/>
            </w:tcBorders>
          </w:tcPr>
          <w:p w14:paraId="09A4010E" w14:textId="77777777" w:rsidR="00D42941" w:rsidRDefault="00EC2D66">
            <w:pPr>
              <w:spacing w:line="259" w:lineRule="auto"/>
            </w:pPr>
            <w:r>
              <w:rPr>
                <w:color w:val="0D0D0D"/>
              </w:rPr>
              <w:t>KNN</w:t>
            </w:r>
          </w:p>
        </w:tc>
        <w:tc>
          <w:tcPr>
            <w:tcW w:w="4040" w:type="dxa"/>
            <w:tcBorders>
              <w:top w:val="single" w:sz="8" w:space="0" w:color="000000"/>
              <w:left w:val="single" w:sz="8" w:space="0" w:color="000000"/>
              <w:bottom w:val="single" w:sz="8" w:space="0" w:color="000000"/>
              <w:right w:val="single" w:sz="8" w:space="0" w:color="000000"/>
            </w:tcBorders>
            <w:vAlign w:val="center"/>
          </w:tcPr>
          <w:p w14:paraId="73C92570" w14:textId="41C4EE6D" w:rsidR="00D42941" w:rsidRDefault="00EC2D66">
            <w:pPr>
              <w:spacing w:line="259" w:lineRule="auto"/>
              <w:ind w:left="10"/>
            </w:pPr>
            <w:r>
              <w:t>Classifies based on nearest neighbors; adapts well to data patterns, effective for predicting diamond prices based on similar instances in the dataset.</w:t>
            </w:r>
          </w:p>
        </w:tc>
        <w:tc>
          <w:tcPr>
            <w:tcW w:w="2120" w:type="dxa"/>
            <w:tcBorders>
              <w:top w:val="single" w:sz="8" w:space="0" w:color="000000"/>
              <w:left w:val="single" w:sz="8" w:space="0" w:color="000000"/>
              <w:bottom w:val="single" w:sz="8" w:space="0" w:color="000000"/>
              <w:right w:val="single" w:sz="8" w:space="0" w:color="000000"/>
            </w:tcBorders>
          </w:tcPr>
          <w:p w14:paraId="06AE321A" w14:textId="3B4C0F3B" w:rsidR="00D42941" w:rsidRDefault="00EC2D66">
            <w:pPr>
              <w:spacing w:line="259" w:lineRule="auto"/>
              <w:ind w:left="5"/>
            </w:pPr>
            <w:r>
              <w:t>Default parameters</w:t>
            </w:r>
          </w:p>
        </w:tc>
        <w:tc>
          <w:tcPr>
            <w:tcW w:w="1920" w:type="dxa"/>
            <w:tcBorders>
              <w:top w:val="single" w:sz="8" w:space="0" w:color="000000"/>
              <w:left w:val="single" w:sz="8" w:space="0" w:color="000000"/>
              <w:bottom w:val="single" w:sz="8" w:space="0" w:color="000000"/>
              <w:right w:val="single" w:sz="8" w:space="0" w:color="000000"/>
            </w:tcBorders>
          </w:tcPr>
          <w:p w14:paraId="0DE13022" w14:textId="568901EB" w:rsidR="00D42941" w:rsidRDefault="00EC2D66" w:rsidP="00EC2D66">
            <w:pPr>
              <w:spacing w:after="23" w:line="259" w:lineRule="auto"/>
              <w:ind w:left="15"/>
            </w:pPr>
            <w:r>
              <w:t>R2 = 0.77 (example value)</w:t>
            </w:r>
          </w:p>
        </w:tc>
      </w:tr>
    </w:tbl>
    <w:p w14:paraId="0E511FAB" w14:textId="77777777" w:rsidR="00D42941" w:rsidRDefault="00EC2D66">
      <w:pPr>
        <w:spacing w:after="142" w:line="259" w:lineRule="auto"/>
        <w:ind w:left="243"/>
        <w:jc w:val="center"/>
      </w:pPr>
      <w:r>
        <w:rPr>
          <w:noProof/>
        </w:rPr>
        <w:drawing>
          <wp:anchor distT="0" distB="0" distL="114300" distR="114300" simplePos="0" relativeHeight="251658240" behindDoc="0" locked="0" layoutInCell="1" allowOverlap="0" wp14:anchorId="65C021DC" wp14:editId="16DFEF0F">
            <wp:simplePos x="0" y="0"/>
            <wp:positionH relativeFrom="page">
              <wp:posOffset>447675</wp:posOffset>
            </wp:positionH>
            <wp:positionV relativeFrom="page">
              <wp:posOffset>123825</wp:posOffset>
            </wp:positionV>
            <wp:extent cx="1809750" cy="742950"/>
            <wp:effectExtent l="0" t="0" r="0" b="0"/>
            <wp:wrapTopAndBottom/>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27E2C8C6" wp14:editId="423D21DB">
            <wp:simplePos x="0" y="0"/>
            <wp:positionH relativeFrom="page">
              <wp:posOffset>6124575</wp:posOffset>
            </wp:positionH>
            <wp:positionV relativeFrom="page">
              <wp:posOffset>371475</wp:posOffset>
            </wp:positionV>
            <wp:extent cx="1076325" cy="295275"/>
            <wp:effectExtent l="0" t="0" r="0" b="0"/>
            <wp:wrapTopAndBottom/>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5"/>
                    <a:stretch>
                      <a:fillRect/>
                    </a:stretch>
                  </pic:blipFill>
                  <pic:spPr>
                    <a:xfrm>
                      <a:off x="0" y="0"/>
                      <a:ext cx="1076325" cy="295275"/>
                    </a:xfrm>
                    <a:prstGeom prst="rect">
                      <a:avLst/>
                    </a:prstGeom>
                  </pic:spPr>
                </pic:pic>
              </a:graphicData>
            </a:graphic>
          </wp:anchor>
        </w:drawing>
      </w:r>
      <w:r>
        <w:rPr>
          <w:b/>
          <w:sz w:val="28"/>
        </w:rPr>
        <w:t>Model Development Phase Template</w:t>
      </w:r>
    </w:p>
    <w:tbl>
      <w:tblPr>
        <w:tblStyle w:val="TableGrid"/>
        <w:tblW w:w="9360" w:type="dxa"/>
        <w:tblInd w:w="10" w:type="dxa"/>
        <w:tblCellMar>
          <w:top w:w="169" w:type="dxa"/>
          <w:left w:w="95" w:type="dxa"/>
          <w:right w:w="115" w:type="dxa"/>
        </w:tblCellMar>
        <w:tblLook w:val="04A0" w:firstRow="1" w:lastRow="0" w:firstColumn="1" w:lastColumn="0" w:noHBand="0" w:noVBand="1"/>
      </w:tblPr>
      <w:tblGrid>
        <w:gridCol w:w="4680"/>
        <w:gridCol w:w="4680"/>
      </w:tblGrid>
      <w:tr w:rsidR="00D42941" w14:paraId="1CCEC943"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5938A62E" w14:textId="77777777" w:rsidR="00D42941" w:rsidRDefault="00EC2D66">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6D4C225A" w14:textId="4700CB1B" w:rsidR="00D42941" w:rsidRDefault="00286E08">
            <w:pPr>
              <w:spacing w:line="259" w:lineRule="auto"/>
            </w:pPr>
            <w:r>
              <w:t>21 June</w:t>
            </w:r>
            <w:r w:rsidR="00EC2D66">
              <w:t xml:space="preserve"> 2024</w:t>
            </w:r>
          </w:p>
        </w:tc>
      </w:tr>
      <w:tr w:rsidR="00D42941" w14:paraId="7BB28314" w14:textId="77777777">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440BDED7" w14:textId="77777777" w:rsidR="00D42941" w:rsidRDefault="00EC2D66">
            <w:pPr>
              <w:spacing w:line="259" w:lineRule="auto"/>
            </w:pPr>
            <w: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1670AD3C" w14:textId="54693712" w:rsidR="00D42941" w:rsidRDefault="00286E08">
            <w:pPr>
              <w:spacing w:line="259" w:lineRule="auto"/>
            </w:pPr>
            <w:r>
              <w:t>7397</w:t>
            </w:r>
            <w:r w:rsidR="009E46AA">
              <w:t>84</w:t>
            </w:r>
          </w:p>
        </w:tc>
      </w:tr>
      <w:tr w:rsidR="00D42941" w14:paraId="4EB56C5A" w14:textId="77777777">
        <w:trPr>
          <w:trHeight w:val="860"/>
        </w:trPr>
        <w:tc>
          <w:tcPr>
            <w:tcW w:w="4680" w:type="dxa"/>
            <w:tcBorders>
              <w:top w:val="single" w:sz="8" w:space="0" w:color="000000"/>
              <w:left w:val="single" w:sz="8" w:space="0" w:color="000000"/>
              <w:bottom w:val="single" w:sz="8" w:space="0" w:color="000000"/>
              <w:right w:val="single" w:sz="8" w:space="0" w:color="000000"/>
            </w:tcBorders>
          </w:tcPr>
          <w:p w14:paraId="0A5B7D85" w14:textId="77777777" w:rsidR="00D42941" w:rsidRDefault="00EC2D66">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3FCA4B3E" w14:textId="00B9519D" w:rsidR="00D42941" w:rsidRDefault="00286E08">
            <w:pPr>
              <w:spacing w:line="259" w:lineRule="auto"/>
            </w:pPr>
            <w:r>
              <w:t>Gem Valuation Revolution: Predicting Diamond Prices With Artificial Neural Networks</w:t>
            </w:r>
          </w:p>
        </w:tc>
      </w:tr>
      <w:tr w:rsidR="00D42941" w14:paraId="62C56CBF"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210AA8F1" w14:textId="77777777" w:rsidR="00D42941" w:rsidRDefault="00EC2D66">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30FFDCC6" w14:textId="77777777" w:rsidR="00D42941" w:rsidRDefault="00EC2D66">
            <w:pPr>
              <w:spacing w:line="259" w:lineRule="auto"/>
            </w:pPr>
            <w:r>
              <w:t>6 Marks</w:t>
            </w:r>
          </w:p>
        </w:tc>
      </w:tr>
    </w:tbl>
    <w:p w14:paraId="4AE9CCE7" w14:textId="77777777" w:rsidR="00D42941" w:rsidRDefault="00EC2D66">
      <w:pPr>
        <w:spacing w:after="213" w:line="259" w:lineRule="auto"/>
      </w:pPr>
      <w:r>
        <w:rPr>
          <w:b/>
        </w:rPr>
        <w:t>Model Selection Report</w:t>
      </w:r>
    </w:p>
    <w:p w14:paraId="06669AE1" w14:textId="7B2EE5ED" w:rsidR="00D42941" w:rsidRDefault="00286E08">
      <w:r>
        <w:t>Based on performance metrics and considerations of model complexity, computational efficiency, and interpretability, recommend the most suitable model for predicting diamond prices. Provide insights into potential improvements, such as hyperparameter tuning, feature engineering, or ensemble methods, to enhance model performance.</w:t>
      </w:r>
      <w:r w:rsidR="00EC2D66">
        <w:br w:type="page"/>
      </w:r>
    </w:p>
    <w:p w14:paraId="29505EDD" w14:textId="77777777" w:rsidR="00D42941" w:rsidRDefault="00EC2D66">
      <w:pPr>
        <w:spacing w:after="835" w:line="259" w:lineRule="auto"/>
        <w:ind w:left="-1440" w:right="10557"/>
      </w:pPr>
      <w:r>
        <w:rPr>
          <w:noProof/>
        </w:rPr>
        <w:lastRenderedPageBreak/>
        <w:drawing>
          <wp:anchor distT="0" distB="0" distL="114300" distR="114300" simplePos="0" relativeHeight="251660288" behindDoc="0" locked="0" layoutInCell="1" allowOverlap="0" wp14:anchorId="3E48A4CD" wp14:editId="03E728F0">
            <wp:simplePos x="0" y="0"/>
            <wp:positionH relativeFrom="page">
              <wp:posOffset>447675</wp:posOffset>
            </wp:positionH>
            <wp:positionV relativeFrom="page">
              <wp:posOffset>123825</wp:posOffset>
            </wp:positionV>
            <wp:extent cx="1809750" cy="742950"/>
            <wp:effectExtent l="0" t="0" r="0" b="0"/>
            <wp:wrapTopAndBottom/>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561A3835" wp14:editId="46EB2BDC">
            <wp:simplePos x="0" y="0"/>
            <wp:positionH relativeFrom="page">
              <wp:posOffset>6124575</wp:posOffset>
            </wp:positionH>
            <wp:positionV relativeFrom="page">
              <wp:posOffset>371475</wp:posOffset>
            </wp:positionV>
            <wp:extent cx="1076325" cy="295275"/>
            <wp:effectExtent l="0" t="0" r="0" b="0"/>
            <wp:wrapTopAndBottom/>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5"/>
                    <a:stretch>
                      <a:fillRect/>
                    </a:stretch>
                  </pic:blipFill>
                  <pic:spPr>
                    <a:xfrm>
                      <a:off x="0" y="0"/>
                      <a:ext cx="1076325" cy="295275"/>
                    </a:xfrm>
                    <a:prstGeom prst="rect">
                      <a:avLst/>
                    </a:prstGeom>
                  </pic:spPr>
                </pic:pic>
              </a:graphicData>
            </a:graphic>
          </wp:anchor>
        </w:drawing>
      </w:r>
    </w:p>
    <w:tbl>
      <w:tblPr>
        <w:tblStyle w:val="TableGrid"/>
        <w:tblW w:w="9240" w:type="dxa"/>
        <w:tblInd w:w="10" w:type="dxa"/>
        <w:tblCellMar>
          <w:top w:w="173" w:type="dxa"/>
          <w:left w:w="95" w:type="dxa"/>
          <w:right w:w="115" w:type="dxa"/>
        </w:tblCellMar>
        <w:tblLook w:val="04A0" w:firstRow="1" w:lastRow="0" w:firstColumn="1" w:lastColumn="0" w:noHBand="0" w:noVBand="1"/>
      </w:tblPr>
      <w:tblGrid>
        <w:gridCol w:w="1160"/>
        <w:gridCol w:w="4040"/>
        <w:gridCol w:w="2120"/>
        <w:gridCol w:w="1920"/>
      </w:tblGrid>
      <w:tr w:rsidR="00D42941" w14:paraId="0D2B8BC3" w14:textId="77777777">
        <w:trPr>
          <w:trHeight w:val="1640"/>
        </w:trPr>
        <w:tc>
          <w:tcPr>
            <w:tcW w:w="1160" w:type="dxa"/>
            <w:tcBorders>
              <w:top w:val="single" w:sz="8" w:space="0" w:color="000000"/>
              <w:left w:val="single" w:sz="8" w:space="0" w:color="000000"/>
              <w:bottom w:val="single" w:sz="8" w:space="0" w:color="000000"/>
              <w:right w:val="single" w:sz="8" w:space="0" w:color="000000"/>
            </w:tcBorders>
          </w:tcPr>
          <w:p w14:paraId="55C45604" w14:textId="77777777" w:rsidR="00D42941" w:rsidRDefault="00EC2D66">
            <w:pPr>
              <w:spacing w:after="17" w:line="259" w:lineRule="auto"/>
            </w:pPr>
            <w:r>
              <w:rPr>
                <w:color w:val="0D0D0D"/>
              </w:rPr>
              <w:t>Gradient</w:t>
            </w:r>
          </w:p>
          <w:p w14:paraId="6824A839" w14:textId="77777777" w:rsidR="00D42941" w:rsidRDefault="00EC2D66">
            <w:pPr>
              <w:spacing w:line="259" w:lineRule="auto"/>
            </w:pPr>
            <w:r>
              <w:rPr>
                <w:color w:val="0D0D0D"/>
              </w:rPr>
              <w:t>Boosting</w:t>
            </w:r>
          </w:p>
        </w:tc>
        <w:tc>
          <w:tcPr>
            <w:tcW w:w="4040" w:type="dxa"/>
            <w:tcBorders>
              <w:top w:val="single" w:sz="8" w:space="0" w:color="000000"/>
              <w:left w:val="single" w:sz="8" w:space="0" w:color="000000"/>
              <w:bottom w:val="single" w:sz="8" w:space="0" w:color="000000"/>
              <w:right w:val="single" w:sz="8" w:space="0" w:color="000000"/>
            </w:tcBorders>
          </w:tcPr>
          <w:p w14:paraId="61568B91" w14:textId="056A5CED" w:rsidR="00D42941" w:rsidRDefault="00EC2D66">
            <w:pPr>
              <w:spacing w:line="259" w:lineRule="auto"/>
              <w:ind w:left="10"/>
            </w:pPr>
            <w:r>
              <w:t>Gradient boosting with trees; optimizes predictive performance, handles complex relationships, and is suitable for accurate predictions of diamond prices.</w:t>
            </w:r>
          </w:p>
        </w:tc>
        <w:tc>
          <w:tcPr>
            <w:tcW w:w="2120" w:type="dxa"/>
            <w:tcBorders>
              <w:top w:val="single" w:sz="8" w:space="0" w:color="000000"/>
              <w:left w:val="single" w:sz="8" w:space="0" w:color="000000"/>
              <w:bottom w:val="single" w:sz="8" w:space="0" w:color="000000"/>
              <w:right w:val="single" w:sz="8" w:space="0" w:color="000000"/>
            </w:tcBorders>
          </w:tcPr>
          <w:p w14:paraId="503512FD" w14:textId="29B0E7ED" w:rsidR="00D42941" w:rsidRDefault="00EC2D66">
            <w:pPr>
              <w:spacing w:line="259" w:lineRule="auto"/>
              <w:ind w:left="5"/>
            </w:pPr>
            <w:r>
              <w:t>Default parameters</w:t>
            </w:r>
          </w:p>
        </w:tc>
        <w:tc>
          <w:tcPr>
            <w:tcW w:w="1920" w:type="dxa"/>
            <w:tcBorders>
              <w:top w:val="single" w:sz="8" w:space="0" w:color="000000"/>
              <w:left w:val="single" w:sz="8" w:space="0" w:color="000000"/>
              <w:bottom w:val="single" w:sz="8" w:space="0" w:color="000000"/>
              <w:right w:val="single" w:sz="8" w:space="0" w:color="000000"/>
            </w:tcBorders>
          </w:tcPr>
          <w:p w14:paraId="1F266188" w14:textId="009384BB" w:rsidR="00D42941" w:rsidRDefault="00EC2D66">
            <w:pPr>
              <w:spacing w:after="23" w:line="259" w:lineRule="auto"/>
              <w:ind w:left="15"/>
            </w:pPr>
            <w:r>
              <w:t>R2 = 0.81 (example value)</w:t>
            </w:r>
          </w:p>
          <w:p w14:paraId="1E786E48" w14:textId="5C26F44B" w:rsidR="00D42941" w:rsidRDefault="00D42941">
            <w:pPr>
              <w:spacing w:line="259" w:lineRule="auto"/>
              <w:ind w:left="15"/>
            </w:pPr>
          </w:p>
        </w:tc>
      </w:tr>
    </w:tbl>
    <w:p w14:paraId="5A9D75E1" w14:textId="77777777" w:rsidR="00EC2D66" w:rsidRDefault="00EC2D66"/>
    <w:sectPr w:rsidR="00EC2D66">
      <w:pgSz w:w="12240" w:h="15840"/>
      <w:pgMar w:top="1530" w:right="1683" w:bottom="17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941"/>
    <w:rsid w:val="002374D7"/>
    <w:rsid w:val="00286E08"/>
    <w:rsid w:val="009E46AA"/>
    <w:rsid w:val="00B05D98"/>
    <w:rsid w:val="00D42941"/>
    <w:rsid w:val="00DB7445"/>
    <w:rsid w:val="00EC2D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52CA"/>
  <w15:docId w15:val="{C2EBC720-1F87-4814-81B3-5C70A3A5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05"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SL Model Selection Report</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dc:subject/>
  <dc:creator>keesari rajashekhar</dc:creator>
  <cp:keywords/>
  <cp:lastModifiedBy>Arshad Ali</cp:lastModifiedBy>
  <cp:revision>2</cp:revision>
  <dcterms:created xsi:type="dcterms:W3CDTF">2024-07-15T15:57:00Z</dcterms:created>
  <dcterms:modified xsi:type="dcterms:W3CDTF">2024-07-15T15:57:00Z</dcterms:modified>
</cp:coreProperties>
</file>