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2880"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LexSync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asj6l2kk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🧷 My/postgreSQL — Relational Tables (Transactional &amp; Structured Data)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g982g2e0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Users &amp; Roles</w:t>
      </w:r>
    </w:p>
    <w:tbl>
      <w:tblPr>
        <w:tblStyle w:val="Table1"/>
        <w:tblW w:w="6150.0" w:type="dxa"/>
        <w:jc w:val="left"/>
        <w:tblInd w:w="-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125"/>
        <w:tblGridChange w:id="0">
          <w:tblGrid>
            <w:gridCol w:w="2025"/>
            <w:gridCol w:w="4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 profile, contact, org ID,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Global roles (admin, partner, intern)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CRUD actions mapped to resources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 ↔ roles mapping (many-to-many)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Named teams (Litigation, Corporate)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team_memberships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Users assigned to teams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delegations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Access delegation (user-to-user)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9vrxx5dlb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🧑‍⚖️ Cases &amp; Assignments</w:t>
      </w:r>
    </w:p>
    <w:tbl>
      <w:tblPr>
        <w:tblStyle w:val="Table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980"/>
        <w:tblGridChange w:id="0">
          <w:tblGrid>
            <w:gridCol w:w="2375"/>
            <w:gridCol w:w="3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Case metadata (title, type, jurisdiction)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case_tags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Tags (urgent, family, GST,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case_assignees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Users or teams assigned to the 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case_sections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Legal sections linked (IPC, CrPC,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case_timeline_events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Events: created, filed, hearing, closed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case_conflicts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Conflict check outcomes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rbf4va4xf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Scheduling &amp; Calendar</w:t>
      </w:r>
    </w:p>
    <w:tbl>
      <w:tblPr>
        <w:tblStyle w:val="Table3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815"/>
        <w:tblGridChange w:id="0">
          <w:tblGrid>
            <w:gridCol w:w="1625"/>
            <w:gridCol w:w="3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Lawyer–client appointment booking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court_dates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Court hearing 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Lawyer availability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calendar_sync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Google/Outlook integration metadata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l6sbf9ofp5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Billing &amp; Time Logging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(optional, for paid features)</w:t>
      </w:r>
    </w:p>
    <w:tbl>
      <w:tblPr>
        <w:tblStyle w:val="Table4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440"/>
        <w:tblGridChange w:id="0">
          <w:tblGrid>
            <w:gridCol w:w="183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Hourly or task-based logging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Generated invoices per case/user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Payment status, gateway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billing_configs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Rates, taxes, discounts, overrides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b5wkkourm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🔔 Notifications &amp; Triggers</w:t>
      </w:r>
    </w:p>
    <w:tbl>
      <w:tblPr>
        <w:tblStyle w:val="Table5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3875"/>
        <w:tblGridChange w:id="0">
          <w:tblGrid>
            <w:gridCol w:w="2585"/>
            <w:gridCol w:w="3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notification_templates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Role-specific templates (hearing, file)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user_notifications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In-app delivery queue + read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email_logs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Sent history, failures, timestamps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1267fm4nc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MongoDB — Flexible Collections (Nested/Unstructured)</w:t>
      </w:r>
    </w:p>
    <w:tbl>
      <w:tblPr>
        <w:tblStyle w:val="Table6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965"/>
        <w:tblGridChange w:id="0">
          <w:tblGrid>
            <w:gridCol w:w="2045"/>
            <w:gridCol w:w="3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Metadata for each uploaded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document_versions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File versioning (hash, date, comments)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Tagged legal evidence (e.g. Exhibits)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access_logs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File views/downloads (for audit)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ocr_results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OCR-parsed text + confidence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Chat threads (internal &amp; client)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Chat messages (with file links)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Files shared in chat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Action history per user/case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yf35my7c6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ElasticSearch — Search Indexes</w:t>
      </w:r>
    </w:p>
    <w:tbl>
      <w:tblPr>
        <w:tblStyle w:val="Table7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530"/>
        <w:tblGridChange w:id="0">
          <w:tblGrid>
            <w:gridCol w:w="194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documents_index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Full-text document search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clauses_index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NLP-tagged legal clauses/snippets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precedents_index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Legal arguments, prior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ocr_text_index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Parsed OCR content for discovery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search_logs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(Optional) Logged search activity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nwkgoguvd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Redis — Keyspaces / Patterns</w:t>
      </w:r>
    </w:p>
    <w:tbl>
      <w:tblPr>
        <w:tblStyle w:val="Table8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055"/>
        <w:tblGridChange w:id="0">
          <w:tblGrid>
            <w:gridCol w:w="2585"/>
            <w:gridCol w:w="4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Key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acl:user:{userId}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Resource ↔ actions map (cached ACL)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session:{tokenId}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Session token or refresh ID store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chat:stream:{caseId}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Redis Stream for real-time messages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notifications:{userId}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In-app notification queue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rate_limit:{ip}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API rate limiting per IP/user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otp:{userId}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OTPs, temporary auth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332r4ksla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🗃 PostgreSQL / ClickHouse (Audit Logs)</w:t>
      </w:r>
    </w:p>
    <w:tbl>
      <w:tblPr>
        <w:tblStyle w:val="Table9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770"/>
        <w:tblGridChange w:id="0">
          <w:tblGrid>
            <w:gridCol w:w="2465"/>
            <w:gridCol w:w="3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/ 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Immutable logs: view/edit/download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user_activity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Login, logout, IP, device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api_traces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API usage patterns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v1ws58knh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t953dobqo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fkuaz01af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Overview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820"/>
        <w:gridCol w:w="4010"/>
        <w:tblGridChange w:id="0">
          <w:tblGrid>
            <w:gridCol w:w="1670"/>
            <w:gridCol w:w="182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DB/Store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~25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Structured logic (RBAC, cases, billing)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Documents, chat, audit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~4–5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Search-oriented indexes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~6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Ephemeral real-time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  <w:t xml:space="preserve"> (topics)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~5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Logging, OCR, notification triggers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S3/GridFS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 bucket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Stores actual files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