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 </w:t>
      </w:r>
      <w:r w:rsidRPr="008C5146">
        <w:rPr>
          <w:rFonts w:ascii="Helvetica" w:eastAsia="Times New Roman" w:hAnsi="Helvetica" w:cs="Helvetica"/>
          <w:color w:val="111111"/>
          <w:sz w:val="24"/>
          <w:szCs w:val="24"/>
        </w:rPr>
        <w:t xml:space="preserve"> nose,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often begin in childhood, adolescence or early adulthood. Migraines may progress through four stages: prodrome, aura, headache and post-drome,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Prodrome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Aura [</w:t>
      </w:r>
      <w:r w:rsidRPr="005A69BC">
        <w:rPr>
          <w:rFonts w:ascii="Arial" w:hAnsi="Arial" w:cs="Arial"/>
          <w:i w:val="0"/>
          <w:color w:val="222222"/>
          <w:shd w:val="clear" w:color="auto" w:fill="FFFFFF"/>
        </w:rPr>
        <w:t> a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Post-drome</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post-drome,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if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7F037B"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005C1176" w:rsidRPr="00533901">
          <w:rPr>
            <w:rStyle w:val="Hyperlink"/>
            <w:rFonts w:ascii="Helvetica" w:eastAsia="Times New Roman" w:hAnsi="Helvetica" w:cs="Helvetica"/>
            <w:sz w:val="24"/>
            <w:szCs w:val="24"/>
          </w:rPr>
          <w:t>https://www.mayoclinic.org/diseases-conditions/migraine-headache/symptoms-causes/syc-20360201</w:t>
        </w:r>
      </w:hyperlink>
      <w:r w:rsidR="005C1176" w:rsidRPr="00FC1C2D">
        <w:rPr>
          <w:rFonts w:ascii="Helvetica" w:eastAsia="Times New Roman" w:hAnsi="Helvetica" w:cs="Helvetica"/>
          <w:color w:val="111111"/>
          <w:sz w:val="24"/>
          <w:szCs w:val="24"/>
        </w:rPr>
        <w:t xml:space="preserve"> </w:t>
      </w:r>
    </w:p>
    <w:p w:rsidR="005C1176" w:rsidRDefault="007F037B"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005C1176" w:rsidRPr="00533901">
          <w:rPr>
            <w:rStyle w:val="Hyperlink"/>
            <w:rFonts w:ascii="Helvetica" w:eastAsia="Times New Roman" w:hAnsi="Helvetica" w:cs="Helvetica"/>
            <w:sz w:val="24"/>
            <w:szCs w:val="24"/>
          </w:rPr>
          <w:t>https://www.mayoclinic.org/diseases-conditions/common-cold/symptoms-causes/syc-20351605</w:t>
        </w:r>
      </w:hyperlink>
    </w:p>
    <w:p w:rsidR="005C1176" w:rsidRPr="007F037B" w:rsidRDefault="007F037B" w:rsidP="005C1176">
      <w:pPr>
        <w:pStyle w:val="ListParagraph"/>
        <w:numPr>
          <w:ilvl w:val="0"/>
          <w:numId w:val="24"/>
        </w:numPr>
        <w:shd w:val="clear" w:color="auto" w:fill="FFFFFF"/>
        <w:spacing w:after="360" w:line="360" w:lineRule="atLeast"/>
        <w:rPr>
          <w:rStyle w:val="Hyperlink"/>
          <w:rFonts w:ascii="Helvetica" w:eastAsia="Times New Roman" w:hAnsi="Helvetica" w:cs="Helvetica"/>
          <w:color w:val="111111"/>
          <w:sz w:val="24"/>
          <w:szCs w:val="24"/>
          <w:u w:val="none"/>
        </w:rPr>
      </w:pPr>
      <w:hyperlink r:id="rId7" w:history="1">
        <w:r w:rsidR="005C1176" w:rsidRPr="00533901">
          <w:rPr>
            <w:rStyle w:val="Hyperlink"/>
            <w:rFonts w:ascii="Helvetica" w:eastAsia="Times New Roman" w:hAnsi="Helvetica" w:cs="Helvetica"/>
            <w:sz w:val="24"/>
            <w:szCs w:val="24"/>
          </w:rPr>
          <w:t>https://www.mayoclinic.org/diseases-conditions/flu/symptoms-causes/syc-20351719</w:t>
        </w:r>
      </w:hyperlink>
    </w:p>
    <w:p w:rsidR="007F037B" w:rsidRDefault="007F037B"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8" w:history="1">
        <w:r>
          <w:rPr>
            <w:rStyle w:val="Hyperlink"/>
          </w:rPr>
          <w:t>http://www.bddrugs.com/index.php</w:t>
        </w:r>
      </w:hyperlink>
      <w:bookmarkStart w:id="0" w:name="_GoBack"/>
      <w:bookmarkEnd w:id="0"/>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p>
    <w:p w:rsidR="005C1176" w:rsidRDefault="005C1176">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tbl>
      <w:tblPr>
        <w:tblStyle w:val="TableGrid"/>
        <w:tblW w:w="9826" w:type="dxa"/>
        <w:tblLook w:val="04A0" w:firstRow="1" w:lastRow="0" w:firstColumn="1" w:lastColumn="0" w:noHBand="0" w:noVBand="1"/>
      </w:tblPr>
      <w:tblGrid>
        <w:gridCol w:w="4913"/>
        <w:gridCol w:w="4913"/>
      </w:tblGrid>
      <w:tr w:rsidR="006F1DDA" w:rsidTr="00A32421">
        <w:trPr>
          <w:trHeight w:val="510"/>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 xml:space="preserve">Disease </w:t>
            </w:r>
          </w:p>
        </w:tc>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Symptom</w:t>
            </w:r>
          </w:p>
        </w:tc>
      </w:tr>
      <w:tr w:rsidR="006F1DDA" w:rsidRPr="007F4ADA" w:rsidTr="00A32421">
        <w:trPr>
          <w:trHeight w:val="1723"/>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Eczema </w:t>
            </w:r>
          </w:p>
        </w:tc>
        <w:tc>
          <w:tcPr>
            <w:tcW w:w="4913" w:type="dxa"/>
          </w:tcPr>
          <w:p w:rsidR="006F1DDA" w:rsidRPr="00A374A2"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color w:val="444444"/>
                <w:spacing w:val="-3"/>
                <w:sz w:val="24"/>
                <w:szCs w:val="31"/>
              </w:rPr>
              <w:t>itchy, dry, thickened skin, usually on the hands, neck, face, and legs</w:t>
            </w:r>
          </w:p>
          <w:p w:rsidR="006F1DDA" w:rsidRPr="007F4ADA"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sz w:val="24"/>
                <w:szCs w:val="28"/>
              </w:rPr>
              <w:t>If scratched, dry patches of skin and open sores with crusts may develop and may get infected.</w:t>
            </w:r>
          </w:p>
          <w:p w:rsidR="006F1DDA" w:rsidRPr="007F4ADA" w:rsidRDefault="006F1DDA" w:rsidP="006F1DDA">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8"/>
              </w:rPr>
              <w:t>Initially itchy skin turns to rashes</w:t>
            </w:r>
          </w:p>
        </w:tc>
      </w:tr>
      <w:tr w:rsidR="006F1DDA" w:rsidRPr="007F4ADA" w:rsidTr="00A32421">
        <w:trPr>
          <w:trHeight w:val="1816"/>
        </w:trPr>
        <w:tc>
          <w:tcPr>
            <w:tcW w:w="4913" w:type="dxa"/>
          </w:tcPr>
          <w:p w:rsidR="006F1DDA" w:rsidRPr="007F4ADA" w:rsidRDefault="006F1DDA" w:rsidP="00A32421">
            <w:pPr>
              <w:rPr>
                <w:rFonts w:ascii="Times New Roman" w:hAnsi="Times New Roman" w:cs="Times New Roman"/>
                <w:sz w:val="24"/>
                <w:szCs w:val="24"/>
              </w:rPr>
            </w:pPr>
            <w:r w:rsidRPr="007F4ADA">
              <w:rPr>
                <w:rFonts w:ascii="Times New Roman" w:hAnsi="Times New Roman" w:cs="Times New Roman"/>
                <w:sz w:val="24"/>
                <w:szCs w:val="24"/>
              </w:rPr>
              <w:t>Actinic keratosis</w:t>
            </w:r>
          </w:p>
        </w:tc>
        <w:tc>
          <w:tcPr>
            <w:tcW w:w="4913" w:type="dxa"/>
          </w:tcPr>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Typically less than 2 cm, or about the size of a pencil eraser</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Thick, scaly, or crusty skin patch</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Appears on parts of the body that receive a lot of sun exposure (hands, arms, face, scalp, and neck)</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Usually pink in color but can have a brown, tan, or gray base</w:t>
            </w:r>
          </w:p>
        </w:tc>
      </w:tr>
      <w:tr w:rsidR="006F1DDA" w:rsidRPr="007F4ADA" w:rsidTr="00A32421">
        <w:trPr>
          <w:trHeight w:val="1489"/>
        </w:trPr>
        <w:tc>
          <w:tcPr>
            <w:tcW w:w="4913" w:type="dxa"/>
          </w:tcPr>
          <w:p w:rsidR="006F1DDA" w:rsidRDefault="006F1DDA" w:rsidP="00A32421">
            <w:pPr>
              <w:rPr>
                <w:rFonts w:ascii="Times New Roman" w:hAnsi="Times New Roman" w:cs="Times New Roman"/>
                <w:sz w:val="28"/>
                <w:szCs w:val="28"/>
              </w:rPr>
            </w:pPr>
            <w:r w:rsidRPr="007F4ADA">
              <w:rPr>
                <w:rFonts w:ascii="Times New Roman" w:hAnsi="Times New Roman" w:cs="Times New Roman"/>
                <w:sz w:val="28"/>
                <w:szCs w:val="28"/>
              </w:rPr>
              <w:t>Rosacea</w:t>
            </w:r>
          </w:p>
        </w:tc>
        <w:tc>
          <w:tcPr>
            <w:tcW w:w="4913" w:type="dxa"/>
          </w:tcPr>
          <w:p w:rsidR="006F1DDA" w:rsidRPr="007F4ADA" w:rsidRDefault="006F1DDA" w:rsidP="006F1DDA">
            <w:pPr>
              <w:pStyle w:val="ListParagraph"/>
              <w:numPr>
                <w:ilvl w:val="0"/>
                <w:numId w:val="27"/>
              </w:numPr>
              <w:rPr>
                <w:rFonts w:ascii="Times New Roman" w:hAnsi="Times New Roman" w:cs="Times New Roman"/>
                <w:sz w:val="28"/>
                <w:szCs w:val="28"/>
              </w:rPr>
            </w:pPr>
            <w:r w:rsidRPr="007F4ADA">
              <w:rPr>
                <w:rFonts w:ascii="Times New Roman" w:hAnsi="Times New Roman" w:cs="Times New Roman"/>
                <w:sz w:val="28"/>
                <w:szCs w:val="28"/>
              </w:rPr>
              <w:t>Common symptoms include facial flushing, raised, red bumps, facial redness, skin dryness, and skin sensitivity</w:t>
            </w:r>
          </w:p>
        </w:tc>
      </w:tr>
      <w:tr w:rsidR="006F1DDA" w:rsidRPr="007F4ADA" w:rsidTr="00A32421">
        <w:trPr>
          <w:trHeight w:val="3715"/>
        </w:trPr>
        <w:tc>
          <w:tcPr>
            <w:tcW w:w="4913" w:type="dxa"/>
          </w:tcPr>
          <w:p w:rsidR="006F1DDA" w:rsidRPr="007F4ADA" w:rsidRDefault="006F1DDA" w:rsidP="00A32421">
            <w:pPr>
              <w:rPr>
                <w:rFonts w:ascii="Times New Roman" w:hAnsi="Times New Roman" w:cs="Times New Roman"/>
                <w:sz w:val="28"/>
                <w:szCs w:val="28"/>
              </w:rPr>
            </w:pPr>
            <w:r w:rsidRPr="004F6886">
              <w:rPr>
                <w:rFonts w:ascii="Times New Roman" w:hAnsi="Times New Roman" w:cs="Times New Roman"/>
                <w:sz w:val="28"/>
                <w:szCs w:val="28"/>
              </w:rPr>
              <w:t>Shingles, or herpes zoster</w:t>
            </w:r>
          </w:p>
        </w:tc>
        <w:tc>
          <w:tcPr>
            <w:tcW w:w="4913" w:type="dxa"/>
          </w:tcPr>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Localized burning, throbbing or stabbing pain where the rash will soon appear</w:t>
            </w:r>
          </w:p>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Tingling, itching, or prickling skin, followed several days later by a group of fluid-filled blisters on a red, inflamed base of skin</w:t>
            </w:r>
          </w:p>
          <w:p w:rsidR="006F1DDA" w:rsidRPr="007F4A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The rash may be accompanied by fever, fatigue, or headache.</w:t>
            </w:r>
          </w:p>
        </w:tc>
      </w:tr>
      <w:tr w:rsidR="006F1DDA" w:rsidRPr="008A6D2E" w:rsidTr="00A32421">
        <w:trPr>
          <w:trHeight w:val="1925"/>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Skin Cancer General signs </w:t>
            </w:r>
          </w:p>
        </w:tc>
        <w:tc>
          <w:tcPr>
            <w:tcW w:w="4913" w:type="dxa"/>
          </w:tcPr>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Any change in size, color, shape, or texture of a mole or other skin growth</w:t>
            </w:r>
          </w:p>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 open or inflamed skin wound that won't heal</w:t>
            </w:r>
          </w:p>
        </w:tc>
      </w:tr>
      <w:tr w:rsidR="006F1DDA" w:rsidRPr="004F6886" w:rsidTr="00A32421">
        <w:trPr>
          <w:trHeight w:val="710"/>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913" w:type="dxa"/>
          </w:tcPr>
          <w:p w:rsidR="006F1DDA" w:rsidRPr="004F6886" w:rsidRDefault="006F1DDA" w:rsidP="00A32421">
            <w:pPr>
              <w:pStyle w:val="ListParagraph"/>
              <w:rPr>
                <w:rFonts w:ascii="Times New Roman" w:hAnsi="Times New Roman" w:cs="Times New Roman"/>
                <w:sz w:val="28"/>
                <w:szCs w:val="28"/>
              </w:rPr>
            </w:pPr>
            <w:r>
              <w:rPr>
                <w:rFonts w:ascii="Times New Roman" w:hAnsi="Times New Roman" w:cs="Times New Roman"/>
                <w:sz w:val="28"/>
                <w:szCs w:val="28"/>
              </w:rPr>
              <w:t>Symptom</w:t>
            </w:r>
          </w:p>
        </w:tc>
      </w:tr>
      <w:tr w:rsidR="006F1DDA" w:rsidRPr="000068D7" w:rsidTr="00A32421">
        <w:trPr>
          <w:trHeight w:val="3109"/>
        </w:trPr>
        <w:tc>
          <w:tcPr>
            <w:tcW w:w="4913" w:type="dxa"/>
          </w:tcPr>
          <w:p w:rsidR="006F1DDA" w:rsidRPr="004F6886" w:rsidRDefault="006F1DDA" w:rsidP="00A32421">
            <w:pPr>
              <w:rPr>
                <w:rFonts w:ascii="Times New Roman" w:hAnsi="Times New Roman" w:cs="Times New Roman"/>
                <w:sz w:val="28"/>
                <w:szCs w:val="28"/>
              </w:rPr>
            </w:pPr>
            <w:r w:rsidRPr="000068D7">
              <w:rPr>
                <w:rFonts w:ascii="Times New Roman" w:hAnsi="Times New Roman" w:cs="Times New Roman"/>
                <w:sz w:val="28"/>
                <w:szCs w:val="28"/>
              </w:rPr>
              <w:t>Psoriasis</w:t>
            </w:r>
          </w:p>
        </w:tc>
        <w:tc>
          <w:tcPr>
            <w:tcW w:w="4913" w:type="dxa"/>
          </w:tcPr>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Rashes or patches of red, inflamed skin, often covered with loose, silver-colored scales. In severe cases, the plaques will grow and merge into one another, covering large areas.</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Itchy, painful skin that can crack or bleed.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Small areas of bleeding where the involved skin is scratched.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Problems with your fingernails and toenails, including discoloration and pitting. The nails may also begin to crumble or detach from the nail bed.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Scaly plaques on the scalp.</w:t>
            </w:r>
          </w:p>
        </w:tc>
      </w:tr>
      <w:tr w:rsidR="006F1DDA" w:rsidRPr="000068D7" w:rsidTr="00A32421">
        <w:trPr>
          <w:trHeight w:val="3109"/>
        </w:trPr>
        <w:tc>
          <w:tcPr>
            <w:tcW w:w="4913" w:type="dxa"/>
          </w:tcPr>
          <w:p w:rsidR="006F1DDA" w:rsidRPr="000068D7" w:rsidRDefault="006F1DDA" w:rsidP="00A32421">
            <w:pPr>
              <w:rPr>
                <w:rFonts w:ascii="Times New Roman" w:hAnsi="Times New Roman" w:cs="Times New Roman"/>
                <w:sz w:val="28"/>
                <w:szCs w:val="28"/>
              </w:rPr>
            </w:pPr>
            <w:r>
              <w:rPr>
                <w:rFonts w:ascii="Times New Roman" w:hAnsi="Times New Roman" w:cs="Times New Roman"/>
                <w:sz w:val="28"/>
                <w:szCs w:val="28"/>
              </w:rPr>
              <w:t>Melanoma(Skin cancer)</w:t>
            </w:r>
          </w:p>
        </w:tc>
        <w:tc>
          <w:tcPr>
            <w:tcW w:w="4913" w:type="dxa"/>
          </w:tcPr>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change in an existing mole</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small, dark, multicolored spot with irregular borders -- either elevated or flat -- that may bleed and form a scab</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cluster of shiny, firm, dark bumps</w:t>
            </w:r>
          </w:p>
          <w:p w:rsidR="006F1DDA" w:rsidRPr="000068D7"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mole larger than a pencil eraser</w:t>
            </w:r>
          </w:p>
        </w:tc>
      </w:tr>
    </w:tbl>
    <w:p w:rsidR="006F1DDA" w:rsidRDefault="006F1DDA">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tbl>
      <w:tblPr>
        <w:tblStyle w:val="TableGrid"/>
        <w:tblW w:w="9378" w:type="dxa"/>
        <w:tblLook w:val="04A0" w:firstRow="1" w:lastRow="0" w:firstColumn="1" w:lastColumn="0" w:noHBand="0" w:noVBand="1"/>
      </w:tblPr>
      <w:tblGrid>
        <w:gridCol w:w="4689"/>
        <w:gridCol w:w="4689"/>
      </w:tblGrid>
      <w:tr w:rsidR="004A0B46" w:rsidRPr="001944C0" w:rsidTr="00FD1ECB">
        <w:trPr>
          <w:trHeight w:val="8000"/>
        </w:trPr>
        <w:tc>
          <w:tcPr>
            <w:tcW w:w="4689" w:type="dxa"/>
          </w:tcPr>
          <w:p w:rsidR="004A0B46" w:rsidRDefault="004A0B46" w:rsidP="00FD1ECB">
            <w:pPr>
              <w:rPr>
                <w:rFonts w:ascii="Times New Roman" w:hAnsi="Times New Roman" w:cs="Times New Roman"/>
                <w:sz w:val="28"/>
                <w:szCs w:val="28"/>
              </w:rPr>
            </w:pPr>
            <w:r>
              <w:rPr>
                <w:rFonts w:ascii="Times New Roman" w:hAnsi="Times New Roman" w:cs="Times New Roman"/>
                <w:sz w:val="28"/>
                <w:szCs w:val="28"/>
              </w:rPr>
              <w:lastRenderedPageBreak/>
              <w:t xml:space="preserve">HIV- AIDS </w:t>
            </w:r>
          </w:p>
        </w:tc>
        <w:tc>
          <w:tcPr>
            <w:tcW w:w="4689" w:type="dxa"/>
          </w:tcPr>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Between 1 and 4 weeks after someone is infected with the virus, they may have flu-like symptoms that last a week or two.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Fever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Headache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Upset Stomach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Sore throat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Swollen glands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Rash </w:t>
            </w:r>
          </w:p>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After up to 10 years with an HIV infection</w:t>
            </w:r>
            <w:r>
              <w:rPr>
                <w:rFonts w:ascii="Times New Roman" w:hAnsi="Times New Roman" w:cs="Times New Roman"/>
                <w:sz w:val="28"/>
                <w:szCs w:val="28"/>
              </w:rPr>
              <w:t xml:space="preserve">, the virus damages immune system. The next set of symptoms may occur: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Weight loss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Diarrhea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Fever</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 cough that won’t go away</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Night sweats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Mouth and skin problems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Frequent infections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Serious illnesses or diseases</w:t>
            </w:r>
          </w:p>
        </w:tc>
      </w:tr>
    </w:tbl>
    <w:p w:rsidR="004A0B46" w:rsidRDefault="004A0B46">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rsidP="0003780A">
      <w:pPr>
        <w:rPr>
          <w:rFonts w:ascii="Times New Roman" w:hAnsi="Times New Roman" w:cs="Times New Roman"/>
          <w:sz w:val="28"/>
          <w:szCs w:val="28"/>
        </w:rPr>
      </w:pPr>
      <w:r>
        <w:rPr>
          <w:rFonts w:ascii="Times New Roman" w:hAnsi="Times New Roman" w:cs="Times New Roman"/>
          <w:sz w:val="28"/>
          <w:szCs w:val="28"/>
        </w:rPr>
        <w:lastRenderedPageBreak/>
        <w:t xml:space="preserve">Gastroenterology Diseases: </w:t>
      </w:r>
    </w:p>
    <w:tbl>
      <w:tblPr>
        <w:tblStyle w:val="TableGrid"/>
        <w:tblW w:w="9355" w:type="dxa"/>
        <w:tblLook w:val="04A0" w:firstRow="1" w:lastRow="0" w:firstColumn="1" w:lastColumn="0" w:noHBand="0" w:noVBand="1"/>
      </w:tblPr>
      <w:tblGrid>
        <w:gridCol w:w="4675"/>
        <w:gridCol w:w="4680"/>
      </w:tblGrid>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Inflammatory bowel disease (Crohn's disease and ulcerative colitis)</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Belly pain and cramps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Blood in feces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Diarrhea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Drainage from a painful sore near anus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Fatigue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Fever</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Lack of appetite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Mouth sores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Urgent bowel movements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Weight loss</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Irritable bowel syndrome</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Gas</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Constipation -- the stool comes out either lumpy or hard</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Diarrhea -- the stool comes out loose or watery</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Alternating bouts of constipation and diarrhea</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Bowel movements that feel uncontrollably urgent, difficult to pass, or incomplete</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Clear or white mucus with the stool</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Bloating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Celiac Disease </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children: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Growth problems</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Weight loss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Chronic diarrhea, which can be bloody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Constipation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Vomiting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Abdominal bloating and pain</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Fatigue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Irritability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Failure to thrive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tcPr>
          <w:p w:rsidR="0003780A" w:rsidRDefault="0003780A">
            <w:pPr>
              <w:rPr>
                <w:rFonts w:ascii="Times New Roman" w:hAnsi="Times New Roman" w:cs="Times New Roman"/>
                <w:sz w:val="28"/>
                <w:szCs w:val="28"/>
              </w:rPr>
            </w:pP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adults: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Iron deficiency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Bone or joint pain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Arthritis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Depression or anxiety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Tingling numbness in feet and hands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Seizures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Irregular menstrual period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Itchy skin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Mouth sores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Heartburn (gastroesophageal reflux)</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Burning at the back of your throat</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Fluid at the back of your throat that tastes hot, sour, acidic, or salty</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Long-term cough, sore throat, or hoarseness</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Chest pain, especially when you lie over. </w:t>
            </w:r>
          </w:p>
        </w:tc>
      </w:tr>
    </w:tbl>
    <w:p w:rsidR="0003780A" w:rsidRDefault="0003780A" w:rsidP="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tbl>
      <w:tblPr>
        <w:tblStyle w:val="TableGrid"/>
        <w:tblW w:w="9364" w:type="dxa"/>
        <w:tblLook w:val="04A0" w:firstRow="1" w:lastRow="0" w:firstColumn="1" w:lastColumn="0" w:noHBand="0" w:noVBand="1"/>
      </w:tblPr>
      <w:tblGrid>
        <w:gridCol w:w="4682"/>
        <w:gridCol w:w="4682"/>
      </w:tblGrid>
      <w:tr w:rsidR="00743973" w:rsidTr="0001491B">
        <w:trPr>
          <w:trHeight w:val="5411"/>
        </w:trPr>
        <w:tc>
          <w:tcPr>
            <w:tcW w:w="4682" w:type="dxa"/>
          </w:tcPr>
          <w:p w:rsidR="00743973" w:rsidRDefault="00743973" w:rsidP="0001491B">
            <w:pPr>
              <w:rPr>
                <w:rFonts w:ascii="Times New Roman" w:hAnsi="Times New Roman" w:cs="Times New Roman"/>
                <w:sz w:val="28"/>
                <w:szCs w:val="28"/>
              </w:rPr>
            </w:pPr>
            <w:r>
              <w:rPr>
                <w:rFonts w:ascii="Times New Roman" w:hAnsi="Times New Roman" w:cs="Times New Roman"/>
                <w:sz w:val="28"/>
                <w:szCs w:val="28"/>
              </w:rPr>
              <w:lastRenderedPageBreak/>
              <w:t xml:space="preserve">Schizophrenia </w:t>
            </w:r>
          </w:p>
        </w:tc>
        <w:tc>
          <w:tcPr>
            <w:tcW w:w="4682" w:type="dxa"/>
          </w:tcPr>
          <w:p w:rsidR="00743973" w:rsidRPr="009A583F" w:rsidRDefault="00743973" w:rsidP="00743973">
            <w:pPr>
              <w:pStyle w:val="ListParagraph"/>
              <w:numPr>
                <w:ilvl w:val="0"/>
                <w:numId w:val="36"/>
              </w:numPr>
              <w:rPr>
                <w:rFonts w:ascii="Times New Roman" w:hAnsi="Times New Roman" w:cs="Times New Roman"/>
                <w:sz w:val="28"/>
                <w:szCs w:val="28"/>
              </w:rPr>
            </w:pPr>
            <w:r w:rsidRPr="009A583F">
              <w:rPr>
                <w:rFonts w:ascii="Times New Roman" w:hAnsi="Times New Roman" w:cs="Times New Roman"/>
                <w:sz w:val="28"/>
                <w:szCs w:val="28"/>
              </w:rPr>
              <w:t xml:space="preserve">Hallucinations.  People with schizophrenia might hear, see, smell, or feel things no one else does. The types of hallucinations in schizophrenia include: </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Auditory. The person most often hears voices in their head. They might be angry or urgent and demand that they do things. It can sound like one voice or many. They might whisper, murmur, or be angry and demanding.</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Visual. Someone might see lights, objects, people, or patterns. Often it’s loved ones or friends who are no longer alive. They may also have trouble with depth perception and distance.</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Olfactory and gustatory. This can include good and bad smells and tastes. Someone might believe they’re being poisoned and refuse to eat.</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Tactile. This creates a feeling of things moving on your body, like hands or insects.</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Delusions. These are beliefs that seem strange to most people and are easy to prove wrong. The person affected might think someone is trying to control their brain through TVs or that the FBI is out to get them. They might believe they're someone else, like a famous actor or the president, or that they have </w:t>
            </w:r>
            <w:r w:rsidRPr="009A583F">
              <w:rPr>
                <w:rFonts w:ascii="Times New Roman" w:hAnsi="Times New Roman" w:cs="Times New Roman"/>
                <w:sz w:val="28"/>
                <w:szCs w:val="28"/>
              </w:rPr>
              <w:lastRenderedPageBreak/>
              <w:t xml:space="preserve">superpowers. Types of delusions include: </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Persecutory delusions. The feeling someone is after you or that you’re being stalked, hunted, framed, or tricked.</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Referential delusions. When a person believes that public forms of communication, like song lyrics or a gesture from a TV host, are a special message just for them.</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Somatic delusions. These center on the body. The person thinks they have a terrible illness or bizarre health problem like worms under the skin or damage from cosmic rays.</w:t>
            </w:r>
          </w:p>
          <w:p w:rsidR="00743973" w:rsidRPr="009A583F" w:rsidRDefault="00743973" w:rsidP="00743973">
            <w:pPr>
              <w:pStyle w:val="ListParagraph"/>
              <w:numPr>
                <w:ilvl w:val="0"/>
                <w:numId w:val="40"/>
              </w:numPr>
              <w:rPr>
                <w:rFonts w:ascii="Times New Roman" w:hAnsi="Times New Roman" w:cs="Times New Roman"/>
                <w:sz w:val="28"/>
                <w:szCs w:val="28"/>
              </w:rPr>
            </w:pPr>
            <w:proofErr w:type="spellStart"/>
            <w:r w:rsidRPr="009A583F">
              <w:rPr>
                <w:rFonts w:ascii="Times New Roman" w:hAnsi="Times New Roman" w:cs="Times New Roman"/>
                <w:sz w:val="28"/>
                <w:szCs w:val="28"/>
              </w:rPr>
              <w:t>Erotomanic</w:t>
            </w:r>
            <w:proofErr w:type="spellEnd"/>
            <w:r w:rsidRPr="009A583F">
              <w:rPr>
                <w:rFonts w:ascii="Times New Roman" w:hAnsi="Times New Roman" w:cs="Times New Roman"/>
                <w:sz w:val="28"/>
                <w:szCs w:val="28"/>
              </w:rPr>
              <w:t xml:space="preserve"> delusions. A person might be convinced a celebrity is in love with them or that their partner is cheating. Or they might think people they’re not attracted to are pursuing them.</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Religious delusions. Someone might think they have a special relationship with a deity or that they’re possessed by a demon.</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Grandiose delusions. They consider themselves a major figure on the world stage, like an entertainer or a politician.</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Confused thoughts and disorganized speech. People with schizophrenia can have a hard time organizing their thoughts. They might not be able to follow along when you talk to them. Instead, it </w:t>
            </w:r>
            <w:r w:rsidRPr="009A583F">
              <w:rPr>
                <w:rFonts w:ascii="Times New Roman" w:hAnsi="Times New Roman" w:cs="Times New Roman"/>
                <w:sz w:val="28"/>
                <w:szCs w:val="28"/>
              </w:rPr>
              <w:lastRenderedPageBreak/>
              <w:t>might seem like they're zoning out or distracted. When they talk, their words can come out jumbled and not make sense.</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Trouble concentrating. For example, someone might lose track of what's going on in a TV show as they're watching.</w:t>
            </w:r>
          </w:p>
          <w:p w:rsidR="00743973" w:rsidRPr="009A583F" w:rsidRDefault="00743973" w:rsidP="00743973">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Movement disorders</w:t>
            </w:r>
            <w:r w:rsidRPr="009A583F">
              <w:rPr>
                <w:rFonts w:ascii="Times New Roman" w:hAnsi="Times New Roman" w:cs="Times New Roman"/>
                <w:sz w:val="28"/>
                <w:szCs w:val="28"/>
              </w:rPr>
              <w:t xml:space="preserve">. Some people with schizophrenia can seem jumpy. Sometimes they'll make the same movements over and over again. But sometimes they might be perfectly still for hours at a stretch, which experts call being catatonic. </w:t>
            </w:r>
          </w:p>
        </w:tc>
      </w:tr>
    </w:tbl>
    <w:p w:rsidR="00743973" w:rsidRPr="00E90588" w:rsidRDefault="00743973" w:rsidP="00743973">
      <w:pPr>
        <w:rPr>
          <w:rFonts w:ascii="Times New Roman" w:hAnsi="Times New Roman" w:cs="Times New Roman"/>
          <w:sz w:val="28"/>
          <w:szCs w:val="28"/>
        </w:rPr>
      </w:pPr>
    </w:p>
    <w:p w:rsidR="00743973" w:rsidRDefault="0074397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rsidP="00CB5733">
      <w:pPr>
        <w:rPr>
          <w:rFonts w:ascii="Times New Roman" w:hAnsi="Times New Roman" w:cs="Times New Roman"/>
          <w:sz w:val="28"/>
          <w:szCs w:val="28"/>
        </w:rPr>
      </w:pPr>
      <w:r>
        <w:rPr>
          <w:rFonts w:ascii="Times New Roman" w:hAnsi="Times New Roman" w:cs="Times New Roman"/>
          <w:sz w:val="28"/>
          <w:szCs w:val="28"/>
        </w:rPr>
        <w:lastRenderedPageBreak/>
        <w:t xml:space="preserve">Anxiety Disorder Classification: </w:t>
      </w:r>
    </w:p>
    <w:p w:rsidR="00CB5733" w:rsidRPr="00AC7727" w:rsidRDefault="00CB5733" w:rsidP="00CB5733">
      <w:pPr>
        <w:rPr>
          <w:rFonts w:ascii="Times New Roman" w:hAnsi="Times New Roman" w:cs="Times New Roman"/>
          <w:sz w:val="28"/>
          <w:szCs w:val="28"/>
        </w:rPr>
      </w:pPr>
      <w:r w:rsidRPr="00AC7727">
        <w:rPr>
          <w:rFonts w:ascii="Times New Roman" w:hAnsi="Times New Roman" w:cs="Times New Roman"/>
          <w:sz w:val="28"/>
          <w:szCs w:val="28"/>
        </w:rPr>
        <w:t>Several types of anxiety disorders exist:</w:t>
      </w:r>
    </w:p>
    <w:p w:rsidR="00CB5733" w:rsidRPr="00AC7727" w:rsidRDefault="00CB5733" w:rsidP="00F7455E">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Agoraphobia is a type of anxiety disorder in which you fear and often avoid places or situations that might cause you to panic and make you feel trapped, helpless or embarrassed.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Anxiety disorder due to a medical condition includes symptoms of intense anxiety or panic that are directly caused by a physical health problem.</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Generalized anxiety disorder includes persistent and excessive anxiety and worry about activities or events — even ordinary, routine issues. The worry is out of proportion to the actual circumstance, is difficult to control and affects how you feel physically. It often occurs along with other anxiety disorders or depression.</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Panic disorder involves repeated episodes of sudden feelings of intense anxiety and fear or terror that reach a peak within minutes (panic attacks). You may have feelings of impending doom, shortness of breath, chest pain, or a rapid, fluttering or pounding heart (heart palpitations). These panic attacks may lead to worrying about them happening again or avoiding situations in which they've occurred.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Selective mutism is a consistent failure of children to speak in certain situations, such as school, even when they can speak in other situations, such as at home with close family members. This can interfere with school, work and social functioning.</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Separation anxiety disorder is a childhood disorder characterized by anxiety that's excessive for the child's developmental level and related to separation from parents or others who have parental roles.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Social anxiety disorder (social phobia) involves high levels of anxiety, fear and avoidance of social situations due to feelings of embarrassment, self-consciousness and concern about being judged or viewed negatively by others.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Specific phobias are characterized by major anxiety when you're exposed to a specific object or situation and a desire to avoid it. Phobias provoke panic attacks in some people.</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 xml:space="preserve">Substance-induced anxiety disorder is characterized by symptoms of intense anxiety or panic that are a direct result of misusing drugs, taking </w:t>
      </w:r>
      <w:r w:rsidRPr="00AC7727">
        <w:rPr>
          <w:rFonts w:ascii="Times New Roman" w:hAnsi="Times New Roman" w:cs="Times New Roman"/>
          <w:sz w:val="28"/>
          <w:szCs w:val="28"/>
        </w:rPr>
        <w:lastRenderedPageBreak/>
        <w:t xml:space="preserve">medications, being exposed to a toxic substance or withdrawal from drugs. </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Other specified anxiety disorder and unspecified anxiety disorder are terms for anxiety or phobias that don't meet the exact criteria for any other anxiety disorders but are significant enough to be distressing and disruptive.</w:t>
      </w:r>
    </w:p>
    <w:p w:rsidR="00F20A5E" w:rsidRDefault="00F20A5E" w:rsidP="00F20A5E">
      <w:pPr>
        <w:rPr>
          <w:rFonts w:ascii="Times New Roman" w:hAnsi="Times New Roman" w:cs="Times New Roman"/>
          <w:sz w:val="28"/>
          <w:szCs w:val="28"/>
        </w:rPr>
      </w:pPr>
      <w:r>
        <w:rPr>
          <w:rFonts w:ascii="Times New Roman" w:hAnsi="Times New Roman" w:cs="Times New Roman"/>
          <w:sz w:val="28"/>
          <w:szCs w:val="28"/>
        </w:rPr>
        <w:t>Psychiatry diseases/disorders:</w:t>
      </w:r>
    </w:p>
    <w:tbl>
      <w:tblPr>
        <w:tblStyle w:val="TableGrid"/>
        <w:tblW w:w="9662" w:type="dxa"/>
        <w:tblLook w:val="04A0" w:firstRow="1" w:lastRow="0" w:firstColumn="1" w:lastColumn="0" w:noHBand="0" w:noVBand="1"/>
      </w:tblPr>
      <w:tblGrid>
        <w:gridCol w:w="4831"/>
        <w:gridCol w:w="4831"/>
      </w:tblGrid>
      <w:tr w:rsidR="00F20A5E" w:rsidTr="0001491B">
        <w:trPr>
          <w:trHeight w:val="3230"/>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t>Clinical Depression</w:t>
            </w:r>
          </w:p>
        </w:tc>
        <w:tc>
          <w:tcPr>
            <w:tcW w:w="4831" w:type="dxa"/>
          </w:tcPr>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Trouble concentrating, remembering details, and making decisions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 xml:space="preserve">Fatigue </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Feelings of guilt, worthlessness, and helplessness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Pessimism and hopelessness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Insomnia, early-morning wakefulness, or sleeping too much</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Irritability</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Restlessness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 xml:space="preserve">Loss of interest in things once pleasurable, including sex </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Overeating, or appetite loss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Aches, pains, headaches, or cramps that won't go away</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Digestive problems that don't get better, even with treatment</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Persistent sad, anxious, or "empty" feelings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Suicidal thoughts or attempts</w:t>
            </w:r>
          </w:p>
        </w:tc>
      </w:tr>
      <w:tr w:rsidR="00F20A5E" w:rsidTr="0001491B">
        <w:trPr>
          <w:trHeight w:val="1604"/>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t xml:space="preserve">Anxiety </w:t>
            </w:r>
          </w:p>
        </w:tc>
        <w:tc>
          <w:tcPr>
            <w:tcW w:w="4831" w:type="dxa"/>
          </w:tcPr>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Feeling nervous, restless or tense</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a sense of impending danger, panic or doom</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an increased heart rate</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Breathing rapidly (hyperventilation)</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Sweating</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Trembling</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Feeling weak or tired</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lastRenderedPageBreak/>
              <w:t>Trouble concentrating or thinking about anything other than the present worry</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trouble sleeping</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Experiencing gastrointestinal (GI) problems</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difficulty controlling worry</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the urge to avoid things that trigger anxiety</w:t>
            </w:r>
          </w:p>
        </w:tc>
      </w:tr>
      <w:tr w:rsidR="00F20A5E" w:rsidTr="0001491B">
        <w:trPr>
          <w:trHeight w:val="1604"/>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lastRenderedPageBreak/>
              <w:t>Bipolar disorder</w:t>
            </w:r>
          </w:p>
        </w:tc>
        <w:tc>
          <w:tcPr>
            <w:tcW w:w="4831" w:type="dxa"/>
          </w:tcPr>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Uncharacteristic periods of anger and aggression.</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Grandiosity and overconfidence.</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Easy tearfulness, frequent sadness.</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Needing little sleep to feel rested.</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Uncharacteristic impulsive behavior.</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Moodiness.</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Confusion and inattention.</w:t>
            </w:r>
          </w:p>
        </w:tc>
      </w:tr>
      <w:tr w:rsidR="00F20A5E" w:rsidTr="0001491B">
        <w:trPr>
          <w:trHeight w:val="1604"/>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t xml:space="preserve">ADHD </w:t>
            </w:r>
          </w:p>
        </w:tc>
        <w:tc>
          <w:tcPr>
            <w:tcW w:w="4831" w:type="dxa"/>
          </w:tcPr>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Impulsiveness.</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Disorganization and problems prioritizing.</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Poor time management skills.</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Problems focusing on a task.</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Trouble multitasking.</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Excessive activity or restlessness.</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Poor planning.</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Low frustration tolerance.</w:t>
            </w:r>
          </w:p>
        </w:tc>
      </w:tr>
    </w:tbl>
    <w:p w:rsidR="00CB5733" w:rsidRDefault="00CB5733">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rsidP="00070492">
      <w:pPr>
        <w:rPr>
          <w:rFonts w:ascii="Times New Roman" w:hAnsi="Times New Roman" w:cs="Times New Roman"/>
          <w:sz w:val="28"/>
          <w:szCs w:val="28"/>
        </w:rPr>
      </w:pPr>
      <w:r>
        <w:rPr>
          <w:rFonts w:ascii="Times New Roman" w:hAnsi="Times New Roman" w:cs="Times New Roman"/>
          <w:sz w:val="28"/>
          <w:szCs w:val="28"/>
        </w:rPr>
        <w:lastRenderedPageBreak/>
        <w:t xml:space="preserve">Gynecological diseases: </w:t>
      </w:r>
    </w:p>
    <w:tbl>
      <w:tblPr>
        <w:tblStyle w:val="TableGrid"/>
        <w:tblW w:w="9424" w:type="dxa"/>
        <w:tblLook w:val="04A0" w:firstRow="1" w:lastRow="0" w:firstColumn="1" w:lastColumn="0" w:noHBand="0" w:noVBand="1"/>
      </w:tblPr>
      <w:tblGrid>
        <w:gridCol w:w="4712"/>
        <w:gridCol w:w="4712"/>
      </w:tblGrid>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Polycystic Ovary Syndrome (PCOS)</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I</w:t>
            </w:r>
            <w:r w:rsidR="00070492">
              <w:rPr>
                <w:rFonts w:ascii="Times New Roman" w:hAnsi="Times New Roman" w:cs="Times New Roman"/>
                <w:sz w:val="28"/>
                <w:szCs w:val="28"/>
              </w:rPr>
              <w:t>rregular periods or no periods at all.</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D</w:t>
            </w:r>
            <w:r w:rsidR="00070492">
              <w:rPr>
                <w:rFonts w:ascii="Times New Roman" w:hAnsi="Times New Roman" w:cs="Times New Roman"/>
                <w:sz w:val="28"/>
                <w:szCs w:val="28"/>
              </w:rPr>
              <w:t>ifficulty getting pregnant (because of irregular ovulation or failure to ovulate)</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E</w:t>
            </w:r>
            <w:r w:rsidR="00070492">
              <w:rPr>
                <w:rFonts w:ascii="Times New Roman" w:hAnsi="Times New Roman" w:cs="Times New Roman"/>
                <w:sz w:val="28"/>
                <w:szCs w:val="28"/>
              </w:rPr>
              <w:t>xcessive hair growth (hirsutism) – usually on the face, chest, back or buttocks.</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W</w:t>
            </w:r>
            <w:r w:rsidR="00070492">
              <w:rPr>
                <w:rFonts w:ascii="Times New Roman" w:hAnsi="Times New Roman" w:cs="Times New Roman"/>
                <w:sz w:val="28"/>
                <w:szCs w:val="28"/>
              </w:rPr>
              <w:t>eight gain.</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T</w:t>
            </w:r>
            <w:r w:rsidR="00070492">
              <w:rPr>
                <w:rFonts w:ascii="Times New Roman" w:hAnsi="Times New Roman" w:cs="Times New Roman"/>
                <w:sz w:val="28"/>
                <w:szCs w:val="28"/>
              </w:rPr>
              <w:t>hinning hair and hair loss from the head.</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O</w:t>
            </w:r>
            <w:r w:rsidR="00070492">
              <w:rPr>
                <w:rFonts w:ascii="Times New Roman" w:hAnsi="Times New Roman" w:cs="Times New Roman"/>
                <w:sz w:val="28"/>
                <w:szCs w:val="28"/>
              </w:rPr>
              <w:t>ily skin or acne.</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Interstitial Cystitis</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Pain in pelvis or between the vagina and anus in women</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Pain between the scrotum and anus in men (perineum)</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Chronic pelvic pain</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 persistent, urgent need to urinate</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Frequent urination, often of small amounts, throughout the day and night (up to 60 times a day)</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Pain or discomfort while the bladder fills and relief after urinating.</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Pain during sexual intercourse</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Endometriosis</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Painful periods (dysmenorrhea) Pelvic pain and cramping may begin before and extend several days into a menstrual period </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Pain with intercourse </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Pain with bowel movements or urination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Excessive bleeding </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Infertility</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lastRenderedPageBreak/>
              <w:t>Cervical Cancer</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Blood spots or light bleeding between or following periods.</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Menstrual bleeding that is longer and heavier than usual.</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Bleeding after intercourse, douching, or a pelvic examination.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Increased vaginal discharge.</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Pain during sexual intercourse.</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Bleeding after menopause.</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Unexplained, persistent pelvic and/or back pain.</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Ovarian Cancer</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Abdominal bloating or swelling.</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Quickly feeling full when eating.</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Weight loss.</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Discomfort in the pelvis area.</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Changes in bowel habits, such as constipation.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 frequent need to urinate.</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 xml:space="preserve">Uterine Fibroids </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Heavy or painful periods or bleeding between periods.</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Feeling “full” in the lower abdomen.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Urinating often.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Pain during sex.</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Lower back pain.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Reproductive problems, such as infertility, multiple miscarriages, or early labor</w:t>
            </w:r>
          </w:p>
        </w:tc>
      </w:tr>
    </w:tbl>
    <w:p w:rsidR="00070492" w:rsidRDefault="00070492">
      <w:pPr>
        <w:rPr>
          <w:rFonts w:ascii="Times New Roman" w:hAnsi="Times New Roman" w:cs="Times New Roman"/>
          <w:sz w:val="28"/>
          <w:szCs w:val="28"/>
        </w:rPr>
      </w:pPr>
    </w:p>
    <w:sectPr w:rsidR="0007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033"/>
    <w:multiLevelType w:val="hybridMultilevel"/>
    <w:tmpl w:val="A46A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6A5C"/>
    <w:multiLevelType w:val="hybridMultilevel"/>
    <w:tmpl w:val="1AB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292"/>
    <w:multiLevelType w:val="hybridMultilevel"/>
    <w:tmpl w:val="D10E8E42"/>
    <w:lvl w:ilvl="0" w:tplc="1D70C6D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AF0"/>
    <w:multiLevelType w:val="hybridMultilevel"/>
    <w:tmpl w:val="02B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6D21"/>
    <w:multiLevelType w:val="hybridMultilevel"/>
    <w:tmpl w:val="C8C0F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925E23"/>
    <w:multiLevelType w:val="hybridMultilevel"/>
    <w:tmpl w:val="502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F6C5F"/>
    <w:multiLevelType w:val="hybridMultilevel"/>
    <w:tmpl w:val="7F4A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85158"/>
    <w:multiLevelType w:val="hybridMultilevel"/>
    <w:tmpl w:val="B7E20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4816962"/>
    <w:multiLevelType w:val="hybridMultilevel"/>
    <w:tmpl w:val="24D45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B321F25"/>
    <w:multiLevelType w:val="hybridMultilevel"/>
    <w:tmpl w:val="0272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C22356E"/>
    <w:multiLevelType w:val="hybridMultilevel"/>
    <w:tmpl w:val="8C3EB8D6"/>
    <w:lvl w:ilvl="0" w:tplc="AF7E01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8221C"/>
    <w:multiLevelType w:val="hybridMultilevel"/>
    <w:tmpl w:val="746E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34164"/>
    <w:multiLevelType w:val="hybridMultilevel"/>
    <w:tmpl w:val="9E84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712B"/>
    <w:multiLevelType w:val="hybridMultilevel"/>
    <w:tmpl w:val="895C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1B43AA"/>
    <w:multiLevelType w:val="hybridMultilevel"/>
    <w:tmpl w:val="3DAEB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7F538F"/>
    <w:multiLevelType w:val="hybridMultilevel"/>
    <w:tmpl w:val="B27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E24457"/>
    <w:multiLevelType w:val="hybridMultilevel"/>
    <w:tmpl w:val="0CF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B0B34"/>
    <w:multiLevelType w:val="hybridMultilevel"/>
    <w:tmpl w:val="EDBA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D324BE"/>
    <w:multiLevelType w:val="hybridMultilevel"/>
    <w:tmpl w:val="9E1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072566"/>
    <w:multiLevelType w:val="hybridMultilevel"/>
    <w:tmpl w:val="E246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4D145F3"/>
    <w:multiLevelType w:val="hybridMultilevel"/>
    <w:tmpl w:val="997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58451D"/>
    <w:multiLevelType w:val="hybridMultilevel"/>
    <w:tmpl w:val="7EF8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CD42DB8"/>
    <w:multiLevelType w:val="hybridMultilevel"/>
    <w:tmpl w:val="82C6863C"/>
    <w:lvl w:ilvl="0" w:tplc="20CE02F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0A0DFE"/>
    <w:multiLevelType w:val="hybridMultilevel"/>
    <w:tmpl w:val="11E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1"/>
  </w:num>
  <w:num w:numId="3">
    <w:abstractNumId w:val="6"/>
  </w:num>
  <w:num w:numId="4">
    <w:abstractNumId w:val="40"/>
  </w:num>
  <w:num w:numId="5">
    <w:abstractNumId w:val="0"/>
  </w:num>
  <w:num w:numId="6">
    <w:abstractNumId w:val="26"/>
  </w:num>
  <w:num w:numId="7">
    <w:abstractNumId w:val="28"/>
  </w:num>
  <w:num w:numId="8">
    <w:abstractNumId w:val="35"/>
  </w:num>
  <w:num w:numId="9">
    <w:abstractNumId w:val="22"/>
  </w:num>
  <w:num w:numId="10">
    <w:abstractNumId w:val="24"/>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4"/>
  </w:num>
  <w:num w:numId="14">
    <w:abstractNumId w:val="20"/>
  </w:num>
  <w:num w:numId="15">
    <w:abstractNumId w:val="4"/>
  </w:num>
  <w:num w:numId="16">
    <w:abstractNumId w:val="32"/>
  </w:num>
  <w:num w:numId="17">
    <w:abstractNumId w:val="15"/>
  </w:num>
  <w:num w:numId="18">
    <w:abstractNumId w:val="1"/>
  </w:num>
  <w:num w:numId="19">
    <w:abstractNumId w:val="31"/>
  </w:num>
  <w:num w:numId="20">
    <w:abstractNumId w:val="9"/>
  </w:num>
  <w:num w:numId="21">
    <w:abstractNumId w:val="12"/>
  </w:num>
  <w:num w:numId="22">
    <w:abstractNumId w:val="13"/>
  </w:num>
  <w:num w:numId="23">
    <w:abstractNumId w:val="33"/>
  </w:num>
  <w:num w:numId="24">
    <w:abstractNumId w:val="3"/>
  </w:num>
  <w:num w:numId="25">
    <w:abstractNumId w:val="38"/>
  </w:num>
  <w:num w:numId="26">
    <w:abstractNumId w:val="36"/>
  </w:num>
  <w:num w:numId="27">
    <w:abstractNumId w:val="29"/>
  </w:num>
  <w:num w:numId="28">
    <w:abstractNumId w:val="30"/>
  </w:num>
  <w:num w:numId="29">
    <w:abstractNumId w:val="44"/>
  </w:num>
  <w:num w:numId="30">
    <w:abstractNumId w:val="8"/>
  </w:num>
  <w:num w:numId="31">
    <w:abstractNumId w:val="37"/>
  </w:num>
  <w:num w:numId="32">
    <w:abstractNumId w:val="17"/>
  </w:num>
  <w:num w:numId="33">
    <w:abstractNumId w:val="10"/>
  </w:num>
  <w:num w:numId="34">
    <w:abstractNumId w:val="14"/>
  </w:num>
  <w:num w:numId="35">
    <w:abstractNumId w:val="18"/>
  </w:num>
  <w:num w:numId="36">
    <w:abstractNumId w:val="43"/>
  </w:num>
  <w:num w:numId="37">
    <w:abstractNumId w:val="19"/>
  </w:num>
  <w:num w:numId="38">
    <w:abstractNumId w:val="2"/>
  </w:num>
  <w:num w:numId="39">
    <w:abstractNumId w:val="5"/>
  </w:num>
  <w:num w:numId="40">
    <w:abstractNumId w:val="34"/>
  </w:num>
  <w:num w:numId="41">
    <w:abstractNumId w:val="7"/>
  </w:num>
  <w:num w:numId="42">
    <w:abstractNumId w:val="23"/>
  </w:num>
  <w:num w:numId="43">
    <w:abstractNumId w:val="11"/>
  </w:num>
  <w:num w:numId="44">
    <w:abstractNumId w:val="25"/>
  </w:num>
  <w:num w:numId="45">
    <w:abstractNumId w:val="21"/>
  </w:num>
  <w:num w:numId="46">
    <w:abstractNumId w:val="27"/>
  </w:num>
  <w:num w:numId="47">
    <w:abstractNumId w:val="42"/>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03780A"/>
    <w:rsid w:val="00070492"/>
    <w:rsid w:val="00126D9E"/>
    <w:rsid w:val="001B1CCB"/>
    <w:rsid w:val="001E3669"/>
    <w:rsid w:val="00266B49"/>
    <w:rsid w:val="003802A2"/>
    <w:rsid w:val="0039190B"/>
    <w:rsid w:val="00455519"/>
    <w:rsid w:val="004A0B46"/>
    <w:rsid w:val="00526805"/>
    <w:rsid w:val="00572E31"/>
    <w:rsid w:val="005C1176"/>
    <w:rsid w:val="005E0E26"/>
    <w:rsid w:val="006F1DDA"/>
    <w:rsid w:val="00743973"/>
    <w:rsid w:val="007F037B"/>
    <w:rsid w:val="00CB5733"/>
    <w:rsid w:val="00D57645"/>
    <w:rsid w:val="00D774AB"/>
    <w:rsid w:val="00E35678"/>
    <w:rsid w:val="00E90588"/>
    <w:rsid w:val="00F20A5E"/>
    <w:rsid w:val="00F7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AD66"/>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6957">
      <w:bodyDiv w:val="1"/>
      <w:marLeft w:val="0"/>
      <w:marRight w:val="0"/>
      <w:marTop w:val="0"/>
      <w:marBottom w:val="0"/>
      <w:divBdr>
        <w:top w:val="none" w:sz="0" w:space="0" w:color="auto"/>
        <w:left w:val="none" w:sz="0" w:space="0" w:color="auto"/>
        <w:bottom w:val="none" w:sz="0" w:space="0" w:color="auto"/>
        <w:right w:val="none" w:sz="0" w:space="0" w:color="auto"/>
      </w:divBdr>
    </w:div>
    <w:div w:id="1330643928">
      <w:bodyDiv w:val="1"/>
      <w:marLeft w:val="0"/>
      <w:marRight w:val="0"/>
      <w:marTop w:val="0"/>
      <w:marBottom w:val="0"/>
      <w:divBdr>
        <w:top w:val="none" w:sz="0" w:space="0" w:color="auto"/>
        <w:left w:val="none" w:sz="0" w:space="0" w:color="auto"/>
        <w:bottom w:val="none" w:sz="0" w:space="0" w:color="auto"/>
        <w:right w:val="none" w:sz="0" w:space="0" w:color="auto"/>
      </w:divBdr>
    </w:div>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ddrugs.com/index.php" TargetMode="Externa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25</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Arafat Hossain</cp:lastModifiedBy>
  <cp:revision>22</cp:revision>
  <dcterms:created xsi:type="dcterms:W3CDTF">2019-03-11T20:18:00Z</dcterms:created>
  <dcterms:modified xsi:type="dcterms:W3CDTF">2019-04-01T17:37:00Z</dcterms:modified>
</cp:coreProperties>
</file>