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CE56" w14:textId="08890E52" w:rsidR="001B609C" w:rsidRDefault="3EF32C5E" w:rsidP="6D4E7083">
      <w:pPr>
        <w:pStyle w:val="Heading1"/>
        <w:spacing w:before="322" w:after="322"/>
      </w:pPr>
      <w:r w:rsidRPr="6D4E7083">
        <w:rPr>
          <w:rFonts w:ascii="Aptos Display" w:eastAsia="Aptos Display" w:hAnsi="Aptos Display" w:cs="Aptos Display"/>
          <w:b/>
          <w:bCs/>
          <w:sz w:val="48"/>
          <w:szCs w:val="48"/>
        </w:rPr>
        <w:t>Electronics Documentation</w:t>
      </w:r>
    </w:p>
    <w:p w14:paraId="1353C45D" w14:textId="439B511E" w:rsidR="001B609C" w:rsidRDefault="3EF32C5E" w:rsidP="6D4E7083">
      <w:pPr>
        <w:pStyle w:val="Heading3"/>
        <w:spacing w:before="281" w:after="281"/>
      </w:pPr>
      <w:r w:rsidRPr="6D4E7083">
        <w:rPr>
          <w:rFonts w:ascii="Aptos Display" w:eastAsia="Aptos Display" w:hAnsi="Aptos Display" w:cs="Aptos Display"/>
          <w:b/>
          <w:bCs/>
        </w:rPr>
        <w:t>1. Electronics Block Diagram</w:t>
      </w:r>
    </w:p>
    <w:p w14:paraId="138DFADB" w14:textId="01CBC11E" w:rsidR="001B609C" w:rsidRDefault="16888C2A" w:rsidP="2AC65916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2AC65916">
        <w:rPr>
          <w:rFonts w:ascii="Aptos Display" w:eastAsia="Aptos Display" w:hAnsi="Aptos Display" w:cs="Aptos Display"/>
          <w:i/>
          <w:iCs/>
          <w:color w:val="7F7F7F" w:themeColor="text1" w:themeTint="80"/>
        </w:rPr>
        <w:t>Show signal and power flow</w:t>
      </w:r>
    </w:p>
    <w:p w14:paraId="5048812B" w14:textId="132B5BE0" w:rsidR="00F32728" w:rsidRDefault="00F32728" w:rsidP="2AC65916">
      <w:p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F32728">
        <w:rPr>
          <w:rFonts w:ascii="Aptos Display" w:eastAsia="Aptos Display" w:hAnsi="Aptos Display" w:cs="Aptos Display"/>
          <w:b/>
          <w:bCs/>
          <w:color w:val="000000" w:themeColor="text1"/>
          <w:u w:val="single"/>
        </w:rPr>
        <w:t>Signal Flow</w:t>
      </w:r>
      <w:r>
        <w:rPr>
          <w:rFonts w:ascii="Aptos Display" w:eastAsia="Aptos Display" w:hAnsi="Aptos Display" w:cs="Aptos Display"/>
          <w:b/>
          <w:bCs/>
          <w:color w:val="000000" w:themeColor="text1"/>
          <w:u w:val="single"/>
        </w:rPr>
        <w:t xml:space="preserve"> </w:t>
      </w:r>
      <w:r>
        <w:rPr>
          <w:rFonts w:ascii="Aptos Display" w:eastAsia="Aptos Display" w:hAnsi="Aptos Display" w:cs="Aptos Display"/>
          <w:color w:val="000000" w:themeColor="text1"/>
        </w:rPr>
        <w:t>– ESP32</w:t>
      </w:r>
      <w:r w:rsidR="00BC478C">
        <w:rPr>
          <w:rFonts w:ascii="Aptos Display" w:eastAsia="Aptos Display" w:hAnsi="Aptos Display" w:cs="Aptos Display"/>
          <w:color w:val="000000" w:themeColor="text1"/>
        </w:rPr>
        <w:t xml:space="preserve"> x 2</w:t>
      </w:r>
      <w:r>
        <w:rPr>
          <w:rFonts w:ascii="Aptos Display" w:eastAsia="Aptos Display" w:hAnsi="Aptos Display" w:cs="Aptos Display"/>
          <w:color w:val="000000" w:themeColor="text1"/>
        </w:rPr>
        <w:t xml:space="preserve"> – </w:t>
      </w:r>
      <w:proofErr w:type="spellStart"/>
      <w:r>
        <w:rPr>
          <w:rFonts w:ascii="Aptos Display" w:eastAsia="Aptos Display" w:hAnsi="Aptos Display" w:cs="Aptos Display"/>
          <w:color w:val="000000" w:themeColor="text1"/>
        </w:rPr>
        <w:t>Motordrivers</w:t>
      </w:r>
      <w:proofErr w:type="spellEnd"/>
      <w:r>
        <w:rPr>
          <w:rFonts w:ascii="Aptos Display" w:eastAsia="Aptos Display" w:hAnsi="Aptos Display" w:cs="Aptos Display"/>
          <w:color w:val="000000" w:themeColor="text1"/>
        </w:rPr>
        <w:t xml:space="preserve"> </w:t>
      </w:r>
      <w:r w:rsidR="00BC478C">
        <w:rPr>
          <w:rFonts w:ascii="Aptos Display" w:eastAsia="Aptos Display" w:hAnsi="Aptos Display" w:cs="Aptos Display"/>
          <w:color w:val="000000" w:themeColor="text1"/>
        </w:rPr>
        <w:t>–</w:t>
      </w:r>
      <w:r>
        <w:rPr>
          <w:rFonts w:ascii="Aptos Display" w:eastAsia="Aptos Display" w:hAnsi="Aptos Display" w:cs="Aptos Display"/>
          <w:color w:val="000000" w:themeColor="text1"/>
        </w:rPr>
        <w:t xml:space="preserve"> Motors</w:t>
      </w:r>
      <w:r w:rsidR="00BC478C">
        <w:rPr>
          <w:rFonts w:ascii="Aptos Display" w:eastAsia="Aptos Display" w:hAnsi="Aptos Display" w:cs="Aptos Display"/>
          <w:color w:val="000000" w:themeColor="text1"/>
        </w:rPr>
        <w:t xml:space="preserve">  </w:t>
      </w:r>
    </w:p>
    <w:p w14:paraId="5068701C" w14:textId="76F41E85" w:rsidR="00BC478C" w:rsidRDefault="00BC478C" w:rsidP="2AC65916">
      <w:p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  <w:r w:rsidRPr="00BC478C">
        <w:rPr>
          <w:rFonts w:ascii="Aptos Display" w:eastAsia="Aptos Display" w:hAnsi="Aptos Display" w:cs="Aptos Display"/>
          <w:b/>
          <w:bCs/>
          <w:color w:val="000000" w:themeColor="text1"/>
          <w:u w:val="single"/>
        </w:rPr>
        <w:t>Power Flow</w:t>
      </w:r>
      <w:r>
        <w:rPr>
          <w:rFonts w:ascii="Aptos Display" w:eastAsia="Aptos Display" w:hAnsi="Aptos Display" w:cs="Aptos Display"/>
          <w:b/>
          <w:bCs/>
          <w:color w:val="000000" w:themeColor="text1"/>
          <w:u w:val="single"/>
        </w:rPr>
        <w:t xml:space="preserve"> </w:t>
      </w:r>
      <w:proofErr w:type="gramStart"/>
      <w:r>
        <w:rPr>
          <w:rFonts w:ascii="Aptos Display" w:eastAsia="Aptos Display" w:hAnsi="Aptos Display" w:cs="Aptos Display"/>
          <w:b/>
          <w:bCs/>
          <w:color w:val="000000" w:themeColor="text1"/>
          <w:u w:val="single"/>
        </w:rPr>
        <w:t xml:space="preserve">- </w:t>
      </w:r>
      <w:r>
        <w:rPr>
          <w:rFonts w:ascii="Aptos Display" w:eastAsia="Aptos Display" w:hAnsi="Aptos Display" w:cs="Aptos Display"/>
          <w:color w:val="000000" w:themeColor="text1"/>
        </w:rPr>
        <w:t xml:space="preserve"> Lithium</w:t>
      </w:r>
      <w:proofErr w:type="gramEnd"/>
      <w:r>
        <w:rPr>
          <w:rFonts w:ascii="Aptos Display" w:eastAsia="Aptos Display" w:hAnsi="Aptos Display" w:cs="Aptos Display"/>
          <w:color w:val="000000" w:themeColor="text1"/>
        </w:rPr>
        <w:t xml:space="preserve"> Battery – Power modules</w:t>
      </w:r>
      <w:r w:rsidR="00E00464">
        <w:rPr>
          <w:rFonts w:ascii="Aptos Display" w:eastAsia="Aptos Display" w:hAnsi="Aptos Display" w:cs="Aptos Display"/>
          <w:color w:val="000000" w:themeColor="text1"/>
        </w:rPr>
        <w:br/>
      </w:r>
    </w:p>
    <w:p w14:paraId="3564E841" w14:textId="77777777" w:rsidR="00E00464" w:rsidRPr="007B44BE" w:rsidRDefault="00E00464" w:rsidP="00E00464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[ Lithium </w:t>
      </w:r>
      <w:proofErr w:type="gramStart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Battery ]</w:t>
      </w:r>
      <w:proofErr w:type="gramEnd"/>
    </w:p>
    <w:p w14:paraId="7B2EE1B2" w14:textId="77777777" w:rsidR="00E00464" w:rsidRPr="007B44BE" w:rsidRDefault="00E00464" w:rsidP="00E00464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       |</w:t>
      </w:r>
    </w:p>
    <w:p w14:paraId="509572EF" w14:textId="77777777" w:rsidR="00E00464" w:rsidRPr="007B44BE" w:rsidRDefault="00E00464" w:rsidP="00E00464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       v</w:t>
      </w:r>
    </w:p>
    <w:p w14:paraId="10670BAD" w14:textId="77777777" w:rsidR="00E00464" w:rsidRPr="007B44BE" w:rsidRDefault="00E00464" w:rsidP="00E00464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[ Power Management </w:t>
      </w:r>
      <w:proofErr w:type="gramStart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Modules ]</w:t>
      </w:r>
      <w:proofErr w:type="gramEnd"/>
    </w:p>
    <w:p w14:paraId="5C379EF3" w14:textId="77777777" w:rsidR="00E00464" w:rsidRPr="007B44BE" w:rsidRDefault="00E00464" w:rsidP="00E00464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(Regulators / Buck Converters)</w:t>
      </w:r>
    </w:p>
    <w:p w14:paraId="5CD9A578" w14:textId="77777777" w:rsidR="00E00464" w:rsidRPr="007B44BE" w:rsidRDefault="00E00464" w:rsidP="00E00464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       |</w:t>
      </w:r>
    </w:p>
    <w:p w14:paraId="24ADDA97" w14:textId="77777777" w:rsidR="00E00464" w:rsidRPr="007B44BE" w:rsidRDefault="00E00464" w:rsidP="00E00464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       +----</w:t>
      </w:r>
      <w:proofErr w:type="gramStart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( 3.3V )----</w:t>
      </w:r>
      <w:proofErr w:type="gramEnd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&gt; [ ESP32 (Transmitter</w:t>
      </w:r>
      <w:proofErr w:type="gramStart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) ]</w:t>
      </w:r>
      <w:proofErr w:type="gramEnd"/>
    </w:p>
    <w:p w14:paraId="3CA79F35" w14:textId="77777777" w:rsidR="00E00464" w:rsidRPr="007B44BE" w:rsidRDefault="00E00464" w:rsidP="00E00464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       |               </w:t>
      </w:r>
      <w:proofErr w:type="gramStart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  [</w:t>
      </w:r>
      <w:proofErr w:type="gramEnd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OLED </w:t>
      </w:r>
      <w:proofErr w:type="gramStart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Display ]</w:t>
      </w:r>
      <w:proofErr w:type="gramEnd"/>
    </w:p>
    <w:p w14:paraId="0593919E" w14:textId="77777777" w:rsidR="00E00464" w:rsidRPr="007B44BE" w:rsidRDefault="00E00464" w:rsidP="00E00464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       |</w:t>
      </w:r>
    </w:p>
    <w:p w14:paraId="09461A51" w14:textId="77777777" w:rsidR="00E00464" w:rsidRPr="007B44BE" w:rsidRDefault="00E00464" w:rsidP="00E00464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       +----</w:t>
      </w:r>
      <w:proofErr w:type="gramStart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( 5.0V )----</w:t>
      </w:r>
      <w:proofErr w:type="gramEnd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&gt; [ ESP32 (Receiver</w:t>
      </w:r>
      <w:proofErr w:type="gramStart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) ]</w:t>
      </w:r>
      <w:proofErr w:type="gramEnd"/>
    </w:p>
    <w:p w14:paraId="616C4694" w14:textId="77777777" w:rsidR="00E00464" w:rsidRPr="007B44BE" w:rsidRDefault="00E00464" w:rsidP="00E00464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       |               </w:t>
      </w:r>
      <w:proofErr w:type="gramStart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  [</w:t>
      </w:r>
      <w:proofErr w:type="gramEnd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</w:t>
      </w:r>
      <w:proofErr w:type="spellStart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NeoPixel</w:t>
      </w:r>
      <w:proofErr w:type="spellEnd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</w:t>
      </w:r>
      <w:proofErr w:type="gramStart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Ring ]</w:t>
      </w:r>
      <w:proofErr w:type="gramEnd"/>
    </w:p>
    <w:p w14:paraId="11DC7B9A" w14:textId="77777777" w:rsidR="00E00464" w:rsidRPr="007B44BE" w:rsidRDefault="00E00464" w:rsidP="00E00464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       |               </w:t>
      </w:r>
      <w:proofErr w:type="gramStart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  [</w:t>
      </w:r>
      <w:proofErr w:type="gramEnd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18-20 Micro-</w:t>
      </w:r>
      <w:proofErr w:type="gramStart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LEDs ]</w:t>
      </w:r>
      <w:proofErr w:type="gramEnd"/>
    </w:p>
    <w:p w14:paraId="527E82A2" w14:textId="77777777" w:rsidR="00E00464" w:rsidRPr="007B44BE" w:rsidRDefault="00E00464" w:rsidP="00E00464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       |</w:t>
      </w:r>
    </w:p>
    <w:p w14:paraId="5A6669D3" w14:textId="77777777" w:rsidR="00E00464" w:rsidRPr="007B44BE" w:rsidRDefault="00E00464" w:rsidP="00E00464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       +----</w:t>
      </w:r>
      <w:proofErr w:type="gramStart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( 5</w:t>
      </w:r>
      <w:proofErr w:type="gramEnd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V-6</w:t>
      </w:r>
      <w:proofErr w:type="gramStart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V )</w:t>
      </w:r>
      <w:proofErr w:type="gramEnd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---&gt; [ 4-6 Servo </w:t>
      </w:r>
      <w:proofErr w:type="gramStart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Motors ]</w:t>
      </w:r>
      <w:proofErr w:type="gramEnd"/>
    </w:p>
    <w:p w14:paraId="25F6AFDA" w14:textId="77777777" w:rsidR="00E00464" w:rsidRPr="007B44BE" w:rsidRDefault="00E00464" w:rsidP="00E00464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       |</w:t>
      </w:r>
    </w:p>
    <w:p w14:paraId="03C4FCC4" w14:textId="77777777" w:rsidR="00E00464" w:rsidRPr="007B44BE" w:rsidRDefault="00E00464" w:rsidP="00E00464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       +----</w:t>
      </w:r>
      <w:proofErr w:type="gramStart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( 12</w:t>
      </w:r>
      <w:proofErr w:type="gramEnd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V</w:t>
      </w:r>
      <w:proofErr w:type="gramStart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* )</w:t>
      </w:r>
      <w:proofErr w:type="gramEnd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----&gt; [ Stepper Motor </w:t>
      </w:r>
      <w:proofErr w:type="gramStart"/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Driver ]</w:t>
      </w:r>
      <w:proofErr w:type="gramEnd"/>
    </w:p>
    <w:p w14:paraId="37219204" w14:textId="77777777" w:rsidR="00E00464" w:rsidRDefault="00E00464" w:rsidP="00E00464">
      <w:r w:rsidRPr="007B44BE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 xml:space="preserve">                           (*Voltage depends on specific motor)</w:t>
      </w:r>
    </w:p>
    <w:p w14:paraId="5BA71F34" w14:textId="77777777" w:rsidR="00E00464" w:rsidRPr="00BC478C" w:rsidRDefault="00E00464" w:rsidP="2AC65916">
      <w:pPr>
        <w:spacing w:before="240" w:after="240"/>
        <w:rPr>
          <w:rFonts w:ascii="Aptos Display" w:eastAsia="Aptos Display" w:hAnsi="Aptos Display" w:cs="Aptos Display"/>
          <w:color w:val="000000" w:themeColor="text1"/>
        </w:rPr>
      </w:pPr>
    </w:p>
    <w:p w14:paraId="484C976D" w14:textId="5D333545" w:rsidR="001B609C" w:rsidRDefault="001B609C"/>
    <w:p w14:paraId="726EE08C" w14:textId="5EB3EAF2" w:rsidR="001B609C" w:rsidRDefault="3EF32C5E" w:rsidP="6D4E7083">
      <w:pPr>
        <w:pStyle w:val="Heading3"/>
        <w:spacing w:before="281" w:after="281"/>
      </w:pPr>
      <w:r w:rsidRPr="6D4E7083">
        <w:rPr>
          <w:rFonts w:ascii="Aptos Display" w:eastAsia="Aptos Display" w:hAnsi="Aptos Display" w:cs="Aptos Display"/>
          <w:b/>
          <w:bCs/>
        </w:rPr>
        <w:t>2. Components Table</w:t>
      </w:r>
    </w:p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1498"/>
        <w:gridCol w:w="2620"/>
        <w:gridCol w:w="1893"/>
        <w:gridCol w:w="3339"/>
      </w:tblGrid>
      <w:tr w:rsidR="00E06DE0" w14:paraId="56B0CB4B" w14:textId="77777777" w:rsidTr="00E06DE0">
        <w:trPr>
          <w:trHeight w:val="300"/>
        </w:trPr>
        <w:tc>
          <w:tcPr>
            <w:tcW w:w="1500" w:type="dxa"/>
          </w:tcPr>
          <w:p w14:paraId="75B13F88" w14:textId="35E70D27" w:rsidR="6D4E7083" w:rsidRDefault="6D4E7083" w:rsidP="6D4E7083">
            <w:pPr>
              <w:jc w:val="center"/>
            </w:pPr>
            <w:r w:rsidRPr="6D4E7083">
              <w:rPr>
                <w:b/>
                <w:bCs/>
              </w:rPr>
              <w:t>Component</w:t>
            </w:r>
          </w:p>
        </w:tc>
        <w:tc>
          <w:tcPr>
            <w:tcW w:w="2670" w:type="dxa"/>
          </w:tcPr>
          <w:p w14:paraId="2AD66CED" w14:textId="4CE97155" w:rsidR="6D4E7083" w:rsidRDefault="6D4E7083" w:rsidP="6D4E7083">
            <w:pPr>
              <w:jc w:val="center"/>
            </w:pPr>
            <w:r w:rsidRPr="6D4E7083">
              <w:rPr>
                <w:b/>
                <w:bCs/>
              </w:rPr>
              <w:t>Quantity</w:t>
            </w:r>
          </w:p>
        </w:tc>
        <w:tc>
          <w:tcPr>
            <w:tcW w:w="1910" w:type="dxa"/>
          </w:tcPr>
          <w:p w14:paraId="7CD10F83" w14:textId="77B1084D" w:rsidR="6D4E7083" w:rsidRDefault="6D4E7083" w:rsidP="6D4E7083">
            <w:pPr>
              <w:jc w:val="center"/>
            </w:pPr>
            <w:r w:rsidRPr="6D4E7083">
              <w:rPr>
                <w:b/>
                <w:bCs/>
              </w:rPr>
              <w:t>Purpose</w:t>
            </w:r>
          </w:p>
        </w:tc>
        <w:tc>
          <w:tcPr>
            <w:tcW w:w="3399" w:type="dxa"/>
          </w:tcPr>
          <w:p w14:paraId="1F1A992C" w14:textId="11617168" w:rsidR="6D4E7083" w:rsidRDefault="6D4E7083" w:rsidP="6D4E7083">
            <w:pPr>
              <w:jc w:val="center"/>
            </w:pPr>
            <w:r w:rsidRPr="6D4E7083">
              <w:rPr>
                <w:b/>
                <w:bCs/>
              </w:rPr>
              <w:t>Justification</w:t>
            </w:r>
          </w:p>
        </w:tc>
      </w:tr>
      <w:tr w:rsidR="00E06DE0" w14:paraId="630F0DE9" w14:textId="77777777" w:rsidTr="00E06DE0">
        <w:trPr>
          <w:trHeight w:val="300"/>
        </w:trPr>
        <w:tc>
          <w:tcPr>
            <w:tcW w:w="1500" w:type="dxa"/>
          </w:tcPr>
          <w:p w14:paraId="6888A995" w14:textId="68116163" w:rsidR="3EF32C5E" w:rsidRPr="00E06DE0" w:rsidRDefault="00E06DE0" w:rsidP="2AC6591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Servo Motor</w:t>
            </w:r>
          </w:p>
        </w:tc>
        <w:tc>
          <w:tcPr>
            <w:tcW w:w="2670" w:type="dxa"/>
          </w:tcPr>
          <w:p w14:paraId="32578A4E" w14:textId="73838453" w:rsidR="3EF32C5E" w:rsidRPr="00E06DE0" w:rsidRDefault="00E06DE0" w:rsidP="2AC65916">
            <w:pPr>
              <w:jc w:val="center"/>
              <w:rPr>
                <w:color w:val="000000" w:themeColor="text1"/>
              </w:rPr>
            </w:pPr>
            <w:r w:rsidRPr="00E06DE0">
              <w:rPr>
                <w:color w:val="000000" w:themeColor="text1"/>
              </w:rPr>
              <w:t>4-6</w:t>
            </w:r>
          </w:p>
        </w:tc>
        <w:tc>
          <w:tcPr>
            <w:tcW w:w="1910" w:type="dxa"/>
          </w:tcPr>
          <w:p w14:paraId="19D6AC74" w14:textId="568AB1EF" w:rsidR="3EF32C5E" w:rsidRPr="00E06DE0" w:rsidRDefault="00E06DE0" w:rsidP="2AC65916">
            <w:pPr>
              <w:jc w:val="center"/>
              <w:rPr>
                <w:color w:val="000000" w:themeColor="text1"/>
              </w:rPr>
            </w:pPr>
            <w:r w:rsidRPr="00E06DE0">
              <w:rPr>
                <w:color w:val="000000" w:themeColor="text1"/>
              </w:rPr>
              <w:t>To make the doll move in a way it seems to dance. Different types of hand and leg movements</w:t>
            </w:r>
          </w:p>
        </w:tc>
        <w:tc>
          <w:tcPr>
            <w:tcW w:w="3399" w:type="dxa"/>
          </w:tcPr>
          <w:p w14:paraId="2040206B" w14:textId="2C6B21B3" w:rsidR="3EF32C5E" w:rsidRPr="00E06DE0" w:rsidRDefault="00E06DE0" w:rsidP="00E06DE0">
            <w:pPr>
              <w:jc w:val="center"/>
              <w:rPr>
                <w:color w:val="000000" w:themeColor="text1"/>
              </w:rPr>
            </w:pPr>
            <w:r w:rsidRPr="00E06DE0">
              <w:rPr>
                <w:color w:val="000000" w:themeColor="text1"/>
              </w:rPr>
              <w:t>Most body movements were within 180 degree and servo motors perform that with precision</w:t>
            </w:r>
          </w:p>
        </w:tc>
      </w:tr>
      <w:tr w:rsidR="00E06DE0" w14:paraId="0F4DBCBB" w14:textId="77777777" w:rsidTr="00E06DE0">
        <w:trPr>
          <w:trHeight w:val="300"/>
        </w:trPr>
        <w:tc>
          <w:tcPr>
            <w:tcW w:w="1500" w:type="dxa"/>
          </w:tcPr>
          <w:p w14:paraId="34EE3BCF" w14:textId="6CB38C88" w:rsidR="00E06DE0" w:rsidRDefault="00E06DE0" w:rsidP="2AC6591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Stepper motor</w:t>
            </w:r>
          </w:p>
        </w:tc>
        <w:tc>
          <w:tcPr>
            <w:tcW w:w="2670" w:type="dxa"/>
          </w:tcPr>
          <w:p w14:paraId="32794C2B" w14:textId="3F23306C" w:rsidR="00E06DE0" w:rsidRPr="00E06DE0" w:rsidRDefault="00E06DE0" w:rsidP="2AC6591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910" w:type="dxa"/>
          </w:tcPr>
          <w:p w14:paraId="726BCA89" w14:textId="1D65762D" w:rsidR="00E06DE0" w:rsidRPr="00E06DE0" w:rsidRDefault="00E06DE0" w:rsidP="2AC6591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 make the hat of the doll rotate</w:t>
            </w:r>
          </w:p>
        </w:tc>
        <w:tc>
          <w:tcPr>
            <w:tcW w:w="3399" w:type="dxa"/>
          </w:tcPr>
          <w:p w14:paraId="2C45DD76" w14:textId="1320B01F" w:rsidR="00E06DE0" w:rsidRPr="00E06DE0" w:rsidRDefault="00E06DE0" w:rsidP="00E06DE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We use stepper motor here since it gives a </w:t>
            </w:r>
            <w:proofErr w:type="gramStart"/>
            <w:r>
              <w:rPr>
                <w:color w:val="000000" w:themeColor="text1"/>
              </w:rPr>
              <w:t>360 degree</w:t>
            </w:r>
            <w:proofErr w:type="gramEnd"/>
            <w:r>
              <w:rPr>
                <w:color w:val="000000" w:themeColor="text1"/>
              </w:rPr>
              <w:t xml:space="preserve"> movement</w:t>
            </w:r>
          </w:p>
        </w:tc>
      </w:tr>
      <w:tr w:rsidR="00E06DE0" w14:paraId="7C94D7C4" w14:textId="77777777" w:rsidTr="00E06DE0">
        <w:trPr>
          <w:trHeight w:val="300"/>
        </w:trPr>
        <w:tc>
          <w:tcPr>
            <w:tcW w:w="1500" w:type="dxa"/>
          </w:tcPr>
          <w:p w14:paraId="344E02A3" w14:textId="2D8ACA68" w:rsidR="00E06DE0" w:rsidRDefault="00E06DE0" w:rsidP="2AC6591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Micro - </w:t>
            </w:r>
            <w:proofErr w:type="spellStart"/>
            <w:r>
              <w:rPr>
                <w:color w:val="000000" w:themeColor="text1"/>
              </w:rPr>
              <w:t>Leds</w:t>
            </w:r>
            <w:proofErr w:type="spellEnd"/>
          </w:p>
        </w:tc>
        <w:tc>
          <w:tcPr>
            <w:tcW w:w="2670" w:type="dxa"/>
          </w:tcPr>
          <w:p w14:paraId="2FC8039A" w14:textId="631DB2D5" w:rsidR="00E06DE0" w:rsidRPr="00E06DE0" w:rsidRDefault="00E06DE0" w:rsidP="2AC6591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18-20</w:t>
            </w:r>
          </w:p>
        </w:tc>
        <w:tc>
          <w:tcPr>
            <w:tcW w:w="1910" w:type="dxa"/>
          </w:tcPr>
          <w:p w14:paraId="273F035D" w14:textId="0C40B2D2" w:rsidR="00E06DE0" w:rsidRPr="00E06DE0" w:rsidRDefault="00E06DE0" w:rsidP="2AC6591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Visually makes the stage appear colorful and brighter</w:t>
            </w:r>
          </w:p>
        </w:tc>
        <w:tc>
          <w:tcPr>
            <w:tcW w:w="3399" w:type="dxa"/>
          </w:tcPr>
          <w:p w14:paraId="3770C726" w14:textId="566A9D07" w:rsidR="00E06DE0" w:rsidRPr="00E06DE0" w:rsidRDefault="00D2250F" w:rsidP="00E06DE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Easy to connect and </w:t>
            </w:r>
            <w:r>
              <w:t>low maintenance for long-term use.</w:t>
            </w:r>
          </w:p>
        </w:tc>
      </w:tr>
      <w:tr w:rsidR="00E06DE0" w14:paraId="34198374" w14:textId="77777777" w:rsidTr="00E06DE0">
        <w:trPr>
          <w:trHeight w:val="300"/>
        </w:trPr>
        <w:tc>
          <w:tcPr>
            <w:tcW w:w="1500" w:type="dxa"/>
          </w:tcPr>
          <w:p w14:paraId="797E7D72" w14:textId="730F7B2A" w:rsidR="00E06DE0" w:rsidRDefault="00D2250F" w:rsidP="2AC65916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Neopixel</w:t>
            </w:r>
            <w:proofErr w:type="spellEnd"/>
          </w:p>
        </w:tc>
        <w:tc>
          <w:tcPr>
            <w:tcW w:w="2670" w:type="dxa"/>
          </w:tcPr>
          <w:p w14:paraId="049F7840" w14:textId="33F5015B" w:rsidR="00E06DE0" w:rsidRPr="00E06DE0" w:rsidRDefault="00D2250F" w:rsidP="2AC6591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910" w:type="dxa"/>
          </w:tcPr>
          <w:p w14:paraId="74D4F00F" w14:textId="29CDE6AF" w:rsidR="00E06DE0" w:rsidRPr="00E06DE0" w:rsidRDefault="00D2250F" w:rsidP="2AC6591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Patterns on Neo-pixel detects if we are making the doll move correctly </w:t>
            </w:r>
          </w:p>
        </w:tc>
        <w:tc>
          <w:tcPr>
            <w:tcW w:w="3399" w:type="dxa"/>
          </w:tcPr>
          <w:p w14:paraId="280A7439" w14:textId="741FF8F1" w:rsidR="00E06DE0" w:rsidRPr="00E06DE0" w:rsidRDefault="00D2250F" w:rsidP="00E06DE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Multiple led indicators in one pattern give us flexibility to depict what we want</w:t>
            </w:r>
          </w:p>
        </w:tc>
      </w:tr>
      <w:tr w:rsidR="00E06DE0" w14:paraId="794468F9" w14:textId="77777777" w:rsidTr="00E06DE0">
        <w:trPr>
          <w:trHeight w:val="300"/>
        </w:trPr>
        <w:tc>
          <w:tcPr>
            <w:tcW w:w="1500" w:type="dxa"/>
          </w:tcPr>
          <w:p w14:paraId="51D4BD53" w14:textId="72D923BF" w:rsidR="00E06DE0" w:rsidRDefault="00D2250F" w:rsidP="2AC65916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Oled</w:t>
            </w:r>
            <w:proofErr w:type="spellEnd"/>
            <w:r>
              <w:rPr>
                <w:color w:val="000000" w:themeColor="text1"/>
              </w:rPr>
              <w:t xml:space="preserve"> screen</w:t>
            </w:r>
          </w:p>
        </w:tc>
        <w:tc>
          <w:tcPr>
            <w:tcW w:w="2670" w:type="dxa"/>
          </w:tcPr>
          <w:p w14:paraId="696FFE3A" w14:textId="0F3D48F5" w:rsidR="00E06DE0" w:rsidRPr="00E06DE0" w:rsidRDefault="00D2250F" w:rsidP="2AC6591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910" w:type="dxa"/>
          </w:tcPr>
          <w:p w14:paraId="0878F88D" w14:textId="218EE845" w:rsidR="00E06DE0" w:rsidRPr="00E06DE0" w:rsidRDefault="00D2250F" w:rsidP="2AC6591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To display animation on the console side from where the doll is operated. Animation depicts different poses of the doll</w:t>
            </w:r>
          </w:p>
        </w:tc>
        <w:tc>
          <w:tcPr>
            <w:tcW w:w="3399" w:type="dxa"/>
          </w:tcPr>
          <w:p w14:paraId="23E3E7E8" w14:textId="654481C7" w:rsidR="00E06DE0" w:rsidRPr="00E06DE0" w:rsidRDefault="00D2250F" w:rsidP="00E06DE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Allows us to depict different poses and makes the entire game interactive. </w:t>
            </w:r>
          </w:p>
        </w:tc>
      </w:tr>
      <w:tr w:rsidR="00D2250F" w14:paraId="2240D19F" w14:textId="77777777" w:rsidTr="00E06DE0">
        <w:trPr>
          <w:trHeight w:val="300"/>
        </w:trPr>
        <w:tc>
          <w:tcPr>
            <w:tcW w:w="1500" w:type="dxa"/>
          </w:tcPr>
          <w:p w14:paraId="05198D50" w14:textId="7943A160" w:rsidR="00D2250F" w:rsidRDefault="00D2250F" w:rsidP="2AC6591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Push buttons</w:t>
            </w:r>
          </w:p>
        </w:tc>
        <w:tc>
          <w:tcPr>
            <w:tcW w:w="2670" w:type="dxa"/>
          </w:tcPr>
          <w:p w14:paraId="404EF7B3" w14:textId="469DC803" w:rsidR="00D2250F" w:rsidRDefault="00D2250F" w:rsidP="2AC6591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6-7</w:t>
            </w:r>
          </w:p>
        </w:tc>
        <w:tc>
          <w:tcPr>
            <w:tcW w:w="1910" w:type="dxa"/>
          </w:tcPr>
          <w:p w14:paraId="30816C5D" w14:textId="227E7729" w:rsidR="00D2250F" w:rsidRDefault="00D2250F" w:rsidP="2AC6591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This input device sends the signal to </w:t>
            </w:r>
            <w:r w:rsidR="000005AE">
              <w:rPr>
                <w:color w:val="000000" w:themeColor="text1"/>
              </w:rPr>
              <w:t xml:space="preserve">the </w:t>
            </w:r>
            <w:proofErr w:type="spellStart"/>
            <w:r w:rsidR="000005AE">
              <w:rPr>
                <w:color w:val="000000" w:themeColor="text1"/>
              </w:rPr>
              <w:t>microservor</w:t>
            </w:r>
            <w:proofErr w:type="spellEnd"/>
            <w:r w:rsidR="000005AE">
              <w:rPr>
                <w:color w:val="000000" w:themeColor="text1"/>
              </w:rPr>
              <w:t xml:space="preserve"> and makes the doll dance</w:t>
            </w:r>
          </w:p>
        </w:tc>
        <w:tc>
          <w:tcPr>
            <w:tcW w:w="3399" w:type="dxa"/>
          </w:tcPr>
          <w:p w14:paraId="7026F98F" w14:textId="040D2D29" w:rsidR="00D2250F" w:rsidRDefault="000005AE" w:rsidP="00E06DE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Helps us to send the required signal on a click of a button</w:t>
            </w:r>
          </w:p>
        </w:tc>
      </w:tr>
    </w:tbl>
    <w:p w14:paraId="2C078E63" w14:textId="5538653A" w:rsidR="001B609C" w:rsidRDefault="001B609C"/>
    <w:sectPr w:rsidR="001B6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ED263"/>
    <w:multiLevelType w:val="hybridMultilevel"/>
    <w:tmpl w:val="D2385CB2"/>
    <w:lvl w:ilvl="0" w:tplc="99562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7CA4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F8DB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5C21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0818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887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B4E6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0299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28CD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901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69FB6C"/>
    <w:rsid w:val="000005AE"/>
    <w:rsid w:val="001B609C"/>
    <w:rsid w:val="005C74BD"/>
    <w:rsid w:val="0077538C"/>
    <w:rsid w:val="00A86002"/>
    <w:rsid w:val="00BC478C"/>
    <w:rsid w:val="00D2250F"/>
    <w:rsid w:val="00E00464"/>
    <w:rsid w:val="00E06DE0"/>
    <w:rsid w:val="00F32728"/>
    <w:rsid w:val="01BF5B6D"/>
    <w:rsid w:val="0602E2AF"/>
    <w:rsid w:val="0AD0D1E3"/>
    <w:rsid w:val="135EC786"/>
    <w:rsid w:val="16888C2A"/>
    <w:rsid w:val="2AC65916"/>
    <w:rsid w:val="3EF32C5E"/>
    <w:rsid w:val="40A42CA4"/>
    <w:rsid w:val="6C69FB6C"/>
    <w:rsid w:val="6D4E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FB6C"/>
  <w15:chartTrackingRefBased/>
  <w15:docId w15:val="{0AE46927-28DE-4578-9A9C-906F9525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D4E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D4E708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rsid w:val="00E06DE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2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Arshia Khaund</cp:lastModifiedBy>
  <cp:revision>2</cp:revision>
  <dcterms:created xsi:type="dcterms:W3CDTF">2026-04-21T16:09:00Z</dcterms:created>
  <dcterms:modified xsi:type="dcterms:W3CDTF">2026-04-21T16:09:00Z</dcterms:modified>
</cp:coreProperties>
</file>