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4E62" w14:textId="77777777" w:rsidR="000B3963" w:rsidRDefault="000B3963" w:rsidP="000B3963">
      <w:pPr>
        <w:autoSpaceDE w:val="0"/>
        <w:autoSpaceDN w:val="0"/>
        <w:adjustRightInd w:val="0"/>
        <w:spacing w:after="0" w:line="240" w:lineRule="auto"/>
        <w:rPr>
          <w:rFonts w:ascii="LinBiolinumTB" w:hAnsi="LinBiolinumTB" w:cs="LinBiolinumTB"/>
          <w:kern w:val="0"/>
          <w:sz w:val="34"/>
          <w:szCs w:val="34"/>
        </w:rPr>
      </w:pPr>
      <w:r>
        <w:rPr>
          <w:rFonts w:ascii="LinBiolinumTB" w:hAnsi="LinBiolinumTB" w:cs="LinBiolinumTB"/>
          <w:kern w:val="0"/>
          <w:sz w:val="34"/>
          <w:szCs w:val="34"/>
        </w:rPr>
        <w:t>Retrieval-Augmented Generation with Knowledge Graphs for</w:t>
      </w:r>
    </w:p>
    <w:p w14:paraId="44DF432E" w14:textId="757E2E1D" w:rsidR="005853DB" w:rsidRDefault="000B3963" w:rsidP="000B3963">
      <w:pPr>
        <w:rPr>
          <w:rFonts w:ascii="LinBiolinumTB" w:hAnsi="LinBiolinumTB" w:cs="LinBiolinumTB"/>
          <w:kern w:val="0"/>
          <w:sz w:val="34"/>
          <w:szCs w:val="34"/>
        </w:rPr>
      </w:pPr>
      <w:r>
        <w:rPr>
          <w:rFonts w:ascii="LinBiolinumTB" w:hAnsi="LinBiolinumTB" w:cs="LinBiolinumTB"/>
          <w:kern w:val="0"/>
          <w:sz w:val="34"/>
          <w:szCs w:val="34"/>
        </w:rPr>
        <w:t>Customer Service Question Answering</w:t>
      </w:r>
      <w:r w:rsidR="00757E5D">
        <w:rPr>
          <w:rFonts w:ascii="LinBiolinumTB" w:hAnsi="LinBiolinumTB" w:cs="LinBiolinumTB"/>
          <w:kern w:val="0"/>
          <w:sz w:val="34"/>
          <w:szCs w:val="34"/>
        </w:rPr>
        <w:t xml:space="preserve"> v1</w:t>
      </w:r>
    </w:p>
    <w:p w14:paraId="64D62741" w14:textId="4232C1D8" w:rsidR="00B00297" w:rsidRPr="001521DB" w:rsidRDefault="00B00297" w:rsidP="00B00297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i/>
          <w:iCs/>
          <w:kern w:val="0"/>
          <w:sz w:val="24"/>
          <w:szCs w:val="24"/>
        </w:rPr>
      </w:pPr>
      <w:r w:rsidRPr="001521DB">
        <w:rPr>
          <w:rFonts w:ascii="LinBiolinumTB" w:hAnsi="LinBiolinumTB" w:cs="LinBiolinumTB"/>
          <w:i/>
          <w:iCs/>
          <w:kern w:val="0"/>
          <w:sz w:val="34"/>
          <w:szCs w:val="34"/>
        </w:rPr>
        <w:t>Note</w:t>
      </w:r>
      <w:r w:rsidRPr="001521DB">
        <w:rPr>
          <w:rFonts w:ascii="LinBiolinumTB" w:hAnsi="LinBiolinumTB" w:cs="LinBiolinumTB"/>
          <w:i/>
          <w:iCs/>
          <w:kern w:val="0"/>
          <w:sz w:val="24"/>
          <w:szCs w:val="24"/>
        </w:rPr>
        <w:t>:</w:t>
      </w:r>
      <w:r w:rsidRPr="001521DB">
        <w:rPr>
          <w:rFonts w:ascii="LinLibertineT" w:hAnsi="LinLibertineT" w:cs="LinLibertineT"/>
          <w:i/>
          <w:iCs/>
          <w:kern w:val="0"/>
          <w:sz w:val="24"/>
          <w:szCs w:val="24"/>
        </w:rPr>
        <w:t xml:space="preserve"> Method has been deployed within LinkedIn’s customer service</w:t>
      </w:r>
    </w:p>
    <w:p w14:paraId="2F1CBB3E" w14:textId="77777777" w:rsidR="001521DB" w:rsidRPr="001521DB" w:rsidRDefault="001521DB" w:rsidP="00B00297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i/>
          <w:iCs/>
          <w:kern w:val="0"/>
          <w:sz w:val="24"/>
          <w:szCs w:val="24"/>
        </w:rPr>
      </w:pPr>
    </w:p>
    <w:p w14:paraId="708E1FE0" w14:textId="6EB05046" w:rsidR="0035710E" w:rsidRDefault="0035710E" w:rsidP="001521DB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kern w:val="0"/>
          <w:sz w:val="24"/>
          <w:szCs w:val="24"/>
        </w:rPr>
      </w:pPr>
      <w:r w:rsidRPr="001521DB">
        <w:rPr>
          <w:rFonts w:ascii="LinLibertineT" w:hAnsi="LinLibertineT" w:cs="LinLibertineT"/>
          <w:b/>
          <w:bCs/>
          <w:kern w:val="0"/>
          <w:sz w:val="24"/>
          <w:szCs w:val="24"/>
        </w:rPr>
        <w:t>Problem statement:</w:t>
      </w:r>
      <w:r>
        <w:rPr>
          <w:rFonts w:ascii="LinLibertineT" w:hAnsi="LinLibertineT" w:cs="LinLibertineT"/>
          <w:kern w:val="0"/>
          <w:sz w:val="24"/>
          <w:szCs w:val="24"/>
        </w:rPr>
        <w:t xml:space="preserve"> </w:t>
      </w:r>
      <w:r w:rsidR="001521DB">
        <w:rPr>
          <w:rFonts w:ascii="LinLibertineT" w:hAnsi="LinLibertineT" w:cs="LinLibertineT"/>
          <w:kern w:val="0"/>
          <w:sz w:val="24"/>
          <w:szCs w:val="24"/>
        </w:rPr>
        <w:t>To track customer’s ticket issue and response based on the past issue history using intra-issue and inter issues relationship.</w:t>
      </w:r>
    </w:p>
    <w:p w14:paraId="72BCF83B" w14:textId="77777777" w:rsidR="001521DB" w:rsidRDefault="001521DB" w:rsidP="001521DB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kern w:val="0"/>
          <w:sz w:val="24"/>
          <w:szCs w:val="24"/>
        </w:rPr>
      </w:pPr>
    </w:p>
    <w:p w14:paraId="4072C57A" w14:textId="556FB53C" w:rsidR="001521DB" w:rsidRDefault="00B00297" w:rsidP="00B00297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kern w:val="0"/>
          <w:sz w:val="24"/>
          <w:szCs w:val="24"/>
        </w:rPr>
      </w:pPr>
      <w:r w:rsidRPr="001521DB">
        <w:rPr>
          <w:rFonts w:ascii="LinLibertineT" w:hAnsi="LinLibertineT" w:cs="LinLibertineT"/>
          <w:b/>
          <w:bCs/>
          <w:kern w:val="0"/>
          <w:sz w:val="24"/>
          <w:szCs w:val="24"/>
        </w:rPr>
        <w:t>Approaches</w:t>
      </w:r>
      <w:r w:rsidR="00636CCB">
        <w:rPr>
          <w:rFonts w:ascii="LinLibertineT" w:hAnsi="LinLibertineT" w:cs="LinLibertineT"/>
          <w:b/>
          <w:bCs/>
          <w:kern w:val="0"/>
          <w:sz w:val="24"/>
          <w:szCs w:val="24"/>
        </w:rPr>
        <w:t xml:space="preserve"> (Figure1 )</w:t>
      </w:r>
      <w:r w:rsidRPr="001521DB">
        <w:rPr>
          <w:rFonts w:ascii="LinLibertineT" w:hAnsi="LinLibertineT" w:cs="LinLibertineT"/>
          <w:b/>
          <w:bCs/>
          <w:kern w:val="0"/>
          <w:sz w:val="24"/>
          <w:szCs w:val="24"/>
        </w:rPr>
        <w:t>:</w:t>
      </w:r>
      <w:r>
        <w:rPr>
          <w:rFonts w:ascii="LinLibertineT" w:hAnsi="LinLibertineT" w:cs="LinLibertineT"/>
          <w:kern w:val="0"/>
          <w:sz w:val="24"/>
          <w:szCs w:val="24"/>
        </w:rPr>
        <w:t xml:space="preserve"> </w:t>
      </w:r>
      <w:r w:rsidR="001521DB">
        <w:rPr>
          <w:rFonts w:ascii="LinLibertineT" w:hAnsi="LinLibertineT" w:cs="LinLibertineT"/>
          <w:kern w:val="0"/>
          <w:sz w:val="24"/>
          <w:szCs w:val="24"/>
        </w:rPr>
        <w:t xml:space="preserve"> </w:t>
      </w:r>
    </w:p>
    <w:p w14:paraId="4D4B1CD7" w14:textId="77777777" w:rsidR="00636CCB" w:rsidRDefault="00636CCB" w:rsidP="00B00297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kern w:val="0"/>
          <w:sz w:val="24"/>
          <w:szCs w:val="24"/>
        </w:rPr>
      </w:pPr>
    </w:p>
    <w:p w14:paraId="5B048F11" w14:textId="0BABDC93" w:rsidR="00B00297" w:rsidRPr="00CA4F5B" w:rsidRDefault="001521DB" w:rsidP="00CA4F5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kern w:val="0"/>
          <w:sz w:val="24"/>
          <w:szCs w:val="24"/>
        </w:rPr>
      </w:pPr>
      <w:r w:rsidRPr="00CA4F5B">
        <w:rPr>
          <w:rFonts w:cstheme="minorHAnsi"/>
          <w:i/>
          <w:iCs/>
          <w:kern w:val="0"/>
          <w:sz w:val="24"/>
          <w:szCs w:val="24"/>
        </w:rPr>
        <w:t>Step1:</w:t>
      </w:r>
      <w:r w:rsidRPr="00CA4F5B">
        <w:rPr>
          <w:rFonts w:cstheme="minorHAnsi"/>
          <w:kern w:val="0"/>
          <w:sz w:val="24"/>
          <w:szCs w:val="24"/>
        </w:rPr>
        <w:t xml:space="preserve"> Find intra-team entity, relationship based on historical issue tickets and generate a tree(subgraph)</w:t>
      </w:r>
    </w:p>
    <w:p w14:paraId="3877B80C" w14:textId="2DDF2595" w:rsidR="00384D04" w:rsidRPr="00CA4F5B" w:rsidRDefault="001521DB" w:rsidP="00CA4F5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kern w:val="0"/>
          <w:sz w:val="24"/>
          <w:szCs w:val="24"/>
        </w:rPr>
      </w:pPr>
      <w:r w:rsidRPr="00CA4F5B">
        <w:rPr>
          <w:rFonts w:cstheme="minorHAnsi"/>
          <w:i/>
          <w:iCs/>
          <w:kern w:val="0"/>
          <w:sz w:val="24"/>
          <w:szCs w:val="24"/>
        </w:rPr>
        <w:t>Step2:</w:t>
      </w:r>
      <w:r w:rsidR="00384D04" w:rsidRPr="00CA4F5B">
        <w:rPr>
          <w:rFonts w:cstheme="minorHAnsi"/>
          <w:kern w:val="0"/>
          <w:sz w:val="24"/>
          <w:szCs w:val="24"/>
        </w:rPr>
        <w:t xml:space="preserve"> </w:t>
      </w:r>
      <w:r w:rsidRPr="00CA4F5B">
        <w:rPr>
          <w:rFonts w:cstheme="minorHAnsi"/>
          <w:kern w:val="0"/>
          <w:sz w:val="24"/>
          <w:szCs w:val="24"/>
        </w:rPr>
        <w:t>Using subgraph</w:t>
      </w:r>
      <w:r w:rsidR="00384D04" w:rsidRPr="00CA4F5B">
        <w:rPr>
          <w:rFonts w:cstheme="minorHAnsi"/>
          <w:kern w:val="0"/>
          <w:sz w:val="24"/>
          <w:szCs w:val="24"/>
        </w:rPr>
        <w:t xml:space="preserve"> </w:t>
      </w:r>
      <w:r w:rsidRPr="00CA4F5B">
        <w:rPr>
          <w:rFonts w:cstheme="minorHAnsi"/>
          <w:kern w:val="0"/>
          <w:sz w:val="24"/>
          <w:szCs w:val="24"/>
        </w:rPr>
        <w:t>(</w:t>
      </w:r>
      <w:r w:rsidR="00384D04" w:rsidRPr="00CA4F5B">
        <w:rPr>
          <w:rFonts w:cstheme="minorHAnsi"/>
          <w:kern w:val="0"/>
          <w:sz w:val="24"/>
          <w:szCs w:val="24"/>
        </w:rPr>
        <w:t>trees) design KG with inter-issue ticket entity relation.</w:t>
      </w:r>
    </w:p>
    <w:p w14:paraId="1EFDD64A" w14:textId="0EBD8EB6" w:rsidR="00384D04" w:rsidRPr="00CA4F5B" w:rsidRDefault="00384D04" w:rsidP="00CA4F5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kern w:val="0"/>
          <w:sz w:val="24"/>
          <w:szCs w:val="24"/>
        </w:rPr>
      </w:pPr>
      <w:r w:rsidRPr="00CA4F5B">
        <w:rPr>
          <w:rFonts w:cstheme="minorHAnsi"/>
          <w:i/>
          <w:iCs/>
          <w:kern w:val="0"/>
          <w:sz w:val="24"/>
          <w:szCs w:val="24"/>
        </w:rPr>
        <w:t>Step3:</w:t>
      </w:r>
      <w:r w:rsidRPr="00CA4F5B">
        <w:rPr>
          <w:rFonts w:cstheme="minorHAnsi"/>
          <w:kern w:val="0"/>
          <w:sz w:val="24"/>
          <w:szCs w:val="24"/>
        </w:rPr>
        <w:t xml:space="preserve"> Retrieval: During the question-answering phase, the method parses consumer queries and retrieves related sub-graphs from the KG to generate answers.</w:t>
      </w:r>
      <w:r w:rsidR="00CA4F5B" w:rsidRPr="00CA4F5B">
        <w:rPr>
          <w:rFonts w:cstheme="minorHAnsi"/>
          <w:kern w:val="0"/>
          <w:sz w:val="24"/>
          <w:szCs w:val="24"/>
        </w:rPr>
        <w:t xml:space="preserve"> which stores the embedding in the vector DB.</w:t>
      </w:r>
    </w:p>
    <w:p w14:paraId="41AF87AC" w14:textId="77777777" w:rsidR="00384D04" w:rsidRDefault="00384D04" w:rsidP="00384D04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kern w:val="0"/>
          <w:sz w:val="24"/>
          <w:szCs w:val="24"/>
        </w:rPr>
      </w:pPr>
    </w:p>
    <w:p w14:paraId="104F620D" w14:textId="09CDD736" w:rsidR="00384D04" w:rsidRDefault="00384D04" w:rsidP="00384D04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  <w:kern w:val="0"/>
          <w:sz w:val="24"/>
          <w:szCs w:val="24"/>
        </w:rPr>
      </w:pPr>
      <w:r>
        <w:rPr>
          <w:rFonts w:ascii="LinLibertineT" w:hAnsi="LinLibertineT" w:cs="LinLibertineT"/>
          <w:kern w:val="0"/>
          <w:sz w:val="24"/>
          <w:szCs w:val="24"/>
        </w:rPr>
        <w:t>“</w:t>
      </w:r>
      <w:r w:rsidRPr="00384D04">
        <w:rPr>
          <w:rFonts w:ascii="LinLibertineT" w:hAnsi="LinLibertineT" w:cs="LinLibertineT"/>
          <w:kern w:val="0"/>
          <w:sz w:val="24"/>
          <w:szCs w:val="24"/>
        </w:rPr>
        <w:t>This integration of a KG not only improves retrieval accuracy by preserving customer service structure information but also enhances answering quality by mitigating the effects of text segmentation</w:t>
      </w:r>
      <w:r w:rsidR="00B47EDA">
        <w:rPr>
          <w:rFonts w:ascii="LinLibertineT" w:hAnsi="LinLibertineT" w:cs="LinLibertineT"/>
          <w:kern w:val="0"/>
          <w:sz w:val="24"/>
          <w:szCs w:val="24"/>
        </w:rPr>
        <w:t xml:space="preserve"> with fix size</w:t>
      </w:r>
      <w:r w:rsidRPr="00384D04">
        <w:rPr>
          <w:rFonts w:ascii="LinLibertineT" w:hAnsi="LinLibertineT" w:cs="LinLibertineT"/>
          <w:kern w:val="0"/>
          <w:sz w:val="24"/>
          <w:szCs w:val="24"/>
        </w:rPr>
        <w:t>.</w:t>
      </w:r>
      <w:r>
        <w:rPr>
          <w:rFonts w:ascii="LinLibertineT" w:hAnsi="LinLibertineT" w:cs="LinLibertineT"/>
          <w:kern w:val="0"/>
          <w:sz w:val="24"/>
          <w:szCs w:val="24"/>
        </w:rPr>
        <w:t>”</w:t>
      </w:r>
    </w:p>
    <w:p w14:paraId="45BB9B5F" w14:textId="77777777" w:rsidR="00EF5326" w:rsidRDefault="00EF5326" w:rsidP="00384D04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  <w:kern w:val="0"/>
          <w:sz w:val="24"/>
          <w:szCs w:val="24"/>
        </w:rPr>
      </w:pPr>
    </w:p>
    <w:p w14:paraId="61CB4A07" w14:textId="0DBC8EAC" w:rsidR="00EF5326" w:rsidRDefault="00EF5326" w:rsidP="00384D04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  <w:kern w:val="0"/>
          <w:sz w:val="24"/>
          <w:szCs w:val="24"/>
        </w:rPr>
      </w:pPr>
      <w:r w:rsidRPr="00EF5326">
        <w:rPr>
          <w:rFonts w:ascii="LinLibertineT" w:hAnsi="LinLibertineT" w:cs="LinLibertineT"/>
          <w:kern w:val="0"/>
          <w:sz w:val="24"/>
          <w:szCs w:val="24"/>
        </w:rPr>
        <w:drawing>
          <wp:inline distT="0" distB="0" distL="0" distR="0" wp14:anchorId="15BA0C11" wp14:editId="1D6DA8C4">
            <wp:extent cx="5080261" cy="3429176"/>
            <wp:effectExtent l="0" t="0" r="6350" b="0"/>
            <wp:docPr id="720667435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67435" name="Picture 1" descr="A diagram of a tre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5248" w14:textId="12F030B6" w:rsidR="00350154" w:rsidRDefault="00350154" w:rsidP="00384D04">
      <w:pPr>
        <w:autoSpaceDE w:val="0"/>
        <w:autoSpaceDN w:val="0"/>
        <w:adjustRightInd w:val="0"/>
        <w:spacing w:after="0" w:line="240" w:lineRule="auto"/>
        <w:jc w:val="both"/>
        <w:rPr>
          <w:rFonts w:ascii="LinLibertineT" w:hAnsi="LinLibertineT" w:cs="LinLibertineT"/>
          <w:kern w:val="0"/>
          <w:sz w:val="24"/>
          <w:szCs w:val="24"/>
        </w:rPr>
      </w:pPr>
    </w:p>
    <w:p w14:paraId="7A633589" w14:textId="5333A111" w:rsidR="00350154" w:rsidRDefault="00EF5326" w:rsidP="00EF5326">
      <w:pPr>
        <w:autoSpaceDE w:val="0"/>
        <w:autoSpaceDN w:val="0"/>
        <w:adjustRightInd w:val="0"/>
        <w:spacing w:after="0" w:line="240" w:lineRule="auto"/>
        <w:jc w:val="center"/>
        <w:rPr>
          <w:rFonts w:ascii="LinLibertineT" w:hAnsi="LinLibertineT" w:cs="LinLibertineT"/>
          <w:kern w:val="0"/>
          <w:sz w:val="24"/>
          <w:szCs w:val="24"/>
        </w:rPr>
      </w:pPr>
      <w:r>
        <w:rPr>
          <w:rFonts w:ascii="LinLibertineT" w:hAnsi="LinLibertineT" w:cs="LinLibertineT"/>
          <w:kern w:val="0"/>
          <w:sz w:val="24"/>
          <w:szCs w:val="24"/>
        </w:rPr>
        <w:t>Figure 1: Knowledge Graph DB structure for customer issue tickets</w:t>
      </w:r>
    </w:p>
    <w:p w14:paraId="3D54BCFE" w14:textId="39E855DE" w:rsidR="00757E5D" w:rsidRDefault="00757E5D" w:rsidP="000B3963">
      <w:r w:rsidRPr="00757E5D">
        <w:rPr>
          <w:noProof/>
        </w:rPr>
        <w:lastRenderedPageBreak/>
        <w:drawing>
          <wp:inline distT="0" distB="0" distL="0" distR="0" wp14:anchorId="2132EE42" wp14:editId="3D1EBD10">
            <wp:extent cx="5942604" cy="4980878"/>
            <wp:effectExtent l="0" t="0" r="1270" b="0"/>
            <wp:docPr id="1058416127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16127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286" cy="49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1868" w14:textId="77777777" w:rsidR="00350154" w:rsidRDefault="00350154" w:rsidP="00350154">
      <w:pPr>
        <w:autoSpaceDE w:val="0"/>
        <w:autoSpaceDN w:val="0"/>
        <w:adjustRightInd w:val="0"/>
        <w:spacing w:after="0" w:line="240" w:lineRule="auto"/>
        <w:rPr>
          <w:rFonts w:ascii="LinLibertineTB" w:hAnsi="LinLibertineTB" w:cs="LinLibertineTB"/>
          <w:kern w:val="0"/>
          <w:sz w:val="18"/>
          <w:szCs w:val="18"/>
        </w:rPr>
      </w:pPr>
      <w:r>
        <w:rPr>
          <w:rFonts w:ascii="LinLibertineTB" w:hAnsi="LinLibertineTB" w:cs="LinLibertineTB"/>
          <w:kern w:val="0"/>
          <w:sz w:val="18"/>
          <w:szCs w:val="18"/>
        </w:rPr>
        <w:t>Figure 1: An overview of our proposed retrieval-augmented generation with knowledge graph framework. The left side of this</w:t>
      </w:r>
    </w:p>
    <w:p w14:paraId="4997AE04" w14:textId="702828D1" w:rsidR="00350154" w:rsidRDefault="00350154" w:rsidP="00350154">
      <w:pPr>
        <w:rPr>
          <w:rFonts w:ascii="LinLibertineTB" w:hAnsi="LinLibertineTB" w:cs="LinLibertineTB"/>
          <w:kern w:val="0"/>
          <w:sz w:val="18"/>
          <w:szCs w:val="18"/>
        </w:rPr>
      </w:pPr>
      <w:r>
        <w:rPr>
          <w:rFonts w:ascii="LinLibertineTB" w:hAnsi="LinLibertineTB" w:cs="LinLibertineTB"/>
          <w:kern w:val="0"/>
          <w:sz w:val="18"/>
          <w:szCs w:val="18"/>
        </w:rPr>
        <w:t>diagram illustrates the knowledge graph construction; the right side shows the retrieval and question answering process.</w:t>
      </w:r>
    </w:p>
    <w:p w14:paraId="49A76F99" w14:textId="77777777" w:rsidR="00CA4F5B" w:rsidRDefault="00CA4F5B" w:rsidP="00350154">
      <w:pPr>
        <w:rPr>
          <w:rFonts w:ascii="LinLibertineTB" w:hAnsi="LinLibertineTB" w:cs="LinLibertineTB"/>
          <w:kern w:val="0"/>
          <w:sz w:val="18"/>
          <w:szCs w:val="18"/>
        </w:rPr>
      </w:pPr>
    </w:p>
    <w:p w14:paraId="0125734E" w14:textId="77777777" w:rsidR="00E74DAC" w:rsidRDefault="00E74DAC" w:rsidP="00CA4F5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kern w:val="0"/>
          <w:sz w:val="24"/>
          <w:szCs w:val="24"/>
        </w:rPr>
      </w:pPr>
    </w:p>
    <w:p w14:paraId="688A1BF2" w14:textId="77777777" w:rsidR="00E74DAC" w:rsidRDefault="00E74DAC" w:rsidP="00CA4F5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kern w:val="0"/>
          <w:sz w:val="24"/>
          <w:szCs w:val="24"/>
        </w:rPr>
      </w:pPr>
    </w:p>
    <w:p w14:paraId="193BF827" w14:textId="155EF1F7" w:rsidR="00CA4F5B" w:rsidRPr="0083789E" w:rsidRDefault="00CA4F5B" w:rsidP="00CA4F5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83789E">
        <w:rPr>
          <w:rFonts w:cstheme="minorHAnsi"/>
          <w:b/>
          <w:bCs/>
          <w:kern w:val="0"/>
          <w:sz w:val="24"/>
          <w:szCs w:val="24"/>
        </w:rPr>
        <w:t>CONCLUSIONS AND FUTUREWORK</w:t>
      </w:r>
    </w:p>
    <w:p w14:paraId="43AC42C5" w14:textId="77777777" w:rsidR="0083789E" w:rsidRDefault="0083789E" w:rsidP="00CA4F5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kern w:val="0"/>
          <w:sz w:val="24"/>
          <w:szCs w:val="24"/>
        </w:rPr>
      </w:pPr>
    </w:p>
    <w:p w14:paraId="0B11FBC3" w14:textId="428A6864" w:rsidR="00CA4F5B" w:rsidRPr="00CA4F5B" w:rsidRDefault="00CA4F5B" w:rsidP="00CA4F5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The </w:t>
      </w:r>
      <w:r w:rsidRPr="00CA4F5B">
        <w:rPr>
          <w:rFonts w:cstheme="minorHAnsi"/>
          <w:kern w:val="0"/>
          <w:sz w:val="24"/>
          <w:szCs w:val="24"/>
        </w:rPr>
        <w:t>research significantly advances automated question</w:t>
      </w:r>
      <w:r w:rsidRPr="00CA4F5B">
        <w:rPr>
          <w:rFonts w:cstheme="minorHAnsi"/>
          <w:kern w:val="0"/>
          <w:sz w:val="24"/>
          <w:szCs w:val="24"/>
        </w:rPr>
        <w:t xml:space="preserve"> </w:t>
      </w:r>
      <w:r w:rsidRPr="00CA4F5B">
        <w:rPr>
          <w:rFonts w:cstheme="minorHAnsi"/>
          <w:kern w:val="0"/>
          <w:sz w:val="24"/>
          <w:szCs w:val="24"/>
        </w:rPr>
        <w:t>answering systems for customer service</w:t>
      </w:r>
      <w:r>
        <w:rPr>
          <w:rFonts w:cstheme="minorHAnsi"/>
          <w:kern w:val="0"/>
          <w:sz w:val="24"/>
          <w:szCs w:val="24"/>
        </w:rPr>
        <w:t xml:space="preserve"> based on historical data</w:t>
      </w:r>
      <w:r w:rsidRPr="00CA4F5B">
        <w:rPr>
          <w:rFonts w:cstheme="minorHAnsi"/>
          <w:kern w:val="0"/>
          <w:sz w:val="24"/>
          <w:szCs w:val="24"/>
        </w:rPr>
        <w:t>. Integrating retrieval</w:t>
      </w:r>
      <w:r w:rsidRPr="00CA4F5B">
        <w:rPr>
          <w:rFonts w:cstheme="minorHAnsi"/>
          <w:kern w:val="0"/>
          <w:sz w:val="24"/>
          <w:szCs w:val="24"/>
        </w:rPr>
        <w:t xml:space="preserve"> </w:t>
      </w:r>
      <w:r w:rsidRPr="00CA4F5B">
        <w:rPr>
          <w:rFonts w:cstheme="minorHAnsi"/>
          <w:kern w:val="0"/>
          <w:sz w:val="24"/>
          <w:szCs w:val="24"/>
        </w:rPr>
        <w:t>augmented generation (RAG) with a knowledge graph (KG) has</w:t>
      </w:r>
      <w:r w:rsidRPr="00CA4F5B">
        <w:rPr>
          <w:rFonts w:cstheme="minorHAnsi"/>
          <w:kern w:val="0"/>
          <w:sz w:val="24"/>
          <w:szCs w:val="24"/>
        </w:rPr>
        <w:t xml:space="preserve"> </w:t>
      </w:r>
      <w:r w:rsidRPr="00CA4F5B">
        <w:rPr>
          <w:rFonts w:cstheme="minorHAnsi"/>
          <w:kern w:val="0"/>
          <w:sz w:val="24"/>
          <w:szCs w:val="24"/>
        </w:rPr>
        <w:t>improved retrieval and answering metrics, and overall service effectiveness.</w:t>
      </w:r>
      <w:r w:rsidRPr="00CA4F5B">
        <w:rPr>
          <w:rFonts w:cstheme="minorHAnsi"/>
          <w:kern w:val="0"/>
          <w:sz w:val="24"/>
          <w:szCs w:val="24"/>
        </w:rPr>
        <w:t xml:space="preserve"> </w:t>
      </w:r>
      <w:r w:rsidRPr="00CA4F5B">
        <w:rPr>
          <w:rFonts w:cstheme="minorHAnsi"/>
          <w:kern w:val="0"/>
          <w:sz w:val="24"/>
          <w:szCs w:val="24"/>
        </w:rPr>
        <w:t xml:space="preserve">Future work will focus </w:t>
      </w:r>
      <w:r w:rsidR="0083789E" w:rsidRPr="00CA4F5B">
        <w:rPr>
          <w:rFonts w:cstheme="minorHAnsi"/>
          <w:kern w:val="0"/>
          <w:sz w:val="24"/>
          <w:szCs w:val="24"/>
        </w:rPr>
        <w:t>on</w:t>
      </w:r>
      <w:r w:rsidR="0083789E">
        <w:rPr>
          <w:rFonts w:cstheme="minorHAnsi"/>
          <w:kern w:val="0"/>
          <w:sz w:val="24"/>
          <w:szCs w:val="24"/>
        </w:rPr>
        <w:t xml:space="preserve"> </w:t>
      </w:r>
      <w:r w:rsidR="0083789E" w:rsidRPr="00CA4F5B">
        <w:rPr>
          <w:rFonts w:cstheme="minorHAnsi"/>
          <w:kern w:val="0"/>
          <w:sz w:val="24"/>
          <w:szCs w:val="24"/>
        </w:rPr>
        <w:t>developing</w:t>
      </w:r>
      <w:r w:rsidRPr="00CA4F5B">
        <w:rPr>
          <w:rFonts w:cstheme="minorHAnsi"/>
          <w:kern w:val="0"/>
          <w:sz w:val="24"/>
          <w:szCs w:val="24"/>
        </w:rPr>
        <w:t xml:space="preserve"> an automated mechanism</w:t>
      </w:r>
      <w:r w:rsidRPr="00CA4F5B">
        <w:rPr>
          <w:rFonts w:cstheme="minorHAnsi"/>
          <w:kern w:val="0"/>
          <w:sz w:val="24"/>
          <w:szCs w:val="24"/>
        </w:rPr>
        <w:t xml:space="preserve"> </w:t>
      </w:r>
      <w:r w:rsidRPr="00CA4F5B">
        <w:rPr>
          <w:rFonts w:cstheme="minorHAnsi"/>
          <w:kern w:val="0"/>
          <w:sz w:val="24"/>
          <w:szCs w:val="24"/>
        </w:rPr>
        <w:t>for extracting graph templates, enhancing system adaptability;</w:t>
      </w:r>
      <w:r w:rsidRPr="00CA4F5B">
        <w:rPr>
          <w:rFonts w:cstheme="minorHAnsi"/>
          <w:kern w:val="0"/>
          <w:sz w:val="24"/>
          <w:szCs w:val="24"/>
        </w:rPr>
        <w:t xml:space="preserve"> </w:t>
      </w:r>
      <w:r w:rsidRPr="00CA4F5B">
        <w:rPr>
          <w:rFonts w:cstheme="minorHAnsi"/>
          <w:kern w:val="0"/>
          <w:sz w:val="24"/>
          <w:szCs w:val="24"/>
        </w:rPr>
        <w:t>investigating dynamic updates to the knowledge graph based</w:t>
      </w:r>
      <w:r w:rsidRPr="00CA4F5B">
        <w:rPr>
          <w:rFonts w:cstheme="minorHAnsi"/>
          <w:kern w:val="0"/>
          <w:sz w:val="24"/>
          <w:szCs w:val="24"/>
        </w:rPr>
        <w:t xml:space="preserve"> </w:t>
      </w:r>
      <w:r w:rsidRPr="00CA4F5B">
        <w:rPr>
          <w:rFonts w:cstheme="minorHAnsi"/>
          <w:kern w:val="0"/>
          <w:sz w:val="24"/>
          <w:szCs w:val="24"/>
        </w:rPr>
        <w:t>on user queries to improve real-time responsiveness; and exploring</w:t>
      </w:r>
      <w:r w:rsidRPr="00CA4F5B">
        <w:rPr>
          <w:rFonts w:cstheme="minorHAnsi"/>
          <w:kern w:val="0"/>
          <w:sz w:val="24"/>
          <w:szCs w:val="24"/>
        </w:rPr>
        <w:t xml:space="preserve"> </w:t>
      </w:r>
      <w:r w:rsidRPr="00CA4F5B">
        <w:rPr>
          <w:rFonts w:cstheme="minorHAnsi"/>
          <w:kern w:val="0"/>
          <w:sz w:val="24"/>
          <w:szCs w:val="24"/>
        </w:rPr>
        <w:t>the system’s applicability in other contexts beyond customer</w:t>
      </w:r>
      <w:r w:rsidR="0083789E">
        <w:rPr>
          <w:rFonts w:cstheme="minorHAnsi"/>
          <w:kern w:val="0"/>
          <w:sz w:val="24"/>
          <w:szCs w:val="24"/>
        </w:rPr>
        <w:t>.</w:t>
      </w:r>
    </w:p>
    <w:sectPr w:rsidR="00CA4F5B" w:rsidRPr="00CA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Biolinum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63"/>
    <w:rsid w:val="000B3963"/>
    <w:rsid w:val="001521DB"/>
    <w:rsid w:val="001E3FE4"/>
    <w:rsid w:val="002A6371"/>
    <w:rsid w:val="00350154"/>
    <w:rsid w:val="0035710E"/>
    <w:rsid w:val="00384D04"/>
    <w:rsid w:val="004A30BE"/>
    <w:rsid w:val="005853DB"/>
    <w:rsid w:val="00636CCB"/>
    <w:rsid w:val="00757E5D"/>
    <w:rsid w:val="0083789E"/>
    <w:rsid w:val="00A6130D"/>
    <w:rsid w:val="00B00297"/>
    <w:rsid w:val="00B47EDA"/>
    <w:rsid w:val="00CA4F5B"/>
    <w:rsid w:val="00D85690"/>
    <w:rsid w:val="00E74DAC"/>
    <w:rsid w:val="00E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1E70"/>
  <w15:chartTrackingRefBased/>
  <w15:docId w15:val="{D129BA6A-E37A-42DE-8889-BFC0EA13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Patel</dc:creator>
  <cp:keywords/>
  <dc:description/>
  <cp:lastModifiedBy>Manju Patel</cp:lastModifiedBy>
  <cp:revision>8</cp:revision>
  <dcterms:created xsi:type="dcterms:W3CDTF">2024-05-24T05:07:00Z</dcterms:created>
  <dcterms:modified xsi:type="dcterms:W3CDTF">2024-05-24T12:28:00Z</dcterms:modified>
</cp:coreProperties>
</file>