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Station Clearance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Position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Section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 Operations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Employment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15/01/2024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Type of Departure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Resignation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Last Working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Department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Tasks handed over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30/03/2026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Documents handed over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30/03/2026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Files handed over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Keys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Toolbox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Access card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IT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E-mail cancelled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Software/hardware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Laptop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Employee file shifted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Dues paid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Medical card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Finance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EOS Benefits Transfer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Remarks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All clearances completed successfully.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06.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jx09k6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13:18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