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Requester 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Employee Name 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Job Title 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Leave Started 08/02/2026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Planned Resumption 10/03/2026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Actual Resumption 10/03/2026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Note 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>Employee Signature</w:t>
            </w:r>
            <w:r w:rsidR="00F86D72">
              <w:t>:</w:t>
            </w:r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>Employee Signature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uwqfis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  <w:p w:rsidR="00CE64D2" w:rsidRPr="00CE64D2" w:rsidRDefault="00CE64D2" w:rsidP="00CE64D2">
            <w:pPr>
              <w:spacing w:line="360" w:lineRule="auto"/>
            </w:pPr>
            <w:r>
              <w:t xml:space="preserve">     _____________________________________________________________________________________________</w:t>
            </w:r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Approved by Line Manager:</w:t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Pr="00F86D72">
              <w:rPr>
                <w:b/>
                <w:bCs/>
                <w:sz w:val="24"/>
              </w:rPr>
              <w:t>HR Signature</w:t>
            </w:r>
            <w:r w:rsidR="001D1A75">
              <w:rPr>
                <w:b/>
                <w:bCs/>
                <w:sz w:val="24"/>
              </w:rPr>
              <w:t>:</w:t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>HR Signature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uwqfis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