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 Al-Rashid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12/03/2026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EMP-2024-0042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15/03/2022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Engineering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14/03/2025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Mohammed Khalid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Senior Project Engineer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Technical expertise, teamwork, meeting deadlines.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4.1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renew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