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3BFB" w14:textId="77777777" w:rsidR="00AD4372" w:rsidRDefault="00000000">
      <w:pPr>
        <w:pStyle w:val="Heading1"/>
      </w:pPr>
      <w:r>
        <w:rPr>
          <w:spacing w:val="-5"/>
        </w:rPr>
        <w:t>CIE</w:t>
      </w:r>
    </w:p>
    <w:p w14:paraId="3C9DD8B0" w14:textId="77777777" w:rsidR="00AD4372" w:rsidRDefault="00000000">
      <w:pPr>
        <w:pStyle w:val="Heading2"/>
        <w:spacing w:line="252" w:lineRule="auto"/>
      </w:pPr>
      <w:r>
        <w:rPr>
          <w:spacing w:val="-2"/>
        </w:rPr>
        <w:t>COPYRIGHT</w:t>
      </w:r>
      <w:r>
        <w:rPr>
          <w:spacing w:val="-30"/>
        </w:rPr>
        <w:t xml:space="preserve"> </w:t>
      </w:r>
      <w:r>
        <w:rPr>
          <w:spacing w:val="-2"/>
        </w:rPr>
        <w:t xml:space="preserve">INFORMATION </w:t>
      </w:r>
      <w:r>
        <w:t>EXTRACTION FORM</w:t>
      </w:r>
    </w:p>
    <w:p w14:paraId="0E8E9CE0" w14:textId="77777777" w:rsidR="00AD4372" w:rsidRDefault="00AD4372">
      <w:pPr>
        <w:pStyle w:val="BodyText"/>
        <w:spacing w:before="365"/>
        <w:rPr>
          <w:b/>
          <w:sz w:val="48"/>
        </w:rPr>
      </w:pPr>
    </w:p>
    <w:p w14:paraId="1024F50D" w14:textId="017C56C9" w:rsidR="00AD4372" w:rsidRDefault="00000000">
      <w:pPr>
        <w:pStyle w:val="Heading3"/>
        <w:rPr>
          <w:rFonts w:ascii="Calibri"/>
        </w:rPr>
      </w:pPr>
      <w:r>
        <w:t>TITLE:</w:t>
      </w:r>
      <w:r>
        <w:rPr>
          <w:spacing w:val="-5"/>
        </w:rPr>
        <w:t xml:space="preserve"> </w:t>
      </w:r>
      <w:r w:rsidR="00C63516" w:rsidRPr="00C63516">
        <w:rPr>
          <w:rFonts w:ascii="Calibri"/>
        </w:rPr>
        <w:t>Secure digital health record system with multi stakeholder integration and encrypted access control framework</w:t>
      </w:r>
    </w:p>
    <w:p w14:paraId="74D9A59F" w14:textId="77777777" w:rsidR="00AD4372" w:rsidRDefault="00000000">
      <w:pPr>
        <w:spacing w:before="228"/>
        <w:ind w:left="23"/>
        <w:rPr>
          <w:b/>
          <w:sz w:val="28"/>
        </w:rPr>
      </w:pPr>
      <w:r>
        <w:rPr>
          <w:b/>
          <w:sz w:val="28"/>
        </w:rPr>
        <w:t>SCHOOL:</w:t>
      </w:r>
      <w:r>
        <w:rPr>
          <w:b/>
          <w:spacing w:val="-6"/>
          <w:sz w:val="28"/>
        </w:rPr>
        <w:t xml:space="preserve"> </w:t>
      </w:r>
      <w:r>
        <w:rPr>
          <w:b/>
          <w:sz w:val="28"/>
        </w:rPr>
        <w:t>Chitkara</w:t>
      </w:r>
      <w:r>
        <w:rPr>
          <w:b/>
          <w:spacing w:val="-6"/>
          <w:sz w:val="28"/>
        </w:rPr>
        <w:t xml:space="preserve"> </w:t>
      </w:r>
      <w:r>
        <w:rPr>
          <w:b/>
          <w:sz w:val="28"/>
        </w:rPr>
        <w:t>University,</w:t>
      </w:r>
      <w:r>
        <w:rPr>
          <w:b/>
          <w:spacing w:val="-6"/>
          <w:sz w:val="28"/>
        </w:rPr>
        <w:t xml:space="preserve"> </w:t>
      </w:r>
      <w:r>
        <w:rPr>
          <w:b/>
          <w:sz w:val="28"/>
        </w:rPr>
        <w:t>Rajpura,</w:t>
      </w:r>
      <w:r>
        <w:rPr>
          <w:b/>
          <w:spacing w:val="-5"/>
          <w:sz w:val="28"/>
        </w:rPr>
        <w:t xml:space="preserve"> </w:t>
      </w:r>
      <w:r>
        <w:rPr>
          <w:b/>
          <w:spacing w:val="-2"/>
          <w:sz w:val="28"/>
        </w:rPr>
        <w:t>Punjab</w:t>
      </w:r>
    </w:p>
    <w:p w14:paraId="5CB3C3EA" w14:textId="77777777" w:rsidR="00AD4372" w:rsidRDefault="00AD4372">
      <w:pPr>
        <w:pStyle w:val="BodyText"/>
        <w:spacing w:before="270"/>
        <w:rPr>
          <w:b/>
          <w:sz w:val="28"/>
        </w:rPr>
      </w:pPr>
    </w:p>
    <w:p w14:paraId="776FCB49" w14:textId="77777777" w:rsidR="00AD4372" w:rsidRDefault="00000000">
      <w:pPr>
        <w:ind w:left="23"/>
      </w:pPr>
      <w:r>
        <w:rPr>
          <w:b/>
        </w:rPr>
        <w:t>Name</w:t>
      </w:r>
      <w:r>
        <w:t>:</w:t>
      </w:r>
      <w:r>
        <w:rPr>
          <w:spacing w:val="-2"/>
        </w:rPr>
        <w:t xml:space="preserve"> </w:t>
      </w:r>
      <w:r>
        <w:t>Naman</w:t>
      </w:r>
      <w:r>
        <w:rPr>
          <w:spacing w:val="-1"/>
        </w:rPr>
        <w:t xml:space="preserve"> </w:t>
      </w:r>
      <w:r>
        <w:rPr>
          <w:spacing w:val="-2"/>
        </w:rPr>
        <w:t>Bathla</w:t>
      </w:r>
    </w:p>
    <w:p w14:paraId="16D6A336" w14:textId="77777777" w:rsidR="00AD4372" w:rsidRDefault="00000000">
      <w:pPr>
        <w:spacing w:before="166"/>
        <w:ind w:left="23"/>
      </w:pPr>
      <w:r>
        <w:rPr>
          <w:b/>
        </w:rPr>
        <w:t>Roll</w:t>
      </w:r>
      <w:r>
        <w:rPr>
          <w:b/>
          <w:spacing w:val="-2"/>
        </w:rPr>
        <w:t xml:space="preserve"> </w:t>
      </w:r>
      <w:r>
        <w:rPr>
          <w:b/>
        </w:rPr>
        <w:t>No/</w:t>
      </w:r>
      <w:r>
        <w:rPr>
          <w:b/>
          <w:spacing w:val="-1"/>
        </w:rPr>
        <w:t xml:space="preserve"> </w:t>
      </w:r>
      <w:r>
        <w:rPr>
          <w:b/>
        </w:rPr>
        <w:t>Employee</w:t>
      </w:r>
      <w:r>
        <w:rPr>
          <w:b/>
          <w:spacing w:val="-2"/>
        </w:rPr>
        <w:t xml:space="preserve"> </w:t>
      </w:r>
      <w:r>
        <w:rPr>
          <w:b/>
        </w:rPr>
        <w:t>Code:</w:t>
      </w:r>
      <w:r>
        <w:rPr>
          <w:b/>
          <w:spacing w:val="-2"/>
        </w:rPr>
        <w:t xml:space="preserve"> </w:t>
      </w:r>
      <w:r>
        <w:rPr>
          <w:spacing w:val="-2"/>
        </w:rPr>
        <w:t>2210991954</w:t>
      </w:r>
    </w:p>
    <w:p w14:paraId="4340137A" w14:textId="77777777" w:rsidR="00AD4372" w:rsidRDefault="00AD4372">
      <w:pPr>
        <w:pStyle w:val="BodyText"/>
        <w:rPr>
          <w:sz w:val="22"/>
        </w:rPr>
      </w:pPr>
    </w:p>
    <w:p w14:paraId="0C380664" w14:textId="77777777" w:rsidR="00AD4372" w:rsidRDefault="00AD4372">
      <w:pPr>
        <w:pStyle w:val="BodyText"/>
        <w:spacing w:before="77"/>
        <w:rPr>
          <w:sz w:val="22"/>
        </w:rPr>
      </w:pPr>
    </w:p>
    <w:p w14:paraId="5C59E05A" w14:textId="77777777" w:rsidR="00AD4372" w:rsidRDefault="00000000">
      <w:pPr>
        <w:ind w:right="565"/>
        <w:jc w:val="center"/>
        <w:rPr>
          <w:b/>
        </w:rPr>
      </w:pPr>
      <w:r>
        <w:rPr>
          <w:b/>
          <w:u w:val="single"/>
        </w:rPr>
        <w:t>All</w:t>
      </w:r>
      <w:r>
        <w:rPr>
          <w:b/>
          <w:spacing w:val="-6"/>
          <w:u w:val="single"/>
        </w:rPr>
        <w:t xml:space="preserve"> </w:t>
      </w:r>
      <w:r>
        <w:rPr>
          <w:b/>
          <w:u w:val="single"/>
        </w:rPr>
        <w:t>MEMBERS</w:t>
      </w:r>
      <w:r>
        <w:rPr>
          <w:b/>
          <w:spacing w:val="-6"/>
          <w:u w:val="single"/>
        </w:rPr>
        <w:t xml:space="preserve"> </w:t>
      </w:r>
      <w:r>
        <w:rPr>
          <w:b/>
          <w:u w:val="single"/>
        </w:rPr>
        <w:t>DETAILS</w:t>
      </w:r>
      <w:r>
        <w:rPr>
          <w:b/>
          <w:spacing w:val="-6"/>
          <w:u w:val="single"/>
        </w:rPr>
        <w:t xml:space="preserve"> </w:t>
      </w:r>
      <w:r>
        <w:rPr>
          <w:b/>
          <w:u w:val="single"/>
        </w:rPr>
        <w:t>INCLUDING</w:t>
      </w:r>
      <w:r>
        <w:rPr>
          <w:b/>
          <w:spacing w:val="-5"/>
          <w:u w:val="single"/>
        </w:rPr>
        <w:t xml:space="preserve"> </w:t>
      </w:r>
      <w:r>
        <w:rPr>
          <w:b/>
          <w:spacing w:val="-2"/>
          <w:u w:val="single"/>
        </w:rPr>
        <w:t>SUPERVISOR</w:t>
      </w:r>
    </w:p>
    <w:p w14:paraId="7F00B51B" w14:textId="77777777" w:rsidR="00AD4372" w:rsidRDefault="00AD4372">
      <w:pPr>
        <w:pStyle w:val="BodyText"/>
        <w:spacing w:before="1"/>
        <w:rPr>
          <w:b/>
          <w:sz w:val="18"/>
        </w:rPr>
      </w:pPr>
    </w:p>
    <w:tbl>
      <w:tblPr>
        <w:tblW w:w="0" w:type="auto"/>
        <w:tblInd w:w="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72"/>
        <w:gridCol w:w="1421"/>
        <w:gridCol w:w="5018"/>
      </w:tblGrid>
      <w:tr w:rsidR="00AD4372" w14:paraId="7750E16C" w14:textId="77777777">
        <w:trPr>
          <w:trHeight w:val="630"/>
        </w:trPr>
        <w:tc>
          <w:tcPr>
            <w:tcW w:w="2572" w:type="dxa"/>
          </w:tcPr>
          <w:p w14:paraId="5930D9E6" w14:textId="77777777" w:rsidR="00AD4372" w:rsidRDefault="00000000">
            <w:pPr>
              <w:pStyle w:val="TableParagraph"/>
              <w:ind w:left="470"/>
              <w:rPr>
                <w:b/>
              </w:rPr>
            </w:pPr>
            <w:r>
              <w:rPr>
                <w:b/>
                <w:spacing w:val="-4"/>
              </w:rPr>
              <w:t>NAME</w:t>
            </w:r>
          </w:p>
        </w:tc>
        <w:tc>
          <w:tcPr>
            <w:tcW w:w="1421" w:type="dxa"/>
          </w:tcPr>
          <w:p w14:paraId="42242798" w14:textId="77777777" w:rsidR="00AD4372" w:rsidRDefault="00000000">
            <w:pPr>
              <w:pStyle w:val="TableParagraph"/>
              <w:spacing w:before="68" w:line="228" w:lineRule="auto"/>
              <w:rPr>
                <w:b/>
              </w:rPr>
            </w:pPr>
            <w:r>
              <w:rPr>
                <w:b/>
              </w:rPr>
              <w:t>EMP</w:t>
            </w:r>
            <w:r>
              <w:rPr>
                <w:b/>
                <w:spacing w:val="-13"/>
              </w:rPr>
              <w:t xml:space="preserve"> </w:t>
            </w:r>
            <w:r>
              <w:rPr>
                <w:b/>
              </w:rPr>
              <w:t xml:space="preserve">CODE/ </w:t>
            </w:r>
            <w:r>
              <w:rPr>
                <w:b/>
                <w:spacing w:val="-4"/>
              </w:rPr>
              <w:t>ROLL</w:t>
            </w:r>
          </w:p>
        </w:tc>
        <w:tc>
          <w:tcPr>
            <w:tcW w:w="5018" w:type="dxa"/>
          </w:tcPr>
          <w:p w14:paraId="000FC04C" w14:textId="77777777" w:rsidR="00AD4372" w:rsidRDefault="00000000">
            <w:pPr>
              <w:pStyle w:val="TableParagraph"/>
              <w:rPr>
                <w:b/>
              </w:rPr>
            </w:pPr>
            <w:r>
              <w:rPr>
                <w:b/>
              </w:rPr>
              <w:t>ADDRESS</w:t>
            </w:r>
            <w:r>
              <w:rPr>
                <w:b/>
                <w:spacing w:val="-6"/>
              </w:rPr>
              <w:t xml:space="preserve"> </w:t>
            </w:r>
            <w:r>
              <w:rPr>
                <w:b/>
              </w:rPr>
              <w:t>WITH</w:t>
            </w:r>
            <w:r>
              <w:rPr>
                <w:b/>
                <w:spacing w:val="-1"/>
              </w:rPr>
              <w:t xml:space="preserve"> </w:t>
            </w:r>
            <w:r>
              <w:rPr>
                <w:b/>
              </w:rPr>
              <w:t>EMAIL</w:t>
            </w:r>
            <w:r>
              <w:rPr>
                <w:b/>
                <w:spacing w:val="-25"/>
              </w:rPr>
              <w:t xml:space="preserve"> </w:t>
            </w:r>
            <w:r>
              <w:rPr>
                <w:b/>
              </w:rPr>
              <w:t>AND</w:t>
            </w:r>
            <w:r>
              <w:rPr>
                <w:b/>
                <w:spacing w:val="-1"/>
              </w:rPr>
              <w:t xml:space="preserve"> </w:t>
            </w:r>
            <w:r>
              <w:rPr>
                <w:b/>
              </w:rPr>
              <w:t>MOBILE</w:t>
            </w:r>
            <w:r>
              <w:rPr>
                <w:b/>
                <w:spacing w:val="-1"/>
              </w:rPr>
              <w:t xml:space="preserve"> </w:t>
            </w:r>
            <w:r>
              <w:rPr>
                <w:b/>
                <w:spacing w:val="-5"/>
              </w:rPr>
              <w:t>NO.</w:t>
            </w:r>
          </w:p>
        </w:tc>
      </w:tr>
      <w:tr w:rsidR="00AD4372" w14:paraId="62F0D655" w14:textId="77777777">
        <w:trPr>
          <w:trHeight w:val="870"/>
        </w:trPr>
        <w:tc>
          <w:tcPr>
            <w:tcW w:w="2572" w:type="dxa"/>
          </w:tcPr>
          <w:p w14:paraId="74E4E6D1" w14:textId="77777777" w:rsidR="00AD4372" w:rsidRDefault="00000000">
            <w:pPr>
              <w:pStyle w:val="TableParagraph"/>
              <w:ind w:left="85"/>
              <w:rPr>
                <w:b/>
              </w:rPr>
            </w:pPr>
            <w:r>
              <w:rPr>
                <w:b/>
              </w:rPr>
              <w:t>Naman</w:t>
            </w:r>
            <w:r>
              <w:rPr>
                <w:b/>
                <w:spacing w:val="-3"/>
              </w:rPr>
              <w:t xml:space="preserve"> </w:t>
            </w:r>
            <w:r>
              <w:rPr>
                <w:b/>
                <w:spacing w:val="-2"/>
              </w:rPr>
              <w:t>Bathla</w:t>
            </w:r>
          </w:p>
        </w:tc>
        <w:tc>
          <w:tcPr>
            <w:tcW w:w="1421" w:type="dxa"/>
          </w:tcPr>
          <w:p w14:paraId="0C77CDD9" w14:textId="77777777" w:rsidR="00AD4372" w:rsidRDefault="00000000">
            <w:pPr>
              <w:pStyle w:val="TableParagraph"/>
              <w:ind w:left="0" w:right="139"/>
              <w:jc w:val="center"/>
              <w:rPr>
                <w:b/>
              </w:rPr>
            </w:pPr>
            <w:r>
              <w:rPr>
                <w:b/>
                <w:spacing w:val="-2"/>
              </w:rPr>
              <w:t>2210991954</w:t>
            </w:r>
          </w:p>
        </w:tc>
        <w:tc>
          <w:tcPr>
            <w:tcW w:w="5018" w:type="dxa"/>
          </w:tcPr>
          <w:p w14:paraId="6B20C34A" w14:textId="77777777" w:rsidR="00AD4372" w:rsidRDefault="00000000">
            <w:pPr>
              <w:pStyle w:val="TableParagraph"/>
              <w:spacing w:before="68" w:line="228" w:lineRule="auto"/>
              <w:rPr>
                <w:b/>
              </w:rPr>
            </w:pPr>
            <w:r>
              <w:rPr>
                <w:b/>
              </w:rPr>
              <w:t>house</w:t>
            </w:r>
            <w:r>
              <w:rPr>
                <w:b/>
                <w:spacing w:val="-8"/>
              </w:rPr>
              <w:t xml:space="preserve"> </w:t>
            </w:r>
            <w:r>
              <w:rPr>
                <w:b/>
              </w:rPr>
              <w:t>no</w:t>
            </w:r>
            <w:r>
              <w:rPr>
                <w:b/>
                <w:spacing w:val="-7"/>
              </w:rPr>
              <w:t xml:space="preserve"> </w:t>
            </w:r>
            <w:r>
              <w:rPr>
                <w:b/>
              </w:rPr>
              <w:t>99,</w:t>
            </w:r>
            <w:r>
              <w:rPr>
                <w:b/>
                <w:spacing w:val="-7"/>
              </w:rPr>
              <w:t xml:space="preserve"> </w:t>
            </w:r>
            <w:r>
              <w:rPr>
                <w:b/>
              </w:rPr>
              <w:t>Hari</w:t>
            </w:r>
            <w:r>
              <w:rPr>
                <w:b/>
                <w:spacing w:val="-7"/>
              </w:rPr>
              <w:t xml:space="preserve"> </w:t>
            </w:r>
            <w:r>
              <w:rPr>
                <w:b/>
              </w:rPr>
              <w:t>bagh</w:t>
            </w:r>
            <w:r>
              <w:rPr>
                <w:b/>
                <w:spacing w:val="-7"/>
              </w:rPr>
              <w:t xml:space="preserve"> </w:t>
            </w:r>
            <w:r>
              <w:rPr>
                <w:b/>
              </w:rPr>
              <w:t>colony,</w:t>
            </w:r>
            <w:r>
              <w:rPr>
                <w:b/>
                <w:spacing w:val="-7"/>
              </w:rPr>
              <w:t xml:space="preserve"> </w:t>
            </w:r>
            <w:r>
              <w:rPr>
                <w:b/>
              </w:rPr>
              <w:t>near</w:t>
            </w:r>
            <w:r>
              <w:rPr>
                <w:b/>
                <w:spacing w:val="-11"/>
              </w:rPr>
              <w:t xml:space="preserve"> </w:t>
            </w:r>
            <w:proofErr w:type="spellStart"/>
            <w:r>
              <w:rPr>
                <w:b/>
              </w:rPr>
              <w:t>aneja</w:t>
            </w:r>
            <w:proofErr w:type="spellEnd"/>
            <w:r>
              <w:rPr>
                <w:b/>
                <w:spacing w:val="-7"/>
              </w:rPr>
              <w:t xml:space="preserve"> </w:t>
            </w:r>
            <w:r>
              <w:rPr>
                <w:b/>
              </w:rPr>
              <w:t xml:space="preserve">petrol pump, Panipat Haryana 132103, </w:t>
            </w:r>
            <w:hyperlink r:id="rId7">
              <w:r w:rsidR="00AD4372">
                <w:rPr>
                  <w:b/>
                  <w:color w:val="467886"/>
                  <w:u w:val="single" w:color="467886"/>
                </w:rPr>
                <w:t>naman1954.be22@chitkara.edu.in</w:t>
              </w:r>
            </w:hyperlink>
            <w:r>
              <w:rPr>
                <w:b/>
              </w:rPr>
              <w:t>; 8607002619</w:t>
            </w:r>
          </w:p>
        </w:tc>
      </w:tr>
      <w:tr w:rsidR="00AD4372" w14:paraId="05FF7919" w14:textId="77777777">
        <w:trPr>
          <w:trHeight w:val="630"/>
        </w:trPr>
        <w:tc>
          <w:tcPr>
            <w:tcW w:w="2572" w:type="dxa"/>
          </w:tcPr>
          <w:p w14:paraId="4C5B5CCF" w14:textId="77777777" w:rsidR="00AD4372" w:rsidRDefault="00000000">
            <w:pPr>
              <w:pStyle w:val="TableParagraph"/>
              <w:ind w:left="85"/>
              <w:rPr>
                <w:b/>
              </w:rPr>
            </w:pPr>
            <w:r>
              <w:rPr>
                <w:b/>
              </w:rPr>
              <w:t>Arsh</w:t>
            </w:r>
            <w:r>
              <w:rPr>
                <w:b/>
                <w:spacing w:val="-1"/>
              </w:rPr>
              <w:t xml:space="preserve"> </w:t>
            </w:r>
            <w:r>
              <w:rPr>
                <w:b/>
                <w:spacing w:val="-4"/>
              </w:rPr>
              <w:t>Jain</w:t>
            </w:r>
          </w:p>
        </w:tc>
        <w:tc>
          <w:tcPr>
            <w:tcW w:w="1421" w:type="dxa"/>
          </w:tcPr>
          <w:p w14:paraId="68045A8C" w14:textId="77777777" w:rsidR="00AD4372" w:rsidRDefault="00000000">
            <w:pPr>
              <w:pStyle w:val="TableParagraph"/>
              <w:ind w:left="0" w:right="139"/>
              <w:jc w:val="center"/>
              <w:rPr>
                <w:b/>
              </w:rPr>
            </w:pPr>
            <w:r>
              <w:rPr>
                <w:b/>
                <w:spacing w:val="-2"/>
              </w:rPr>
              <w:t>2210991361</w:t>
            </w:r>
          </w:p>
        </w:tc>
        <w:tc>
          <w:tcPr>
            <w:tcW w:w="5018" w:type="dxa"/>
          </w:tcPr>
          <w:p w14:paraId="0A12958A" w14:textId="77777777" w:rsidR="00AD4372" w:rsidRDefault="00000000">
            <w:pPr>
              <w:pStyle w:val="TableParagraph"/>
              <w:spacing w:before="68" w:line="228" w:lineRule="auto"/>
              <w:rPr>
                <w:b/>
              </w:rPr>
            </w:pPr>
            <w:r>
              <w:rPr>
                <w:b/>
              </w:rPr>
              <w:t>H.no.</w:t>
            </w:r>
            <w:r>
              <w:rPr>
                <w:b/>
                <w:spacing w:val="-9"/>
              </w:rPr>
              <w:t xml:space="preserve"> </w:t>
            </w:r>
            <w:r>
              <w:rPr>
                <w:b/>
              </w:rPr>
              <w:t>66</w:t>
            </w:r>
            <w:r>
              <w:rPr>
                <w:b/>
                <w:spacing w:val="-9"/>
              </w:rPr>
              <w:t xml:space="preserve"> </w:t>
            </w:r>
            <w:proofErr w:type="spellStart"/>
            <w:r>
              <w:rPr>
                <w:b/>
              </w:rPr>
              <w:t>Nitco</w:t>
            </w:r>
            <w:proofErr w:type="spellEnd"/>
            <w:r>
              <w:rPr>
                <w:b/>
                <w:spacing w:val="-9"/>
              </w:rPr>
              <w:t xml:space="preserve"> </w:t>
            </w:r>
            <w:r>
              <w:rPr>
                <w:b/>
              </w:rPr>
              <w:t>Lane,</w:t>
            </w:r>
            <w:r>
              <w:rPr>
                <w:b/>
                <w:spacing w:val="-13"/>
              </w:rPr>
              <w:t xml:space="preserve"> </w:t>
            </w:r>
            <w:r>
              <w:rPr>
                <w:b/>
              </w:rPr>
              <w:t>Talab</w:t>
            </w:r>
            <w:r>
              <w:rPr>
                <w:b/>
                <w:spacing w:val="-13"/>
              </w:rPr>
              <w:t xml:space="preserve"> </w:t>
            </w:r>
            <w:r>
              <w:rPr>
                <w:b/>
              </w:rPr>
              <w:t>Tillo,</w:t>
            </w:r>
            <w:r>
              <w:rPr>
                <w:b/>
                <w:spacing w:val="-9"/>
              </w:rPr>
              <w:t xml:space="preserve"> </w:t>
            </w:r>
            <w:r>
              <w:rPr>
                <w:b/>
              </w:rPr>
              <w:t>Jammu,</w:t>
            </w:r>
            <w:r>
              <w:rPr>
                <w:b/>
                <w:spacing w:val="-9"/>
              </w:rPr>
              <w:t xml:space="preserve"> </w:t>
            </w:r>
            <w:r>
              <w:rPr>
                <w:b/>
              </w:rPr>
              <w:t xml:space="preserve">180002 </w:t>
            </w:r>
            <w:hyperlink r:id="rId8">
              <w:r w:rsidR="00AD4372">
                <w:rPr>
                  <w:b/>
                  <w:color w:val="467886"/>
                  <w:u w:val="single" w:color="467886"/>
                </w:rPr>
                <w:t>arsh1361.be22@chitkara.edu.in</w:t>
              </w:r>
            </w:hyperlink>
            <w:r>
              <w:rPr>
                <w:b/>
              </w:rPr>
              <w:t>; 8899776535</w:t>
            </w:r>
          </w:p>
        </w:tc>
      </w:tr>
      <w:tr w:rsidR="00AD4372" w14:paraId="4B2FDC45" w14:textId="77777777">
        <w:trPr>
          <w:trHeight w:val="630"/>
        </w:trPr>
        <w:tc>
          <w:tcPr>
            <w:tcW w:w="2572" w:type="dxa"/>
          </w:tcPr>
          <w:p w14:paraId="34D55CC5" w14:textId="77777777" w:rsidR="00AD4372" w:rsidRDefault="00000000">
            <w:pPr>
              <w:pStyle w:val="TableParagraph"/>
              <w:ind w:left="85"/>
              <w:rPr>
                <w:b/>
              </w:rPr>
            </w:pPr>
            <w:r>
              <w:rPr>
                <w:b/>
              </w:rPr>
              <w:t xml:space="preserve">Jiya </w:t>
            </w:r>
            <w:r>
              <w:rPr>
                <w:b/>
                <w:spacing w:val="-2"/>
              </w:rPr>
              <w:t>Singla</w:t>
            </w:r>
          </w:p>
        </w:tc>
        <w:tc>
          <w:tcPr>
            <w:tcW w:w="1421" w:type="dxa"/>
          </w:tcPr>
          <w:p w14:paraId="7854BD3E" w14:textId="77777777" w:rsidR="00AD4372" w:rsidRDefault="00000000">
            <w:pPr>
              <w:pStyle w:val="TableParagraph"/>
              <w:ind w:left="0" w:right="139"/>
              <w:jc w:val="center"/>
              <w:rPr>
                <w:b/>
              </w:rPr>
            </w:pPr>
            <w:r>
              <w:rPr>
                <w:b/>
                <w:spacing w:val="-2"/>
              </w:rPr>
              <w:t>2210991722</w:t>
            </w:r>
          </w:p>
        </w:tc>
        <w:tc>
          <w:tcPr>
            <w:tcW w:w="5018" w:type="dxa"/>
          </w:tcPr>
          <w:p w14:paraId="65ECDEE5" w14:textId="77777777" w:rsidR="00AD4372" w:rsidRDefault="00000000">
            <w:pPr>
              <w:pStyle w:val="TableParagraph"/>
              <w:spacing w:before="68" w:line="228" w:lineRule="auto"/>
              <w:ind w:right="728"/>
              <w:rPr>
                <w:b/>
              </w:rPr>
            </w:pPr>
            <w:r>
              <w:rPr>
                <w:b/>
              </w:rPr>
              <w:t xml:space="preserve">H.no 130/9 </w:t>
            </w:r>
            <w:proofErr w:type="spellStart"/>
            <w:r>
              <w:rPr>
                <w:b/>
              </w:rPr>
              <w:t>krishna</w:t>
            </w:r>
            <w:proofErr w:type="spellEnd"/>
            <w:r>
              <w:rPr>
                <w:b/>
              </w:rPr>
              <w:t xml:space="preserve"> </w:t>
            </w:r>
            <w:proofErr w:type="spellStart"/>
            <w:r>
              <w:rPr>
                <w:b/>
              </w:rPr>
              <w:t>basti</w:t>
            </w:r>
            <w:proofErr w:type="spellEnd"/>
            <w:r>
              <w:rPr>
                <w:b/>
              </w:rPr>
              <w:t xml:space="preserve"> </w:t>
            </w:r>
            <w:proofErr w:type="spellStart"/>
            <w:r>
              <w:rPr>
                <w:b/>
              </w:rPr>
              <w:t>samana</w:t>
            </w:r>
            <w:proofErr w:type="spellEnd"/>
            <w:r>
              <w:rPr>
                <w:b/>
              </w:rPr>
              <w:t xml:space="preserve"> </w:t>
            </w:r>
            <w:hyperlink r:id="rId9">
              <w:r w:rsidR="00AD4372">
                <w:rPr>
                  <w:b/>
                  <w:color w:val="467886"/>
                  <w:u w:val="single" w:color="467886"/>
                </w:rPr>
                <w:t>Jiya1722.be22@chitkara.edu.in</w:t>
              </w:r>
            </w:hyperlink>
            <w:r>
              <w:rPr>
                <w:b/>
              </w:rPr>
              <w:t>;</w:t>
            </w:r>
            <w:r>
              <w:rPr>
                <w:b/>
                <w:spacing w:val="-14"/>
              </w:rPr>
              <w:t xml:space="preserve"> </w:t>
            </w:r>
            <w:r>
              <w:rPr>
                <w:b/>
              </w:rPr>
              <w:t>6283247947</w:t>
            </w:r>
          </w:p>
        </w:tc>
      </w:tr>
      <w:tr w:rsidR="00AD4372" w14:paraId="06B65F95" w14:textId="77777777">
        <w:trPr>
          <w:trHeight w:val="870"/>
        </w:trPr>
        <w:tc>
          <w:tcPr>
            <w:tcW w:w="2572" w:type="dxa"/>
          </w:tcPr>
          <w:p w14:paraId="06221E2F" w14:textId="77777777" w:rsidR="00AD4372" w:rsidRDefault="00000000">
            <w:pPr>
              <w:pStyle w:val="TableParagraph"/>
              <w:ind w:left="85"/>
              <w:rPr>
                <w:b/>
              </w:rPr>
            </w:pPr>
            <w:r>
              <w:rPr>
                <w:b/>
              </w:rPr>
              <w:t>Prof.</w:t>
            </w:r>
            <w:r>
              <w:rPr>
                <w:b/>
                <w:spacing w:val="-9"/>
              </w:rPr>
              <w:t xml:space="preserve"> </w:t>
            </w:r>
            <w:r>
              <w:rPr>
                <w:b/>
              </w:rPr>
              <w:t>Dr.</w:t>
            </w:r>
            <w:r>
              <w:rPr>
                <w:b/>
                <w:spacing w:val="-6"/>
              </w:rPr>
              <w:t xml:space="preserve"> </w:t>
            </w:r>
            <w:r>
              <w:rPr>
                <w:b/>
              </w:rPr>
              <w:t>S.</w:t>
            </w:r>
            <w:r>
              <w:rPr>
                <w:b/>
                <w:spacing w:val="-6"/>
              </w:rPr>
              <w:t xml:space="preserve"> </w:t>
            </w:r>
            <w:r>
              <w:rPr>
                <w:b/>
              </w:rPr>
              <w:t>B.</w:t>
            </w:r>
            <w:r>
              <w:rPr>
                <w:b/>
                <w:spacing w:val="-6"/>
              </w:rPr>
              <w:t xml:space="preserve"> </w:t>
            </w:r>
            <w:r>
              <w:rPr>
                <w:b/>
                <w:spacing w:val="-2"/>
              </w:rPr>
              <w:t>Goyal</w:t>
            </w:r>
          </w:p>
        </w:tc>
        <w:tc>
          <w:tcPr>
            <w:tcW w:w="1421" w:type="dxa"/>
          </w:tcPr>
          <w:p w14:paraId="65EC9FC1" w14:textId="77777777" w:rsidR="00AD4372" w:rsidRDefault="00000000">
            <w:pPr>
              <w:pStyle w:val="TableParagraph"/>
              <w:ind w:left="0" w:right="17"/>
              <w:jc w:val="center"/>
              <w:rPr>
                <w:b/>
              </w:rPr>
            </w:pPr>
            <w:r>
              <w:rPr>
                <w:b/>
                <w:spacing w:val="-2"/>
              </w:rPr>
              <w:t>CET1003885</w:t>
            </w:r>
          </w:p>
        </w:tc>
        <w:tc>
          <w:tcPr>
            <w:tcW w:w="5018" w:type="dxa"/>
          </w:tcPr>
          <w:p w14:paraId="41B98F2C" w14:textId="77777777" w:rsidR="00AD4372" w:rsidRDefault="00000000">
            <w:pPr>
              <w:pStyle w:val="TableParagraph"/>
              <w:spacing w:before="68" w:line="228" w:lineRule="auto"/>
              <w:rPr>
                <w:b/>
              </w:rPr>
            </w:pPr>
            <w:r>
              <w:rPr>
                <w:b/>
              </w:rPr>
              <w:t>Dean, Department of Computer Science &amp; Engineering,</w:t>
            </w:r>
            <w:r>
              <w:rPr>
                <w:b/>
                <w:spacing w:val="-13"/>
              </w:rPr>
              <w:t xml:space="preserve"> </w:t>
            </w:r>
            <w:r>
              <w:rPr>
                <w:b/>
              </w:rPr>
              <w:t>Chitkara</w:t>
            </w:r>
            <w:r>
              <w:rPr>
                <w:b/>
                <w:spacing w:val="-13"/>
              </w:rPr>
              <w:t xml:space="preserve"> </w:t>
            </w:r>
            <w:r>
              <w:rPr>
                <w:b/>
              </w:rPr>
              <w:t>University,</w:t>
            </w:r>
            <w:r>
              <w:rPr>
                <w:b/>
                <w:spacing w:val="-13"/>
              </w:rPr>
              <w:t xml:space="preserve"> </w:t>
            </w:r>
            <w:r>
              <w:rPr>
                <w:b/>
              </w:rPr>
              <w:t>Punjab,</w:t>
            </w:r>
            <w:r>
              <w:rPr>
                <w:b/>
                <w:spacing w:val="-13"/>
              </w:rPr>
              <w:t xml:space="preserve"> </w:t>
            </w:r>
            <w:r>
              <w:rPr>
                <w:b/>
              </w:rPr>
              <w:t xml:space="preserve">India, </w:t>
            </w:r>
            <w:hyperlink r:id="rId10">
              <w:r w:rsidR="00AD4372">
                <w:rPr>
                  <w:b/>
                </w:rPr>
                <w:t>shyam.goyal@chitkara.edu.in</w:t>
              </w:r>
            </w:hyperlink>
            <w:r>
              <w:rPr>
                <w:b/>
              </w:rPr>
              <w:t>; 9220902139</w:t>
            </w:r>
          </w:p>
        </w:tc>
      </w:tr>
    </w:tbl>
    <w:p w14:paraId="1D7D8D61" w14:textId="77777777" w:rsidR="00AD4372" w:rsidRDefault="00AD4372">
      <w:pPr>
        <w:pStyle w:val="BodyText"/>
        <w:rPr>
          <w:b/>
          <w:sz w:val="22"/>
        </w:rPr>
      </w:pPr>
    </w:p>
    <w:p w14:paraId="74A58931" w14:textId="77777777" w:rsidR="00AD4372" w:rsidRDefault="00AD4372">
      <w:pPr>
        <w:pStyle w:val="BodyText"/>
        <w:spacing w:before="109"/>
        <w:rPr>
          <w:b/>
          <w:sz w:val="22"/>
        </w:rPr>
      </w:pPr>
    </w:p>
    <w:p w14:paraId="0D8D1D88" w14:textId="77777777" w:rsidR="00AD4372" w:rsidRDefault="00000000">
      <w:pPr>
        <w:pStyle w:val="Heading4"/>
        <w:ind w:left="5" w:right="565" w:firstLine="0"/>
        <w:jc w:val="center"/>
      </w:pPr>
      <w:r>
        <w:rPr>
          <w:spacing w:val="-2"/>
        </w:rPr>
        <w:t>ABSTRACT</w:t>
      </w:r>
    </w:p>
    <w:p w14:paraId="79B2A047" w14:textId="77777777" w:rsidR="00AD4372" w:rsidRDefault="00AD4372">
      <w:pPr>
        <w:pStyle w:val="BodyText"/>
        <w:rPr>
          <w:b/>
        </w:rPr>
      </w:pPr>
    </w:p>
    <w:p w14:paraId="54BBB4A2" w14:textId="77777777" w:rsidR="00AD4372" w:rsidRDefault="00AD4372">
      <w:pPr>
        <w:pStyle w:val="BodyText"/>
        <w:spacing w:before="138"/>
        <w:rPr>
          <w:b/>
        </w:rPr>
      </w:pPr>
    </w:p>
    <w:p w14:paraId="400D99F8" w14:textId="77777777" w:rsidR="00AD4372" w:rsidRDefault="00000000">
      <w:pPr>
        <w:pStyle w:val="ListParagraph"/>
        <w:numPr>
          <w:ilvl w:val="0"/>
          <w:numId w:val="1"/>
        </w:numPr>
        <w:tabs>
          <w:tab w:val="left" w:pos="383"/>
        </w:tabs>
        <w:rPr>
          <w:b/>
          <w:i/>
          <w:sz w:val="24"/>
        </w:rPr>
      </w:pPr>
      <w:r>
        <w:rPr>
          <w:b/>
          <w:sz w:val="24"/>
        </w:rPr>
        <w:t>Problem</w:t>
      </w:r>
      <w:r>
        <w:rPr>
          <w:b/>
          <w:spacing w:val="-7"/>
          <w:sz w:val="24"/>
        </w:rPr>
        <w:t xml:space="preserve"> </w:t>
      </w:r>
      <w:r>
        <w:rPr>
          <w:b/>
          <w:spacing w:val="-2"/>
          <w:sz w:val="24"/>
        </w:rPr>
        <w:t>Background</w:t>
      </w:r>
    </w:p>
    <w:p w14:paraId="5FBA0D88" w14:textId="77777777" w:rsidR="00C40C26" w:rsidRPr="00C40C26" w:rsidRDefault="00C40C26" w:rsidP="00C40C26">
      <w:pPr>
        <w:pStyle w:val="BodyText"/>
        <w:spacing w:before="230" w:line="297" w:lineRule="auto"/>
        <w:ind w:left="23"/>
        <w:jc w:val="both"/>
      </w:pPr>
      <w:r w:rsidRPr="00C40C26">
        <w:t xml:space="preserve">Several problems are currently being seen due to patients medical history not being accessible across the hospital, lab and the care giver, resulting in segmented care and unknown risk, it is reported that some patients undergo tests over and over because medical history isn't available, and these tests amount to 15-20% more cost, repetition of documentation causes a 10-15% error on </w:t>
      </w:r>
      <w:r w:rsidRPr="00C40C26">
        <w:lastRenderedPageBreak/>
        <w:t>clinical decision making, especially in acute situations.</w:t>
      </w:r>
    </w:p>
    <w:p w14:paraId="7FA5F631" w14:textId="77777777" w:rsidR="00C40C26" w:rsidRPr="00C40C26" w:rsidRDefault="00C40C26" w:rsidP="00C40C26">
      <w:pPr>
        <w:pStyle w:val="BodyText"/>
        <w:spacing w:before="230" w:line="297" w:lineRule="auto"/>
        <w:ind w:left="23"/>
        <w:jc w:val="both"/>
        <w:rPr>
          <w:rFonts w:ascii="Arial" w:hAnsi="Arial" w:cs="Arial"/>
          <w:sz w:val="27"/>
          <w:szCs w:val="27"/>
          <w:lang w:val="en-IN" w:eastAsia="en-IN"/>
        </w:rPr>
      </w:pPr>
      <w:r w:rsidRPr="00C40C26">
        <w:t>Even though there are EMR and EHRs worldwide, along with the support of HL7, FHIR standards, major gaps still lie with the Indian healthcare systems; most of these systems are completely separate with little to no interoperability, without one single access point and with a big security concern, while insurance verification is manual, which further contributes to delay</w:t>
      </w:r>
      <w:r w:rsidRPr="00C40C26">
        <w:rPr>
          <w:rFonts w:ascii="Arial" w:hAnsi="Arial" w:cs="Arial"/>
          <w:sz w:val="27"/>
          <w:szCs w:val="27"/>
          <w:lang w:val="en-IN" w:eastAsia="en-IN"/>
        </w:rPr>
        <w:t>.</w:t>
      </w:r>
    </w:p>
    <w:p w14:paraId="4CBA9D24" w14:textId="77777777" w:rsidR="000313C6" w:rsidRDefault="000313C6" w:rsidP="000313C6">
      <w:pPr>
        <w:pStyle w:val="BodyText"/>
        <w:spacing w:before="251"/>
      </w:pPr>
    </w:p>
    <w:p w14:paraId="6FF1D944" w14:textId="77777777" w:rsidR="00AD4372" w:rsidRDefault="00000000">
      <w:pPr>
        <w:pStyle w:val="Heading4"/>
        <w:numPr>
          <w:ilvl w:val="0"/>
          <w:numId w:val="1"/>
        </w:numPr>
        <w:tabs>
          <w:tab w:val="left" w:pos="383"/>
        </w:tabs>
      </w:pPr>
      <w:r>
        <w:t>Objective</w:t>
      </w:r>
      <w:r>
        <w:rPr>
          <w:spacing w:val="-2"/>
        </w:rPr>
        <w:t xml:space="preserve"> </w:t>
      </w:r>
      <w:r>
        <w:t>of</w:t>
      </w:r>
      <w:r>
        <w:rPr>
          <w:spacing w:val="-1"/>
        </w:rPr>
        <w:t xml:space="preserve"> </w:t>
      </w:r>
      <w:r>
        <w:t>the</w:t>
      </w:r>
      <w:r>
        <w:rPr>
          <w:spacing w:val="-2"/>
        </w:rPr>
        <w:t xml:space="preserve"> Project</w:t>
      </w:r>
    </w:p>
    <w:p w14:paraId="3964CE9A" w14:textId="68F07233" w:rsidR="00AD4372" w:rsidRDefault="00C40C26" w:rsidP="00C40C26">
      <w:pPr>
        <w:pStyle w:val="BodyText"/>
        <w:spacing w:before="230" w:line="297" w:lineRule="auto"/>
        <w:ind w:left="23"/>
        <w:jc w:val="both"/>
      </w:pPr>
      <w:r w:rsidRPr="00C40C26">
        <w:t>The vision of the ecosystem is to produce a single, patient-focused location for their medical records to span between various hospitals, laboratories, health care facilities and practitioners and include doctors and insurance companies into the blend. The system will produce significant positive outcomes such as rapid information retrieval, decreased need for retesting and greater efficiency in the insurance claims process. From a technical perspective the system will utilize standard data models, and API-driven integrations for all stakeholders allowing for interoperability, scalability and security.</w:t>
      </w:r>
    </w:p>
    <w:p w14:paraId="73D80872" w14:textId="77777777" w:rsidR="00C40C26" w:rsidRDefault="00C40C26" w:rsidP="00C40C26">
      <w:pPr>
        <w:pStyle w:val="BodyText"/>
        <w:spacing w:before="230" w:line="297" w:lineRule="auto"/>
        <w:ind w:left="23"/>
        <w:jc w:val="both"/>
      </w:pPr>
    </w:p>
    <w:p w14:paraId="6B56C55B" w14:textId="47346FCB" w:rsidR="00AD4372" w:rsidRDefault="00000000">
      <w:pPr>
        <w:pStyle w:val="Heading4"/>
        <w:numPr>
          <w:ilvl w:val="0"/>
          <w:numId w:val="1"/>
        </w:numPr>
        <w:tabs>
          <w:tab w:val="left" w:pos="383"/>
        </w:tabs>
        <w:rPr>
          <w:i/>
        </w:rPr>
      </w:pPr>
      <w:r>
        <w:t>Proposed</w:t>
      </w:r>
      <w:r>
        <w:rPr>
          <w:spacing w:val="-3"/>
        </w:rPr>
        <w:t xml:space="preserve"> </w:t>
      </w:r>
      <w:r>
        <w:t>Solution</w:t>
      </w:r>
      <w:r>
        <w:rPr>
          <w:spacing w:val="-3"/>
        </w:rPr>
        <w:t xml:space="preserve"> </w:t>
      </w:r>
      <w:r>
        <w:t>/</w:t>
      </w:r>
      <w:r>
        <w:rPr>
          <w:spacing w:val="-3"/>
        </w:rPr>
        <w:t xml:space="preserve"> </w:t>
      </w:r>
      <w:r>
        <w:t>System</w:t>
      </w:r>
      <w:r>
        <w:rPr>
          <w:spacing w:val="-2"/>
        </w:rPr>
        <w:t xml:space="preserve"> Overview</w:t>
      </w:r>
    </w:p>
    <w:p w14:paraId="6B43CC07" w14:textId="12A2AC9B" w:rsidR="00C40C26" w:rsidRDefault="000313C6" w:rsidP="00C40C26">
      <w:pPr>
        <w:pStyle w:val="BodyText"/>
        <w:spacing w:before="230" w:line="297" w:lineRule="auto"/>
        <w:ind w:left="23"/>
        <w:jc w:val="both"/>
      </w:pPr>
      <w:r w:rsidRPr="000313C6">
        <w:rPr>
          <w:noProof/>
        </w:rPr>
        <w:drawing>
          <wp:anchor distT="0" distB="0" distL="114300" distR="114300" simplePos="0" relativeHeight="251660288" behindDoc="1" locked="0" layoutInCell="1" allowOverlap="1" wp14:anchorId="43285779" wp14:editId="0EC6BEB3">
            <wp:simplePos x="0" y="0"/>
            <wp:positionH relativeFrom="column">
              <wp:posOffset>2940685</wp:posOffset>
            </wp:positionH>
            <wp:positionV relativeFrom="paragraph">
              <wp:posOffset>183515</wp:posOffset>
            </wp:positionV>
            <wp:extent cx="3279140" cy="1821180"/>
            <wp:effectExtent l="0" t="0" r="0" b="7620"/>
            <wp:wrapSquare wrapText="bothSides"/>
            <wp:docPr id="205849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914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The proposed healthcare integration system is </w:t>
      </w:r>
      <w:r w:rsidR="00C40C26" w:rsidRPr="00C40C26">
        <w:t>designed in distributed architecture and connected the Patient module, Doctor module and Insurance module via the API Gateway. In the system architecture diagram it shows that each module connected with the API Gateway. The API Gateway acts as the central communication layer while making sure the information transfer via a security layer and standardized protocol. The authentication service to identify the user and provide the identity management of them, encryption of database for the sake of storing the sensitive information safely, the use of blockchain layer to prevent the alteration and modification of the data, and also the audit logging mechanism for the traceability of all the transactions performed by users are included. The patient/doctor will insert the input in terms of medical report and request, in the workflow and sequence diagram it can be seen that after that the input data will go through the authentication process, validation, and encryption and stored in the system. The data can be retrieved via the API Gateway to authorized parties such as doctor and insurance based on the role-based access control. Every piece of transaction will be verified, time-stamped and delivered securely. The accuracy of the medical record can be used for clinical diagnosis by doctors. Meanwhile, insurance claim validation can be done by insurance companies using the verified record. The redundancies can be reduced.</w:t>
      </w:r>
    </w:p>
    <w:p w14:paraId="39587167" w14:textId="77777777" w:rsidR="00C40C26" w:rsidRDefault="00C40C26" w:rsidP="00C40C26">
      <w:pPr>
        <w:pStyle w:val="BodyText"/>
        <w:spacing w:before="230" w:line="297" w:lineRule="auto"/>
        <w:ind w:left="23"/>
        <w:jc w:val="both"/>
      </w:pPr>
    </w:p>
    <w:p w14:paraId="46C0A2C8" w14:textId="77777777" w:rsidR="00C40C26" w:rsidRDefault="00C40C26" w:rsidP="00C40C26">
      <w:pPr>
        <w:pStyle w:val="BodyText"/>
        <w:spacing w:before="230" w:line="297" w:lineRule="auto"/>
        <w:ind w:left="23"/>
        <w:jc w:val="both"/>
      </w:pPr>
    </w:p>
    <w:p w14:paraId="5A0AF94E" w14:textId="476B0107" w:rsidR="00AD4372" w:rsidRDefault="00C40C26" w:rsidP="00C40C26">
      <w:pPr>
        <w:pStyle w:val="Heading4"/>
        <w:numPr>
          <w:ilvl w:val="0"/>
          <w:numId w:val="1"/>
        </w:numPr>
        <w:tabs>
          <w:tab w:val="left" w:pos="383"/>
        </w:tabs>
      </w:pPr>
      <w:r>
        <w:t>Key</w:t>
      </w:r>
      <w:r w:rsidRPr="00C40C26">
        <w:t xml:space="preserve"> </w:t>
      </w:r>
      <w:r>
        <w:t>Features</w:t>
      </w:r>
      <w:r w:rsidRPr="00C40C26">
        <w:t xml:space="preserve"> </w:t>
      </w:r>
      <w:r>
        <w:t>or</w:t>
      </w:r>
      <w:r w:rsidRPr="00C40C26">
        <w:t xml:space="preserve"> Functionality</w:t>
      </w:r>
    </w:p>
    <w:p w14:paraId="15F602C7" w14:textId="77777777" w:rsidR="0040711D" w:rsidRPr="0040711D" w:rsidRDefault="0040711D" w:rsidP="0040711D">
      <w:pPr>
        <w:pStyle w:val="BodyText"/>
        <w:spacing w:before="230" w:line="297" w:lineRule="auto"/>
        <w:ind w:left="23"/>
        <w:jc w:val="both"/>
      </w:pPr>
      <w:r w:rsidRPr="0040711D">
        <w:rPr>
          <w:b/>
          <w:bCs/>
        </w:rPr>
        <w:t>Patient Module:</w:t>
      </w:r>
      <w:r w:rsidRPr="0040711D">
        <w:t xml:space="preserve"> Safe and secure profile generation through verified access, secure medical record upload using standard formats (HL7/ FHIR), instant access to reports, booking appointments and monitoring insurance status </w:t>
      </w:r>
      <w:proofErr w:type="spellStart"/>
      <w:r w:rsidRPr="0040711D">
        <w:t>throughAPI</w:t>
      </w:r>
      <w:proofErr w:type="spellEnd"/>
      <w:r w:rsidRPr="0040711D">
        <w:t>.</w:t>
      </w:r>
    </w:p>
    <w:p w14:paraId="19D544F1" w14:textId="77777777" w:rsidR="0040711D" w:rsidRPr="0040711D" w:rsidRDefault="0040711D" w:rsidP="0040711D">
      <w:pPr>
        <w:pStyle w:val="BodyText"/>
        <w:spacing w:before="230" w:line="297" w:lineRule="auto"/>
        <w:ind w:left="23"/>
        <w:jc w:val="both"/>
      </w:pPr>
      <w:r w:rsidRPr="0040711D">
        <w:rPr>
          <w:b/>
          <w:bCs/>
        </w:rPr>
        <w:t>Doctor Module:</w:t>
      </w:r>
      <w:r w:rsidRPr="0040711D">
        <w:t xml:space="preserve"> Instant retrieval of patient history via interoperable APIs, real time alert of allergies through rule based engines, e-prescription generation, upload diagnostic images and maintain clinical notes using standards (data models).</w:t>
      </w:r>
    </w:p>
    <w:p w14:paraId="25C29151" w14:textId="77777777" w:rsidR="0040711D" w:rsidRPr="0040711D" w:rsidRDefault="0040711D" w:rsidP="0040711D">
      <w:pPr>
        <w:pStyle w:val="BodyText"/>
        <w:spacing w:before="230" w:line="297" w:lineRule="auto"/>
        <w:ind w:left="23"/>
        <w:jc w:val="both"/>
      </w:pPr>
      <w:r w:rsidRPr="0040711D">
        <w:rPr>
          <w:b/>
          <w:bCs/>
        </w:rPr>
        <w:t>Insurance Module:</w:t>
      </w:r>
      <w:r w:rsidRPr="0040711D">
        <w:t xml:space="preserve"> Upload of digital policy details, claim processing through smart validation rules, checking treatment eligibility and tracking of claims in real time through API integration.</w:t>
      </w:r>
    </w:p>
    <w:p w14:paraId="344D9A02" w14:textId="77777777" w:rsidR="0040711D" w:rsidRPr="0040711D" w:rsidRDefault="0040711D" w:rsidP="0040711D">
      <w:pPr>
        <w:pStyle w:val="BodyText"/>
        <w:spacing w:before="230" w:line="297" w:lineRule="auto"/>
        <w:ind w:left="23"/>
        <w:jc w:val="both"/>
      </w:pPr>
      <w:r w:rsidRPr="0040711D">
        <w:rPr>
          <w:b/>
          <w:bCs/>
        </w:rPr>
        <w:t>Innovation &amp; Differentiation:</w:t>
      </w:r>
      <w:r w:rsidRPr="0040711D">
        <w:t xml:space="preserve"> While Google Health, </w:t>
      </w:r>
      <w:proofErr w:type="spellStart"/>
      <w:r w:rsidRPr="0040711D">
        <w:t>Practo</w:t>
      </w:r>
      <w:proofErr w:type="spellEnd"/>
      <w:r w:rsidRPr="0040711D">
        <w:t xml:space="preserve"> and Traditional EHR systems have created solutions with isolated views or service-specific functions, this platform has brought together all stakeholders and developed a single interoperable system. Use of standard data models and an API driven platform along with blockchain provides for secure, non-erasable and platform neutral exchange of data which solves the missing link in interoperability and single view.</w:t>
      </w:r>
    </w:p>
    <w:p w14:paraId="201A0071" w14:textId="77777777" w:rsidR="0040711D" w:rsidRPr="0040711D" w:rsidRDefault="0040711D" w:rsidP="0040711D">
      <w:pPr>
        <w:pStyle w:val="BodyText"/>
        <w:spacing w:before="230" w:line="297" w:lineRule="auto"/>
        <w:ind w:left="23"/>
        <w:jc w:val="both"/>
      </w:pPr>
      <w:r w:rsidRPr="0040711D">
        <w:rPr>
          <w:b/>
          <w:bCs/>
        </w:rPr>
        <w:t>System KPIs</w:t>
      </w:r>
      <w:r w:rsidRPr="0040711D">
        <w:t>: Key targets are: 5 minute record access time, reduction in duplicate testing by 35%, reduction in errors due to documentation by 40%.</w:t>
      </w:r>
    </w:p>
    <w:p w14:paraId="481202DE" w14:textId="77777777" w:rsidR="00AD4372" w:rsidRDefault="00AD4372">
      <w:pPr>
        <w:pStyle w:val="BodyText"/>
        <w:spacing w:line="297" w:lineRule="auto"/>
        <w:sectPr w:rsidR="00AD4372" w:rsidSect="000313C6">
          <w:footerReference w:type="default" r:id="rId12"/>
          <w:type w:val="continuous"/>
          <w:pgSz w:w="11900" w:h="16840"/>
          <w:pgMar w:top="1380" w:right="850" w:bottom="1360" w:left="1417" w:header="0" w:footer="1165" w:gutter="0"/>
          <w:cols w:space="720"/>
        </w:sectPr>
      </w:pPr>
    </w:p>
    <w:p w14:paraId="7604EC1E" w14:textId="77777777" w:rsidR="00AD4372" w:rsidRDefault="00000000">
      <w:pPr>
        <w:pStyle w:val="Heading4"/>
        <w:numPr>
          <w:ilvl w:val="0"/>
          <w:numId w:val="1"/>
        </w:numPr>
        <w:tabs>
          <w:tab w:val="left" w:pos="383"/>
        </w:tabs>
        <w:spacing w:before="74"/>
      </w:pPr>
      <w:r>
        <w:lastRenderedPageBreak/>
        <w:t>Technology</w:t>
      </w:r>
      <w:r>
        <w:rPr>
          <w:spacing w:val="-10"/>
        </w:rPr>
        <w:t xml:space="preserve"> </w:t>
      </w:r>
      <w:r>
        <w:t>/</w:t>
      </w:r>
      <w:r>
        <w:rPr>
          <w:spacing w:val="-10"/>
        </w:rPr>
        <w:t xml:space="preserve"> </w:t>
      </w:r>
      <w:r>
        <w:t>Method</w:t>
      </w:r>
      <w:r>
        <w:rPr>
          <w:spacing w:val="-9"/>
        </w:rPr>
        <w:t xml:space="preserve"> </w:t>
      </w:r>
      <w:r>
        <w:rPr>
          <w:spacing w:val="-4"/>
        </w:rPr>
        <w:t>Used</w:t>
      </w:r>
    </w:p>
    <w:p w14:paraId="047F74D6" w14:textId="77777777" w:rsidR="0040711D" w:rsidRPr="0040711D" w:rsidRDefault="0040711D" w:rsidP="0040711D">
      <w:pPr>
        <w:pStyle w:val="BodyText"/>
        <w:spacing w:before="230" w:line="297" w:lineRule="auto"/>
        <w:ind w:left="23"/>
        <w:jc w:val="both"/>
      </w:pPr>
      <w:r w:rsidRPr="0040711D">
        <w:t>A MongoDB is used for database as it is easily scalable, it allows heterogeneous health record like structures, images and PDFs to be stored together and supports a flexible schema. It is implemented by Node.js with express which is designed for a real-time API driven application as it has an event driven and non-blocking nature, it also complements MongoDB well.</w:t>
      </w:r>
    </w:p>
    <w:p w14:paraId="28B1EA1E" w14:textId="77777777" w:rsidR="0040711D" w:rsidRPr="0040711D" w:rsidRDefault="0040711D" w:rsidP="0040711D">
      <w:pPr>
        <w:pStyle w:val="BodyText"/>
        <w:spacing w:before="230" w:line="297" w:lineRule="auto"/>
        <w:ind w:left="23"/>
        <w:jc w:val="both"/>
      </w:pPr>
      <w:r w:rsidRPr="0040711D">
        <w:t>Layering of architecture:</w:t>
      </w:r>
    </w:p>
    <w:p w14:paraId="4C6F5977" w14:textId="77777777" w:rsidR="0040711D" w:rsidRPr="0040711D" w:rsidRDefault="0040711D" w:rsidP="0040711D">
      <w:pPr>
        <w:pStyle w:val="BodyText"/>
        <w:spacing w:before="230" w:line="297" w:lineRule="auto"/>
        <w:ind w:left="23"/>
        <w:jc w:val="both"/>
      </w:pPr>
      <w:r w:rsidRPr="000A2BEE">
        <w:rPr>
          <w:b/>
          <w:bCs/>
        </w:rPr>
        <w:t>Frontend</w:t>
      </w:r>
      <w:r w:rsidRPr="0040711D">
        <w:t>: patient, doctor, insurance stakeholders interface. Web/mobile are used. HTTPS communication.</w:t>
      </w:r>
    </w:p>
    <w:p w14:paraId="66C7F887" w14:textId="77777777" w:rsidR="0040711D" w:rsidRPr="0040711D" w:rsidRDefault="0040711D" w:rsidP="0040711D">
      <w:pPr>
        <w:pStyle w:val="BodyText"/>
        <w:spacing w:before="230" w:line="297" w:lineRule="auto"/>
        <w:ind w:left="23"/>
        <w:jc w:val="both"/>
      </w:pPr>
      <w:r w:rsidRPr="000A2BEE">
        <w:rPr>
          <w:b/>
          <w:bCs/>
        </w:rPr>
        <w:t>Backend</w:t>
      </w:r>
      <w:r w:rsidRPr="0040711D">
        <w:t>: node.js/express services which carries out the business logic, validation, authentication and encryption. RESTful application.</w:t>
      </w:r>
    </w:p>
    <w:p w14:paraId="20964C21" w14:textId="77777777" w:rsidR="0040711D" w:rsidRPr="0040711D" w:rsidRDefault="0040711D" w:rsidP="0040711D">
      <w:pPr>
        <w:pStyle w:val="BodyText"/>
        <w:spacing w:before="230" w:line="297" w:lineRule="auto"/>
        <w:ind w:left="23"/>
        <w:jc w:val="both"/>
      </w:pPr>
      <w:r w:rsidRPr="000A2BEE">
        <w:rPr>
          <w:b/>
          <w:bCs/>
        </w:rPr>
        <w:t>Database</w:t>
      </w:r>
      <w:r w:rsidRPr="0040711D">
        <w:t>: Stores encrypted patients records, audit log, transaction's meta-data etc using MongoDB.</w:t>
      </w:r>
    </w:p>
    <w:p w14:paraId="40F355D8" w14:textId="77777777" w:rsidR="0040711D" w:rsidRPr="0040711D" w:rsidRDefault="0040711D" w:rsidP="0040711D">
      <w:pPr>
        <w:pStyle w:val="BodyText"/>
        <w:spacing w:before="230" w:line="297" w:lineRule="auto"/>
        <w:ind w:left="23"/>
        <w:jc w:val="both"/>
      </w:pPr>
      <w:r w:rsidRPr="0040711D">
        <w:t>The logic implemented for security:</w:t>
      </w:r>
    </w:p>
    <w:p w14:paraId="523120BA" w14:textId="64F8A305" w:rsidR="0040711D" w:rsidRPr="0040711D" w:rsidRDefault="0040711D" w:rsidP="0040711D">
      <w:pPr>
        <w:pStyle w:val="BodyText"/>
        <w:spacing w:before="230" w:line="297" w:lineRule="auto"/>
        <w:ind w:left="23"/>
        <w:jc w:val="both"/>
      </w:pPr>
      <w:r w:rsidRPr="000A2BEE">
        <w:rPr>
          <w:b/>
          <w:bCs/>
        </w:rPr>
        <w:t>Data-at-rest encryption</w:t>
      </w:r>
      <w:r w:rsidRPr="0040711D">
        <w:t>:</w:t>
      </w:r>
      <w:r>
        <w:t xml:space="preserve"> </w:t>
      </w:r>
      <w:r w:rsidR="000A2BEE">
        <w:t xml:space="preserve">we are using </w:t>
      </w:r>
      <w:r w:rsidRPr="0040711D">
        <w:t xml:space="preserve">AES-256 to encrypt patient's record before </w:t>
      </w:r>
      <w:r w:rsidR="000A2BEE">
        <w:t xml:space="preserve">it is </w:t>
      </w:r>
      <w:r w:rsidRPr="0040711D">
        <w:t>stored in the MongoDB database.</w:t>
      </w:r>
    </w:p>
    <w:p w14:paraId="41C15091" w14:textId="7C95C54B" w:rsidR="0040711D" w:rsidRPr="0040711D" w:rsidRDefault="0040711D" w:rsidP="0040711D">
      <w:pPr>
        <w:pStyle w:val="BodyText"/>
        <w:spacing w:before="230" w:line="297" w:lineRule="auto"/>
        <w:ind w:left="23"/>
        <w:jc w:val="both"/>
      </w:pPr>
      <w:r w:rsidRPr="000A2BEE">
        <w:rPr>
          <w:b/>
          <w:bCs/>
        </w:rPr>
        <w:t>Key Exchange</w:t>
      </w:r>
      <w:r w:rsidRPr="0040711D">
        <w:t>:</w:t>
      </w:r>
      <w:r w:rsidR="000A2BEE">
        <w:t xml:space="preserve"> We use</w:t>
      </w:r>
      <w:r>
        <w:t xml:space="preserve"> </w:t>
      </w:r>
      <w:r w:rsidRPr="0040711D">
        <w:t>RSA-2048</w:t>
      </w:r>
      <w:r w:rsidR="000A2BEE">
        <w:t xml:space="preserve"> </w:t>
      </w:r>
      <w:r w:rsidRPr="0040711D">
        <w:t>to secure key exchange between clients and server.</w:t>
      </w:r>
    </w:p>
    <w:p w14:paraId="303CB214" w14:textId="77777777" w:rsidR="0040711D" w:rsidRPr="0040711D" w:rsidRDefault="0040711D" w:rsidP="0040711D">
      <w:pPr>
        <w:pStyle w:val="BodyText"/>
        <w:spacing w:before="230" w:line="297" w:lineRule="auto"/>
        <w:ind w:left="23"/>
        <w:jc w:val="both"/>
      </w:pPr>
      <w:r w:rsidRPr="000A2BEE">
        <w:rPr>
          <w:b/>
          <w:bCs/>
        </w:rPr>
        <w:t>Transport security</w:t>
      </w:r>
      <w:r w:rsidRPr="0040711D">
        <w:t>: SSL/TLS used in every API communication to prevent eavesdropping and tampering.</w:t>
      </w:r>
    </w:p>
    <w:p w14:paraId="23887638" w14:textId="77777777" w:rsidR="0040711D" w:rsidRPr="0040711D" w:rsidRDefault="0040711D" w:rsidP="0040711D">
      <w:pPr>
        <w:pStyle w:val="BodyText"/>
        <w:spacing w:before="230" w:line="297" w:lineRule="auto"/>
        <w:ind w:left="23"/>
        <w:jc w:val="both"/>
      </w:pPr>
      <w:r w:rsidRPr="000A2BEE">
        <w:rPr>
          <w:b/>
          <w:bCs/>
        </w:rPr>
        <w:t>Authentication</w:t>
      </w:r>
      <w:r w:rsidRPr="0040711D">
        <w:t>: Muti-factor authentication is enforced to allow only the authorized people access the information.</w:t>
      </w:r>
    </w:p>
    <w:p w14:paraId="452C0AB9" w14:textId="77777777" w:rsidR="0040711D" w:rsidRPr="0040711D" w:rsidRDefault="0040711D" w:rsidP="0040711D">
      <w:pPr>
        <w:pStyle w:val="BodyText"/>
        <w:spacing w:before="230" w:line="297" w:lineRule="auto"/>
        <w:ind w:left="23"/>
        <w:jc w:val="both"/>
      </w:pPr>
      <w:r w:rsidRPr="000A2BEE">
        <w:rPr>
          <w:b/>
          <w:bCs/>
        </w:rPr>
        <w:t>Audit Logging</w:t>
      </w:r>
      <w:r w:rsidRPr="0040711D">
        <w:t>: Every change/access to patient's record is logged with a timestamp and a User Identity to allow for traceable activities.</w:t>
      </w:r>
    </w:p>
    <w:p w14:paraId="45A446E1" w14:textId="77777777" w:rsidR="0040711D" w:rsidRPr="0040711D" w:rsidRDefault="0040711D" w:rsidP="0040711D">
      <w:pPr>
        <w:pStyle w:val="BodyText"/>
        <w:spacing w:before="230" w:line="297" w:lineRule="auto"/>
        <w:ind w:left="23"/>
        <w:jc w:val="both"/>
      </w:pPr>
      <w:r w:rsidRPr="0040711D">
        <w:t>It guarantees the confidentiality, integrity and availability while system operates efficiently.</w:t>
      </w:r>
    </w:p>
    <w:p w14:paraId="65CA2F5F" w14:textId="77777777" w:rsidR="00AD4372" w:rsidRDefault="00000000">
      <w:pPr>
        <w:pStyle w:val="Heading4"/>
        <w:numPr>
          <w:ilvl w:val="0"/>
          <w:numId w:val="1"/>
        </w:numPr>
        <w:tabs>
          <w:tab w:val="left" w:pos="383"/>
        </w:tabs>
        <w:spacing w:before="161"/>
      </w:pPr>
      <w:r>
        <w:t>Expected</w:t>
      </w:r>
      <w:r>
        <w:rPr>
          <w:spacing w:val="-3"/>
        </w:rPr>
        <w:t xml:space="preserve"> </w:t>
      </w:r>
      <w:r>
        <w:t>Outcome</w:t>
      </w:r>
      <w:r>
        <w:rPr>
          <w:spacing w:val="-2"/>
        </w:rPr>
        <w:t xml:space="preserve"> </w:t>
      </w:r>
      <w:r>
        <w:t>&amp;</w:t>
      </w:r>
      <w:r>
        <w:rPr>
          <w:spacing w:val="-2"/>
        </w:rPr>
        <w:t xml:space="preserve"> Benefits</w:t>
      </w:r>
    </w:p>
    <w:p w14:paraId="75AB3735" w14:textId="77777777" w:rsidR="000A2BEE" w:rsidRDefault="000A2BEE" w:rsidP="000A2BEE">
      <w:pPr>
        <w:pStyle w:val="BodyText"/>
        <w:spacing w:before="230" w:line="297" w:lineRule="auto"/>
        <w:ind w:left="23"/>
        <w:jc w:val="both"/>
      </w:pPr>
      <w:r>
        <w:t xml:space="preserve">Clinical Effectiveness Through a shortened time for data retrieval and fewer duplicate tests, the system plans to increase efficiency in the clinic. Expected Benefits –faster access to records (~60% decrease), fewer redundant diagnoses (~35% decrease), and fewer documentation errors (~40% decrease). This was achieved through simulation data of patient records and API load testing. Insurance Claim </w:t>
      </w:r>
      <w:proofErr w:type="spellStart"/>
      <w:r>
        <w:t>turn around</w:t>
      </w:r>
      <w:proofErr w:type="spellEnd"/>
      <w:r>
        <w:t xml:space="preserve"> time expected to decrease to ~3days via the use of the API and automatic claim validation.</w:t>
      </w:r>
    </w:p>
    <w:p w14:paraId="4471D527" w14:textId="77777777" w:rsidR="000A2BEE" w:rsidRDefault="000A2BEE" w:rsidP="000A2BEE">
      <w:pPr>
        <w:pStyle w:val="BodyText"/>
        <w:spacing w:before="230" w:line="297" w:lineRule="auto"/>
        <w:ind w:left="23"/>
        <w:jc w:val="both"/>
      </w:pPr>
      <w:r w:rsidRPr="000A2BEE">
        <w:rPr>
          <w:b/>
          <w:bCs/>
        </w:rPr>
        <w:t>KPI Measure</w:t>
      </w:r>
      <w:r>
        <w:t xml:space="preserve"> – Retrieval time is calculated by system logs, duplicate tests calculated by the system comparison with previous entries in history records, insurance claim process from when it </w:t>
      </w:r>
      <w:r>
        <w:lastRenderedPageBreak/>
        <w:t>has been submitted to approved by the insurance and finally Documentation errors calculated by taking audits against template.</w:t>
      </w:r>
    </w:p>
    <w:p w14:paraId="3C1FC26D" w14:textId="5E0B1E65" w:rsidR="00AD4372" w:rsidRDefault="000A2BEE" w:rsidP="000A2BEE">
      <w:pPr>
        <w:pStyle w:val="BodyText"/>
        <w:spacing w:before="230" w:line="297" w:lineRule="auto"/>
        <w:ind w:left="23"/>
        <w:jc w:val="both"/>
      </w:pPr>
      <w:r w:rsidRPr="000A2BEE">
        <w:rPr>
          <w:b/>
          <w:bCs/>
        </w:rPr>
        <w:t>Test Plan</w:t>
      </w:r>
      <w:r>
        <w:t xml:space="preserve"> – Unit &amp; Integration test to ascertain functionality of modules and data process between. Performance test to simulate multiple user, identify bottlenecks for scalability. Security test to ensure Data Encryption and controlled access and log entry. User Acceptance test to ensure system effectiveness and ease of use for clinicians and insurance company.</w:t>
      </w:r>
    </w:p>
    <w:p w14:paraId="4F6A5325" w14:textId="77777777" w:rsidR="000A2BEE" w:rsidRDefault="000A2BEE" w:rsidP="000A2BEE">
      <w:pPr>
        <w:pStyle w:val="BodyText"/>
        <w:spacing w:before="230" w:line="297" w:lineRule="auto"/>
        <w:ind w:left="23"/>
        <w:jc w:val="both"/>
      </w:pPr>
    </w:p>
    <w:p w14:paraId="2972A637" w14:textId="77777777" w:rsidR="00AD4372" w:rsidRDefault="00000000">
      <w:pPr>
        <w:pStyle w:val="Heading4"/>
        <w:numPr>
          <w:ilvl w:val="0"/>
          <w:numId w:val="1"/>
        </w:numPr>
        <w:tabs>
          <w:tab w:val="left" w:pos="383"/>
        </w:tabs>
        <w:spacing w:before="1"/>
        <w:rPr>
          <w:i/>
        </w:rPr>
      </w:pPr>
      <w:r>
        <w:t>Original</w:t>
      </w:r>
      <w:r>
        <w:rPr>
          <w:spacing w:val="-2"/>
        </w:rPr>
        <w:t xml:space="preserve"> </w:t>
      </w:r>
      <w:r>
        <w:t>Contribution</w:t>
      </w:r>
      <w:r>
        <w:rPr>
          <w:spacing w:val="-2"/>
        </w:rPr>
        <w:t xml:space="preserve"> Statement</w:t>
      </w:r>
    </w:p>
    <w:p w14:paraId="2E5F64EC" w14:textId="060698B8" w:rsidR="00AD4372" w:rsidRDefault="000A2BEE" w:rsidP="000A2BEE">
      <w:pPr>
        <w:pStyle w:val="BodyText"/>
        <w:spacing w:before="229" w:line="300" w:lineRule="auto"/>
        <w:ind w:left="23" w:right="587"/>
        <w:jc w:val="both"/>
      </w:pPr>
      <w:r w:rsidRPr="000A2BEE">
        <w:t>This system develops its own patented, multi-stakeholder healthcare ecosystem that connects patients, doctors, and insurers with a dynamic, permissioned access model. A blockchain audit layer ensures traceability and transparency through recording all access and modifications, establishing secure, interoperable, and accountable health-related interactions that go beyond traditional hospital focused EHRs with quantifiable positive effects on efficiency and patient safety.</w:t>
      </w:r>
    </w:p>
    <w:sectPr w:rsidR="00AD4372">
      <w:pgSz w:w="11900" w:h="16840"/>
      <w:pgMar w:top="1380" w:right="850" w:bottom="1360" w:left="1417" w:header="0" w:footer="11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3FEE" w14:textId="77777777" w:rsidR="009428B7" w:rsidRDefault="009428B7">
      <w:r>
        <w:separator/>
      </w:r>
    </w:p>
  </w:endnote>
  <w:endnote w:type="continuationSeparator" w:id="0">
    <w:p w14:paraId="6EA85BDA" w14:textId="77777777" w:rsidR="009428B7" w:rsidRDefault="0094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E2BC" w14:textId="77777777" w:rsidR="00AD4372" w:rsidRDefault="00000000">
    <w:pPr>
      <w:pStyle w:val="BodyText"/>
      <w:spacing w:line="14" w:lineRule="auto"/>
      <w:rPr>
        <w:sz w:val="20"/>
      </w:rPr>
    </w:pPr>
    <w:r>
      <w:rPr>
        <w:noProof/>
        <w:sz w:val="20"/>
      </w:rPr>
      <mc:AlternateContent>
        <mc:Choice Requires="wps">
          <w:drawing>
            <wp:anchor distT="0" distB="0" distL="0" distR="0" simplePos="0" relativeHeight="487518208" behindDoc="1" locked="0" layoutInCell="1" allowOverlap="1" wp14:anchorId="00FE7589" wp14:editId="3CEFBC65">
              <wp:simplePos x="0" y="0"/>
              <wp:positionH relativeFrom="page">
                <wp:posOffset>6533195</wp:posOffset>
              </wp:positionH>
              <wp:positionV relativeFrom="page">
                <wp:posOffset>9814090</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41B4E4D" w14:textId="77777777" w:rsidR="00AD4372"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0FE7589" id="_x0000_t202" coordsize="21600,21600" o:spt="202" path="m,l,21600r21600,l21600,xe">
              <v:stroke joinstyle="miter"/>
              <v:path gradientshapeok="t" o:connecttype="rect"/>
            </v:shapetype>
            <v:shape id="Textbox 1" o:spid="_x0000_s1026" type="#_x0000_t202" style="position:absolute;margin-left:514.4pt;margin-top:772.75pt;width:12.6pt;height:13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" filled="f" stroked="f">
              <v:textbox inset="0,0,0,0">
                <w:txbxContent>
                  <w:p w14:paraId="541B4E4D" w14:textId="77777777" w:rsidR="00AD4372"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B7A1F" w14:textId="77777777" w:rsidR="009428B7" w:rsidRDefault="009428B7">
      <w:r>
        <w:separator/>
      </w:r>
    </w:p>
  </w:footnote>
  <w:footnote w:type="continuationSeparator" w:id="0">
    <w:p w14:paraId="312F9076" w14:textId="77777777" w:rsidR="009428B7" w:rsidRDefault="00942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0BB0"/>
    <w:multiLevelType w:val="hybridMultilevel"/>
    <w:tmpl w:val="B7687FEA"/>
    <w:lvl w:ilvl="0" w:tplc="D528E740">
      <w:start w:val="1"/>
      <w:numFmt w:val="decimal"/>
      <w:lvlText w:val="%1."/>
      <w:lvlJc w:val="left"/>
      <w:pPr>
        <w:ind w:left="383" w:hanging="360"/>
      </w:pPr>
      <w:rPr>
        <w:rFonts w:hint="default"/>
        <w:spacing w:val="0"/>
        <w:w w:val="100"/>
        <w:lang w:val="en-US" w:eastAsia="en-US" w:bidi="ar-SA"/>
      </w:rPr>
    </w:lvl>
    <w:lvl w:ilvl="1" w:tplc="00622A50">
      <w:numFmt w:val="bullet"/>
      <w:lvlText w:val="•"/>
      <w:lvlJc w:val="left"/>
      <w:pPr>
        <w:ind w:left="1305" w:hanging="360"/>
      </w:pPr>
      <w:rPr>
        <w:rFonts w:hint="default"/>
        <w:lang w:val="en-US" w:eastAsia="en-US" w:bidi="ar-SA"/>
      </w:rPr>
    </w:lvl>
    <w:lvl w:ilvl="2" w:tplc="B9A80218">
      <w:numFmt w:val="bullet"/>
      <w:lvlText w:val="•"/>
      <w:lvlJc w:val="left"/>
      <w:pPr>
        <w:ind w:left="2230" w:hanging="360"/>
      </w:pPr>
      <w:rPr>
        <w:rFonts w:hint="default"/>
        <w:lang w:val="en-US" w:eastAsia="en-US" w:bidi="ar-SA"/>
      </w:rPr>
    </w:lvl>
    <w:lvl w:ilvl="3" w:tplc="913636A0">
      <w:numFmt w:val="bullet"/>
      <w:lvlText w:val="•"/>
      <w:lvlJc w:val="left"/>
      <w:pPr>
        <w:ind w:left="3155" w:hanging="360"/>
      </w:pPr>
      <w:rPr>
        <w:rFonts w:hint="default"/>
        <w:lang w:val="en-US" w:eastAsia="en-US" w:bidi="ar-SA"/>
      </w:rPr>
    </w:lvl>
    <w:lvl w:ilvl="4" w:tplc="0B504388">
      <w:numFmt w:val="bullet"/>
      <w:lvlText w:val="•"/>
      <w:lvlJc w:val="left"/>
      <w:pPr>
        <w:ind w:left="4081" w:hanging="360"/>
      </w:pPr>
      <w:rPr>
        <w:rFonts w:hint="default"/>
        <w:lang w:val="en-US" w:eastAsia="en-US" w:bidi="ar-SA"/>
      </w:rPr>
    </w:lvl>
    <w:lvl w:ilvl="5" w:tplc="17EADF00">
      <w:numFmt w:val="bullet"/>
      <w:lvlText w:val="•"/>
      <w:lvlJc w:val="left"/>
      <w:pPr>
        <w:ind w:left="5006" w:hanging="360"/>
      </w:pPr>
      <w:rPr>
        <w:rFonts w:hint="default"/>
        <w:lang w:val="en-US" w:eastAsia="en-US" w:bidi="ar-SA"/>
      </w:rPr>
    </w:lvl>
    <w:lvl w:ilvl="6" w:tplc="8CF05B54">
      <w:numFmt w:val="bullet"/>
      <w:lvlText w:val="•"/>
      <w:lvlJc w:val="left"/>
      <w:pPr>
        <w:ind w:left="5931" w:hanging="360"/>
      </w:pPr>
      <w:rPr>
        <w:rFonts w:hint="default"/>
        <w:lang w:val="en-US" w:eastAsia="en-US" w:bidi="ar-SA"/>
      </w:rPr>
    </w:lvl>
    <w:lvl w:ilvl="7" w:tplc="00F2A7C2">
      <w:numFmt w:val="bullet"/>
      <w:lvlText w:val="•"/>
      <w:lvlJc w:val="left"/>
      <w:pPr>
        <w:ind w:left="6857" w:hanging="360"/>
      </w:pPr>
      <w:rPr>
        <w:rFonts w:hint="default"/>
        <w:lang w:val="en-US" w:eastAsia="en-US" w:bidi="ar-SA"/>
      </w:rPr>
    </w:lvl>
    <w:lvl w:ilvl="8" w:tplc="38DE00E6">
      <w:numFmt w:val="bullet"/>
      <w:lvlText w:val="•"/>
      <w:lvlJc w:val="left"/>
      <w:pPr>
        <w:ind w:left="7782" w:hanging="360"/>
      </w:pPr>
      <w:rPr>
        <w:rFonts w:hint="default"/>
        <w:lang w:val="en-US" w:eastAsia="en-US" w:bidi="ar-SA"/>
      </w:rPr>
    </w:lvl>
  </w:abstractNum>
  <w:abstractNum w:abstractNumId="1" w15:restartNumberingAfterBreak="0">
    <w:nsid w:val="2B2204EB"/>
    <w:multiLevelType w:val="multilevel"/>
    <w:tmpl w:val="9F0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82E8A"/>
    <w:multiLevelType w:val="multilevel"/>
    <w:tmpl w:val="324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288864">
    <w:abstractNumId w:val="0"/>
  </w:num>
  <w:num w:numId="2" w16cid:durableId="1797094140">
    <w:abstractNumId w:val="1"/>
  </w:num>
  <w:num w:numId="3" w16cid:durableId="1597446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4372"/>
    <w:rsid w:val="000313C6"/>
    <w:rsid w:val="000A2BEE"/>
    <w:rsid w:val="00284E95"/>
    <w:rsid w:val="0040711D"/>
    <w:rsid w:val="004941A2"/>
    <w:rsid w:val="00523AE0"/>
    <w:rsid w:val="005C5B4A"/>
    <w:rsid w:val="00724473"/>
    <w:rsid w:val="009428B7"/>
    <w:rsid w:val="00AD4372"/>
    <w:rsid w:val="00BD5423"/>
    <w:rsid w:val="00C40C26"/>
    <w:rsid w:val="00C63516"/>
    <w:rsid w:val="00D6706B"/>
    <w:rsid w:val="00DF6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F450"/>
  <w15:docId w15:val="{3F37ED7C-7575-4576-8772-C090546F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1"/>
      <w:ind w:right="564"/>
      <w:jc w:val="center"/>
      <w:outlineLvl w:val="0"/>
    </w:pPr>
    <w:rPr>
      <w:b/>
      <w:bCs/>
      <w:sz w:val="72"/>
      <w:szCs w:val="72"/>
    </w:rPr>
  </w:style>
  <w:style w:type="paragraph" w:styleId="Heading2">
    <w:name w:val="heading 2"/>
    <w:basedOn w:val="Normal"/>
    <w:uiPriority w:val="9"/>
    <w:unhideWhenUsed/>
    <w:qFormat/>
    <w:pPr>
      <w:spacing w:before="223"/>
      <w:ind w:right="565"/>
      <w:jc w:val="center"/>
      <w:outlineLvl w:val="1"/>
    </w:pPr>
    <w:rPr>
      <w:b/>
      <w:bCs/>
      <w:sz w:val="48"/>
      <w:szCs w:val="48"/>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ind w:left="38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57"/>
      <w:ind w:left="84"/>
    </w:pPr>
  </w:style>
  <w:style w:type="paragraph" w:styleId="NormalWeb">
    <w:name w:val="Normal (Web)"/>
    <w:basedOn w:val="Normal"/>
    <w:uiPriority w:val="99"/>
    <w:semiHidden/>
    <w:unhideWhenUsed/>
    <w:rsid w:val="000313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84E95"/>
    <w:rPr>
      <w:b/>
      <w:bCs/>
    </w:rPr>
  </w:style>
  <w:style w:type="character" w:customStyle="1" w:styleId="cursor-pointer">
    <w:name w:val="cursor-pointer"/>
    <w:basedOn w:val="DefaultParagraphFont"/>
    <w:rsid w:val="00C40C26"/>
  </w:style>
  <w:style w:type="character" w:customStyle="1" w:styleId="bg-green-100">
    <w:name w:val="bg-green-100"/>
    <w:basedOn w:val="DefaultParagraphFont"/>
    <w:rsid w:val="00C40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rsh1361.be22@chitkara.ed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man1954.be22@chitkara.edu.i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shyam.goyal@chitkara.edu.in" TargetMode="External"/><Relationship Id="rId4" Type="http://schemas.openxmlformats.org/officeDocument/2006/relationships/webSettings" Target="webSettings.xml"/><Relationship Id="rId9" Type="http://schemas.openxmlformats.org/officeDocument/2006/relationships/hyperlink" Target="mailto:Jiya1722.be22@chitkara.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Arsh Jain</cp:lastModifiedBy>
  <cp:revision>4</cp:revision>
  <dcterms:created xsi:type="dcterms:W3CDTF">2026-03-30T18:56:00Z</dcterms:created>
  <dcterms:modified xsi:type="dcterms:W3CDTF">2026-04-01T19:31:00Z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2026-03-15T00:00:00Z</vt:filetime>
  </property>
</Properties>
</file>