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605F5" w14:textId="00013B65" w:rsidR="000416FB" w:rsidRPr="000416FB" w:rsidRDefault="000416FB" w:rsidP="000416FB">
      <w:pPr>
        <w:pStyle w:val="Title"/>
        <w:jc w:val="center"/>
        <w:rPr>
          <w:b/>
          <w:bCs/>
        </w:rPr>
      </w:pPr>
      <w:r>
        <w:rPr>
          <w:b/>
          <w:bCs/>
        </w:rPr>
        <w:t xml:space="preserve">PHASE 2: </w:t>
      </w:r>
      <w:r w:rsidRPr="000416FB">
        <w:rPr>
          <w:b/>
          <w:bCs/>
        </w:rPr>
        <w:t>APP ARCHITURE</w:t>
      </w:r>
    </w:p>
    <w:p w14:paraId="6C954320" w14:textId="7AAA0139" w:rsidR="000416FB" w:rsidRDefault="000416FB" w:rsidP="000416FB">
      <w:pPr>
        <w:jc w:val="right"/>
        <w:rPr>
          <w:b/>
          <w:bCs/>
        </w:rPr>
      </w:pPr>
      <w:r>
        <w:rPr>
          <w:b/>
          <w:bCs/>
        </w:rPr>
        <w:t>Team: Code Crafter’s</w:t>
      </w:r>
    </w:p>
    <w:p w14:paraId="4E9974D6" w14:textId="5B4E8A70" w:rsidR="000416FB" w:rsidRDefault="000416FB" w:rsidP="000416FB">
      <w:pPr>
        <w:tabs>
          <w:tab w:val="num" w:pos="720"/>
        </w:tabs>
        <w:ind w:left="720" w:hanging="360"/>
        <w:jc w:val="right"/>
      </w:pPr>
      <w:proofErr w:type="gramStart"/>
      <w:r>
        <w:rPr>
          <w:b/>
          <w:bCs/>
        </w:rPr>
        <w:t>( Aaron</w:t>
      </w:r>
      <w:proofErr w:type="gramEnd"/>
      <w:r>
        <w:rPr>
          <w:b/>
          <w:bCs/>
        </w:rPr>
        <w:t xml:space="preserve"> , Arshpreet , </w:t>
      </w:r>
      <w:proofErr w:type="spellStart"/>
      <w:r>
        <w:rPr>
          <w:b/>
          <w:bCs/>
        </w:rPr>
        <w:t>Hunardeep</w:t>
      </w:r>
      <w:proofErr w:type="spellEnd"/>
      <w:r>
        <w:rPr>
          <w:b/>
          <w:bCs/>
        </w:rPr>
        <w:t xml:space="preserve"> , Sheraj )</w:t>
      </w:r>
    </w:p>
    <w:p w14:paraId="320C5497" w14:textId="77777777" w:rsidR="000416FB" w:rsidRDefault="000416FB" w:rsidP="000416FB">
      <w:pPr>
        <w:tabs>
          <w:tab w:val="num" w:pos="720"/>
        </w:tabs>
        <w:ind w:left="720" w:hanging="360"/>
      </w:pPr>
    </w:p>
    <w:p w14:paraId="7C913EE4" w14:textId="713AF7B6" w:rsidR="000416FB" w:rsidRPr="000416FB" w:rsidRDefault="000416FB" w:rsidP="000416FB">
      <w:pPr>
        <w:pStyle w:val="Heading2"/>
        <w:rPr>
          <w:b/>
          <w:bCs/>
          <w:sz w:val="28"/>
          <w:szCs w:val="28"/>
        </w:rPr>
      </w:pPr>
      <w:r w:rsidRPr="000416FB">
        <w:rPr>
          <w:b/>
          <w:bCs/>
          <w:sz w:val="28"/>
          <w:szCs w:val="28"/>
        </w:rPr>
        <w:t>Development Framework: React Native</w:t>
      </w:r>
    </w:p>
    <w:p w14:paraId="42E481A3" w14:textId="77777777" w:rsidR="000416FB" w:rsidRPr="000416FB" w:rsidRDefault="000416FB" w:rsidP="000416FB">
      <w:pPr>
        <w:ind w:left="720"/>
        <w:rPr>
          <w:b/>
          <w:bCs/>
        </w:rPr>
      </w:pPr>
    </w:p>
    <w:p w14:paraId="6B26B4ED" w14:textId="77777777" w:rsidR="000416FB" w:rsidRPr="000416FB" w:rsidRDefault="000416FB" w:rsidP="000416FB">
      <w:pPr>
        <w:numPr>
          <w:ilvl w:val="1"/>
          <w:numId w:val="1"/>
        </w:numPr>
      </w:pPr>
      <w:r w:rsidRPr="000416FB">
        <w:rPr>
          <w:b/>
          <w:bCs/>
        </w:rPr>
        <w:t>Rationale</w:t>
      </w:r>
      <w:r w:rsidRPr="000416FB">
        <w:t>: React Native is chosen as the development framework for its ability to build high-performance, cross-platform mobile applications using JavaScript. This choice aligns with the team's expertise in web technologies and enables rapid development cycles.</w:t>
      </w:r>
    </w:p>
    <w:p w14:paraId="46F7CAEE" w14:textId="77777777" w:rsidR="000416FB" w:rsidRPr="000416FB" w:rsidRDefault="000416FB" w:rsidP="000416FB">
      <w:pPr>
        <w:numPr>
          <w:ilvl w:val="1"/>
          <w:numId w:val="1"/>
        </w:numPr>
      </w:pPr>
      <w:r w:rsidRPr="000416FB">
        <w:rPr>
          <w:b/>
          <w:bCs/>
        </w:rPr>
        <w:t>Context</w:t>
      </w:r>
      <w:r w:rsidRPr="000416FB">
        <w:t>: With React Native, developers can leverage existing JavaScript libraries and frameworks, reducing development time and effort. The framework's support for hot reloading facilitates quick iterations on design, layout, and UI/UX enhancements.</w:t>
      </w:r>
    </w:p>
    <w:p w14:paraId="2B30D66B" w14:textId="77777777" w:rsidR="000416FB" w:rsidRDefault="000416FB" w:rsidP="000416FB">
      <w:pPr>
        <w:numPr>
          <w:ilvl w:val="1"/>
          <w:numId w:val="1"/>
        </w:numPr>
      </w:pPr>
      <w:r w:rsidRPr="000416FB">
        <w:rPr>
          <w:b/>
          <w:bCs/>
        </w:rPr>
        <w:t>Consequences</w:t>
      </w:r>
      <w:r w:rsidRPr="000416FB">
        <w:t>: While React Native simplifies cross-platform development, it may introduce platform-specific challenges, such as differences in native module support or performance optimization. However, the extensive community support and active development ecosystem mitigate these challenges.</w:t>
      </w:r>
    </w:p>
    <w:p w14:paraId="05CAA52B" w14:textId="77777777" w:rsidR="000416FB" w:rsidRPr="000416FB" w:rsidRDefault="000416FB" w:rsidP="000416FB">
      <w:pPr>
        <w:ind w:left="1440"/>
      </w:pPr>
    </w:p>
    <w:p w14:paraId="0B9E8511" w14:textId="77777777" w:rsidR="000416FB" w:rsidRPr="000416FB" w:rsidRDefault="000416FB" w:rsidP="000416FB">
      <w:pPr>
        <w:pStyle w:val="Heading2"/>
        <w:rPr>
          <w:b/>
          <w:bCs/>
        </w:rPr>
      </w:pPr>
      <w:r w:rsidRPr="000416FB">
        <w:rPr>
          <w:b/>
          <w:bCs/>
          <w:sz w:val="28"/>
          <w:szCs w:val="28"/>
        </w:rPr>
        <w:t>Navigation Strategy: Bottom Tab Navigatio</w:t>
      </w:r>
      <w:r w:rsidRPr="000416FB">
        <w:rPr>
          <w:b/>
          <w:bCs/>
        </w:rPr>
        <w:t>n</w:t>
      </w:r>
    </w:p>
    <w:p w14:paraId="76516038" w14:textId="77777777" w:rsidR="000416FB" w:rsidRPr="000416FB" w:rsidRDefault="000416FB" w:rsidP="000416FB">
      <w:pPr>
        <w:ind w:left="720"/>
      </w:pPr>
    </w:p>
    <w:p w14:paraId="5B638782" w14:textId="77777777" w:rsidR="000416FB" w:rsidRPr="000416FB" w:rsidRDefault="000416FB" w:rsidP="000416FB">
      <w:pPr>
        <w:numPr>
          <w:ilvl w:val="1"/>
          <w:numId w:val="1"/>
        </w:numPr>
      </w:pPr>
      <w:r w:rsidRPr="000416FB">
        <w:rPr>
          <w:b/>
          <w:bCs/>
        </w:rPr>
        <w:t>Rationale</w:t>
      </w:r>
      <w:r w:rsidRPr="000416FB">
        <w:t>: Bottom tab navigation is selected for its intuitive design, providing users with easy access to primary app features while maximizing screen space utilization. This strategy aligns with Android's Material Design guidelines, enhancing user familiarity and usability.</w:t>
      </w:r>
    </w:p>
    <w:p w14:paraId="1452781F" w14:textId="77777777" w:rsidR="000416FB" w:rsidRPr="000416FB" w:rsidRDefault="000416FB" w:rsidP="000416FB">
      <w:pPr>
        <w:numPr>
          <w:ilvl w:val="1"/>
          <w:numId w:val="1"/>
        </w:numPr>
      </w:pPr>
      <w:r w:rsidRPr="000416FB">
        <w:rPr>
          <w:b/>
          <w:bCs/>
        </w:rPr>
        <w:t>Context</w:t>
      </w:r>
      <w:r w:rsidRPr="000416FB">
        <w:t>: Weather forecasting apps typically feature multiple sections, such as current conditions, hourly forecasts, and radar maps. Bottom tab navigation allows users to navigate between these sections seamlessly, improving overall user experience.</w:t>
      </w:r>
    </w:p>
    <w:p w14:paraId="3AD6F456" w14:textId="77777777" w:rsidR="000416FB" w:rsidRDefault="000416FB" w:rsidP="000416FB">
      <w:pPr>
        <w:numPr>
          <w:ilvl w:val="1"/>
          <w:numId w:val="1"/>
        </w:numPr>
      </w:pPr>
      <w:r w:rsidRPr="000416FB">
        <w:rPr>
          <w:b/>
          <w:bCs/>
        </w:rPr>
        <w:t>Consequences</w:t>
      </w:r>
      <w:r w:rsidRPr="000416FB">
        <w:t>: While bottom tab navigation enhances usability, it may limit the number of visible tabs and require careful consideration of feature prioritization. Additionally, maintaining consistency across different screens and ensuring accessibility for all users are important considerations.</w:t>
      </w:r>
    </w:p>
    <w:p w14:paraId="39E230D4" w14:textId="77777777" w:rsidR="000416FB" w:rsidRPr="000416FB" w:rsidRDefault="000416FB" w:rsidP="000416FB">
      <w:pPr>
        <w:ind w:left="1440"/>
      </w:pPr>
    </w:p>
    <w:p w14:paraId="63684E1F" w14:textId="77777777" w:rsidR="000416FB" w:rsidRPr="000416FB" w:rsidRDefault="000416FB" w:rsidP="000416FB">
      <w:pPr>
        <w:pStyle w:val="Heading2"/>
        <w:rPr>
          <w:b/>
          <w:bCs/>
          <w:sz w:val="28"/>
          <w:szCs w:val="28"/>
        </w:rPr>
      </w:pPr>
      <w:r w:rsidRPr="000416FB">
        <w:rPr>
          <w:b/>
          <w:bCs/>
          <w:sz w:val="28"/>
          <w:szCs w:val="28"/>
        </w:rPr>
        <w:t>Hardware Integration: GPS</w:t>
      </w:r>
    </w:p>
    <w:p w14:paraId="5A3D94F6" w14:textId="77777777" w:rsidR="000416FB" w:rsidRPr="000416FB" w:rsidRDefault="000416FB" w:rsidP="000416FB">
      <w:pPr>
        <w:ind w:left="720"/>
      </w:pPr>
    </w:p>
    <w:p w14:paraId="3389F505" w14:textId="77777777" w:rsidR="000416FB" w:rsidRPr="000416FB" w:rsidRDefault="000416FB" w:rsidP="000416FB">
      <w:pPr>
        <w:numPr>
          <w:ilvl w:val="1"/>
          <w:numId w:val="1"/>
        </w:numPr>
      </w:pPr>
      <w:r w:rsidRPr="000416FB">
        <w:rPr>
          <w:b/>
          <w:bCs/>
        </w:rPr>
        <w:t>Rationale</w:t>
      </w:r>
      <w:r w:rsidRPr="000416FB">
        <w:t>: Integrating GPS functionality enables location-based features, such as providing current weather updates based on the user's location. This enhances the app's utility and relevance by delivering personalized forecasts tailored to the user's geographic location.</w:t>
      </w:r>
    </w:p>
    <w:p w14:paraId="4E89A106" w14:textId="77777777" w:rsidR="000416FB" w:rsidRPr="000416FB" w:rsidRDefault="000416FB" w:rsidP="000416FB">
      <w:pPr>
        <w:numPr>
          <w:ilvl w:val="1"/>
          <w:numId w:val="1"/>
        </w:numPr>
      </w:pPr>
      <w:r w:rsidRPr="000416FB">
        <w:rPr>
          <w:b/>
          <w:bCs/>
        </w:rPr>
        <w:lastRenderedPageBreak/>
        <w:t>Context</w:t>
      </w:r>
      <w:r w:rsidRPr="000416FB">
        <w:t>: Weather forecasting apps rely on accurate location data to provide localized weather forecasts and alerts. GPS integration ensures precise location tracking, improving the accuracy and relevance of the app's weather predictions.</w:t>
      </w:r>
    </w:p>
    <w:p w14:paraId="10F345B7" w14:textId="77777777" w:rsidR="000416FB" w:rsidRDefault="000416FB" w:rsidP="000416FB">
      <w:pPr>
        <w:numPr>
          <w:ilvl w:val="1"/>
          <w:numId w:val="1"/>
        </w:numPr>
      </w:pPr>
      <w:r w:rsidRPr="000416FB">
        <w:rPr>
          <w:b/>
          <w:bCs/>
        </w:rPr>
        <w:t>Consequences</w:t>
      </w:r>
      <w:r w:rsidRPr="000416FB">
        <w:t>: Implementing GPS functionality requires careful permission handling and consideration of privacy concerns. Additionally, continuous GPS usage may impact device battery life. However, the benefits of accurate location-based services outweigh these challenges.</w:t>
      </w:r>
    </w:p>
    <w:p w14:paraId="1C77F492" w14:textId="77777777" w:rsidR="000416FB" w:rsidRPr="000416FB" w:rsidRDefault="000416FB" w:rsidP="000416FB">
      <w:pPr>
        <w:ind w:left="1440"/>
      </w:pPr>
    </w:p>
    <w:p w14:paraId="5FC62B7C" w14:textId="77777777" w:rsidR="000416FB" w:rsidRPr="000416FB" w:rsidRDefault="000416FB" w:rsidP="000416FB">
      <w:pPr>
        <w:pStyle w:val="Heading2"/>
        <w:rPr>
          <w:b/>
          <w:bCs/>
          <w:sz w:val="28"/>
          <w:szCs w:val="28"/>
        </w:rPr>
      </w:pPr>
      <w:r w:rsidRPr="000416FB">
        <w:rPr>
          <w:b/>
          <w:bCs/>
          <w:sz w:val="28"/>
          <w:szCs w:val="28"/>
        </w:rPr>
        <w:t>Database Storage: Remote Database</w:t>
      </w:r>
    </w:p>
    <w:p w14:paraId="117329AB" w14:textId="77777777" w:rsidR="000416FB" w:rsidRPr="000416FB" w:rsidRDefault="000416FB" w:rsidP="000416FB">
      <w:pPr>
        <w:ind w:left="720"/>
      </w:pPr>
    </w:p>
    <w:p w14:paraId="507F221E" w14:textId="77777777" w:rsidR="000416FB" w:rsidRPr="000416FB" w:rsidRDefault="000416FB" w:rsidP="000416FB">
      <w:pPr>
        <w:numPr>
          <w:ilvl w:val="1"/>
          <w:numId w:val="1"/>
        </w:numPr>
      </w:pPr>
      <w:r w:rsidRPr="000416FB">
        <w:rPr>
          <w:b/>
          <w:bCs/>
        </w:rPr>
        <w:t>Rationale</w:t>
      </w:r>
      <w:r w:rsidRPr="000416FB">
        <w:t>: Storing weather data in a remote database facilitates centralized data management, real-time updates, and seamless synchronization across devices. This approach ensures access to the latest weather information without relying on device-specific storage.</w:t>
      </w:r>
    </w:p>
    <w:p w14:paraId="384CAC38" w14:textId="77777777" w:rsidR="000416FB" w:rsidRPr="000416FB" w:rsidRDefault="000416FB" w:rsidP="000416FB">
      <w:pPr>
        <w:numPr>
          <w:ilvl w:val="1"/>
          <w:numId w:val="1"/>
        </w:numPr>
      </w:pPr>
      <w:r w:rsidRPr="000416FB">
        <w:rPr>
          <w:b/>
          <w:bCs/>
        </w:rPr>
        <w:t>Context</w:t>
      </w:r>
      <w:r w:rsidRPr="000416FB">
        <w:t>: Weather forecasts are dynamic and frequently updated, making remote database storage ideal for accessing real-time data. Additionally, storing data remotely enables scalability and reduces the risk of data loss or corruption.</w:t>
      </w:r>
    </w:p>
    <w:p w14:paraId="7077B995" w14:textId="77777777" w:rsidR="000416FB" w:rsidRDefault="000416FB" w:rsidP="000416FB">
      <w:pPr>
        <w:numPr>
          <w:ilvl w:val="1"/>
          <w:numId w:val="1"/>
        </w:numPr>
      </w:pPr>
      <w:r w:rsidRPr="000416FB">
        <w:rPr>
          <w:b/>
          <w:bCs/>
        </w:rPr>
        <w:t>Consequences</w:t>
      </w:r>
      <w:r w:rsidRPr="000416FB">
        <w:t>: Dependency on network connectivity introduces the risk of data access delays or service interruptions. Implementing robust error handling mechanisms and offline caching strategies mitigates these risks. Additionally, ensuring data security and compliance with privacy regulations is essential when storing user-related information in a remote database.</w:t>
      </w:r>
    </w:p>
    <w:p w14:paraId="76E444D4" w14:textId="77777777" w:rsidR="000416FB" w:rsidRPr="000416FB" w:rsidRDefault="000416FB" w:rsidP="000416FB">
      <w:pPr>
        <w:ind w:left="1440"/>
      </w:pPr>
    </w:p>
    <w:p w14:paraId="3C176FC8" w14:textId="1C19F758" w:rsidR="000416FB" w:rsidRPr="000416FB" w:rsidRDefault="000416FB" w:rsidP="000416FB">
      <w:r w:rsidRPr="000416FB">
        <w:t>.</w:t>
      </w:r>
    </w:p>
    <w:p w14:paraId="6A281FA6" w14:textId="77777777" w:rsidR="000416FB" w:rsidRPr="000416FB" w:rsidRDefault="000416FB" w:rsidP="000416FB">
      <w:pPr>
        <w:rPr>
          <w:vanish/>
        </w:rPr>
      </w:pPr>
      <w:r w:rsidRPr="000416FB">
        <w:rPr>
          <w:vanish/>
        </w:rPr>
        <w:t>Top of Form</w:t>
      </w:r>
    </w:p>
    <w:p w14:paraId="205314E6" w14:textId="77777777" w:rsidR="000416FB" w:rsidRPr="000416FB" w:rsidRDefault="000416FB" w:rsidP="000416FB"/>
    <w:p w14:paraId="2E557D1E" w14:textId="77777777" w:rsidR="000416FB" w:rsidRPr="000416FB" w:rsidRDefault="000416FB" w:rsidP="000416FB">
      <w:pPr>
        <w:rPr>
          <w:vanish/>
        </w:rPr>
      </w:pPr>
      <w:r w:rsidRPr="000416FB">
        <w:rPr>
          <w:vanish/>
        </w:rPr>
        <w:t>Bottom of Form</w:t>
      </w:r>
    </w:p>
    <w:p w14:paraId="43CFAD4E" w14:textId="77777777" w:rsidR="004B7929" w:rsidRDefault="004B7929"/>
    <w:sectPr w:rsidR="004B79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A24ED"/>
    <w:multiLevelType w:val="multilevel"/>
    <w:tmpl w:val="B47A3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299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FB"/>
    <w:rsid w:val="000416FB"/>
    <w:rsid w:val="002249FC"/>
    <w:rsid w:val="00347EDB"/>
    <w:rsid w:val="004B7929"/>
    <w:rsid w:val="007B4560"/>
    <w:rsid w:val="00E456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2632FE3"/>
  <w15:chartTrackingRefBased/>
  <w15:docId w15:val="{E0A2AC44-B198-364F-BBC6-8C09BE766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6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16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16F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6F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416F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416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6F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416F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810444">
      <w:bodyDiv w:val="1"/>
      <w:marLeft w:val="0"/>
      <w:marRight w:val="0"/>
      <w:marTop w:val="0"/>
      <w:marBottom w:val="0"/>
      <w:divBdr>
        <w:top w:val="none" w:sz="0" w:space="0" w:color="auto"/>
        <w:left w:val="none" w:sz="0" w:space="0" w:color="auto"/>
        <w:bottom w:val="none" w:sz="0" w:space="0" w:color="auto"/>
        <w:right w:val="none" w:sz="0" w:space="0" w:color="auto"/>
      </w:divBdr>
      <w:divsChild>
        <w:div w:id="1659768180">
          <w:marLeft w:val="0"/>
          <w:marRight w:val="0"/>
          <w:marTop w:val="0"/>
          <w:marBottom w:val="0"/>
          <w:divBdr>
            <w:top w:val="single" w:sz="2" w:space="0" w:color="E3E3E3"/>
            <w:left w:val="single" w:sz="2" w:space="0" w:color="E3E3E3"/>
            <w:bottom w:val="single" w:sz="2" w:space="0" w:color="E3E3E3"/>
            <w:right w:val="single" w:sz="2" w:space="0" w:color="E3E3E3"/>
          </w:divBdr>
          <w:divsChild>
            <w:div w:id="515196208">
              <w:marLeft w:val="0"/>
              <w:marRight w:val="0"/>
              <w:marTop w:val="0"/>
              <w:marBottom w:val="0"/>
              <w:divBdr>
                <w:top w:val="single" w:sz="2" w:space="0" w:color="E3E3E3"/>
                <w:left w:val="single" w:sz="2" w:space="0" w:color="E3E3E3"/>
                <w:bottom w:val="single" w:sz="2" w:space="0" w:color="E3E3E3"/>
                <w:right w:val="single" w:sz="2" w:space="0" w:color="E3E3E3"/>
              </w:divBdr>
              <w:divsChild>
                <w:div w:id="1028482076">
                  <w:marLeft w:val="0"/>
                  <w:marRight w:val="0"/>
                  <w:marTop w:val="0"/>
                  <w:marBottom w:val="0"/>
                  <w:divBdr>
                    <w:top w:val="single" w:sz="2" w:space="0" w:color="E3E3E3"/>
                    <w:left w:val="single" w:sz="2" w:space="0" w:color="E3E3E3"/>
                    <w:bottom w:val="single" w:sz="2" w:space="0" w:color="E3E3E3"/>
                    <w:right w:val="single" w:sz="2" w:space="0" w:color="E3E3E3"/>
                  </w:divBdr>
                  <w:divsChild>
                    <w:div w:id="1460760412">
                      <w:marLeft w:val="0"/>
                      <w:marRight w:val="0"/>
                      <w:marTop w:val="0"/>
                      <w:marBottom w:val="0"/>
                      <w:divBdr>
                        <w:top w:val="single" w:sz="2" w:space="0" w:color="E3E3E3"/>
                        <w:left w:val="single" w:sz="2" w:space="0" w:color="E3E3E3"/>
                        <w:bottom w:val="single" w:sz="2" w:space="0" w:color="E3E3E3"/>
                        <w:right w:val="single" w:sz="2" w:space="0" w:color="E3E3E3"/>
                      </w:divBdr>
                      <w:divsChild>
                        <w:div w:id="466821108">
                          <w:marLeft w:val="0"/>
                          <w:marRight w:val="0"/>
                          <w:marTop w:val="0"/>
                          <w:marBottom w:val="0"/>
                          <w:divBdr>
                            <w:top w:val="single" w:sz="2" w:space="0" w:color="E3E3E3"/>
                            <w:left w:val="single" w:sz="2" w:space="0" w:color="E3E3E3"/>
                            <w:bottom w:val="single" w:sz="2" w:space="0" w:color="E3E3E3"/>
                            <w:right w:val="single" w:sz="2" w:space="0" w:color="E3E3E3"/>
                          </w:divBdr>
                          <w:divsChild>
                            <w:div w:id="1878153583">
                              <w:marLeft w:val="0"/>
                              <w:marRight w:val="0"/>
                              <w:marTop w:val="100"/>
                              <w:marBottom w:val="100"/>
                              <w:divBdr>
                                <w:top w:val="single" w:sz="2" w:space="0" w:color="E3E3E3"/>
                                <w:left w:val="single" w:sz="2" w:space="0" w:color="E3E3E3"/>
                                <w:bottom w:val="single" w:sz="2" w:space="0" w:color="E3E3E3"/>
                                <w:right w:val="single" w:sz="2" w:space="0" w:color="E3E3E3"/>
                              </w:divBdr>
                              <w:divsChild>
                                <w:div w:id="1779838682">
                                  <w:marLeft w:val="0"/>
                                  <w:marRight w:val="0"/>
                                  <w:marTop w:val="0"/>
                                  <w:marBottom w:val="0"/>
                                  <w:divBdr>
                                    <w:top w:val="single" w:sz="2" w:space="0" w:color="E3E3E3"/>
                                    <w:left w:val="single" w:sz="2" w:space="0" w:color="E3E3E3"/>
                                    <w:bottom w:val="single" w:sz="2" w:space="0" w:color="E3E3E3"/>
                                    <w:right w:val="single" w:sz="2" w:space="0" w:color="E3E3E3"/>
                                  </w:divBdr>
                                  <w:divsChild>
                                    <w:div w:id="1633292889">
                                      <w:marLeft w:val="0"/>
                                      <w:marRight w:val="0"/>
                                      <w:marTop w:val="0"/>
                                      <w:marBottom w:val="0"/>
                                      <w:divBdr>
                                        <w:top w:val="single" w:sz="2" w:space="0" w:color="E3E3E3"/>
                                        <w:left w:val="single" w:sz="2" w:space="0" w:color="E3E3E3"/>
                                        <w:bottom w:val="single" w:sz="2" w:space="0" w:color="E3E3E3"/>
                                        <w:right w:val="single" w:sz="2" w:space="0" w:color="E3E3E3"/>
                                      </w:divBdr>
                                      <w:divsChild>
                                        <w:div w:id="1720670133">
                                          <w:marLeft w:val="0"/>
                                          <w:marRight w:val="0"/>
                                          <w:marTop w:val="0"/>
                                          <w:marBottom w:val="0"/>
                                          <w:divBdr>
                                            <w:top w:val="single" w:sz="2" w:space="0" w:color="E3E3E3"/>
                                            <w:left w:val="single" w:sz="2" w:space="0" w:color="E3E3E3"/>
                                            <w:bottom w:val="single" w:sz="2" w:space="0" w:color="E3E3E3"/>
                                            <w:right w:val="single" w:sz="2" w:space="0" w:color="E3E3E3"/>
                                          </w:divBdr>
                                          <w:divsChild>
                                            <w:div w:id="2062896369">
                                              <w:marLeft w:val="0"/>
                                              <w:marRight w:val="0"/>
                                              <w:marTop w:val="0"/>
                                              <w:marBottom w:val="0"/>
                                              <w:divBdr>
                                                <w:top w:val="single" w:sz="2" w:space="0" w:color="E3E3E3"/>
                                                <w:left w:val="single" w:sz="2" w:space="0" w:color="E3E3E3"/>
                                                <w:bottom w:val="single" w:sz="2" w:space="0" w:color="E3E3E3"/>
                                                <w:right w:val="single" w:sz="2" w:space="0" w:color="E3E3E3"/>
                                              </w:divBdr>
                                              <w:divsChild>
                                                <w:div w:id="1090472284">
                                                  <w:marLeft w:val="0"/>
                                                  <w:marRight w:val="0"/>
                                                  <w:marTop w:val="0"/>
                                                  <w:marBottom w:val="0"/>
                                                  <w:divBdr>
                                                    <w:top w:val="single" w:sz="2" w:space="0" w:color="E3E3E3"/>
                                                    <w:left w:val="single" w:sz="2" w:space="0" w:color="E3E3E3"/>
                                                    <w:bottom w:val="single" w:sz="2" w:space="0" w:color="E3E3E3"/>
                                                    <w:right w:val="single" w:sz="2" w:space="0" w:color="E3E3E3"/>
                                                  </w:divBdr>
                                                  <w:divsChild>
                                                    <w:div w:id="1931548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96345911">
          <w:marLeft w:val="0"/>
          <w:marRight w:val="0"/>
          <w:marTop w:val="0"/>
          <w:marBottom w:val="0"/>
          <w:divBdr>
            <w:top w:val="none" w:sz="0" w:space="0" w:color="auto"/>
            <w:left w:val="none" w:sz="0" w:space="0" w:color="auto"/>
            <w:bottom w:val="none" w:sz="0" w:space="0" w:color="auto"/>
            <w:right w:val="none" w:sz="0" w:space="0" w:color="auto"/>
          </w:divBdr>
          <w:divsChild>
            <w:div w:id="1341273847">
              <w:marLeft w:val="0"/>
              <w:marRight w:val="0"/>
              <w:marTop w:val="0"/>
              <w:marBottom w:val="0"/>
              <w:divBdr>
                <w:top w:val="single" w:sz="2" w:space="0" w:color="E3E3E3"/>
                <w:left w:val="single" w:sz="2" w:space="0" w:color="E3E3E3"/>
                <w:bottom w:val="single" w:sz="2" w:space="0" w:color="E3E3E3"/>
                <w:right w:val="single" w:sz="2" w:space="0" w:color="E3E3E3"/>
              </w:divBdr>
              <w:divsChild>
                <w:div w:id="657877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94817894">
      <w:bodyDiv w:val="1"/>
      <w:marLeft w:val="0"/>
      <w:marRight w:val="0"/>
      <w:marTop w:val="0"/>
      <w:marBottom w:val="0"/>
      <w:divBdr>
        <w:top w:val="none" w:sz="0" w:space="0" w:color="auto"/>
        <w:left w:val="none" w:sz="0" w:space="0" w:color="auto"/>
        <w:bottom w:val="none" w:sz="0" w:space="0" w:color="auto"/>
        <w:right w:val="none" w:sz="0" w:space="0" w:color="auto"/>
      </w:divBdr>
      <w:divsChild>
        <w:div w:id="2038775483">
          <w:marLeft w:val="0"/>
          <w:marRight w:val="0"/>
          <w:marTop w:val="0"/>
          <w:marBottom w:val="0"/>
          <w:divBdr>
            <w:top w:val="single" w:sz="2" w:space="0" w:color="E3E3E3"/>
            <w:left w:val="single" w:sz="2" w:space="0" w:color="E3E3E3"/>
            <w:bottom w:val="single" w:sz="2" w:space="0" w:color="E3E3E3"/>
            <w:right w:val="single" w:sz="2" w:space="0" w:color="E3E3E3"/>
          </w:divBdr>
          <w:divsChild>
            <w:div w:id="411119819">
              <w:marLeft w:val="0"/>
              <w:marRight w:val="0"/>
              <w:marTop w:val="0"/>
              <w:marBottom w:val="0"/>
              <w:divBdr>
                <w:top w:val="single" w:sz="2" w:space="0" w:color="E3E3E3"/>
                <w:left w:val="single" w:sz="2" w:space="0" w:color="E3E3E3"/>
                <w:bottom w:val="single" w:sz="2" w:space="0" w:color="E3E3E3"/>
                <w:right w:val="single" w:sz="2" w:space="0" w:color="E3E3E3"/>
              </w:divBdr>
              <w:divsChild>
                <w:div w:id="177081912">
                  <w:marLeft w:val="0"/>
                  <w:marRight w:val="0"/>
                  <w:marTop w:val="0"/>
                  <w:marBottom w:val="0"/>
                  <w:divBdr>
                    <w:top w:val="single" w:sz="2" w:space="0" w:color="E3E3E3"/>
                    <w:left w:val="single" w:sz="2" w:space="0" w:color="E3E3E3"/>
                    <w:bottom w:val="single" w:sz="2" w:space="0" w:color="E3E3E3"/>
                    <w:right w:val="single" w:sz="2" w:space="0" w:color="E3E3E3"/>
                  </w:divBdr>
                  <w:divsChild>
                    <w:div w:id="2127040593">
                      <w:marLeft w:val="0"/>
                      <w:marRight w:val="0"/>
                      <w:marTop w:val="0"/>
                      <w:marBottom w:val="0"/>
                      <w:divBdr>
                        <w:top w:val="single" w:sz="2" w:space="0" w:color="E3E3E3"/>
                        <w:left w:val="single" w:sz="2" w:space="0" w:color="E3E3E3"/>
                        <w:bottom w:val="single" w:sz="2" w:space="0" w:color="E3E3E3"/>
                        <w:right w:val="single" w:sz="2" w:space="0" w:color="E3E3E3"/>
                      </w:divBdr>
                      <w:divsChild>
                        <w:div w:id="1343047064">
                          <w:marLeft w:val="0"/>
                          <w:marRight w:val="0"/>
                          <w:marTop w:val="0"/>
                          <w:marBottom w:val="0"/>
                          <w:divBdr>
                            <w:top w:val="single" w:sz="2" w:space="0" w:color="E3E3E3"/>
                            <w:left w:val="single" w:sz="2" w:space="0" w:color="E3E3E3"/>
                            <w:bottom w:val="single" w:sz="2" w:space="0" w:color="E3E3E3"/>
                            <w:right w:val="single" w:sz="2" w:space="0" w:color="E3E3E3"/>
                          </w:divBdr>
                          <w:divsChild>
                            <w:div w:id="1809201505">
                              <w:marLeft w:val="0"/>
                              <w:marRight w:val="0"/>
                              <w:marTop w:val="100"/>
                              <w:marBottom w:val="100"/>
                              <w:divBdr>
                                <w:top w:val="single" w:sz="2" w:space="0" w:color="E3E3E3"/>
                                <w:left w:val="single" w:sz="2" w:space="0" w:color="E3E3E3"/>
                                <w:bottom w:val="single" w:sz="2" w:space="0" w:color="E3E3E3"/>
                                <w:right w:val="single" w:sz="2" w:space="0" w:color="E3E3E3"/>
                              </w:divBdr>
                              <w:divsChild>
                                <w:div w:id="1228804287">
                                  <w:marLeft w:val="0"/>
                                  <w:marRight w:val="0"/>
                                  <w:marTop w:val="0"/>
                                  <w:marBottom w:val="0"/>
                                  <w:divBdr>
                                    <w:top w:val="single" w:sz="2" w:space="0" w:color="E3E3E3"/>
                                    <w:left w:val="single" w:sz="2" w:space="0" w:color="E3E3E3"/>
                                    <w:bottom w:val="single" w:sz="2" w:space="0" w:color="E3E3E3"/>
                                    <w:right w:val="single" w:sz="2" w:space="0" w:color="E3E3E3"/>
                                  </w:divBdr>
                                  <w:divsChild>
                                    <w:div w:id="538593554">
                                      <w:marLeft w:val="0"/>
                                      <w:marRight w:val="0"/>
                                      <w:marTop w:val="0"/>
                                      <w:marBottom w:val="0"/>
                                      <w:divBdr>
                                        <w:top w:val="single" w:sz="2" w:space="0" w:color="E3E3E3"/>
                                        <w:left w:val="single" w:sz="2" w:space="0" w:color="E3E3E3"/>
                                        <w:bottom w:val="single" w:sz="2" w:space="0" w:color="E3E3E3"/>
                                        <w:right w:val="single" w:sz="2" w:space="0" w:color="E3E3E3"/>
                                      </w:divBdr>
                                      <w:divsChild>
                                        <w:div w:id="112213067">
                                          <w:marLeft w:val="0"/>
                                          <w:marRight w:val="0"/>
                                          <w:marTop w:val="0"/>
                                          <w:marBottom w:val="0"/>
                                          <w:divBdr>
                                            <w:top w:val="single" w:sz="2" w:space="0" w:color="E3E3E3"/>
                                            <w:left w:val="single" w:sz="2" w:space="0" w:color="E3E3E3"/>
                                            <w:bottom w:val="single" w:sz="2" w:space="0" w:color="E3E3E3"/>
                                            <w:right w:val="single" w:sz="2" w:space="0" w:color="E3E3E3"/>
                                          </w:divBdr>
                                          <w:divsChild>
                                            <w:div w:id="1252277092">
                                              <w:marLeft w:val="0"/>
                                              <w:marRight w:val="0"/>
                                              <w:marTop w:val="0"/>
                                              <w:marBottom w:val="0"/>
                                              <w:divBdr>
                                                <w:top w:val="single" w:sz="2" w:space="0" w:color="E3E3E3"/>
                                                <w:left w:val="single" w:sz="2" w:space="0" w:color="E3E3E3"/>
                                                <w:bottom w:val="single" w:sz="2" w:space="0" w:color="E3E3E3"/>
                                                <w:right w:val="single" w:sz="2" w:space="0" w:color="E3E3E3"/>
                                              </w:divBdr>
                                              <w:divsChild>
                                                <w:div w:id="766777734">
                                                  <w:marLeft w:val="0"/>
                                                  <w:marRight w:val="0"/>
                                                  <w:marTop w:val="0"/>
                                                  <w:marBottom w:val="0"/>
                                                  <w:divBdr>
                                                    <w:top w:val="single" w:sz="2" w:space="0" w:color="E3E3E3"/>
                                                    <w:left w:val="single" w:sz="2" w:space="0" w:color="E3E3E3"/>
                                                    <w:bottom w:val="single" w:sz="2" w:space="0" w:color="E3E3E3"/>
                                                    <w:right w:val="single" w:sz="2" w:space="0" w:color="E3E3E3"/>
                                                  </w:divBdr>
                                                  <w:divsChild>
                                                    <w:div w:id="169221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79616121">
          <w:marLeft w:val="0"/>
          <w:marRight w:val="0"/>
          <w:marTop w:val="0"/>
          <w:marBottom w:val="0"/>
          <w:divBdr>
            <w:top w:val="none" w:sz="0" w:space="0" w:color="auto"/>
            <w:left w:val="none" w:sz="0" w:space="0" w:color="auto"/>
            <w:bottom w:val="none" w:sz="0" w:space="0" w:color="auto"/>
            <w:right w:val="none" w:sz="0" w:space="0" w:color="auto"/>
          </w:divBdr>
          <w:divsChild>
            <w:div w:id="1604070115">
              <w:marLeft w:val="0"/>
              <w:marRight w:val="0"/>
              <w:marTop w:val="0"/>
              <w:marBottom w:val="0"/>
              <w:divBdr>
                <w:top w:val="single" w:sz="2" w:space="0" w:color="E3E3E3"/>
                <w:left w:val="single" w:sz="2" w:space="0" w:color="E3E3E3"/>
                <w:bottom w:val="single" w:sz="2" w:space="0" w:color="E3E3E3"/>
                <w:right w:val="single" w:sz="2" w:space="0" w:color="E3E3E3"/>
              </w:divBdr>
              <w:divsChild>
                <w:div w:id="781655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Sheraj Thabal</dc:creator>
  <cp:keywords/>
  <dc:description/>
  <cp:lastModifiedBy>Sheraj Thabal</cp:lastModifiedBy>
  <cp:revision>1</cp:revision>
  <dcterms:created xsi:type="dcterms:W3CDTF">2024-02-11T18:51:00Z</dcterms:created>
  <dcterms:modified xsi:type="dcterms:W3CDTF">2024-02-11T19:01:00Z</dcterms:modified>
</cp:coreProperties>
</file>