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rPr>
          <w:rFonts w:ascii="Times New Roman" w:hAnsi="Times New Roman"/>
          <w:b/>
          <w:sz w:val="28"/>
        </w:rPr>
        <w:t>Taslamanyň ykdysady netijeliliginiň hasaplamasy</w:t>
      </w:r>
    </w:p>
    <w:p>
      <w:pPr>
        <w:pStyle w:val="Heading2"/>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Heading2"/>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Heading2"/>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Heading2"/>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Heading2"/>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spacing w:after="0"/>
              <w:jc w:val="center"/>
            </w:pPr>
            <w:r>
              <w:rPr>
                <w:rFonts w:ascii="Times New Roman" w:hAnsi="Times New Roman"/>
                <w:b/>
                <w:sz w:val="22"/>
              </w:rPr>
              <w:t>T№</w:t>
            </w:r>
          </w:p>
        </w:tc>
        <w:tc>
          <w:tcPr>
            <w:tcW w:type="dxa" w:w="1234"/>
            <w:vAlign w:val="center"/>
          </w:tcPr>
          <w:p>
            <w:pPr>
              <w:spacing w:after="0"/>
              <w:jc w:val="center"/>
            </w:pPr>
            <w:r>
              <w:rPr>
                <w:rFonts w:ascii="Times New Roman" w:hAnsi="Times New Roman"/>
                <w:b/>
                <w:sz w:val="22"/>
              </w:rPr>
              <w:t>Işçileriň kategoriýasy</w:t>
            </w:r>
          </w:p>
        </w:tc>
        <w:tc>
          <w:tcPr>
            <w:tcW w:type="dxa" w:w="1234"/>
            <w:vAlign w:val="center"/>
          </w:tcPr>
          <w:p>
            <w:pPr>
              <w:spacing w:after="0"/>
              <w:jc w:val="center"/>
            </w:pPr>
            <w:r>
              <w:rPr>
                <w:rFonts w:ascii="Times New Roman" w:hAnsi="Times New Roman"/>
                <w:b/>
                <w:sz w:val="22"/>
              </w:rPr>
              <w:t>Sany</w:t>
            </w:r>
          </w:p>
        </w:tc>
        <w:tc>
          <w:tcPr>
            <w:tcW w:type="dxa" w:w="1234"/>
            <w:vAlign w:val="center"/>
          </w:tcPr>
          <w:p>
            <w:pPr>
              <w:spacing w:after="0"/>
              <w:jc w:val="center"/>
            </w:pPr>
            <w:r>
              <w:rPr>
                <w:rFonts w:ascii="Times New Roman" w:hAnsi="Times New Roman"/>
                <w:b/>
                <w:sz w:val="22"/>
              </w:rPr>
              <w:t>Razrýad</w:t>
            </w:r>
          </w:p>
        </w:tc>
        <w:tc>
          <w:tcPr>
            <w:tcW w:type="dxa" w:w="1234"/>
            <w:vAlign w:val="center"/>
          </w:tcPr>
          <w:p>
            <w:pPr>
              <w:spacing w:after="0"/>
              <w:jc w:val="center"/>
            </w:pPr>
            <w:r>
              <w:rPr>
                <w:rFonts w:ascii="Times New Roman" w:hAnsi="Times New Roman"/>
                <w:b/>
                <w:sz w:val="22"/>
              </w:rPr>
              <w:t>Iş şerti</w:t>
            </w:r>
          </w:p>
        </w:tc>
        <w:tc>
          <w:tcPr>
            <w:tcW w:type="dxa" w:w="1234"/>
            <w:vAlign w:val="center"/>
          </w:tcPr>
          <w:p>
            <w:pPr>
              <w:spacing w:after="0"/>
              <w:jc w:val="center"/>
            </w:pPr>
            <w:r>
              <w:rPr>
                <w:rFonts w:ascii="Times New Roman" w:hAnsi="Times New Roman"/>
                <w:b/>
                <w:sz w:val="22"/>
              </w:rPr>
              <w:t>1 sag. töleg.</w:t>
            </w:r>
          </w:p>
        </w:tc>
        <w:tc>
          <w:tcPr>
            <w:tcW w:type="dxa" w:w="1234"/>
            <w:vAlign w:val="center"/>
          </w:tcPr>
          <w:p>
            <w:pPr>
              <w:spacing w:after="0"/>
              <w:jc w:val="center"/>
            </w:pPr>
            <w:r>
              <w:rPr>
                <w:rFonts w:ascii="Times New Roman" w:hAnsi="Times New Roman"/>
                <w:b/>
                <w:sz w:val="22"/>
              </w:rPr>
              <w:t>Baýrak %</w:t>
            </w:r>
          </w:p>
        </w:tc>
      </w:tr>
      <w:tr>
        <w:tc>
          <w:tcPr>
            <w:tcW w:type="dxa" w:w="1234"/>
            <w:vAlign w:val="center"/>
          </w:tcPr>
          <w:p>
            <w:pPr>
              <w:spacing w:after="0"/>
              <w:jc w:val="center"/>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Programmist</w:t>
            </w:r>
          </w:p>
        </w:tc>
        <w:tc>
          <w:tcPr>
            <w:tcW w:type="dxa" w:w="1234"/>
            <w:vAlign w:val="center"/>
          </w:tcPr>
          <w:p>
            <w:pPr>
              <w:spacing w:after="0"/>
              <w:jc w:val="left"/>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t>Kadaly</w:t>
            </w:r>
          </w:p>
        </w:tc>
        <w:tc>
          <w:tcPr>
            <w:tcW w:type="dxa" w:w="1234"/>
            <w:vAlign w:val="center"/>
          </w:tcPr>
          <w:p>
            <w:pPr>
              <w:spacing w:after="0"/>
              <w:jc w:val="left"/>
            </w:pPr>
            <w:r>
              <w:rPr>
                <w:rFonts w:ascii="Times New Roman" w:hAnsi="Times New Roman"/>
                <w:b w:val="0"/>
                <w:sz w:val="22"/>
              </w:rPr>
              <w:t>22</w:t>
            </w:r>
          </w:p>
        </w:tc>
        <w:tc>
          <w:tcPr>
            <w:tcW w:type="dxa" w:w="1234"/>
            <w:vAlign w:val="center"/>
          </w:tcPr>
          <w:p>
            <w:pPr>
              <w:spacing w:after="0"/>
              <w:jc w:val="left"/>
            </w:pPr>
            <w:r>
              <w:rPr>
                <w:rFonts w:ascii="Times New Roman" w:hAnsi="Times New Roman"/>
                <w:b w:val="0"/>
                <w:sz w:val="22"/>
              </w:rPr>
              <w:t>10</w:t>
            </w:r>
          </w:p>
        </w:tc>
      </w:tr>
      <w:tr>
        <w:tc>
          <w:tcPr>
            <w:tcW w:type="dxa" w:w="1234"/>
            <w:vAlign w:val="center"/>
          </w:tcPr>
          <w:p>
            <w:pPr>
              <w:spacing w:after="0"/>
              <w:jc w:val="center"/>
            </w:pPr>
            <w:r>
              <w:rPr>
                <w:rFonts w:ascii="Times New Roman" w:hAnsi="Times New Roman"/>
                <w:b w:val="0"/>
                <w:sz w:val="22"/>
              </w:rPr>
              <w:t>2</w:t>
            </w:r>
          </w:p>
        </w:tc>
        <w:tc>
          <w:tcPr>
            <w:tcW w:type="dxa" w:w="1234"/>
            <w:vAlign w:val="center"/>
          </w:tcPr>
          <w:p>
            <w:pPr>
              <w:spacing w:after="0"/>
              <w:jc w:val="left"/>
            </w:pPr>
            <w:r>
              <w:rPr>
                <w:rFonts w:ascii="Times New Roman" w:hAnsi="Times New Roman"/>
                <w:b w:val="0"/>
                <w:sz w:val="22"/>
              </w:rPr>
              <w:t>Dizaýner-programmist</w:t>
            </w:r>
          </w:p>
        </w:tc>
        <w:tc>
          <w:tcPr>
            <w:tcW w:type="dxa" w:w="1234"/>
            <w:vAlign w:val="center"/>
          </w:tcPr>
          <w:p>
            <w:pPr>
              <w:spacing w:after="0"/>
              <w:jc w:val="left"/>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t>Kadaly</w:t>
            </w:r>
          </w:p>
        </w:tc>
        <w:tc>
          <w:tcPr>
            <w:tcW w:type="dxa" w:w="1234"/>
            <w:vAlign w:val="center"/>
          </w:tcPr>
          <w:p>
            <w:pPr>
              <w:spacing w:after="0"/>
              <w:jc w:val="left"/>
            </w:pPr>
            <w:r>
              <w:rPr>
                <w:rFonts w:ascii="Times New Roman" w:hAnsi="Times New Roman"/>
                <w:b w:val="0"/>
                <w:sz w:val="22"/>
              </w:rPr>
              <w:t>19</w:t>
            </w:r>
          </w:p>
        </w:tc>
        <w:tc>
          <w:tcPr>
            <w:tcW w:type="dxa" w:w="1234"/>
            <w:vAlign w:val="center"/>
          </w:tcPr>
          <w:p>
            <w:pPr>
              <w:spacing w:after="0"/>
              <w:jc w:val="left"/>
            </w:pPr>
            <w:r>
              <w:rPr>
                <w:rFonts w:ascii="Times New Roman" w:hAnsi="Times New Roman"/>
                <w:b w:val="0"/>
                <w:sz w:val="22"/>
              </w:rPr>
              <w:t>10</w:t>
            </w:r>
          </w:p>
        </w:tc>
      </w:tr>
      <w:tr>
        <w:tc>
          <w:tcPr>
            <w:tcW w:type="dxa" w:w="1234"/>
            <w:vAlign w:val="center"/>
          </w:tcPr>
          <w:p>
            <w:pPr>
              <w:spacing w:after="0"/>
              <w:jc w:val="center"/>
            </w:pPr>
            <w:r>
              <w:rPr>
                <w:rFonts w:ascii="Times New Roman" w:hAnsi="Times New Roman"/>
                <w:b w:val="0"/>
                <w:sz w:val="22"/>
              </w:rPr>
              <w:t>3</w:t>
            </w:r>
          </w:p>
        </w:tc>
        <w:tc>
          <w:tcPr>
            <w:tcW w:type="dxa" w:w="1234"/>
            <w:vAlign w:val="center"/>
          </w:tcPr>
          <w:p>
            <w:pPr>
              <w:spacing w:after="0"/>
              <w:jc w:val="left"/>
            </w:pPr>
            <w:r>
              <w:rPr>
                <w:rFonts w:ascii="Times New Roman" w:hAnsi="Times New Roman"/>
                <w:b w:val="0"/>
                <w:sz w:val="22"/>
              </w:rPr>
              <w:t>Ulgam dolandyryjy</w:t>
            </w:r>
          </w:p>
        </w:tc>
        <w:tc>
          <w:tcPr>
            <w:tcW w:type="dxa" w:w="1234"/>
            <w:vAlign w:val="center"/>
          </w:tcPr>
          <w:p>
            <w:pPr>
              <w:spacing w:after="0"/>
              <w:jc w:val="left"/>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t>Kadaly</w:t>
            </w:r>
          </w:p>
        </w:tc>
        <w:tc>
          <w:tcPr>
            <w:tcW w:type="dxa" w:w="1234"/>
            <w:vAlign w:val="center"/>
          </w:tcPr>
          <w:p>
            <w:pPr>
              <w:spacing w:after="0"/>
              <w:jc w:val="left"/>
            </w:pPr>
            <w:r>
              <w:rPr>
                <w:rFonts w:ascii="Times New Roman" w:hAnsi="Times New Roman"/>
                <w:b w:val="0"/>
                <w:sz w:val="22"/>
              </w:rPr>
              <w:t>21</w:t>
            </w:r>
          </w:p>
        </w:tc>
        <w:tc>
          <w:tcPr>
            <w:tcW w:type="dxa" w:w="1234"/>
            <w:vAlign w:val="center"/>
          </w:tcPr>
          <w:p>
            <w:pPr>
              <w:spacing w:after="0"/>
              <w:jc w:val="left"/>
            </w:pPr>
            <w:r>
              <w:rPr>
                <w:rFonts w:ascii="Times New Roman" w:hAnsi="Times New Roman"/>
                <w:b w:val="0"/>
                <w:sz w:val="22"/>
              </w:rPr>
              <w:t>10</w:t>
            </w:r>
          </w:p>
        </w:tc>
      </w:tr>
      <w:tr>
        <w:tc>
          <w:tcPr>
            <w:tcW w:type="dxa" w:w="1234"/>
            <w:vAlign w:val="center"/>
          </w:tcPr>
          <w:p>
            <w:pPr>
              <w:spacing w:after="0"/>
              <w:jc w:val="center"/>
            </w:pPr>
            <w:r>
              <w:rPr>
                <w:rFonts w:ascii="Times New Roman" w:hAnsi="Times New Roman"/>
                <w:b w:val="0"/>
                <w:sz w:val="22"/>
              </w:rPr>
              <w:t>4</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5</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6</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7</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8</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9</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10</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11</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t>Jemi:</w:t>
            </w:r>
          </w:p>
        </w:tc>
        <w:tc>
          <w:tcPr>
            <w:tcW w:type="dxa" w:w="1234"/>
            <w:vAlign w:val="center"/>
          </w:tcPr>
          <w:p>
            <w:pPr>
              <w:spacing w:after="0"/>
              <w:jc w:val="left"/>
            </w:pPr>
            <w:r>
              <w:rPr>
                <w:rFonts w:ascii="Times New Roman" w:hAnsi="Times New Roman"/>
                <w:b w:val="0"/>
                <w:sz w:val="22"/>
              </w:rPr>
              <w:t>3</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t>62</w:t>
            </w:r>
          </w:p>
        </w:tc>
        <w:tc>
          <w:tcPr>
            <w:tcW w:type="dxa" w:w="1234"/>
            <w:vAlign w:val="center"/>
          </w:tcPr>
          <w:p>
            <w:pPr>
              <w:spacing w:after="0"/>
              <w:jc w:val="left"/>
            </w:pPr>
            <w:r>
              <w:rPr>
                <w:rFonts w:ascii="Times New Roman" w:hAnsi="Times New Roman"/>
                <w:b w:val="0"/>
                <w:sz w:val="22"/>
              </w:rPr>
              <w:t>10</w:t>
            </w:r>
          </w:p>
        </w:tc>
      </w:tr>
    </w:tbl>
    <w:p>
      <w:pPr>
        <w:pStyle w:val="Heading2"/>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after="0"/>
              <w:jc w:val="center"/>
            </w:pPr>
            <w:r>
              <w:rPr>
                <w:rFonts w:ascii="Times New Roman" w:hAnsi="Times New Roman"/>
                <w:b/>
                <w:sz w:val="22"/>
              </w:rPr>
              <w:t>T№</w:t>
            </w:r>
          </w:p>
        </w:tc>
        <w:tc>
          <w:tcPr>
            <w:tcW w:type="dxa" w:w="1440"/>
            <w:vAlign w:val="center"/>
          </w:tcPr>
          <w:p>
            <w:pPr>
              <w:spacing w:after="0"/>
              <w:jc w:val="center"/>
            </w:pPr>
            <w:r>
              <w:rPr>
                <w:rFonts w:ascii="Times New Roman" w:hAnsi="Times New Roman"/>
                <w:b/>
                <w:sz w:val="22"/>
              </w:rPr>
              <w:t>Ätiýaçlyk şaýlaryň görnüşi</w:t>
            </w:r>
          </w:p>
        </w:tc>
        <w:tc>
          <w:tcPr>
            <w:tcW w:type="dxa" w:w="1440"/>
            <w:vAlign w:val="center"/>
          </w:tcPr>
          <w:p>
            <w:pPr>
              <w:spacing w:after="0"/>
              <w:jc w:val="center"/>
            </w:pPr>
            <w:r>
              <w:rPr>
                <w:rFonts w:ascii="Times New Roman" w:hAnsi="Times New Roman"/>
                <w:b/>
                <w:sz w:val="22"/>
              </w:rPr>
              <w:t>Ölçeg birligi</w:t>
            </w:r>
          </w:p>
        </w:tc>
        <w:tc>
          <w:tcPr>
            <w:tcW w:type="dxa" w:w="1440"/>
            <w:vAlign w:val="center"/>
          </w:tcPr>
          <w:p>
            <w:pPr>
              <w:spacing w:after="0"/>
              <w:jc w:val="center"/>
            </w:pPr>
            <w:r>
              <w:rPr>
                <w:rFonts w:ascii="Times New Roman" w:hAnsi="Times New Roman"/>
                <w:b/>
                <w:sz w:val="22"/>
              </w:rPr>
              <w:t>Sany</w:t>
            </w:r>
          </w:p>
        </w:tc>
        <w:tc>
          <w:tcPr>
            <w:tcW w:type="dxa" w:w="1440"/>
            <w:vAlign w:val="center"/>
          </w:tcPr>
          <w:p>
            <w:pPr>
              <w:spacing w:after="0"/>
              <w:jc w:val="center"/>
            </w:pPr>
            <w:r>
              <w:rPr>
                <w:rFonts w:ascii="Times New Roman" w:hAnsi="Times New Roman"/>
                <w:b/>
                <w:sz w:val="22"/>
              </w:rPr>
              <w:t>1-niň bahasy</w:t>
            </w:r>
          </w:p>
        </w:tc>
        <w:tc>
          <w:tcPr>
            <w:tcW w:type="dxa" w:w="1440"/>
            <w:vAlign w:val="center"/>
          </w:tcPr>
          <w:p>
            <w:pPr>
              <w:spacing w:after="0"/>
              <w:jc w:val="center"/>
            </w:pPr>
            <w:r>
              <w:rPr>
                <w:rFonts w:ascii="Times New Roman" w:hAnsi="Times New Roman"/>
                <w:b/>
                <w:sz w:val="22"/>
              </w:rPr>
              <w:t>Umumy gymmaty</w:t>
            </w:r>
          </w:p>
        </w:tc>
      </w:tr>
      <w:tr>
        <w:tc>
          <w:tcPr>
            <w:tcW w:type="dxa" w:w="1440"/>
            <w:vAlign w:val="center"/>
          </w:tcPr>
          <w:p>
            <w:pPr>
              <w:spacing w:after="0"/>
              <w:jc w:val="center"/>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Kompýuter ýa-da noutbuk</w:t>
            </w:r>
          </w:p>
        </w:tc>
        <w:tc>
          <w:tcPr>
            <w:tcW w:type="dxa" w:w="1440"/>
            <w:vAlign w:val="center"/>
          </w:tcPr>
          <w:p>
            <w:pPr>
              <w:spacing w:after="0"/>
              <w:jc w:val="left"/>
            </w:pPr>
            <w:r>
              <w:rPr>
                <w:rFonts w:ascii="Times New Roman" w:hAnsi="Times New Roman"/>
                <w:b w:val="0"/>
                <w:sz w:val="22"/>
              </w:rPr>
              <w:t>San</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3200</w:t>
            </w:r>
          </w:p>
        </w:tc>
        <w:tc>
          <w:tcPr>
            <w:tcW w:type="dxa" w:w="1440"/>
            <w:vAlign w:val="center"/>
          </w:tcPr>
          <w:p>
            <w:pPr>
              <w:spacing w:after="0"/>
              <w:jc w:val="left"/>
            </w:pPr>
            <w:r>
              <w:rPr>
                <w:rFonts w:ascii="Times New Roman" w:hAnsi="Times New Roman"/>
                <w:b w:val="0"/>
                <w:sz w:val="22"/>
              </w:rPr>
              <w:t>3200</w:t>
            </w:r>
          </w:p>
        </w:tc>
      </w:tr>
      <w:tr>
        <w:tc>
          <w:tcPr>
            <w:tcW w:type="dxa" w:w="1440"/>
            <w:vAlign w:val="center"/>
          </w:tcPr>
          <w:p>
            <w:pPr>
              <w:spacing w:after="0"/>
              <w:jc w:val="center"/>
            </w:pPr>
            <w:r>
              <w:rPr>
                <w:rFonts w:ascii="Times New Roman" w:hAnsi="Times New Roman"/>
                <w:b w:val="0"/>
                <w:sz w:val="22"/>
              </w:rPr>
              <w:t>2</w:t>
            </w:r>
          </w:p>
        </w:tc>
        <w:tc>
          <w:tcPr>
            <w:tcW w:type="dxa" w:w="1440"/>
            <w:vAlign w:val="center"/>
          </w:tcPr>
          <w:p>
            <w:pPr>
              <w:spacing w:after="0"/>
              <w:jc w:val="left"/>
            </w:pPr>
            <w:r>
              <w:rPr>
                <w:rFonts w:ascii="Times New Roman" w:hAnsi="Times New Roman"/>
                <w:b w:val="0"/>
                <w:sz w:val="22"/>
              </w:rPr>
              <w:t>Test routeri we Wi-Fi enjamy</w:t>
            </w:r>
          </w:p>
        </w:tc>
        <w:tc>
          <w:tcPr>
            <w:tcW w:type="dxa" w:w="1440"/>
            <w:vAlign w:val="center"/>
          </w:tcPr>
          <w:p>
            <w:pPr>
              <w:spacing w:after="0"/>
              <w:jc w:val="left"/>
            </w:pPr>
            <w:r>
              <w:rPr>
                <w:rFonts w:ascii="Times New Roman" w:hAnsi="Times New Roman"/>
                <w:b w:val="0"/>
                <w:sz w:val="22"/>
              </w:rPr>
              <w:t>San</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420</w:t>
            </w:r>
          </w:p>
        </w:tc>
        <w:tc>
          <w:tcPr>
            <w:tcW w:type="dxa" w:w="1440"/>
            <w:vAlign w:val="center"/>
          </w:tcPr>
          <w:p>
            <w:pPr>
              <w:spacing w:after="0"/>
              <w:jc w:val="left"/>
            </w:pPr>
            <w:r>
              <w:rPr>
                <w:rFonts w:ascii="Times New Roman" w:hAnsi="Times New Roman"/>
                <w:b w:val="0"/>
                <w:sz w:val="22"/>
              </w:rPr>
              <w:t>420</w:t>
            </w:r>
          </w:p>
        </w:tc>
      </w:tr>
      <w:tr>
        <w:tc>
          <w:tcPr>
            <w:tcW w:type="dxa" w:w="1440"/>
            <w:vAlign w:val="center"/>
          </w:tcPr>
          <w:p>
            <w:pPr>
              <w:spacing w:after="0"/>
              <w:jc w:val="center"/>
            </w:pPr>
            <w:r>
              <w:rPr>
                <w:rFonts w:ascii="Times New Roman" w:hAnsi="Times New Roman"/>
                <w:b w:val="0"/>
                <w:sz w:val="22"/>
              </w:rPr>
              <w:t>3</w:t>
            </w:r>
          </w:p>
        </w:tc>
        <w:tc>
          <w:tcPr>
            <w:tcW w:type="dxa" w:w="1440"/>
            <w:vAlign w:val="center"/>
          </w:tcPr>
          <w:p>
            <w:pPr>
              <w:spacing w:after="0"/>
              <w:jc w:val="left"/>
            </w:pPr>
            <w:r>
              <w:rPr>
                <w:rFonts w:ascii="Times New Roman" w:hAnsi="Times New Roman"/>
                <w:b w:val="0"/>
                <w:sz w:val="22"/>
              </w:rPr>
              <w:t>Windows OU</w:t>
            </w:r>
          </w:p>
        </w:tc>
        <w:tc>
          <w:tcPr>
            <w:tcW w:type="dxa" w:w="1440"/>
            <w:vAlign w:val="center"/>
          </w:tcPr>
          <w:p>
            <w:pPr>
              <w:spacing w:after="0"/>
              <w:jc w:val="left"/>
            </w:pPr>
            <w:r>
              <w:rPr>
                <w:rFonts w:ascii="Times New Roman" w:hAnsi="Times New Roman"/>
                <w:b w:val="0"/>
                <w:sz w:val="22"/>
              </w:rPr>
              <w:t>San</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120</w:t>
            </w:r>
          </w:p>
        </w:tc>
        <w:tc>
          <w:tcPr>
            <w:tcW w:type="dxa" w:w="1440"/>
            <w:vAlign w:val="center"/>
          </w:tcPr>
          <w:p>
            <w:pPr>
              <w:spacing w:after="0"/>
              <w:jc w:val="left"/>
            </w:pPr>
            <w:r>
              <w:rPr>
                <w:rFonts w:ascii="Times New Roman" w:hAnsi="Times New Roman"/>
                <w:b w:val="0"/>
                <w:sz w:val="22"/>
              </w:rPr>
              <w:t>120</w:t>
            </w:r>
          </w:p>
        </w:tc>
      </w:tr>
      <w:tr>
        <w:tc>
          <w:tcPr>
            <w:tcW w:type="dxa" w:w="1440"/>
            <w:vAlign w:val="center"/>
          </w:tcPr>
          <w:p>
            <w:pPr>
              <w:spacing w:after="0"/>
              <w:jc w:val="center"/>
            </w:pPr>
            <w:r>
              <w:rPr>
                <w:rFonts w:ascii="Times New Roman" w:hAnsi="Times New Roman"/>
                <w:b w:val="0"/>
                <w:sz w:val="22"/>
              </w:rPr>
              <w:t>4</w:t>
            </w:r>
          </w:p>
        </w:tc>
        <w:tc>
          <w:tcPr>
            <w:tcW w:type="dxa" w:w="1440"/>
            <w:vAlign w:val="center"/>
          </w:tcPr>
          <w:p>
            <w:pPr>
              <w:spacing w:after="0"/>
              <w:jc w:val="left"/>
            </w:pPr>
            <w:r>
              <w:rPr>
                <w:rFonts w:ascii="Times New Roman" w:hAnsi="Times New Roman"/>
                <w:b w:val="0"/>
                <w:sz w:val="22"/>
              </w:rPr>
              <w:t>Resminama we PDF hasabat taýýarlamak serişdeleri</w:t>
            </w:r>
          </w:p>
        </w:tc>
        <w:tc>
          <w:tcPr>
            <w:tcW w:type="dxa" w:w="1440"/>
            <w:vAlign w:val="center"/>
          </w:tcPr>
          <w:p>
            <w:pPr>
              <w:spacing w:after="0"/>
              <w:jc w:val="left"/>
            </w:pPr>
            <w:r>
              <w:rPr>
                <w:rFonts w:ascii="Times New Roman" w:hAnsi="Times New Roman"/>
                <w:b w:val="0"/>
                <w:sz w:val="22"/>
              </w:rPr>
              <w:t>Toplum</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160</w:t>
            </w:r>
          </w:p>
        </w:tc>
        <w:tc>
          <w:tcPr>
            <w:tcW w:type="dxa" w:w="1440"/>
            <w:vAlign w:val="center"/>
          </w:tcPr>
          <w:p>
            <w:pPr>
              <w:spacing w:after="0"/>
              <w:jc w:val="left"/>
            </w:pPr>
            <w:r>
              <w:rPr>
                <w:rFonts w:ascii="Times New Roman" w:hAnsi="Times New Roman"/>
                <w:b w:val="0"/>
                <w:sz w:val="22"/>
              </w:rPr>
              <w:t>160</w:t>
            </w:r>
          </w:p>
        </w:tc>
      </w:tr>
      <w:tr>
        <w:tc>
          <w:tcPr>
            <w:tcW w:type="dxa" w:w="1440"/>
            <w:vAlign w:val="center"/>
          </w:tcPr>
          <w:p>
            <w:pPr>
              <w:spacing w:after="0"/>
              <w:jc w:val="center"/>
            </w:pPr>
            <w:r>
              <w:rPr>
                <w:rFonts w:ascii="Times New Roman" w:hAnsi="Times New Roman"/>
                <w:b w:val="0"/>
                <w:sz w:val="22"/>
              </w:rPr>
              <w:t>5</w:t>
            </w:r>
          </w:p>
        </w:tc>
        <w:tc>
          <w:tcPr>
            <w:tcW w:type="dxa" w:w="1440"/>
            <w:vAlign w:val="center"/>
          </w:tcPr>
          <w:p>
            <w:pPr>
              <w:spacing w:after="0"/>
              <w:jc w:val="left"/>
            </w:pPr>
            <w:r>
              <w:rPr>
                <w:rFonts w:ascii="Times New Roman" w:hAnsi="Times New Roman"/>
                <w:b w:val="0"/>
                <w:sz w:val="22"/>
              </w:rPr>
              <w:t>Python, PyQt6, Nmap we SQLite açyk çeşmeli serişdeler</w:t>
            </w:r>
          </w:p>
        </w:tc>
        <w:tc>
          <w:tcPr>
            <w:tcW w:type="dxa" w:w="1440"/>
            <w:vAlign w:val="center"/>
          </w:tcPr>
          <w:p>
            <w:pPr>
              <w:spacing w:after="0"/>
              <w:jc w:val="left"/>
            </w:pPr>
            <w:r>
              <w:rPr>
                <w:rFonts w:ascii="Times New Roman" w:hAnsi="Times New Roman"/>
                <w:b w:val="0"/>
                <w:sz w:val="22"/>
              </w:rPr>
              <w:t>Toplum</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0</w:t>
            </w:r>
          </w:p>
        </w:tc>
        <w:tc>
          <w:tcPr>
            <w:tcW w:type="dxa" w:w="1440"/>
            <w:vAlign w:val="center"/>
          </w:tcPr>
          <w:p>
            <w:pPr>
              <w:spacing w:after="0"/>
              <w:jc w:val="left"/>
            </w:pPr>
            <w:r>
              <w:rPr>
                <w:rFonts w:ascii="Times New Roman" w:hAnsi="Times New Roman"/>
                <w:b w:val="0"/>
                <w:sz w:val="22"/>
              </w:rPr>
              <w:t>0</w:t>
            </w:r>
          </w:p>
        </w:tc>
      </w:tr>
      <w:tr>
        <w:tc>
          <w:tcPr>
            <w:tcW w:type="dxa" w:w="1440"/>
            <w:vAlign w:val="center"/>
          </w:tcPr>
          <w:p>
            <w:pPr>
              <w:spacing w:after="0"/>
              <w:jc w:val="center"/>
            </w:pPr>
            <w:r>
              <w:rPr>
                <w:rFonts w:ascii="Times New Roman" w:hAnsi="Times New Roman"/>
                <w:b w:val="0"/>
                <w:sz w:val="22"/>
              </w:rPr>
              <w:t>6</w:t>
            </w:r>
          </w:p>
        </w:tc>
        <w:tc>
          <w:tcPr>
            <w:tcW w:type="dxa" w:w="1440"/>
            <w:vAlign w:val="center"/>
          </w:tcPr>
          <w:p>
            <w:pPr>
              <w:spacing w:after="0"/>
              <w:jc w:val="left"/>
            </w:pPr>
            <w:r>
              <w:rPr>
                <w:rFonts w:ascii="Times New Roman" w:hAnsi="Times New Roman"/>
                <w:b w:val="0"/>
                <w:sz w:val="22"/>
              </w:rPr>
              <w:t>USB göteriji we tor kabeli</w:t>
            </w:r>
          </w:p>
        </w:tc>
        <w:tc>
          <w:tcPr>
            <w:tcW w:type="dxa" w:w="1440"/>
            <w:vAlign w:val="center"/>
          </w:tcPr>
          <w:p>
            <w:pPr>
              <w:spacing w:after="0"/>
              <w:jc w:val="left"/>
            </w:pPr>
            <w:r>
              <w:rPr>
                <w:rFonts w:ascii="Times New Roman" w:hAnsi="Times New Roman"/>
                <w:b w:val="0"/>
                <w:sz w:val="22"/>
              </w:rPr>
              <w:t>Toplum</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90</w:t>
            </w:r>
          </w:p>
        </w:tc>
        <w:tc>
          <w:tcPr>
            <w:tcW w:type="dxa" w:w="1440"/>
            <w:vAlign w:val="center"/>
          </w:tcPr>
          <w:p>
            <w:pPr>
              <w:spacing w:after="0"/>
              <w:jc w:val="left"/>
            </w:pPr>
            <w:r>
              <w:rPr>
                <w:rFonts w:ascii="Times New Roman" w:hAnsi="Times New Roman"/>
                <w:b w:val="0"/>
                <w:sz w:val="22"/>
              </w:rPr>
              <w:t>90</w:t>
            </w:r>
          </w:p>
        </w:tc>
      </w:tr>
      <w:tr>
        <w:tc>
          <w:tcPr>
            <w:tcW w:type="dxa" w:w="1440"/>
            <w:vAlign w:val="center"/>
          </w:tcPr>
          <w:p>
            <w:pPr>
              <w:spacing w:after="0"/>
              <w:jc w:val="center"/>
            </w:pPr>
            <w:r>
              <w:rPr>
                <w:rFonts w:ascii="Times New Roman" w:hAnsi="Times New Roman"/>
                <w:b w:val="0"/>
                <w:sz w:val="22"/>
              </w:rPr>
            </w:r>
          </w:p>
        </w:tc>
        <w:tc>
          <w:tcPr>
            <w:tcW w:type="dxa" w:w="1440"/>
            <w:vAlign w:val="center"/>
          </w:tcPr>
          <w:p>
            <w:pPr>
              <w:spacing w:after="0"/>
              <w:jc w:val="left"/>
            </w:pPr>
            <w:r>
              <w:rPr>
                <w:rFonts w:ascii="Times New Roman" w:hAnsi="Times New Roman"/>
                <w:b w:val="0"/>
                <w:sz w:val="22"/>
              </w:rPr>
              <w:t>Jemi</w:t>
            </w:r>
          </w:p>
        </w:tc>
        <w:tc>
          <w:tcPr>
            <w:tcW w:type="dxa" w:w="1440"/>
            <w:vAlign w:val="center"/>
          </w:tcPr>
          <w:p>
            <w:pPr>
              <w:spacing w:after="0"/>
              <w:jc w:val="left"/>
            </w:pPr>
            <w:r>
              <w:rPr>
                <w:rFonts w:ascii="Times New Roman" w:hAnsi="Times New Roman"/>
                <w:b w:val="0"/>
                <w:sz w:val="22"/>
              </w:rPr>
            </w:r>
          </w:p>
        </w:tc>
        <w:tc>
          <w:tcPr>
            <w:tcW w:type="dxa" w:w="1440"/>
            <w:vAlign w:val="center"/>
          </w:tcPr>
          <w:p>
            <w:pPr>
              <w:spacing w:after="0"/>
              <w:jc w:val="left"/>
            </w:pPr>
            <w:r>
              <w:rPr>
                <w:rFonts w:ascii="Times New Roman" w:hAnsi="Times New Roman"/>
                <w:b w:val="0"/>
                <w:sz w:val="22"/>
              </w:rPr>
              <w:t>6</w:t>
            </w:r>
          </w:p>
        </w:tc>
        <w:tc>
          <w:tcPr>
            <w:tcW w:type="dxa" w:w="1440"/>
            <w:vAlign w:val="center"/>
          </w:tcPr>
          <w:p>
            <w:pPr>
              <w:spacing w:after="0"/>
              <w:jc w:val="left"/>
            </w:pPr>
            <w:r>
              <w:rPr>
                <w:rFonts w:ascii="Times New Roman" w:hAnsi="Times New Roman"/>
                <w:b w:val="0"/>
                <w:sz w:val="22"/>
              </w:rPr>
            </w:r>
          </w:p>
        </w:tc>
        <w:tc>
          <w:tcPr>
            <w:tcW w:type="dxa" w:w="1440"/>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after="0"/>
              <w:jc w:val="center"/>
            </w:pPr>
            <w:r>
              <w:rPr>
                <w:rFonts w:ascii="Times New Roman" w:hAnsi="Times New Roman"/>
                <w:b/>
                <w:sz w:val="22"/>
              </w:rPr>
              <w:t>T№</w:t>
            </w:r>
          </w:p>
        </w:tc>
        <w:tc>
          <w:tcPr>
            <w:tcW w:type="dxa" w:w="2880"/>
            <w:vAlign w:val="center"/>
          </w:tcPr>
          <w:p>
            <w:pPr>
              <w:spacing w:after="0"/>
              <w:jc w:val="center"/>
            </w:pPr>
            <w:r>
              <w:rPr>
                <w:rFonts w:ascii="Times New Roman" w:hAnsi="Times New Roman"/>
                <w:b/>
                <w:sz w:val="22"/>
              </w:rPr>
              <w:t>Maddanyň görnüşleri</w:t>
            </w:r>
          </w:p>
        </w:tc>
        <w:tc>
          <w:tcPr>
            <w:tcW w:type="dxa" w:w="2880"/>
            <w:vAlign w:val="center"/>
          </w:tcPr>
          <w:p>
            <w:pPr>
              <w:spacing w:after="0"/>
              <w:jc w:val="center"/>
            </w:pPr>
            <w:r>
              <w:rPr>
                <w:rFonts w:ascii="Times New Roman" w:hAnsi="Times New Roman"/>
                <w:b/>
                <w:sz w:val="22"/>
              </w:rPr>
              <w:t>Gymmaty (Manat)</w:t>
            </w:r>
          </w:p>
        </w:tc>
      </w:tr>
      <w:tr>
        <w:tc>
          <w:tcPr>
            <w:tcW w:type="dxa" w:w="2880"/>
            <w:vAlign w:val="center"/>
          </w:tcPr>
          <w:p>
            <w:pPr>
              <w:spacing w:after="0"/>
              <w:jc w:val="center"/>
            </w:pPr>
            <w:r>
              <w:rPr>
                <w:rFonts w:ascii="Times New Roman" w:hAnsi="Times New Roman"/>
                <w:b w:val="0"/>
                <w:sz w:val="22"/>
              </w:rPr>
              <w:t>1</w:t>
            </w:r>
          </w:p>
        </w:tc>
        <w:tc>
          <w:tcPr>
            <w:tcW w:type="dxa" w:w="2880"/>
            <w:vAlign w:val="center"/>
          </w:tcPr>
          <w:p>
            <w:pPr>
              <w:spacing w:after="0"/>
              <w:jc w:val="left"/>
            </w:pPr>
            <w:r>
              <w:rPr>
                <w:rFonts w:ascii="Times New Roman" w:hAnsi="Times New Roman"/>
                <w:b w:val="0"/>
                <w:sz w:val="22"/>
              </w:rPr>
              <w:t>Materiallar, tehniki we programma serişdeleri</w:t>
            </w:r>
          </w:p>
        </w:tc>
        <w:tc>
          <w:tcPr>
            <w:tcW w:type="dxa" w:w="2880"/>
            <w:vAlign w:val="center"/>
          </w:tcPr>
          <w:p>
            <w:pPr>
              <w:spacing w:after="0"/>
              <w:jc w:val="left"/>
            </w:pPr>
            <w:r>
              <w:rPr>
                <w:rFonts w:ascii="Times New Roman" w:hAnsi="Times New Roman"/>
                <w:b w:val="0"/>
                <w:sz w:val="22"/>
              </w:rPr>
              <w:t>3990,00</w:t>
            </w:r>
          </w:p>
        </w:tc>
      </w:tr>
      <w:tr>
        <w:tc>
          <w:tcPr>
            <w:tcW w:type="dxa" w:w="2880"/>
            <w:vAlign w:val="center"/>
          </w:tcPr>
          <w:p>
            <w:pPr>
              <w:spacing w:after="0"/>
              <w:jc w:val="center"/>
            </w:pPr>
            <w:r>
              <w:rPr>
                <w:rFonts w:ascii="Times New Roman" w:hAnsi="Times New Roman"/>
                <w:b w:val="0"/>
                <w:sz w:val="22"/>
              </w:rPr>
              <w:t>2</w:t>
            </w:r>
          </w:p>
        </w:tc>
        <w:tc>
          <w:tcPr>
            <w:tcW w:type="dxa" w:w="2880"/>
            <w:vAlign w:val="center"/>
          </w:tcPr>
          <w:p>
            <w:pPr>
              <w:spacing w:after="0"/>
              <w:jc w:val="left"/>
            </w:pPr>
            <w:r>
              <w:rPr>
                <w:rFonts w:ascii="Times New Roman" w:hAnsi="Times New Roman"/>
                <w:b w:val="0"/>
                <w:sz w:val="22"/>
              </w:rPr>
              <w:t>Transport harajatlary</w:t>
            </w:r>
          </w:p>
        </w:tc>
        <w:tc>
          <w:tcPr>
            <w:tcW w:type="dxa" w:w="2880"/>
            <w:vAlign w:val="center"/>
          </w:tcPr>
          <w:p>
            <w:pPr>
              <w:spacing w:after="0"/>
              <w:jc w:val="left"/>
            </w:pPr>
            <w:r>
              <w:rPr>
                <w:rFonts w:ascii="Times New Roman" w:hAnsi="Times New Roman"/>
                <w:b w:val="0"/>
                <w:sz w:val="22"/>
              </w:rPr>
              <w:t>399,00</w:t>
            </w:r>
          </w:p>
        </w:tc>
      </w:tr>
      <w:tr>
        <w:tc>
          <w:tcPr>
            <w:tcW w:type="dxa" w:w="2880"/>
            <w:vAlign w:val="center"/>
          </w:tcPr>
          <w:p>
            <w:pPr>
              <w:spacing w:after="0"/>
              <w:jc w:val="center"/>
            </w:pPr>
            <w:r>
              <w:rPr>
                <w:rFonts w:ascii="Times New Roman" w:hAnsi="Times New Roman"/>
                <w:b w:val="0"/>
                <w:sz w:val="22"/>
              </w:rPr>
              <w:t>3</w:t>
            </w:r>
          </w:p>
        </w:tc>
        <w:tc>
          <w:tcPr>
            <w:tcW w:type="dxa" w:w="2880"/>
            <w:vAlign w:val="center"/>
          </w:tcPr>
          <w:p>
            <w:pPr>
              <w:spacing w:after="0"/>
              <w:jc w:val="left"/>
            </w:pPr>
            <w:r>
              <w:rPr>
                <w:rFonts w:ascii="Times New Roman" w:hAnsi="Times New Roman"/>
                <w:b w:val="0"/>
                <w:sz w:val="22"/>
              </w:rPr>
              <w:t>Esasy zähmet haky</w:t>
            </w:r>
          </w:p>
        </w:tc>
        <w:tc>
          <w:tcPr>
            <w:tcW w:type="dxa" w:w="2880"/>
            <w:vAlign w:val="center"/>
          </w:tcPr>
          <w:p>
            <w:pPr>
              <w:spacing w:after="0"/>
              <w:jc w:val="left"/>
            </w:pPr>
            <w:r>
              <w:rPr>
                <w:rFonts w:ascii="Times New Roman" w:hAnsi="Times New Roman"/>
                <w:b w:val="0"/>
                <w:sz w:val="22"/>
              </w:rPr>
              <w:t>2182,75</w:t>
            </w:r>
          </w:p>
        </w:tc>
      </w:tr>
      <w:tr>
        <w:tc>
          <w:tcPr>
            <w:tcW w:type="dxa" w:w="2880"/>
            <w:vAlign w:val="center"/>
          </w:tcPr>
          <w:p>
            <w:pPr>
              <w:spacing w:after="0"/>
              <w:jc w:val="center"/>
            </w:pPr>
            <w:r>
              <w:rPr>
                <w:rFonts w:ascii="Times New Roman" w:hAnsi="Times New Roman"/>
                <w:b w:val="0"/>
                <w:sz w:val="22"/>
              </w:rPr>
              <w:t>4</w:t>
            </w:r>
          </w:p>
        </w:tc>
        <w:tc>
          <w:tcPr>
            <w:tcW w:type="dxa" w:w="2880"/>
            <w:vAlign w:val="center"/>
          </w:tcPr>
          <w:p>
            <w:pPr>
              <w:spacing w:after="0"/>
              <w:jc w:val="left"/>
            </w:pPr>
            <w:r>
              <w:rPr>
                <w:rFonts w:ascii="Times New Roman" w:hAnsi="Times New Roman"/>
                <w:b w:val="0"/>
                <w:sz w:val="22"/>
              </w:rPr>
              <w:t>Goşmaça zähmet haky</w:t>
            </w:r>
          </w:p>
        </w:tc>
        <w:tc>
          <w:tcPr>
            <w:tcW w:type="dxa" w:w="2880"/>
            <w:vAlign w:val="center"/>
          </w:tcPr>
          <w:p>
            <w:pPr>
              <w:spacing w:after="0"/>
              <w:jc w:val="left"/>
            </w:pPr>
            <w:r>
              <w:rPr>
                <w:rFonts w:ascii="Times New Roman" w:hAnsi="Times New Roman"/>
                <w:b w:val="0"/>
                <w:sz w:val="22"/>
              </w:rPr>
              <w:t>218,28</w:t>
            </w:r>
          </w:p>
        </w:tc>
      </w:tr>
      <w:tr>
        <w:tc>
          <w:tcPr>
            <w:tcW w:type="dxa" w:w="2880"/>
            <w:vAlign w:val="center"/>
          </w:tcPr>
          <w:p>
            <w:pPr>
              <w:spacing w:after="0"/>
              <w:jc w:val="center"/>
            </w:pPr>
            <w:r>
              <w:rPr>
                <w:rFonts w:ascii="Times New Roman" w:hAnsi="Times New Roman"/>
                <w:b w:val="0"/>
                <w:sz w:val="22"/>
              </w:rPr>
              <w:t>5</w:t>
            </w:r>
          </w:p>
        </w:tc>
        <w:tc>
          <w:tcPr>
            <w:tcW w:type="dxa" w:w="2880"/>
            <w:vAlign w:val="center"/>
          </w:tcPr>
          <w:p>
            <w:pPr>
              <w:spacing w:after="0"/>
              <w:jc w:val="left"/>
            </w:pPr>
            <w:r>
              <w:rPr>
                <w:rFonts w:ascii="Times New Roman" w:hAnsi="Times New Roman"/>
                <w:b w:val="0"/>
                <w:sz w:val="22"/>
              </w:rPr>
              <w:t>Sosial gorag üçin geçirimler</w:t>
            </w:r>
          </w:p>
        </w:tc>
        <w:tc>
          <w:tcPr>
            <w:tcW w:type="dxa" w:w="2880"/>
            <w:vAlign w:val="center"/>
          </w:tcPr>
          <w:p>
            <w:pPr>
              <w:spacing w:after="0"/>
              <w:jc w:val="left"/>
            </w:pPr>
            <w:r>
              <w:rPr>
                <w:rFonts w:ascii="Times New Roman" w:hAnsi="Times New Roman"/>
                <w:b w:val="0"/>
                <w:sz w:val="22"/>
              </w:rPr>
              <w:t>480,21</w:t>
            </w:r>
          </w:p>
        </w:tc>
      </w:tr>
      <w:tr>
        <w:tc>
          <w:tcPr>
            <w:tcW w:type="dxa" w:w="2880"/>
            <w:vAlign w:val="center"/>
          </w:tcPr>
          <w:p>
            <w:pPr>
              <w:spacing w:after="0"/>
              <w:jc w:val="center"/>
            </w:pPr>
            <w:r>
              <w:rPr>
                <w:rFonts w:ascii="Times New Roman" w:hAnsi="Times New Roman"/>
                <w:b w:val="0"/>
                <w:sz w:val="22"/>
              </w:rPr>
              <w:t>6</w:t>
            </w:r>
          </w:p>
        </w:tc>
        <w:tc>
          <w:tcPr>
            <w:tcW w:type="dxa" w:w="2880"/>
            <w:vAlign w:val="center"/>
          </w:tcPr>
          <w:p>
            <w:pPr>
              <w:spacing w:after="0"/>
              <w:jc w:val="left"/>
            </w:pPr>
            <w:r>
              <w:rPr>
                <w:rFonts w:ascii="Times New Roman" w:hAnsi="Times New Roman"/>
                <w:b w:val="0"/>
                <w:sz w:val="22"/>
              </w:rPr>
              <w:t>Seh boýunça çykdajylar</w:t>
            </w:r>
          </w:p>
        </w:tc>
        <w:tc>
          <w:tcPr>
            <w:tcW w:type="dxa" w:w="2880"/>
            <w:vAlign w:val="center"/>
          </w:tcPr>
          <w:p>
            <w:pPr>
              <w:spacing w:after="0"/>
              <w:jc w:val="left"/>
            </w:pPr>
            <w:r>
              <w:rPr>
                <w:rFonts w:ascii="Times New Roman" w:hAnsi="Times New Roman"/>
                <w:b w:val="0"/>
                <w:sz w:val="22"/>
              </w:rPr>
              <w:t>327,41</w:t>
            </w:r>
          </w:p>
        </w:tc>
      </w:tr>
      <w:tr>
        <w:tc>
          <w:tcPr>
            <w:tcW w:type="dxa" w:w="2880"/>
            <w:vAlign w:val="center"/>
          </w:tcPr>
          <w:p>
            <w:pPr>
              <w:spacing w:after="0"/>
              <w:jc w:val="center"/>
            </w:pPr>
            <w:r>
              <w:rPr>
                <w:rFonts w:ascii="Times New Roman" w:hAnsi="Times New Roman"/>
                <w:b w:val="0"/>
                <w:sz w:val="22"/>
              </w:rPr>
              <w:t>7</w:t>
            </w:r>
          </w:p>
        </w:tc>
        <w:tc>
          <w:tcPr>
            <w:tcW w:type="dxa" w:w="2880"/>
            <w:vAlign w:val="center"/>
          </w:tcPr>
          <w:p>
            <w:pPr>
              <w:spacing w:after="0"/>
              <w:jc w:val="left"/>
            </w:pPr>
            <w:r>
              <w:rPr>
                <w:rFonts w:ascii="Times New Roman" w:hAnsi="Times New Roman"/>
                <w:b w:val="0"/>
                <w:sz w:val="22"/>
              </w:rPr>
              <w:t>Kärhana boýunça çykdajylar</w:t>
            </w:r>
          </w:p>
        </w:tc>
        <w:tc>
          <w:tcPr>
            <w:tcW w:type="dxa" w:w="2880"/>
            <w:vAlign w:val="center"/>
          </w:tcPr>
          <w:p>
            <w:pPr>
              <w:spacing w:after="0"/>
              <w:jc w:val="left"/>
            </w:pPr>
            <w:r>
              <w:rPr>
                <w:rFonts w:ascii="Times New Roman" w:hAnsi="Times New Roman"/>
                <w:b w:val="0"/>
                <w:sz w:val="22"/>
              </w:rPr>
              <w:t>654,83</w:t>
            </w:r>
          </w:p>
        </w:tc>
      </w:tr>
      <w:tr>
        <w:tc>
          <w:tcPr>
            <w:tcW w:type="dxa" w:w="2880"/>
            <w:vAlign w:val="center"/>
          </w:tcPr>
          <w:p>
            <w:pPr>
              <w:spacing w:after="0"/>
              <w:jc w:val="center"/>
            </w:pPr>
            <w:r>
              <w:rPr>
                <w:rFonts w:ascii="Times New Roman" w:hAnsi="Times New Roman"/>
                <w:b w:val="0"/>
                <w:sz w:val="22"/>
              </w:rPr>
              <w:t>8</w:t>
            </w:r>
          </w:p>
        </w:tc>
        <w:tc>
          <w:tcPr>
            <w:tcW w:type="dxa" w:w="2880"/>
            <w:vAlign w:val="center"/>
          </w:tcPr>
          <w:p>
            <w:pPr>
              <w:spacing w:after="0"/>
              <w:jc w:val="left"/>
            </w:pPr>
            <w:r>
              <w:rPr>
                <w:rFonts w:ascii="Times New Roman" w:hAnsi="Times New Roman"/>
                <w:b w:val="0"/>
                <w:sz w:val="22"/>
              </w:rPr>
              <w:t>Enjamlara we programma gurşawyna çykdajylar</w:t>
            </w:r>
          </w:p>
        </w:tc>
        <w:tc>
          <w:tcPr>
            <w:tcW w:type="dxa" w:w="2880"/>
            <w:vAlign w:val="center"/>
          </w:tcPr>
          <w:p>
            <w:pPr>
              <w:spacing w:after="0"/>
              <w:jc w:val="left"/>
            </w:pPr>
            <w:r>
              <w:rPr>
                <w:rFonts w:ascii="Times New Roman" w:hAnsi="Times New Roman"/>
                <w:b w:val="0"/>
                <w:sz w:val="22"/>
              </w:rPr>
              <w:t>982,24</w:t>
            </w:r>
          </w:p>
        </w:tc>
      </w:tr>
      <w:tr>
        <w:tc>
          <w:tcPr>
            <w:tcW w:type="dxa" w:w="2880"/>
            <w:vAlign w:val="center"/>
          </w:tcPr>
          <w:p>
            <w:pPr>
              <w:spacing w:after="0"/>
              <w:jc w:val="center"/>
            </w:pPr>
            <w:r>
              <w:rPr>
                <w:rFonts w:ascii="Times New Roman" w:hAnsi="Times New Roman"/>
                <w:b w:val="0"/>
                <w:sz w:val="22"/>
              </w:rPr>
              <w:t>9</w:t>
            </w:r>
          </w:p>
        </w:tc>
        <w:tc>
          <w:tcPr>
            <w:tcW w:type="dxa" w:w="2880"/>
            <w:vAlign w:val="center"/>
          </w:tcPr>
          <w:p>
            <w:pPr>
              <w:spacing w:after="0"/>
              <w:jc w:val="left"/>
            </w:pPr>
            <w:r>
              <w:rPr>
                <w:rFonts w:ascii="Times New Roman" w:hAnsi="Times New Roman"/>
                <w:b w:val="0"/>
                <w:sz w:val="22"/>
              </w:rPr>
              <w:t>Jemi harajatlar</w:t>
            </w:r>
          </w:p>
        </w:tc>
        <w:tc>
          <w:tcPr>
            <w:tcW w:type="dxa" w:w="2880"/>
            <w:vAlign w:val="center"/>
          </w:tcPr>
          <w:p>
            <w:pPr>
              <w:spacing w:after="0"/>
              <w:jc w:val="left"/>
            </w:pPr>
            <w:r>
              <w:rPr>
                <w:rFonts w:ascii="Times New Roman" w:hAnsi="Times New Roman"/>
                <w:b w:val="0"/>
                <w:sz w:val="22"/>
              </w:rPr>
              <w:t>9234,72</w:t>
            </w:r>
          </w:p>
        </w:tc>
      </w:tr>
      <w:tr>
        <w:tc>
          <w:tcPr>
            <w:tcW w:type="dxa" w:w="2880"/>
            <w:vAlign w:val="center"/>
          </w:tcPr>
          <w:p>
            <w:pPr>
              <w:spacing w:after="0"/>
              <w:jc w:val="center"/>
            </w:pPr>
            <w:r>
              <w:rPr>
                <w:rFonts w:ascii="Times New Roman" w:hAnsi="Times New Roman"/>
                <w:b w:val="0"/>
                <w:sz w:val="22"/>
              </w:rPr>
              <w:t>10</w:t>
            </w:r>
          </w:p>
        </w:tc>
        <w:tc>
          <w:tcPr>
            <w:tcW w:type="dxa" w:w="2880"/>
            <w:vAlign w:val="center"/>
          </w:tcPr>
          <w:p>
            <w:pPr>
              <w:spacing w:after="0"/>
              <w:jc w:val="left"/>
            </w:pPr>
            <w:r>
              <w:rPr>
                <w:rFonts w:ascii="Times New Roman" w:hAnsi="Times New Roman"/>
                <w:b w:val="0"/>
                <w:sz w:val="22"/>
              </w:rPr>
              <w:t>Ýyllyk ykdysady netije</w:t>
            </w:r>
          </w:p>
        </w:tc>
        <w:tc>
          <w:tcPr>
            <w:tcW w:type="dxa" w:w="2880"/>
            <w:vAlign w:val="center"/>
          </w:tcPr>
          <w:p>
            <w:pPr>
              <w:spacing w:after="0"/>
              <w:jc w:val="left"/>
            </w:pPr>
            <w:r>
              <w:rPr>
                <w:rFonts w:ascii="Times New Roman" w:hAnsi="Times New Roman"/>
                <w:b w:val="0"/>
                <w:sz w:val="22"/>
              </w:rPr>
              <w:t>4125,00</w:t>
            </w:r>
          </w:p>
        </w:tc>
      </w:tr>
      <w:tr>
        <w:tc>
          <w:tcPr>
            <w:tcW w:type="dxa" w:w="2880"/>
            <w:vAlign w:val="center"/>
          </w:tcPr>
          <w:p>
            <w:pPr>
              <w:spacing w:after="0"/>
              <w:jc w:val="center"/>
            </w:pPr>
            <w:r>
              <w:rPr>
                <w:rFonts w:ascii="Times New Roman" w:hAnsi="Times New Roman"/>
                <w:b w:val="0"/>
                <w:sz w:val="22"/>
              </w:rPr>
              <w:t>11</w:t>
            </w:r>
          </w:p>
        </w:tc>
        <w:tc>
          <w:tcPr>
            <w:tcW w:type="dxa" w:w="2880"/>
            <w:vAlign w:val="center"/>
          </w:tcPr>
          <w:p>
            <w:pPr>
              <w:spacing w:after="0"/>
              <w:jc w:val="left"/>
            </w:pPr>
            <w:r>
              <w:rPr>
                <w:rFonts w:ascii="Times New Roman" w:hAnsi="Times New Roman"/>
                <w:b w:val="0"/>
                <w:sz w:val="22"/>
              </w:rPr>
              <w:t>Özüni ödeýän wagty (ýyl)</w:t>
            </w:r>
          </w:p>
        </w:tc>
        <w:tc>
          <w:tcPr>
            <w:tcW w:type="dxa" w:w="2880"/>
            <w:vAlign w:val="center"/>
          </w:tcPr>
          <w:p>
            <w:pPr>
              <w:spacing w:after="0"/>
              <w:jc w:val="left"/>
            </w:pPr>
            <w:r>
              <w:rPr>
                <w:rFonts w:ascii="Times New Roman" w:hAnsi="Times New Roman"/>
                <w:b w:val="0"/>
                <w:sz w:val="22"/>
              </w:rPr>
              <w:t>2,24</w:t>
            </w:r>
          </w:p>
        </w:tc>
      </w:tr>
    </w:tbl>
    <w:p>
      <w:pPr>
        <w:pStyle w:val="Heading2"/>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spacing w:line="276" w:lineRule="auto"/>
        <w:ind w:firstLine="700"/>
      </w:pPr>
      <w:r>
        <w:rPr>
          <w:rFonts w:ascii="Times New Roman" w:hAnsi="Times New Roman"/>
          <w:b w:val="0"/>
          <w:sz w:val="24"/>
        </w:rPr>
        <w:t>Ykdysady hasaplamalary? netijesini has d??n?kli g?rkezmek ??in taslamany? esasy ?ykdajylary, ?yllyk ykdysady girdejisi we ?z?ni ?de?i? m?hleti a?akdaky jemle?ji tablisada g?rkezildi.</w:t>
      </w:r>
    </w:p>
    <w:p>
      <w:pPr>
        <w:jc w:val="center"/>
      </w:pPr>
      <w:r>
        <w:rPr>
          <w:rFonts w:ascii="Times New Roman" w:hAnsi="Times New Roman"/>
          <w:b/>
          <w:sz w:val="24"/>
        </w:rPr>
        <w:t>Tablisa - Taslamany? ?ykdajylary, ykdysady girdejisi we ?z?ni ?de?i? m?hleti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tcPr>
          <w:p>
            <w:pPr>
              <w:spacing w:line="240" w:lineRule="auto"/>
              <w:jc w:val="center"/>
            </w:pPr>
            <w:r>
              <w:rPr>
                <w:rFonts w:ascii="Times New Roman" w:hAnsi="Times New Roman"/>
                <w:b/>
                <w:sz w:val="24"/>
              </w:rPr>
              <w:t>?</w:t>
            </w:r>
          </w:p>
        </w:tc>
        <w:tc>
          <w:tcPr>
            <w:tcW w:type="dxa" w:w="1728"/>
            <w:vAlign w:val="center"/>
          </w:tcPr>
          <w:p>
            <w:pPr>
              <w:spacing w:line="240" w:lineRule="auto"/>
              <w:jc w:val="center"/>
            </w:pPr>
            <w:r>
              <w:rPr>
                <w:rFonts w:ascii="Times New Roman" w:hAnsi="Times New Roman"/>
                <w:b/>
                <w:sz w:val="24"/>
              </w:rPr>
              <w:t>G?rkeziji</w:t>
            </w:r>
          </w:p>
        </w:tc>
        <w:tc>
          <w:tcPr>
            <w:tcW w:type="dxa" w:w="1728"/>
            <w:vAlign w:val="center"/>
          </w:tcPr>
          <w:p>
            <w:pPr>
              <w:spacing w:line="240" w:lineRule="auto"/>
              <w:jc w:val="center"/>
            </w:pPr>
            <w:r>
              <w:rPr>
                <w:rFonts w:ascii="Times New Roman" w:hAnsi="Times New Roman"/>
                <w:b/>
                <w:sz w:val="24"/>
              </w:rPr>
              <w:t>Hasaplama</w:t>
            </w:r>
          </w:p>
        </w:tc>
        <w:tc>
          <w:tcPr>
            <w:tcW w:type="dxa" w:w="1728"/>
            <w:vAlign w:val="center"/>
          </w:tcPr>
          <w:p>
            <w:pPr>
              <w:spacing w:line="240" w:lineRule="auto"/>
              <w:jc w:val="center"/>
            </w:pPr>
            <w:r>
              <w:rPr>
                <w:rFonts w:ascii="Times New Roman" w:hAnsi="Times New Roman"/>
                <w:b/>
                <w:sz w:val="24"/>
              </w:rPr>
              <w:t>Gymmaty</w:t>
            </w:r>
          </w:p>
        </w:tc>
        <w:tc>
          <w:tcPr>
            <w:tcW w:type="dxa" w:w="1728"/>
            <w:vAlign w:val="center"/>
          </w:tcPr>
          <w:p>
            <w:pPr>
              <w:spacing w:line="240" w:lineRule="auto"/>
              <w:jc w:val="center"/>
            </w:pPr>
            <w:r>
              <w:rPr>
                <w:rFonts w:ascii="Times New Roman" w:hAnsi="Times New Roman"/>
                <w:b/>
                <w:sz w:val="24"/>
              </w:rPr>
              <w:t>Bellik</w:t>
            </w:r>
          </w:p>
        </w:tc>
      </w:tr>
      <w:tr>
        <w:tc>
          <w:tcPr>
            <w:tcW w:type="dxa" w:w="1728"/>
            <w:vAlign w:val="center"/>
          </w:tcPr>
          <w:p>
            <w:pPr>
              <w:spacing w:line="240" w:lineRule="auto"/>
            </w:pPr>
            <w:r>
              <w:rPr>
                <w:rFonts w:ascii="Times New Roman" w:hAnsi="Times New Roman"/>
                <w:b w:val="0"/>
                <w:sz w:val="24"/>
              </w:rPr>
              <w:t>1</w:t>
            </w:r>
          </w:p>
        </w:tc>
        <w:tc>
          <w:tcPr>
            <w:tcW w:type="dxa" w:w="1728"/>
            <w:vAlign w:val="center"/>
          </w:tcPr>
          <w:p>
            <w:pPr>
              <w:spacing w:line="240" w:lineRule="auto"/>
            </w:pPr>
            <w:r>
              <w:rPr>
                <w:rFonts w:ascii="Times New Roman" w:hAnsi="Times New Roman"/>
                <w:b w:val="0"/>
                <w:sz w:val="24"/>
              </w:rPr>
              <w:t>Umumy ?ykdajy (K)</w:t>
            </w:r>
          </w:p>
        </w:tc>
        <w:tc>
          <w:tcPr>
            <w:tcW w:type="dxa" w:w="1728"/>
            <w:vAlign w:val="center"/>
          </w:tcPr>
          <w:p>
            <w:pPr>
              <w:spacing w:line="240" w:lineRule="auto"/>
            </w:pPr>
            <w:r>
              <w:rPr>
                <w:rFonts w:ascii="Times New Roman" w:hAnsi="Times New Roman"/>
                <w:b w:val="0"/>
                <w:sz w:val="24"/>
              </w:rPr>
              <w:t>3990,00 + 399,00 + 2182,75 + 218,28 + 480,21 + 327,41 + 654,83 + 982,24</w:t>
            </w:r>
          </w:p>
        </w:tc>
        <w:tc>
          <w:tcPr>
            <w:tcW w:type="dxa" w:w="1728"/>
            <w:vAlign w:val="center"/>
          </w:tcPr>
          <w:p>
            <w:pPr>
              <w:spacing w:line="240" w:lineRule="auto"/>
            </w:pPr>
            <w:r>
              <w:rPr>
                <w:rFonts w:ascii="Times New Roman" w:hAnsi="Times New Roman"/>
                <w:b w:val="0"/>
                <w:sz w:val="24"/>
              </w:rPr>
              <w:t>9234,72 manat</w:t>
            </w:r>
          </w:p>
        </w:tc>
        <w:tc>
          <w:tcPr>
            <w:tcW w:type="dxa" w:w="1728"/>
            <w:vAlign w:val="center"/>
          </w:tcPr>
          <w:p>
            <w:pPr>
              <w:spacing w:line="240" w:lineRule="auto"/>
            </w:pPr>
            <w:r>
              <w:rPr>
                <w:rFonts w:ascii="Times New Roman" w:hAnsi="Times New Roman"/>
                <w:b w:val="0"/>
                <w:sz w:val="24"/>
              </w:rPr>
              <w:t>Programmany ta??arlamak, synagdan ge?irmek we i?e girizmek ??in umumy harajat.</w:t>
            </w:r>
          </w:p>
        </w:tc>
      </w:tr>
      <w:tr>
        <w:tc>
          <w:tcPr>
            <w:tcW w:type="dxa" w:w="1728"/>
            <w:vAlign w:val="center"/>
          </w:tcPr>
          <w:p>
            <w:pPr>
              <w:spacing w:line="240" w:lineRule="auto"/>
            </w:pPr>
            <w:r>
              <w:rPr>
                <w:rFonts w:ascii="Times New Roman" w:hAnsi="Times New Roman"/>
                <w:b w:val="0"/>
                <w:sz w:val="24"/>
              </w:rPr>
              <w:t>2</w:t>
            </w:r>
          </w:p>
        </w:tc>
        <w:tc>
          <w:tcPr>
            <w:tcW w:type="dxa" w:w="1728"/>
            <w:vAlign w:val="center"/>
          </w:tcPr>
          <w:p>
            <w:pPr>
              <w:spacing w:line="240" w:lineRule="auto"/>
            </w:pPr>
            <w:r>
              <w:rPr>
                <w:rFonts w:ascii="Times New Roman" w:hAnsi="Times New Roman"/>
                <w:b w:val="0"/>
                <w:sz w:val="24"/>
              </w:rPr>
              <w:t>El bilen ge?iril??n audit wagty</w:t>
            </w:r>
          </w:p>
        </w:tc>
        <w:tc>
          <w:tcPr>
            <w:tcW w:type="dxa" w:w="1728"/>
            <w:vAlign w:val="center"/>
          </w:tcPr>
          <w:p>
            <w:pPr>
              <w:spacing w:line="240" w:lineRule="auto"/>
            </w:pPr>
            <w:r>
              <w:rPr>
                <w:rFonts w:ascii="Times New Roman" w:hAnsi="Times New Roman"/>
                <w:b w:val="0"/>
                <w:sz w:val="24"/>
              </w:rPr>
              <w:t>5 sagat ? 50 audit</w:t>
            </w:r>
          </w:p>
        </w:tc>
        <w:tc>
          <w:tcPr>
            <w:tcW w:type="dxa" w:w="1728"/>
            <w:vAlign w:val="center"/>
          </w:tcPr>
          <w:p>
            <w:pPr>
              <w:spacing w:line="240" w:lineRule="auto"/>
            </w:pPr>
            <w:r>
              <w:rPr>
                <w:rFonts w:ascii="Times New Roman" w:hAnsi="Times New Roman"/>
                <w:b w:val="0"/>
                <w:sz w:val="24"/>
              </w:rPr>
              <w:t>250 sagat/?yl</w:t>
            </w:r>
          </w:p>
        </w:tc>
        <w:tc>
          <w:tcPr>
            <w:tcW w:type="dxa" w:w="1728"/>
            <w:vAlign w:val="center"/>
          </w:tcPr>
          <w:p>
            <w:pPr>
              <w:spacing w:line="240" w:lineRule="auto"/>
            </w:pPr>
            <w:r>
              <w:rPr>
                <w:rFonts w:ascii="Times New Roman" w:hAnsi="Times New Roman"/>
                <w:b w:val="0"/>
                <w:sz w:val="24"/>
              </w:rPr>
              <w:t>Programma ulanylman ?erine ?etiril??n tor barlagyny? ?yllyk wagty.</w:t>
            </w:r>
          </w:p>
        </w:tc>
      </w:tr>
      <w:tr>
        <w:tc>
          <w:tcPr>
            <w:tcW w:type="dxa" w:w="1728"/>
            <w:vAlign w:val="center"/>
          </w:tcPr>
          <w:p>
            <w:pPr>
              <w:spacing w:line="240" w:lineRule="auto"/>
            </w:pPr>
            <w:r>
              <w:rPr>
                <w:rFonts w:ascii="Times New Roman" w:hAnsi="Times New Roman"/>
                <w:b w:val="0"/>
                <w:sz w:val="24"/>
              </w:rPr>
              <w:t>3</w:t>
            </w:r>
          </w:p>
        </w:tc>
        <w:tc>
          <w:tcPr>
            <w:tcW w:type="dxa" w:w="1728"/>
            <w:vAlign w:val="center"/>
          </w:tcPr>
          <w:p>
            <w:pPr>
              <w:spacing w:line="240" w:lineRule="auto"/>
            </w:pPr>
            <w:r>
              <w:rPr>
                <w:rFonts w:ascii="Times New Roman" w:hAnsi="Times New Roman"/>
                <w:b w:val="0"/>
                <w:sz w:val="24"/>
              </w:rPr>
              <w:t>Programma arkaly audit wagty</w:t>
            </w:r>
          </w:p>
        </w:tc>
        <w:tc>
          <w:tcPr>
            <w:tcW w:type="dxa" w:w="1728"/>
            <w:vAlign w:val="center"/>
          </w:tcPr>
          <w:p>
            <w:pPr>
              <w:spacing w:line="240" w:lineRule="auto"/>
            </w:pPr>
            <w:r>
              <w:rPr>
                <w:rFonts w:ascii="Times New Roman" w:hAnsi="Times New Roman"/>
                <w:b w:val="0"/>
                <w:sz w:val="24"/>
              </w:rPr>
              <w:t>1,25 sagat ? 50 audit</w:t>
            </w:r>
          </w:p>
        </w:tc>
        <w:tc>
          <w:tcPr>
            <w:tcW w:type="dxa" w:w="1728"/>
            <w:vAlign w:val="center"/>
          </w:tcPr>
          <w:p>
            <w:pPr>
              <w:spacing w:line="240" w:lineRule="auto"/>
            </w:pPr>
            <w:r>
              <w:rPr>
                <w:rFonts w:ascii="Times New Roman" w:hAnsi="Times New Roman"/>
                <w:b w:val="0"/>
                <w:sz w:val="24"/>
              </w:rPr>
              <w:t>62,5 sagat/?yl</w:t>
            </w:r>
          </w:p>
        </w:tc>
        <w:tc>
          <w:tcPr>
            <w:tcW w:type="dxa" w:w="1728"/>
            <w:vAlign w:val="center"/>
          </w:tcPr>
          <w:p>
            <w:pPr>
              <w:spacing w:line="240" w:lineRule="auto"/>
            </w:pPr>
            <w:r>
              <w:rPr>
                <w:rFonts w:ascii="Times New Roman" w:hAnsi="Times New Roman"/>
                <w:b w:val="0"/>
                <w:sz w:val="24"/>
              </w:rPr>
              <w:t>Skanirleme, netijeleri saklamak we PDF hasabat ta??arlamak wagty.</w:t>
            </w:r>
          </w:p>
        </w:tc>
      </w:tr>
      <w:tr>
        <w:tc>
          <w:tcPr>
            <w:tcW w:type="dxa" w:w="1728"/>
            <w:vAlign w:val="center"/>
          </w:tcPr>
          <w:p>
            <w:pPr>
              <w:spacing w:line="240" w:lineRule="auto"/>
            </w:pPr>
            <w:r>
              <w:rPr>
                <w:rFonts w:ascii="Times New Roman" w:hAnsi="Times New Roman"/>
                <w:b w:val="0"/>
                <w:sz w:val="24"/>
              </w:rPr>
              <w:t>4</w:t>
            </w:r>
          </w:p>
        </w:tc>
        <w:tc>
          <w:tcPr>
            <w:tcW w:type="dxa" w:w="1728"/>
            <w:vAlign w:val="center"/>
          </w:tcPr>
          <w:p>
            <w:pPr>
              <w:spacing w:line="240" w:lineRule="auto"/>
            </w:pPr>
            <w:r>
              <w:rPr>
                <w:rFonts w:ascii="Times New Roman" w:hAnsi="Times New Roman"/>
                <w:b w:val="0"/>
                <w:sz w:val="24"/>
              </w:rPr>
              <w:t>?yllyk tyg?ytlan?an wagt</w:t>
            </w:r>
          </w:p>
        </w:tc>
        <w:tc>
          <w:tcPr>
            <w:tcW w:type="dxa" w:w="1728"/>
            <w:vAlign w:val="center"/>
          </w:tcPr>
          <w:p>
            <w:pPr>
              <w:spacing w:line="240" w:lineRule="auto"/>
            </w:pPr>
            <w:r>
              <w:rPr>
                <w:rFonts w:ascii="Times New Roman" w:hAnsi="Times New Roman"/>
                <w:b w:val="0"/>
                <w:sz w:val="24"/>
              </w:rPr>
              <w:t>250 - 62,5</w:t>
            </w:r>
          </w:p>
        </w:tc>
        <w:tc>
          <w:tcPr>
            <w:tcW w:type="dxa" w:w="1728"/>
            <w:vAlign w:val="center"/>
          </w:tcPr>
          <w:p>
            <w:pPr>
              <w:spacing w:line="240" w:lineRule="auto"/>
            </w:pPr>
            <w:r>
              <w:rPr>
                <w:rFonts w:ascii="Times New Roman" w:hAnsi="Times New Roman"/>
                <w:b w:val="0"/>
                <w:sz w:val="24"/>
              </w:rPr>
              <w:t>187,5 sagat/?yl</w:t>
            </w:r>
          </w:p>
        </w:tc>
        <w:tc>
          <w:tcPr>
            <w:tcW w:type="dxa" w:w="1728"/>
            <w:vAlign w:val="center"/>
          </w:tcPr>
          <w:p>
            <w:pPr>
              <w:spacing w:line="240" w:lineRule="auto"/>
            </w:pPr>
            <w:r>
              <w:rPr>
                <w:rFonts w:ascii="Times New Roman" w:hAnsi="Times New Roman"/>
                <w:b w:val="0"/>
                <w:sz w:val="24"/>
              </w:rPr>
              <w:t>Administrator wagtyny? tyg?ytlanmagy.</w:t>
            </w:r>
          </w:p>
        </w:tc>
      </w:tr>
      <w:tr>
        <w:tc>
          <w:tcPr>
            <w:tcW w:type="dxa" w:w="1728"/>
            <w:vAlign w:val="center"/>
          </w:tcPr>
          <w:p>
            <w:pPr>
              <w:spacing w:line="240" w:lineRule="auto"/>
            </w:pPr>
            <w:r>
              <w:rPr>
                <w:rFonts w:ascii="Times New Roman" w:hAnsi="Times New Roman"/>
                <w:b w:val="0"/>
                <w:sz w:val="24"/>
              </w:rPr>
              <w:t>5</w:t>
            </w:r>
          </w:p>
        </w:tc>
        <w:tc>
          <w:tcPr>
            <w:tcW w:type="dxa" w:w="1728"/>
            <w:vAlign w:val="center"/>
          </w:tcPr>
          <w:p>
            <w:pPr>
              <w:spacing w:line="240" w:lineRule="auto"/>
            </w:pPr>
            <w:r>
              <w:rPr>
                <w:rFonts w:ascii="Times New Roman" w:hAnsi="Times New Roman"/>
                <w:b w:val="0"/>
                <w:sz w:val="24"/>
              </w:rPr>
              <w:t>?yllyk ykdysady girdeji (E?yl)</w:t>
            </w:r>
          </w:p>
        </w:tc>
        <w:tc>
          <w:tcPr>
            <w:tcW w:type="dxa" w:w="1728"/>
            <w:vAlign w:val="center"/>
          </w:tcPr>
          <w:p>
            <w:pPr>
              <w:spacing w:line="240" w:lineRule="auto"/>
            </w:pPr>
            <w:r>
              <w:rPr>
                <w:rFonts w:ascii="Times New Roman" w:hAnsi="Times New Roman"/>
                <w:b w:val="0"/>
                <w:sz w:val="24"/>
              </w:rPr>
              <w:t>(5 - 1,25) ? 22 ? 50</w:t>
            </w:r>
          </w:p>
        </w:tc>
        <w:tc>
          <w:tcPr>
            <w:tcW w:type="dxa" w:w="1728"/>
            <w:vAlign w:val="center"/>
          </w:tcPr>
          <w:p>
            <w:pPr>
              <w:spacing w:line="240" w:lineRule="auto"/>
            </w:pPr>
            <w:r>
              <w:rPr>
                <w:rFonts w:ascii="Times New Roman" w:hAnsi="Times New Roman"/>
                <w:b w:val="0"/>
                <w:sz w:val="24"/>
              </w:rPr>
              <w:t>4125,00 manat/?yl</w:t>
            </w:r>
          </w:p>
        </w:tc>
        <w:tc>
          <w:tcPr>
            <w:tcW w:type="dxa" w:w="1728"/>
            <w:vAlign w:val="center"/>
          </w:tcPr>
          <w:p>
            <w:pPr>
              <w:spacing w:line="240" w:lineRule="auto"/>
            </w:pPr>
            <w:r>
              <w:rPr>
                <w:rFonts w:ascii="Times New Roman" w:hAnsi="Times New Roman"/>
                <w:b w:val="0"/>
                <w:sz w:val="24"/>
              </w:rPr>
              <w:t>Programma ulanylanda alyn?an ?yllyk ykdysady pe?da.</w:t>
            </w:r>
          </w:p>
        </w:tc>
      </w:tr>
      <w:tr>
        <w:tc>
          <w:tcPr>
            <w:tcW w:type="dxa" w:w="1728"/>
            <w:vAlign w:val="center"/>
          </w:tcPr>
          <w:p>
            <w:pPr>
              <w:spacing w:line="240" w:lineRule="auto"/>
            </w:pPr>
            <w:r>
              <w:rPr>
                <w:rFonts w:ascii="Times New Roman" w:hAnsi="Times New Roman"/>
                <w:b w:val="0"/>
                <w:sz w:val="24"/>
              </w:rPr>
              <w:t>6</w:t>
            </w:r>
          </w:p>
        </w:tc>
        <w:tc>
          <w:tcPr>
            <w:tcW w:type="dxa" w:w="1728"/>
            <w:vAlign w:val="center"/>
          </w:tcPr>
          <w:p>
            <w:pPr>
              <w:spacing w:line="240" w:lineRule="auto"/>
            </w:pPr>
            <w:r>
              <w:rPr>
                <w:rFonts w:ascii="Times New Roman" w:hAnsi="Times New Roman"/>
                <w:b w:val="0"/>
                <w:sz w:val="24"/>
              </w:rPr>
              <w:t>?z?ni ?de?i? m?hleti</w:t>
            </w:r>
          </w:p>
        </w:tc>
        <w:tc>
          <w:tcPr>
            <w:tcW w:type="dxa" w:w="1728"/>
            <w:vAlign w:val="center"/>
          </w:tcPr>
          <w:p>
            <w:pPr>
              <w:spacing w:line="240" w:lineRule="auto"/>
            </w:pPr>
            <w:r>
              <w:rPr>
                <w:rFonts w:ascii="Times New Roman" w:hAnsi="Times New Roman"/>
                <w:b w:val="0"/>
                <w:sz w:val="24"/>
              </w:rPr>
              <w:t>9234,72 / 4125,00</w:t>
            </w:r>
          </w:p>
        </w:tc>
        <w:tc>
          <w:tcPr>
            <w:tcW w:type="dxa" w:w="1728"/>
            <w:vAlign w:val="center"/>
          </w:tcPr>
          <w:p>
            <w:pPr>
              <w:spacing w:line="240" w:lineRule="auto"/>
            </w:pPr>
            <w:r>
              <w:rPr>
                <w:rFonts w:ascii="Times New Roman" w:hAnsi="Times New Roman"/>
                <w:b w:val="0"/>
                <w:sz w:val="24"/>
              </w:rPr>
              <w:t>2,24 ?yl</w:t>
            </w:r>
          </w:p>
        </w:tc>
        <w:tc>
          <w:tcPr>
            <w:tcW w:type="dxa" w:w="1728"/>
            <w:vAlign w:val="center"/>
          </w:tcPr>
          <w:p>
            <w:pPr>
              <w:spacing w:line="240" w:lineRule="auto"/>
            </w:pPr>
            <w:r>
              <w:rPr>
                <w:rFonts w:ascii="Times New Roman" w:hAnsi="Times New Roman"/>
                <w:b w:val="0"/>
                <w:sz w:val="24"/>
              </w:rPr>
              <w:t>Takmynan 2 ?yl 3 a?.</w:t>
            </w:r>
          </w:p>
        </w:tc>
      </w:tr>
      <w:tr>
        <w:tc>
          <w:tcPr>
            <w:tcW w:type="dxa" w:w="1728"/>
            <w:vAlign w:val="center"/>
          </w:tcPr>
          <w:p>
            <w:pPr>
              <w:spacing w:line="240" w:lineRule="auto"/>
            </w:pPr>
            <w:r>
              <w:rPr>
                <w:rFonts w:ascii="Times New Roman" w:hAnsi="Times New Roman"/>
                <w:b w:val="0"/>
                <w:sz w:val="24"/>
              </w:rPr>
              <w:t>7</w:t>
            </w:r>
          </w:p>
        </w:tc>
        <w:tc>
          <w:tcPr>
            <w:tcW w:type="dxa" w:w="1728"/>
            <w:vAlign w:val="center"/>
          </w:tcPr>
          <w:p>
            <w:pPr>
              <w:spacing w:line="240" w:lineRule="auto"/>
            </w:pPr>
            <w:r>
              <w:rPr>
                <w:rFonts w:ascii="Times New Roman" w:hAnsi="Times New Roman"/>
                <w:b w:val="0"/>
                <w:sz w:val="24"/>
              </w:rPr>
              <w:t>3 ?yldan so? arassa netije</w:t>
            </w:r>
          </w:p>
        </w:tc>
        <w:tc>
          <w:tcPr>
            <w:tcW w:type="dxa" w:w="1728"/>
            <w:vAlign w:val="center"/>
          </w:tcPr>
          <w:p>
            <w:pPr>
              <w:spacing w:line="240" w:lineRule="auto"/>
            </w:pPr>
            <w:r>
              <w:rPr>
                <w:rFonts w:ascii="Times New Roman" w:hAnsi="Times New Roman"/>
                <w:b w:val="0"/>
                <w:sz w:val="24"/>
              </w:rPr>
              <w:t>(4125,00 ? 3) - 9234,72</w:t>
            </w:r>
          </w:p>
        </w:tc>
        <w:tc>
          <w:tcPr>
            <w:tcW w:type="dxa" w:w="1728"/>
            <w:vAlign w:val="center"/>
          </w:tcPr>
          <w:p>
            <w:pPr>
              <w:spacing w:line="240" w:lineRule="auto"/>
            </w:pPr>
            <w:r>
              <w:rPr>
                <w:rFonts w:ascii="Times New Roman" w:hAnsi="Times New Roman"/>
                <w:b w:val="0"/>
                <w:sz w:val="24"/>
              </w:rPr>
              <w:t>3140,28 manat</w:t>
            </w:r>
          </w:p>
        </w:tc>
        <w:tc>
          <w:tcPr>
            <w:tcW w:type="dxa" w:w="1728"/>
            <w:vAlign w:val="center"/>
          </w:tcPr>
          <w:p>
            <w:pPr>
              <w:spacing w:line="240" w:lineRule="auto"/>
            </w:pPr>
            <w:r>
              <w:rPr>
                <w:rFonts w:ascii="Times New Roman" w:hAnsi="Times New Roman"/>
                <w:b w:val="0"/>
                <w:sz w:val="24"/>
              </w:rPr>
              <w:t>?z?ni ?de?i? m?hletinden so? gal?an ykdysady pe?da.</w:t>
            </w:r>
          </w:p>
        </w:tc>
      </w:tr>
    </w:tbl>
    <w:p>
      <w:pPr>
        <w:spacing w:line="276" w:lineRule="auto"/>
        <w:ind w:firstLine="700"/>
      </w:pPr>
      <w:r>
        <w:rPr>
          <w:rFonts w:ascii="Times New Roman" w:hAnsi="Times New Roman"/>
          <w:b w:val="0"/>
          <w:sz w:val="24"/>
        </w:rPr>
        <w:t>Tablisadan g?rn??i ?aly, programma toplumyny ta??arlamak ??in umumy ?ykdajy 9234,72 manat bolup, ?yllyk ykdysady girdeji 4125,00 manat derejesinde kesgitlenildi. ?u g?rkezijilere g?r? taslama 2,24 ?yly? dowamynda, ?agny takmynan 2 ?yl 3 a?da ?z?ni ?de??r.</w:t>
      </w:r>
    </w:p>
    <w:p>
      <w:pPr>
        <w:pStyle w:val="Heading2"/>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