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5CF" w:rsidRDefault="00491692" w:rsidP="00491692">
      <w:pPr>
        <w:spacing w:after="40"/>
        <w:ind w:left="2880" w:firstLine="720"/>
      </w:pPr>
      <w:r>
        <w:rPr>
          <w:b/>
          <w:bCs/>
          <w:color w:val="1F5C3B"/>
          <w:sz w:val="44"/>
          <w:szCs w:val="44"/>
        </w:rPr>
        <w:t>MANDIEDGE</w:t>
      </w:r>
    </w:p>
    <w:p w:rsidR="00DA75CF" w:rsidRDefault="0080395E">
      <w:pPr>
        <w:spacing w:after="40"/>
      </w:pPr>
      <w:r>
        <w:rPr>
          <w:i/>
          <w:iCs/>
          <w:color w:val="595959"/>
          <w:sz w:val="24"/>
          <w:szCs w:val="24"/>
        </w:rPr>
        <w:t xml:space="preserve">Turning 20 Years of Buried Government Price Data </w:t>
      </w:r>
      <w:proofErr w:type="gramStart"/>
      <w:r>
        <w:rPr>
          <w:i/>
          <w:iCs/>
          <w:color w:val="595959"/>
          <w:sz w:val="24"/>
          <w:szCs w:val="24"/>
        </w:rPr>
        <w:t>Into</w:t>
      </w:r>
      <w:proofErr w:type="gramEnd"/>
      <w:r>
        <w:rPr>
          <w:i/>
          <w:iCs/>
          <w:color w:val="595959"/>
          <w:sz w:val="24"/>
          <w:szCs w:val="24"/>
        </w:rPr>
        <w:t xml:space="preserve"> a Real-Time Decision Tool for Farmers and Traders</w:t>
      </w:r>
    </w:p>
    <w:p w:rsidR="00DA75CF" w:rsidRDefault="0080395E">
      <w:pPr>
        <w:pBdr>
          <w:bottom w:val="single" w:sz="6" w:space="8" w:color="CCCCCC"/>
        </w:pBdr>
        <w:spacing w:after="300"/>
      </w:pPr>
      <w:r>
        <w:rPr>
          <w:color w:val="595959"/>
          <w:sz w:val="20"/>
          <w:szCs w:val="20"/>
        </w:rPr>
        <w:t xml:space="preserve">Milestone Project </w:t>
      </w:r>
      <w:proofErr w:type="gramStart"/>
      <w:r>
        <w:rPr>
          <w:color w:val="595959"/>
          <w:sz w:val="20"/>
          <w:szCs w:val="20"/>
        </w:rPr>
        <w:t>Proposal  |</w:t>
      </w:r>
      <w:proofErr w:type="gramEnd"/>
      <w:r>
        <w:rPr>
          <w:color w:val="595959"/>
          <w:sz w:val="20"/>
          <w:szCs w:val="20"/>
        </w:rPr>
        <w:t xml:space="preserve">  Spiral Labs Internship Program</w:t>
      </w:r>
    </w:p>
    <w:p w:rsidR="00DA75CF" w:rsidRDefault="0080395E">
      <w:pPr>
        <w:pStyle w:val="Heading1"/>
      </w:pPr>
      <w:r>
        <w:t>1. The Problem</w:t>
      </w:r>
    </w:p>
    <w:p w:rsidR="00DA75CF" w:rsidRDefault="0080395E">
      <w:pPr>
        <w:spacing w:after="160"/>
      </w:pPr>
      <w:r>
        <w:t xml:space="preserve">Punjab's Agriculture Marketing Information Service (AMIS) has published official, government-verified daily wholesale prices for over 150 agricultural commodities across every major </w:t>
      </w:r>
      <w:proofErr w:type="spellStart"/>
      <w:r>
        <w:t>mandi</w:t>
      </w:r>
      <w:proofErr w:type="spellEnd"/>
      <w:r>
        <w:t xml:space="preserve"> (market) in the province since 2006 — minimum price, maximum price, </w:t>
      </w:r>
      <w:r>
        <w:t>fair quality price, and traded quantity, recorded daily, by city.</w:t>
      </w:r>
    </w:p>
    <w:p w:rsidR="00DA75CF" w:rsidRDefault="0080395E">
      <w:pPr>
        <w:spacing w:after="160"/>
      </w:pPr>
      <w:r>
        <w:t>This data is real and complete — but functionally dead. It sits behind a legacy government website with no API, no meaningful historical charting, and no way to query it in plain language. T</w:t>
      </w:r>
      <w:r>
        <w:t>he people who most need this information — small farmers deciding when to sell, traders looking for arbitrage opportunities, buyers trying to avoid being overcharged — do not have the technical means or patience to navigate a 2006-era interface. Informatio</w:t>
      </w:r>
      <w:r>
        <w:t xml:space="preserve">n asymmetry in these markets actively costs farmers and small </w:t>
      </w:r>
      <w:proofErr w:type="gramStart"/>
      <w:r>
        <w:t>traders</w:t>
      </w:r>
      <w:proofErr w:type="gramEnd"/>
      <w:r>
        <w:t xml:space="preserve"> money: middlemen and better-informed buyers routinely exploit the fact that sellers do not know the real, current, cross-market price of their own produce.</w:t>
      </w:r>
    </w:p>
    <w:p w:rsidR="00DA75CF" w:rsidRDefault="0080395E">
      <w:pPr>
        <w:spacing w:after="120"/>
      </w:pPr>
      <w:r>
        <w:rPr>
          <w:b/>
          <w:bCs/>
        </w:rPr>
        <w:t xml:space="preserve">The core insight: </w:t>
      </w:r>
      <w:r>
        <w:t xml:space="preserve">this is not </w:t>
      </w:r>
      <w:r>
        <w:t>a data-collection problem. The data already exists and is authoritative. It is an access and intelligence problem — nobody has built the layer that turns raw government records into something a farmer can actually act on.</w:t>
      </w:r>
    </w:p>
    <w:p w:rsidR="00DA75CF" w:rsidRDefault="0080395E">
      <w:pPr>
        <w:pStyle w:val="Heading1"/>
      </w:pPr>
      <w:r>
        <w:t>2. The Product</w:t>
      </w:r>
    </w:p>
    <w:p w:rsidR="00DA75CF" w:rsidRDefault="00491692">
      <w:pPr>
        <w:spacing w:after="160"/>
      </w:pPr>
      <w:proofErr w:type="spellStart"/>
      <w:r>
        <w:t>MandiEdge</w:t>
      </w:r>
      <w:proofErr w:type="spellEnd"/>
      <w:r w:rsidR="0080395E">
        <w:t xml:space="preserve"> scrapes, st</w:t>
      </w:r>
      <w:r w:rsidR="0080395E">
        <w:t xml:space="preserve">ructures, and analyzes AMIS </w:t>
      </w:r>
      <w:proofErr w:type="spellStart"/>
      <w:r w:rsidR="0080395E">
        <w:t>mandi</w:t>
      </w:r>
      <w:proofErr w:type="spellEnd"/>
      <w:r w:rsidR="0080395E">
        <w:t xml:space="preserve"> price data, then turns it into an actual decision-support tool — not just a price list. Given a commodity and location, it tells you whether the price is normal or unusual, which direction it's heading, where else you coul</w:t>
      </w:r>
      <w:r w:rsidR="0080395E">
        <w:t xml:space="preserve">d buy or sell it for a better margin, and whether the data </w:t>
      </w:r>
      <w:proofErr w:type="gramStart"/>
      <w:r w:rsidR="0080395E">
        <w:t>suggests</w:t>
      </w:r>
      <w:proofErr w:type="gramEnd"/>
      <w:r w:rsidR="0080395E">
        <w:t xml:space="preserve"> selling now or waiting. All of this is delivered through an interactive web dashboard with a built-in plain-language query box.</w:t>
      </w:r>
    </w:p>
    <w:p w:rsidR="00DA75CF" w:rsidRDefault="0080395E">
      <w:pPr>
        <w:pStyle w:val="Heading2"/>
      </w:pPr>
      <w:r>
        <w:t>2.1 Who it's for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Small farmers deciding whether to sell toda</w:t>
      </w:r>
      <w:r>
        <w:t>y or hold for a better price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Traders and wholesalers looking for cross-city arbitrage opportunities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Retail buyers who want to know if a quoted price is fair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Journalists, researchers, and policy analysts who currently have no usable way to pull historical t</w:t>
      </w:r>
      <w:r>
        <w:t>rend data from AMIS</w:t>
      </w:r>
    </w:p>
    <w:p w:rsidR="00DA75CF" w:rsidRDefault="0080395E">
      <w:pPr>
        <w:pStyle w:val="Heading1"/>
      </w:pPr>
      <w:r>
        <w:t>3. How It Works — System Architecture</w:t>
      </w:r>
    </w:p>
    <w:p w:rsidR="00DA75CF" w:rsidRDefault="0080395E">
      <w:pPr>
        <w:spacing w:after="160"/>
      </w:pPr>
      <w:r>
        <w:t>The system is built in three layers. Each layer has a distinct job, and each maps to a real, explainable piece of engineering — nothing here is a black box.</w:t>
      </w:r>
    </w:p>
    <w:p w:rsidR="00DA75CF" w:rsidRDefault="0080395E">
      <w:pPr>
        <w:pStyle w:val="Heading2"/>
      </w:pPr>
      <w:r>
        <w:t>Layer 1 — Data Pipeline</w:t>
      </w:r>
    </w:p>
    <w:p w:rsidR="00DA75CF" w:rsidRDefault="0080395E">
      <w:pPr>
        <w:spacing w:after="160"/>
      </w:pPr>
      <w:r>
        <w:lastRenderedPageBreak/>
        <w:t>A scheduled scrap</w:t>
      </w:r>
      <w:r>
        <w:t>er pulls daily price data (min, max, fair quality price, and arrival quantity) from AMIS for every tracked commodity across major Punjab markets, and writes it into a structured, historical database. This is the foundation and the moat: once running for ev</w:t>
      </w:r>
      <w:r>
        <w:t>en a few weeks, this becomes a proprietary, clean dataset that does not exist anywhere else in usable form.</w:t>
      </w:r>
    </w:p>
    <w:p w:rsidR="00DA75CF" w:rsidRDefault="0080395E">
      <w:pPr>
        <w:pStyle w:val="Heading2"/>
      </w:pPr>
      <w:r>
        <w:t>Layer 2 — Intelligence Layer (the core product)</w:t>
      </w:r>
    </w:p>
    <w:p w:rsidR="00DA75CF" w:rsidRDefault="0080395E">
      <w:pPr>
        <w:spacing w:after="160"/>
      </w:pPr>
      <w:r>
        <w:t>With historical time-series data in place, the system computes, for each commodity and city: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Trend d</w:t>
      </w:r>
      <w:r>
        <w:t>irection — is this commodity's price rising, falling, or stable over the last 7–30 days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Anomaly flags — today's price broke far outside the recent trend (statistical, not guessed)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Cross-city arbitrage signals — where is this commodity cheapest to buy and m</w:t>
      </w:r>
      <w:r>
        <w:t>ost expensive to sell right now, and what is the margin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Sell / hold advisory — a plain-language recommendation built on trend and volatility, e.g. “prices have risen 12% over 5 days — consider holding”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Volatility score — which commodities are currently uns</w:t>
      </w:r>
      <w:r>
        <w:t>table, useful for traders managing risk</w:t>
      </w:r>
    </w:p>
    <w:p w:rsidR="00DA75CF" w:rsidRDefault="0080395E">
      <w:pPr>
        <w:pStyle w:val="Heading2"/>
      </w:pPr>
      <w:r>
        <w:t>Layer 3 — Access Layer (Web Dashboard)</w:t>
      </w:r>
    </w:p>
    <w:p w:rsidR="00DA75CF" w:rsidRDefault="0080395E">
      <w:pPr>
        <w:spacing w:after="160"/>
      </w:pPr>
      <w:r>
        <w:t>A Next.js dashboard is the primary interface for v1: interactive price charts, city-by-city comparison, arbitrage view, and a natural-language query box (“tomato price Sahiwal today”) that returns a direct answer plus the recommendation. This proves the fu</w:t>
      </w:r>
      <w:r>
        <w:t>ll product end-to-end without depending on any third-party messaging platform.</w:t>
      </w:r>
    </w:p>
    <w:p w:rsidR="00DA75CF" w:rsidRDefault="0080395E">
      <w:pPr>
        <w:pStyle w:val="Heading1"/>
      </w:pPr>
      <w:r>
        <w:t>4. Where AI and ML Are Actually Used</w:t>
      </w:r>
    </w:p>
    <w:p w:rsidR="00DA75CF" w:rsidRDefault="0080395E">
      <w:pPr>
        <w:spacing w:after="160"/>
      </w:pPr>
      <w:r>
        <w:t xml:space="preserve">A deliberate design decision: AI is used only where it is the right tool, not as decoration. This distinction is worth stating explicitly — </w:t>
      </w:r>
      <w:r>
        <w:t>it separates the project from typical “wrap an LLM around anything” submissions.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00"/>
        <w:gridCol w:w="3900"/>
      </w:tblGrid>
      <w:tr w:rsidR="00DA75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5C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00" w:type="dxa"/>
            <w:shd w:val="clear" w:color="auto" w:fill="1F5C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900" w:type="dxa"/>
            <w:shd w:val="clear" w:color="auto" w:fill="1F5C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b/>
                <w:bCs/>
                <w:color w:val="FFFFFF"/>
                <w:sz w:val="20"/>
                <w:szCs w:val="20"/>
              </w:rPr>
              <w:t>Why this, and not an LLM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Anomaly detection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Statistical (rolling z-score / IQR against historical trend)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Explainable, deterministic, and appropriate for fi</w:t>
            </w:r>
            <w:r>
              <w:rPr>
                <w:sz w:val="20"/>
                <w:szCs w:val="20"/>
              </w:rPr>
              <w:t>nancial-style data. An LLM would hallucinate; statistics won't.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Sell / hold advisory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Rule-based logic on trend + volatility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Advice with real financial consequences should be deterministic and auditable, not a language model's best guess.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Natural-language query parsing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LLM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>) with structured JSON output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The one place an LLM is the right tool: translating a human sentence into a structured query (commodity, city, date). The LLM never generates the price or the advice — it only maps langu</w:t>
            </w:r>
            <w:r>
              <w:rPr>
                <w:sz w:val="20"/>
                <w:szCs w:val="20"/>
              </w:rPr>
              <w:t>age to a lookup.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Price forecasting (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Classical time-series ML (Prophet or ARIMA)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A genuine, resume-worthy ML use case if added later — real forecasting, not a language model guessing numbers.</w:t>
            </w:r>
          </w:p>
        </w:tc>
      </w:tr>
    </w:tbl>
    <w:p w:rsidR="00DA75CF" w:rsidRDefault="00DA75CF">
      <w:pPr>
        <w:spacing w:before="200"/>
      </w:pPr>
    </w:p>
    <w:p w:rsidR="00DA75CF" w:rsidRDefault="0080395E">
      <w:pPr>
        <w:spacing w:after="160"/>
      </w:pPr>
      <w:r>
        <w:t>This distinction — LLM as a language interface, neve</w:t>
      </w:r>
      <w:r>
        <w:t>r as the source of truth for numbers or advice — is the single most important technical decision in the project and should be called out explicitly when presenting it.</w:t>
      </w:r>
    </w:p>
    <w:p w:rsidR="00DA75CF" w:rsidRDefault="0080395E">
      <w:pPr>
        <w:pStyle w:val="Heading1"/>
      </w:pPr>
      <w:r>
        <w:lastRenderedPageBreak/>
        <w:t>5. Technology Stack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00"/>
        <w:gridCol w:w="4100"/>
      </w:tblGrid>
      <w:tr w:rsidR="00DA75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5C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shd w:val="clear" w:color="auto" w:fill="1F5C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00" w:type="dxa"/>
            <w:shd w:val="clear" w:color="auto" w:fill="1F5C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Scraper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BeautifulSoup</w:t>
            </w:r>
            <w:proofErr w:type="spellEnd"/>
            <w:r>
              <w:rPr>
                <w:sz w:val="20"/>
                <w:szCs w:val="20"/>
              </w:rPr>
              <w:t xml:space="preserve"> / Playwright)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 xml:space="preserve">AMIS uses legacy ASP.NET </w:t>
            </w:r>
            <w:proofErr w:type="spellStart"/>
            <w:r>
              <w:rPr>
                <w:sz w:val="20"/>
                <w:szCs w:val="20"/>
              </w:rPr>
              <w:t>postback</w:t>
            </w:r>
            <w:proofErr w:type="spellEnd"/>
            <w:r>
              <w:rPr>
                <w:sz w:val="20"/>
                <w:szCs w:val="20"/>
              </w:rPr>
              <w:t xml:space="preserve"> forms; Playwright can drive the calendar/dropdown state where a plain GET request can't.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Scheduler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GitHub Actions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Free, version-controlled, already proven on a prior project (football news bot).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 xml:space="preserve">PostgreSQL (via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 xml:space="preserve">Time-series friendly; team already has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/RLS experience.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Backend / API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-native — the backend serves dashboard que</w:t>
            </w:r>
            <w:r>
              <w:rPr>
                <w:sz w:val="20"/>
                <w:szCs w:val="20"/>
              </w:rPr>
              <w:t xml:space="preserve">ries and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calls concurrently.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gives strict structured validation for the NL-query endpoint.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 xml:space="preserve">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Standard, explainable statistical computation for trend, anomaly, and arbitrage logic.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NL query parsing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(LLM, structured JSON output)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Fast inference, already used in prior projects; constrained to structured output only.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Frontend dashboard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 xml:space="preserve">Next.js, Tailwind, </w:t>
            </w:r>
            <w:proofErr w:type="spellStart"/>
            <w:r>
              <w:rPr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 xml:space="preserve">Same stack as prior credit-gated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project.</w:t>
            </w:r>
          </w:p>
        </w:tc>
      </w:tr>
      <w:tr w:rsidR="00DA75C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 + Render/</w:t>
            </w:r>
            <w:r>
              <w:rPr>
                <w:sz w:val="20"/>
                <w:szCs w:val="20"/>
              </w:rPr>
              <w:t>Railway (backend)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5CF" w:rsidRDefault="0080395E">
            <w:r>
              <w:rPr>
                <w:sz w:val="20"/>
                <w:szCs w:val="20"/>
              </w:rPr>
              <w:t>Consistent with existing deployment pattern. All free-tier.</w:t>
            </w:r>
          </w:p>
        </w:tc>
      </w:tr>
    </w:tbl>
    <w:p w:rsidR="00DA75CF" w:rsidRDefault="0080395E">
      <w:pPr>
        <w:pStyle w:val="Heading1"/>
      </w:pPr>
      <w:r>
        <w:t>6</w:t>
      </w:r>
      <w:r w:rsidR="00491692">
        <w:t>. Scope: Essentials vs. Future Improvements</w:t>
      </w:r>
    </w:p>
    <w:p w:rsidR="00DA75CF" w:rsidRDefault="0080395E">
      <w:pPr>
        <w:spacing w:after="160"/>
      </w:pPr>
      <w:r>
        <w:t>The v1 submission is a complete decision-support product — trend, anomaly, arbitrage, and advisory logic are all included, not deferred. Only components with external platform dependency or pure scope-expa</w:t>
      </w:r>
      <w:r w:rsidR="00491692">
        <w:t>nsion are pushed to the future improvements</w:t>
      </w:r>
      <w:r>
        <w:t>.</w:t>
      </w:r>
    </w:p>
    <w:p w:rsidR="00DA75CF" w:rsidRDefault="0080395E">
      <w:pPr>
        <w:pStyle w:val="Heading2"/>
      </w:pPr>
      <w:r>
        <w:t>6.1 Essentials (v</w:t>
      </w:r>
      <w:r>
        <w:t>1 — submitted product)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AMIS scraper covering 3–5 major cities and priority commodities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Structured historical database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Trend engine (rising / falling / stable per commodity per city)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Anomaly detection (statistical flagging)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Cross-city arbitrage engine (buy here, sell there, margin shown)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Sell / hold advisory logic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Web dashboard with built-in natural-language query</w:t>
      </w:r>
    </w:p>
    <w:p w:rsidR="00DA75CF" w:rsidRDefault="00491692">
      <w:pPr>
        <w:pStyle w:val="Heading2"/>
      </w:pPr>
      <w:r>
        <w:t>6.2 Future Improvements (</w:t>
      </w:r>
      <w:r w:rsidR="0080395E">
        <w:t>extended at own pace)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 xml:space="preserve">WhatsApp bot — full query + subscription functionality (the </w:t>
      </w:r>
      <w:r>
        <w:t>only component with external approval/pricing dependency — Meta's Business API terms are changing October 2026)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lastRenderedPageBreak/>
        <w:t>Price forecasting (Prophet / ARIMA)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Weekly auto-generated public transparency report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Data quality flagging for source data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Public API access for</w:t>
      </w:r>
      <w:r>
        <w:t xml:space="preserve"> other developers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Expanded city and commodity coverage beyond initial scope</w:t>
      </w:r>
    </w:p>
    <w:p w:rsidR="00DA75CF" w:rsidRDefault="0080395E">
      <w:pPr>
        <w:pStyle w:val="Heading1"/>
      </w:pPr>
      <w:r>
        <w:t>7. What Makes This a Real Product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Built on a proprietary dataset (structured, historical AMIS data) that does not exist anywhere else in usable form — the valu</w:t>
      </w:r>
      <w:r>
        <w:t>e does not depend on LLM capability.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 xml:space="preserve">Solves a real, </w:t>
      </w:r>
      <w:proofErr w:type="spellStart"/>
      <w:r>
        <w:t>monetizable</w:t>
      </w:r>
      <w:proofErr w:type="spellEnd"/>
      <w:r>
        <w:t xml:space="preserve"> information-asymmetry problem with a clear “who loses money without this” story.</w:t>
      </w:r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The v1 submission is a genuine decision-support tool — trend, anomaly, arbitrage, and advisory logic all workin</w:t>
      </w:r>
      <w:r>
        <w:t>g end-to-end — not a stripped-down price list.</w:t>
      </w:r>
    </w:p>
    <w:p w:rsidR="00DA75CF" w:rsidRDefault="0080395E" w:rsidP="0080395E">
      <w:pPr>
        <w:pStyle w:val="ListParagraph"/>
        <w:numPr>
          <w:ilvl w:val="0"/>
          <w:numId w:val="2"/>
        </w:numPr>
        <w:spacing w:after="80"/>
      </w:pPr>
      <w:r>
        <w:t>Honest use of AI: LLM as a translator for queries, statistics and rule-based logic for anything with financial consequences.</w:t>
      </w:r>
      <w:bookmarkStart w:id="0" w:name="_GoBack"/>
      <w:bookmarkEnd w:id="0"/>
    </w:p>
    <w:p w:rsidR="00DA75CF" w:rsidRDefault="0080395E">
      <w:pPr>
        <w:pStyle w:val="ListParagraph"/>
        <w:numPr>
          <w:ilvl w:val="0"/>
          <w:numId w:val="2"/>
        </w:numPr>
        <w:spacing w:after="80"/>
      </w:pPr>
      <w:r>
        <w:t>E</w:t>
      </w:r>
      <w:r>
        <w:t>xtensible i</w:t>
      </w:r>
      <w:r>
        <w:t>nto real infrastructure — WhatsApp distribution and a public API are natural next steps once the core is proven.</w:t>
      </w:r>
    </w:p>
    <w:sectPr w:rsidR="00DA75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4004"/>
    <w:multiLevelType w:val="hybridMultilevel"/>
    <w:tmpl w:val="4064ABAE"/>
    <w:lvl w:ilvl="0" w:tplc="CD5E1B3C">
      <w:start w:val="1"/>
      <w:numFmt w:val="bullet"/>
      <w:lvlText w:val="•"/>
      <w:lvlJc w:val="left"/>
      <w:pPr>
        <w:ind w:left="400" w:hanging="260"/>
      </w:pPr>
    </w:lvl>
    <w:lvl w:ilvl="1" w:tplc="4A2E161E">
      <w:start w:val="1"/>
      <w:numFmt w:val="bullet"/>
      <w:lvlText w:val="◦"/>
      <w:lvlJc w:val="left"/>
      <w:pPr>
        <w:ind w:left="800" w:hanging="260"/>
      </w:pPr>
    </w:lvl>
    <w:lvl w:ilvl="2" w:tplc="F1501392">
      <w:numFmt w:val="decimal"/>
      <w:lvlText w:val=""/>
      <w:lvlJc w:val="left"/>
    </w:lvl>
    <w:lvl w:ilvl="3" w:tplc="33AE0E4C">
      <w:numFmt w:val="decimal"/>
      <w:lvlText w:val=""/>
      <w:lvlJc w:val="left"/>
    </w:lvl>
    <w:lvl w:ilvl="4" w:tplc="FA507936">
      <w:numFmt w:val="decimal"/>
      <w:lvlText w:val=""/>
      <w:lvlJc w:val="left"/>
    </w:lvl>
    <w:lvl w:ilvl="5" w:tplc="A08A4C90">
      <w:numFmt w:val="decimal"/>
      <w:lvlText w:val=""/>
      <w:lvlJc w:val="left"/>
    </w:lvl>
    <w:lvl w:ilvl="6" w:tplc="B3BEEE66">
      <w:numFmt w:val="decimal"/>
      <w:lvlText w:val=""/>
      <w:lvlJc w:val="left"/>
    </w:lvl>
    <w:lvl w:ilvl="7" w:tplc="7734996E">
      <w:numFmt w:val="decimal"/>
      <w:lvlText w:val=""/>
      <w:lvlJc w:val="left"/>
    </w:lvl>
    <w:lvl w:ilvl="8" w:tplc="C1464082">
      <w:numFmt w:val="decimal"/>
      <w:lvlText w:val=""/>
      <w:lvlJc w:val="left"/>
    </w:lvl>
  </w:abstractNum>
  <w:abstractNum w:abstractNumId="1" w15:restartNumberingAfterBreak="0">
    <w:nsid w:val="49D52799"/>
    <w:multiLevelType w:val="hybridMultilevel"/>
    <w:tmpl w:val="9D203A98"/>
    <w:lvl w:ilvl="0" w:tplc="5DE6B3C8">
      <w:start w:val="1"/>
      <w:numFmt w:val="bullet"/>
      <w:lvlText w:val="●"/>
      <w:lvlJc w:val="left"/>
      <w:pPr>
        <w:ind w:left="720" w:hanging="360"/>
      </w:pPr>
    </w:lvl>
    <w:lvl w:ilvl="1" w:tplc="A33811BE">
      <w:start w:val="1"/>
      <w:numFmt w:val="bullet"/>
      <w:lvlText w:val="○"/>
      <w:lvlJc w:val="left"/>
      <w:pPr>
        <w:ind w:left="1440" w:hanging="360"/>
      </w:pPr>
    </w:lvl>
    <w:lvl w:ilvl="2" w:tplc="EEFE4BFA">
      <w:start w:val="1"/>
      <w:numFmt w:val="bullet"/>
      <w:lvlText w:val="■"/>
      <w:lvlJc w:val="left"/>
      <w:pPr>
        <w:ind w:left="2160" w:hanging="360"/>
      </w:pPr>
    </w:lvl>
    <w:lvl w:ilvl="3" w:tplc="2D6ABDE8">
      <w:start w:val="1"/>
      <w:numFmt w:val="bullet"/>
      <w:lvlText w:val="●"/>
      <w:lvlJc w:val="left"/>
      <w:pPr>
        <w:ind w:left="2880" w:hanging="360"/>
      </w:pPr>
    </w:lvl>
    <w:lvl w:ilvl="4" w:tplc="0D14049C">
      <w:start w:val="1"/>
      <w:numFmt w:val="bullet"/>
      <w:lvlText w:val="○"/>
      <w:lvlJc w:val="left"/>
      <w:pPr>
        <w:ind w:left="3600" w:hanging="360"/>
      </w:pPr>
    </w:lvl>
    <w:lvl w:ilvl="5" w:tplc="274C0CA2">
      <w:start w:val="1"/>
      <w:numFmt w:val="bullet"/>
      <w:lvlText w:val="■"/>
      <w:lvlJc w:val="left"/>
      <w:pPr>
        <w:ind w:left="4320" w:hanging="360"/>
      </w:pPr>
    </w:lvl>
    <w:lvl w:ilvl="6" w:tplc="F6908088">
      <w:start w:val="1"/>
      <w:numFmt w:val="bullet"/>
      <w:lvlText w:val="●"/>
      <w:lvlJc w:val="left"/>
      <w:pPr>
        <w:ind w:left="5040" w:hanging="360"/>
      </w:pPr>
    </w:lvl>
    <w:lvl w:ilvl="7" w:tplc="894CAF6C">
      <w:start w:val="1"/>
      <w:numFmt w:val="bullet"/>
      <w:lvlText w:val="●"/>
      <w:lvlJc w:val="left"/>
      <w:pPr>
        <w:ind w:left="5760" w:hanging="360"/>
      </w:pPr>
    </w:lvl>
    <w:lvl w:ilvl="8" w:tplc="78DC19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5CF"/>
    <w:rsid w:val="00491692"/>
    <w:rsid w:val="0080395E"/>
    <w:rsid w:val="00DA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7C5F2"/>
  <w15:docId w15:val="{26A96D6A-10AF-42B7-B0E9-ED0D0CF3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1F5C3B"/>
      </w:pBdr>
      <w:spacing w:before="360" w:after="160"/>
      <w:outlineLvl w:val="0"/>
    </w:pPr>
    <w:rPr>
      <w:b/>
      <w:bCs/>
      <w:color w:val="1F5C3B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2026-09-03T23:12:00Z</dcterms:created>
  <dcterms:modified xsi:type="dcterms:W3CDTF">2026-09-03T23:52:00Z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58b8b655-26ff-4538-aea0-203156b19fb1</vt:lpwstr>
  </property>
</Properties>
</file>