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body>
    <w:p w:rsidRPr="00284733" w:rsidR="00673736" w:rsidP="00284733" w:rsidRDefault="00284733" w14:paraId="3DCB8724" w14:textId="496D0AA8">
      <w:pPr>
        <w:pStyle w:val="Heading1"/>
        <w:ind w:left="1416" w:firstLine="708"/>
        <w:jc w:val="center"/>
        <w:rPr>
          <w:b/>
          <w:bCs/>
          <w:color w:val="000000" w:themeColor="text1"/>
          <w:sz w:val="40"/>
          <w:szCs w:val="40"/>
          <w:lang w:val="en-US"/>
        </w:rPr>
      </w:pPr>
      <w:bookmarkStart w:name="_Hlk62644300" w:id="0"/>
      <w:bookmarkEnd w:id="0"/>
      <w:r w:rsidRPr="00284733">
        <w:rPr>
          <w:noProof/>
          <w:color w:val="000000" w:themeColor="text1"/>
          <w:sz w:val="40"/>
          <w:szCs w:val="40"/>
        </w:rPr>
        <w:drawing>
          <wp:anchor distT="0" distB="0" distL="114300" distR="114300" simplePos="0" relativeHeight="251658240" behindDoc="1" locked="0" layoutInCell="1" allowOverlap="1" wp14:anchorId="7FA1F6D0" wp14:editId="0AD69F96">
            <wp:simplePos x="0" y="0"/>
            <wp:positionH relativeFrom="margin">
              <wp:align>right</wp:align>
            </wp:positionH>
            <wp:positionV relativeFrom="paragraph">
              <wp:posOffset>-118745</wp:posOffset>
            </wp:positionV>
            <wp:extent cx="5760720" cy="2210435"/>
            <wp:effectExtent l="0" t="0" r="0" b="0"/>
            <wp:wrapNone/>
            <wp:docPr id="4" name="Picture 3">
              <a:extLst xmlns:a="http://schemas.openxmlformats.org/drawingml/2006/main">
                <a:ext uri="{FF2B5EF4-FFF2-40B4-BE49-F238E27FC236}">
                  <a16:creationId xmlns:a16="http://schemas.microsoft.com/office/drawing/2014/main" id="{712C1D8C-38A5-4EAB-971B-845BA3757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12C1D8C-38A5-4EAB-971B-845BA37576B7}"/>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210435"/>
                    </a:xfrm>
                    <a:prstGeom prst="rect">
                      <a:avLst/>
                    </a:prstGeom>
                  </pic:spPr>
                </pic:pic>
              </a:graphicData>
            </a:graphic>
          </wp:anchor>
        </w:drawing>
      </w:r>
      <w:r w:rsidRPr="00284733" w:rsidR="00673736">
        <w:rPr>
          <w:b w:val="1"/>
          <w:bCs w:val="1"/>
          <w:color w:val="000000" w:themeColor="text1"/>
          <w:sz w:val="40"/>
          <w:szCs w:val="40"/>
          <w:lang w:val="en-US"/>
        </w:rPr>
        <w:t>NuXL</w:t>
      </w:r>
    </w:p>
    <w:p w:rsidRPr="00284733" w:rsidR="00673736" w:rsidP="00284733" w:rsidRDefault="00673736" w14:paraId="5BD15808" w14:textId="51A0B332">
      <w:pPr>
        <w:pStyle w:val="Heading1"/>
        <w:ind w:left="1416" w:firstLine="708"/>
        <w:jc w:val="center"/>
        <w:rPr>
          <w:color w:val="000000" w:themeColor="text1"/>
          <w:sz w:val="28"/>
          <w:szCs w:val="28"/>
          <w:lang w:val="en-US"/>
        </w:rPr>
      </w:pPr>
      <w:r w:rsidRPr="00284733">
        <w:rPr>
          <w:color w:val="000000" w:themeColor="text1"/>
          <w:sz w:val="28"/>
          <w:szCs w:val="28"/>
          <w:lang w:val="en-US"/>
        </w:rPr>
        <w:t xml:space="preserve">Protein-RNA and Protein-DNA cross-linking Nodes </w:t>
      </w:r>
    </w:p>
    <w:p w:rsidR="00673736" w:rsidP="00284733" w:rsidRDefault="00673736" w14:paraId="557A0210" w14:textId="3716B7C9">
      <w:pPr>
        <w:pStyle w:val="Heading1"/>
        <w:ind w:left="2124"/>
        <w:jc w:val="center"/>
        <w:rPr>
          <w:lang w:val="en-US"/>
        </w:rPr>
      </w:pPr>
      <w:r w:rsidRPr="00284733">
        <w:rPr>
          <w:color w:val="000000" w:themeColor="text1"/>
          <w:sz w:val="28"/>
          <w:szCs w:val="28"/>
          <w:lang w:val="en-US"/>
        </w:rPr>
        <w:t>for Proteome Discoverer 2.5</w:t>
      </w:r>
      <w:r w:rsidRPr="00284733" w:rsidR="00284733">
        <w:rPr>
          <w:color w:val="000000" w:themeColor="text1"/>
          <w:sz w:val="22"/>
          <w:szCs w:val="22"/>
          <w:lang w:val="en-US"/>
        </w:rPr>
        <w:br/>
      </w:r>
      <w:r w:rsidRPr="00284733" w:rsidR="00284733">
        <w:rPr>
          <w:color w:val="000000" w:themeColor="text1"/>
          <w:sz w:val="22"/>
          <w:szCs w:val="22"/>
          <w:lang w:val="en-US"/>
        </w:rPr>
        <w:br/>
      </w:r>
    </w:p>
    <w:p w:rsidR="00673736" w:rsidP="00673736" w:rsidRDefault="00673736" w14:paraId="6451AAAE" w14:textId="2C0DB6B2">
      <w:pPr>
        <w:rPr>
          <w:lang w:val="en-US"/>
        </w:rPr>
      </w:pPr>
    </w:p>
    <w:p w:rsidR="00673736" w:rsidP="00673736" w:rsidRDefault="00673736" w14:paraId="7646542C" w14:textId="77B33AC5">
      <w:pPr>
        <w:rPr>
          <w:lang w:val="en-US"/>
        </w:rPr>
      </w:pPr>
      <w:r w:rsidRPr="00673736">
        <w:rPr>
          <w:lang w:val="en-US"/>
        </w:rPr>
        <w:tab/>
      </w:r>
    </w:p>
    <w:p w:rsidRPr="00284733" w:rsidR="00284733" w:rsidP="00284733" w:rsidRDefault="00796863" w14:paraId="5CB81971" w14:textId="4C19523A">
      <w:pPr>
        <w:pStyle w:val="Heading1"/>
        <w:jc w:val="center"/>
        <w:rPr>
          <w:color w:val="000000" w:themeColor="text1"/>
          <w:sz w:val="22"/>
          <w:szCs w:val="22"/>
          <w:lang w:val="en-US"/>
        </w:rPr>
      </w:pPr>
      <w:r>
        <w:rPr>
          <w:color w:val="000000" w:themeColor="text1"/>
          <w:sz w:val="22"/>
          <w:szCs w:val="22"/>
          <w:u w:val="single"/>
          <w:lang w:val="en-US"/>
        </w:rPr>
        <w:t>Official b</w:t>
      </w:r>
      <w:r w:rsidRPr="00284733" w:rsidR="00284733">
        <w:rPr>
          <w:color w:val="000000" w:themeColor="text1"/>
          <w:sz w:val="22"/>
          <w:szCs w:val="22"/>
          <w:u w:val="single"/>
          <w:lang w:val="en-US"/>
        </w:rPr>
        <w:t xml:space="preserve">eta </w:t>
      </w:r>
      <w:r>
        <w:rPr>
          <w:color w:val="000000" w:themeColor="text1"/>
          <w:sz w:val="22"/>
          <w:szCs w:val="22"/>
          <w:u w:val="single"/>
          <w:lang w:val="en-US"/>
        </w:rPr>
        <w:t>p</w:t>
      </w:r>
      <w:r w:rsidRPr="00284733" w:rsidR="00284733">
        <w:rPr>
          <w:color w:val="000000" w:themeColor="text1"/>
          <w:sz w:val="22"/>
          <w:szCs w:val="22"/>
          <w:u w:val="single"/>
          <w:lang w:val="en-US"/>
        </w:rPr>
        <w:t>rogram – Do not distribute without permission.</w:t>
      </w:r>
    </w:p>
    <w:p w:rsidR="00284733" w:rsidP="00673736" w:rsidRDefault="00284733" w14:paraId="6806820D" w14:textId="77777777">
      <w:pPr>
        <w:rPr>
          <w:lang w:val="en-US"/>
        </w:rPr>
      </w:pPr>
    </w:p>
    <w:p w:rsidR="00673736" w:rsidP="00673736" w:rsidRDefault="00673736" w14:paraId="72852D81" w14:textId="608C051E">
      <w:pPr>
        <w:pStyle w:val="Heading1"/>
        <w:rPr>
          <w:lang w:val="en-US"/>
        </w:rPr>
      </w:pPr>
      <w:r>
        <w:rPr>
          <w:lang w:val="en-US"/>
        </w:rPr>
        <w:t>User Manual</w:t>
      </w:r>
    </w:p>
    <w:p w:rsidRPr="00673736" w:rsidR="00673736" w:rsidP="00673736" w:rsidRDefault="00673736" w14:paraId="1765D3C2" w14:textId="252585D1">
      <w:pPr>
        <w:rPr>
          <w:lang w:val="en-US"/>
        </w:rPr>
      </w:pPr>
      <w:r w:rsidRPr="00673736">
        <w:rPr>
          <w:lang w:val="en-US"/>
        </w:rPr>
        <w:tab/>
      </w:r>
      <w:r w:rsidRPr="00673736">
        <w:rPr>
          <w:lang w:val="en-US"/>
        </w:rPr>
        <w:tab/>
      </w:r>
    </w:p>
    <w:p w:rsidRPr="00673736" w:rsidR="00673736" w:rsidP="00673736" w:rsidRDefault="00673736" w14:paraId="38797592" w14:textId="77777777">
      <w:pPr>
        <w:pStyle w:val="Heading2"/>
        <w:rPr>
          <w:lang w:val="en-US"/>
        </w:rPr>
      </w:pPr>
      <w:r w:rsidRPr="00673736">
        <w:rPr>
          <w:lang w:val="en-US"/>
        </w:rPr>
        <w:t>Installation</w:t>
      </w:r>
      <w:r w:rsidRPr="00673736">
        <w:rPr>
          <w:lang w:val="en-US"/>
        </w:rPr>
        <w:tab/>
      </w:r>
    </w:p>
    <w:p w:rsidR="00673736" w:rsidP="00673736" w:rsidRDefault="00673736" w14:paraId="0358EBBA" w14:textId="3E58F963">
      <w:pPr>
        <w:rPr>
          <w:lang w:val="en-US"/>
        </w:rPr>
      </w:pPr>
    </w:p>
    <w:p w:rsidRPr="00673736" w:rsidR="00284733" w:rsidP="00673736" w:rsidRDefault="00284733" w14:paraId="76641C2F" w14:textId="136C1770">
      <w:pPr>
        <w:rPr>
          <w:lang w:val="en-US"/>
        </w:rPr>
      </w:pPr>
      <w:r w:rsidRPr="00673736">
        <w:rPr>
          <w:lang w:val="en-US"/>
        </w:rPr>
        <w:t>Installing</w:t>
      </w:r>
      <w:r>
        <w:rPr>
          <w:lang w:val="en-US"/>
        </w:rPr>
        <w:t xml:space="preserve"> </w:t>
      </w:r>
      <w:r w:rsidRPr="00673736">
        <w:rPr>
          <w:lang w:val="en-US"/>
        </w:rPr>
        <w:t>the</w:t>
      </w:r>
      <w:r>
        <w:rPr>
          <w:lang w:val="en-US"/>
        </w:rPr>
        <w:t xml:space="preserve"> </w:t>
      </w:r>
      <w:proofErr w:type="spellStart"/>
      <w:r>
        <w:rPr>
          <w:lang w:val="en-US"/>
        </w:rPr>
        <w:t>NuXL</w:t>
      </w:r>
      <w:proofErr w:type="spellEnd"/>
      <w:r>
        <w:rPr>
          <w:lang w:val="en-US"/>
        </w:rPr>
        <w:t xml:space="preserve"> </w:t>
      </w:r>
      <w:r w:rsidRPr="00673736">
        <w:rPr>
          <w:lang w:val="en-US"/>
        </w:rPr>
        <w:t>plugin</w:t>
      </w:r>
      <w:r>
        <w:rPr>
          <w:lang w:val="en-US"/>
        </w:rPr>
        <w:t xml:space="preserve"> </w:t>
      </w:r>
      <w:r w:rsidRPr="00673736">
        <w:rPr>
          <w:lang w:val="en-US"/>
        </w:rPr>
        <w:t>for</w:t>
      </w:r>
      <w:r>
        <w:rPr>
          <w:lang w:val="en-US"/>
        </w:rPr>
        <w:t xml:space="preserve"> </w:t>
      </w:r>
      <w:r w:rsidRPr="00673736">
        <w:rPr>
          <w:lang w:val="en-US"/>
        </w:rPr>
        <w:t>Proteome</w:t>
      </w:r>
      <w:r>
        <w:rPr>
          <w:lang w:val="en-US"/>
        </w:rPr>
        <w:t xml:space="preserve"> </w:t>
      </w:r>
      <w:r w:rsidRPr="00673736">
        <w:rPr>
          <w:lang w:val="en-US"/>
        </w:rPr>
        <w:t>Discoverer</w:t>
      </w:r>
      <w:r>
        <w:rPr>
          <w:lang w:val="en-US"/>
        </w:rPr>
        <w:t xml:space="preserve"> </w:t>
      </w:r>
      <w:r w:rsidRPr="00673736">
        <w:rPr>
          <w:lang w:val="en-US"/>
        </w:rPr>
        <w:t>is</w:t>
      </w:r>
      <w:r>
        <w:rPr>
          <w:lang w:val="en-US"/>
        </w:rPr>
        <w:t xml:space="preserve"> </w:t>
      </w:r>
      <w:r w:rsidRPr="00673736">
        <w:rPr>
          <w:lang w:val="en-US"/>
        </w:rPr>
        <w:t>easy:</w:t>
      </w:r>
      <w:r>
        <w:rPr>
          <w:lang w:val="en-US"/>
        </w:rPr>
        <w:t xml:space="preserve"> </w:t>
      </w:r>
      <w:r w:rsidRPr="00673736">
        <w:rPr>
          <w:lang w:val="en-US"/>
        </w:rPr>
        <w:t>just</w:t>
      </w:r>
      <w:r w:rsidRPr="00673736">
        <w:rPr>
          <w:lang w:val="en-US"/>
        </w:rPr>
        <w:tab/>
      </w:r>
      <w:r>
        <w:rPr>
          <w:lang w:val="en-US"/>
        </w:rPr>
        <w:t xml:space="preserve">run the </w:t>
      </w:r>
      <w:r w:rsidRPr="00673736">
        <w:rPr>
          <w:lang w:val="en-US"/>
        </w:rPr>
        <w:t>binary</w:t>
      </w:r>
      <w:r>
        <w:rPr>
          <w:lang w:val="en-US"/>
        </w:rPr>
        <w:t xml:space="preserve"> </w:t>
      </w:r>
      <w:r w:rsidRPr="00673736">
        <w:rPr>
          <w:lang w:val="en-US"/>
        </w:rPr>
        <w:t>installer</w:t>
      </w:r>
      <w:r>
        <w:rPr>
          <w:lang w:val="en-US"/>
        </w:rPr>
        <w:t xml:space="preserve"> </w:t>
      </w:r>
      <w:r w:rsidR="00796863">
        <w:rPr>
          <w:lang w:val="en-US"/>
        </w:rPr>
        <w:br/>
      </w:r>
      <w:r w:rsidRPr="00796863" w:rsidR="00796863">
        <w:rPr>
          <w:i/>
          <w:iCs/>
          <w:lang w:val="en-US"/>
        </w:rPr>
        <w:t>NuXL-PD2.5.exe</w:t>
      </w:r>
      <w:r w:rsidR="00796863">
        <w:rPr>
          <w:lang w:val="en-US"/>
        </w:rPr>
        <w:t xml:space="preserve"> </w:t>
      </w:r>
      <w:r>
        <w:rPr>
          <w:lang w:val="en-US"/>
        </w:rPr>
        <w:t>and it should automatically detect your PD folder and install the nodes</w:t>
      </w:r>
      <w:r w:rsidR="00796863">
        <w:rPr>
          <w:lang w:val="en-US"/>
        </w:rPr>
        <w:t xml:space="preserve"> in the correct location</w:t>
      </w:r>
      <w:r w:rsidRPr="00673736">
        <w:rPr>
          <w:lang w:val="en-US"/>
        </w:rPr>
        <w:t>.</w:t>
      </w:r>
    </w:p>
    <w:tbl>
      <w:tblPr>
        <w:tblStyle w:val="TableGrid"/>
        <w:tblW w:w="0" w:type="auto"/>
        <w:tblLook w:val="04A0" w:firstRow="1" w:lastRow="0" w:firstColumn="1" w:lastColumn="0" w:noHBand="0" w:noVBand="1"/>
      </w:tblPr>
      <w:tblGrid>
        <w:gridCol w:w="288"/>
        <w:gridCol w:w="8774"/>
      </w:tblGrid>
      <w:tr w:rsidRPr="00BD4038" w:rsidR="00284733" w:rsidTr="00284733" w14:paraId="1FBBEC37" w14:textId="77777777">
        <w:tc>
          <w:tcPr>
            <w:tcW w:w="279" w:type="dxa"/>
            <w:shd w:val="clear" w:color="auto" w:fill="ED7D31" w:themeFill="accent2"/>
          </w:tcPr>
          <w:p w:rsidR="00284733" w:rsidP="00673736" w:rsidRDefault="00284733" w14:paraId="644167AF" w14:textId="2F5B5589">
            <w:pPr>
              <w:rPr>
                <w:lang w:val="en-US"/>
              </w:rPr>
            </w:pPr>
            <w:r>
              <w:rPr>
                <w:lang w:val="en-US"/>
              </w:rPr>
              <w:t>!</w:t>
            </w:r>
          </w:p>
        </w:tc>
        <w:tc>
          <w:tcPr>
            <w:tcW w:w="8783" w:type="dxa"/>
            <w:shd w:val="clear" w:color="auto" w:fill="FFE599" w:themeFill="accent4" w:themeFillTint="66"/>
          </w:tcPr>
          <w:p w:rsidRPr="00284733" w:rsidR="00284733" w:rsidP="00673736" w:rsidRDefault="00284733" w14:paraId="3C338682" w14:textId="09095480">
            <w:pPr>
              <w:rPr>
                <w:lang w:val="en-US"/>
              </w:rPr>
            </w:pPr>
            <w:r w:rsidRPr="00284733">
              <w:rPr>
                <w:color w:val="000000" w:themeColor="text1"/>
                <w:lang w:val="en-US"/>
              </w:rPr>
              <w:t>Proteome Discoverer should be closed before running the installer.</w:t>
            </w:r>
          </w:p>
        </w:tc>
      </w:tr>
    </w:tbl>
    <w:p w:rsidR="00673736" w:rsidP="00673736" w:rsidRDefault="00673736" w14:paraId="59911122" w14:textId="039AD1D9">
      <w:pPr>
        <w:rPr>
          <w:lang w:val="en-US"/>
        </w:rPr>
      </w:pPr>
    </w:p>
    <w:p w:rsidR="00E31DEE" w:rsidP="00E31DEE" w:rsidRDefault="00E31DEE" w14:paraId="65711C3D" w14:textId="117365A5">
      <w:pPr>
        <w:jc w:val="center"/>
        <w:rPr>
          <w:lang w:val="en-US"/>
        </w:rPr>
      </w:pPr>
      <w:r w:rsidR="00E31DEE">
        <w:drawing>
          <wp:inline wp14:editId="78BAF2B9" wp14:anchorId="67A1D787">
            <wp:extent cx="2809875" cy="1729608"/>
            <wp:effectExtent l="0" t="0" r="0" b="4445"/>
            <wp:docPr id="11" name="Picture 11" title=""/>
            <wp:cNvGraphicFramePr>
              <a:graphicFrameLocks noChangeAspect="1"/>
            </wp:cNvGraphicFramePr>
            <a:graphic>
              <a:graphicData uri="http://schemas.openxmlformats.org/drawingml/2006/picture">
                <pic:pic>
                  <pic:nvPicPr>
                    <pic:cNvPr id="0" name="Picture 11"/>
                    <pic:cNvPicPr/>
                  </pic:nvPicPr>
                  <pic:blipFill>
                    <a:blip r:embed="Re99fc14521d647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9875" cy="1729608"/>
                    </a:xfrm>
                    <a:prstGeom prst="rect">
                      <a:avLst/>
                    </a:prstGeom>
                  </pic:spPr>
                </pic:pic>
              </a:graphicData>
            </a:graphic>
          </wp:inline>
        </w:drawing>
      </w:r>
    </w:p>
    <w:p w:rsidRPr="00673736" w:rsidR="00E31DEE" w:rsidP="00673736" w:rsidRDefault="00E31DEE" w14:paraId="45DF1E22" w14:textId="77777777">
      <w:pPr>
        <w:rPr>
          <w:lang w:val="en-US"/>
        </w:rPr>
      </w:pPr>
    </w:p>
    <w:p w:rsidR="00673736" w:rsidP="00673736" w:rsidRDefault="00673736" w14:paraId="44E564A1" w14:textId="4095BA15">
      <w:pPr>
        <w:rPr>
          <w:lang w:val="en-US"/>
        </w:rPr>
      </w:pPr>
      <w:r w:rsidRPr="00673736">
        <w:rPr>
          <w:lang w:val="en-US"/>
        </w:rPr>
        <w:t>After</w:t>
      </w:r>
      <w:r w:rsidR="00284733">
        <w:rPr>
          <w:lang w:val="en-US"/>
        </w:rPr>
        <w:t xml:space="preserve"> </w:t>
      </w:r>
      <w:r w:rsidRPr="00673736">
        <w:rPr>
          <w:lang w:val="en-US"/>
        </w:rPr>
        <w:t>successful</w:t>
      </w:r>
      <w:r w:rsidRPr="00673736">
        <w:rPr>
          <w:lang w:val="en-US"/>
        </w:rPr>
        <w:tab/>
      </w:r>
      <w:r w:rsidR="00796863">
        <w:rPr>
          <w:lang w:val="en-US"/>
        </w:rPr>
        <w:t xml:space="preserve"> </w:t>
      </w:r>
      <w:r w:rsidRPr="00673736">
        <w:rPr>
          <w:lang w:val="en-US"/>
        </w:rPr>
        <w:t>installation,</w:t>
      </w:r>
      <w:r w:rsidR="00284733">
        <w:rPr>
          <w:lang w:val="en-US"/>
        </w:rPr>
        <w:t xml:space="preserve"> </w:t>
      </w:r>
      <w:r w:rsidRPr="00673736">
        <w:rPr>
          <w:lang w:val="en-US"/>
        </w:rPr>
        <w:t>you</w:t>
      </w:r>
      <w:r w:rsidR="00284733">
        <w:rPr>
          <w:lang w:val="en-US"/>
        </w:rPr>
        <w:t xml:space="preserve"> </w:t>
      </w:r>
      <w:r w:rsidRPr="00673736">
        <w:rPr>
          <w:lang w:val="en-US"/>
        </w:rPr>
        <w:t>should</w:t>
      </w:r>
      <w:r w:rsidR="00796863">
        <w:rPr>
          <w:lang w:val="en-US"/>
        </w:rPr>
        <w:t xml:space="preserve"> </w:t>
      </w:r>
      <w:r w:rsidRPr="00673736">
        <w:rPr>
          <w:lang w:val="en-US"/>
        </w:rPr>
        <w:t>find</w:t>
      </w:r>
      <w:r w:rsidR="00284733">
        <w:rPr>
          <w:lang w:val="en-US"/>
        </w:rPr>
        <w:t xml:space="preserve"> the </w:t>
      </w:r>
      <w:proofErr w:type="spellStart"/>
      <w:r w:rsidR="00284733">
        <w:rPr>
          <w:lang w:val="en-US"/>
        </w:rPr>
        <w:t>NuXL</w:t>
      </w:r>
      <w:proofErr w:type="spellEnd"/>
      <w:r w:rsidR="00284733">
        <w:rPr>
          <w:lang w:val="en-US"/>
        </w:rPr>
        <w:t xml:space="preserve"> processing and consensus nodes in your Proteome Discoverer workflow editor.</w:t>
      </w:r>
    </w:p>
    <w:tbl>
      <w:tblPr>
        <w:tblStyle w:val="TableGrid"/>
        <w:tblW w:w="0" w:type="auto"/>
        <w:tblLook w:val="04A0" w:firstRow="1" w:lastRow="0" w:firstColumn="1" w:lastColumn="0" w:noHBand="0" w:noVBand="1"/>
      </w:tblPr>
      <w:tblGrid>
        <w:gridCol w:w="318"/>
        <w:gridCol w:w="8744"/>
      </w:tblGrid>
      <w:tr w:rsidRPr="00BD4038" w:rsidR="00796863" w:rsidTr="00796863" w14:paraId="62DDE4B9" w14:textId="77777777">
        <w:tc>
          <w:tcPr>
            <w:tcW w:w="279" w:type="dxa"/>
            <w:shd w:val="clear" w:color="auto" w:fill="EDEDED" w:themeFill="accent3" w:themeFillTint="33"/>
          </w:tcPr>
          <w:p w:rsidR="00796863" w:rsidP="00796863" w:rsidRDefault="00796863" w14:paraId="5244BC13" w14:textId="43827D51">
            <w:pPr>
              <w:rPr>
                <w:lang w:val="en-US"/>
              </w:rPr>
            </w:pPr>
            <w:r>
              <w:rPr>
                <w:lang w:val="en-US"/>
              </w:rPr>
              <w:t>?</w:t>
            </w:r>
          </w:p>
        </w:tc>
        <w:tc>
          <w:tcPr>
            <w:tcW w:w="8783" w:type="dxa"/>
            <w:shd w:val="clear" w:color="auto" w:fill="FFFFFF" w:themeFill="background1"/>
          </w:tcPr>
          <w:p w:rsidRPr="00284733" w:rsidR="00796863" w:rsidP="00796863" w:rsidRDefault="00796863" w14:paraId="31F01838" w14:textId="0CF80BDB">
            <w:pPr>
              <w:rPr>
                <w:lang w:val="en-US"/>
              </w:rPr>
            </w:pPr>
            <w:r w:rsidRPr="00673736">
              <w:rPr>
                <w:lang w:val="en-US"/>
              </w:rPr>
              <w:t>In</w:t>
            </w:r>
            <w:r>
              <w:rPr>
                <w:lang w:val="en-US"/>
              </w:rPr>
              <w:t xml:space="preserve"> </w:t>
            </w:r>
            <w:r w:rsidRPr="00673736">
              <w:rPr>
                <w:lang w:val="en-US"/>
              </w:rPr>
              <w:t>rare</w:t>
            </w:r>
            <w:r>
              <w:rPr>
                <w:lang w:val="en-US"/>
              </w:rPr>
              <w:t xml:space="preserve"> </w:t>
            </w:r>
            <w:r w:rsidRPr="00673736">
              <w:rPr>
                <w:lang w:val="en-US"/>
              </w:rPr>
              <w:t>cases,</w:t>
            </w:r>
            <w:r>
              <w:rPr>
                <w:lang w:val="en-US"/>
              </w:rPr>
              <w:t xml:space="preserve"> </w:t>
            </w:r>
            <w:r w:rsidRPr="00673736">
              <w:rPr>
                <w:lang w:val="en-US"/>
              </w:rPr>
              <w:t>the</w:t>
            </w:r>
            <w:r>
              <w:rPr>
                <w:lang w:val="en-US"/>
              </w:rPr>
              <w:t xml:space="preserve"> </w:t>
            </w:r>
            <w:r w:rsidRPr="00673736">
              <w:rPr>
                <w:lang w:val="en-US"/>
              </w:rPr>
              <w:t>installer</w:t>
            </w:r>
            <w:r>
              <w:rPr>
                <w:lang w:val="en-US"/>
              </w:rPr>
              <w:t xml:space="preserve"> </w:t>
            </w:r>
            <w:r w:rsidRPr="00673736">
              <w:rPr>
                <w:lang w:val="en-US"/>
              </w:rPr>
              <w:t>do</w:t>
            </w:r>
            <w:r>
              <w:rPr>
                <w:lang w:val="en-US"/>
              </w:rPr>
              <w:t xml:space="preserve">es </w:t>
            </w:r>
            <w:r w:rsidRPr="00673736">
              <w:rPr>
                <w:lang w:val="en-US"/>
              </w:rPr>
              <w:t>not</w:t>
            </w:r>
            <w:r>
              <w:rPr>
                <w:lang w:val="en-US"/>
              </w:rPr>
              <w:t xml:space="preserve"> </w:t>
            </w:r>
            <w:r w:rsidRPr="00673736">
              <w:rPr>
                <w:lang w:val="en-US"/>
              </w:rPr>
              <w:t>work,</w:t>
            </w:r>
            <w:r>
              <w:rPr>
                <w:lang w:val="en-US"/>
              </w:rPr>
              <w:t xml:space="preserve"> </w:t>
            </w:r>
            <w:r w:rsidRPr="00673736">
              <w:rPr>
                <w:lang w:val="en-US"/>
              </w:rPr>
              <w:t>because</w:t>
            </w:r>
            <w:r>
              <w:rPr>
                <w:lang w:val="en-US"/>
              </w:rPr>
              <w:t xml:space="preserve"> </w:t>
            </w:r>
            <w:r w:rsidRPr="00673736">
              <w:rPr>
                <w:lang w:val="en-US"/>
              </w:rPr>
              <w:t>the</w:t>
            </w:r>
            <w:r>
              <w:rPr>
                <w:lang w:val="en-US"/>
              </w:rPr>
              <w:t xml:space="preserve"> </w:t>
            </w:r>
            <w:r w:rsidRPr="00673736">
              <w:rPr>
                <w:lang w:val="en-US"/>
              </w:rPr>
              <w:t>Proteome</w:t>
            </w:r>
            <w:r>
              <w:rPr>
                <w:lang w:val="en-US"/>
              </w:rPr>
              <w:t xml:space="preserve"> </w:t>
            </w:r>
            <w:r w:rsidRPr="00673736">
              <w:rPr>
                <w:lang w:val="en-US"/>
              </w:rPr>
              <w:t>Discoverer</w:t>
            </w:r>
            <w:r>
              <w:rPr>
                <w:lang w:val="en-US"/>
              </w:rPr>
              <w:t xml:space="preserve"> </w:t>
            </w:r>
            <w:r w:rsidRPr="00673736">
              <w:rPr>
                <w:lang w:val="en-US"/>
              </w:rPr>
              <w:t>registry</w:t>
            </w:r>
            <w:r>
              <w:rPr>
                <w:lang w:val="en-US"/>
              </w:rPr>
              <w:t xml:space="preserve"> </w:t>
            </w:r>
            <w:r w:rsidRPr="00673736">
              <w:rPr>
                <w:lang w:val="en-US"/>
              </w:rPr>
              <w:t>key</w:t>
            </w:r>
            <w:r>
              <w:rPr>
                <w:lang w:val="en-US"/>
              </w:rPr>
              <w:t xml:space="preserve"> </w:t>
            </w:r>
            <w:r w:rsidRPr="00673736">
              <w:rPr>
                <w:lang w:val="en-US"/>
              </w:rPr>
              <w:t>cannot</w:t>
            </w:r>
            <w:r>
              <w:rPr>
                <w:lang w:val="en-US"/>
              </w:rPr>
              <w:t xml:space="preserve"> </w:t>
            </w:r>
            <w:r w:rsidRPr="00673736">
              <w:rPr>
                <w:lang w:val="en-US"/>
              </w:rPr>
              <w:t>be</w:t>
            </w:r>
            <w:r>
              <w:rPr>
                <w:lang w:val="en-US"/>
              </w:rPr>
              <w:t xml:space="preserve"> </w:t>
            </w:r>
            <w:r w:rsidRPr="00673736">
              <w:rPr>
                <w:lang w:val="en-US"/>
              </w:rPr>
              <w:t>found.</w:t>
            </w:r>
            <w:r>
              <w:rPr>
                <w:lang w:val="en-US"/>
              </w:rPr>
              <w:t xml:space="preserve"> </w:t>
            </w:r>
            <w:r w:rsidRPr="00673736">
              <w:rPr>
                <w:lang w:val="en-US"/>
              </w:rPr>
              <w:t>Should</w:t>
            </w:r>
            <w:r>
              <w:rPr>
                <w:lang w:val="en-US"/>
              </w:rPr>
              <w:t xml:space="preserve"> this </w:t>
            </w:r>
            <w:r w:rsidRPr="00673736">
              <w:rPr>
                <w:lang w:val="en-US"/>
              </w:rPr>
              <w:t>be</w:t>
            </w:r>
            <w:r>
              <w:rPr>
                <w:lang w:val="en-US"/>
              </w:rPr>
              <w:t xml:space="preserve"> </w:t>
            </w:r>
            <w:r w:rsidRPr="00673736">
              <w:rPr>
                <w:lang w:val="en-US"/>
              </w:rPr>
              <w:t>the</w:t>
            </w:r>
            <w:r>
              <w:rPr>
                <w:lang w:val="en-US"/>
              </w:rPr>
              <w:t xml:space="preserve"> </w:t>
            </w:r>
            <w:r w:rsidRPr="00673736">
              <w:rPr>
                <w:lang w:val="en-US"/>
              </w:rPr>
              <w:t>case,</w:t>
            </w:r>
            <w:r>
              <w:rPr>
                <w:lang w:val="en-US"/>
              </w:rPr>
              <w:t xml:space="preserve"> please contact us for instruction how to perform a manual installation.</w:t>
            </w:r>
          </w:p>
        </w:tc>
      </w:tr>
    </w:tbl>
    <w:p w:rsidR="00796863" w:rsidP="00673736" w:rsidRDefault="00796863" w14:paraId="4B108C5F" w14:textId="77777777">
      <w:pPr>
        <w:rPr>
          <w:lang w:val="en-US"/>
        </w:rPr>
      </w:pPr>
    </w:p>
    <w:p w:rsidRPr="00673736" w:rsidR="00673736" w:rsidP="00284733" w:rsidRDefault="00673736" w14:paraId="2F52427D" w14:textId="0C5146E9">
      <w:pPr>
        <w:pStyle w:val="Heading3"/>
        <w:rPr>
          <w:lang w:val="en-US"/>
        </w:rPr>
      </w:pPr>
      <w:r w:rsidRPr="61AD2C06" w:rsidR="00673736">
        <w:rPr>
          <w:rStyle w:val="Heading1Char"/>
          <w:lang w:val="en-US"/>
        </w:rPr>
        <w:t>Usage</w:t>
      </w:r>
    </w:p>
    <w:p w:rsidRPr="00673736" w:rsidR="00796863" w:rsidP="00673736" w:rsidRDefault="00796863" w14:paraId="68E0B9D2" w14:textId="77777777">
      <w:pPr>
        <w:rPr>
          <w:lang w:val="en-US"/>
        </w:rPr>
      </w:pPr>
    </w:p>
    <w:p w:rsidR="00673736" w:rsidP="009164A8" w:rsidRDefault="00FF07A2" w14:paraId="6EC2B0A0" w14:textId="1E113738">
      <w:pPr>
        <w:pStyle w:val="Heading3"/>
        <w:rPr>
          <w:lang w:val="en-US"/>
        </w:rPr>
      </w:pPr>
      <w:r>
        <w:rPr>
          <w:noProof/>
          <w:lang w:val="en-US"/>
        </w:rPr>
        <w:lastRenderedPageBreak/>
        <w:drawing>
          <wp:anchor distT="0" distB="0" distL="114300" distR="114300" simplePos="0" relativeHeight="251659264" behindDoc="0" locked="0" layoutInCell="1" allowOverlap="1" wp14:anchorId="57F87AD8" wp14:editId="6B8EA79E">
            <wp:simplePos x="0" y="0"/>
            <wp:positionH relativeFrom="column">
              <wp:posOffset>3278505</wp:posOffset>
            </wp:positionH>
            <wp:positionV relativeFrom="paragraph">
              <wp:posOffset>0</wp:posOffset>
            </wp:positionV>
            <wp:extent cx="1859915" cy="1552575"/>
            <wp:effectExtent l="0" t="0" r="698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991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736" w:rsidR="00673736">
        <w:rPr>
          <w:lang w:val="en-US"/>
        </w:rPr>
        <w:t>Setting</w:t>
      </w:r>
      <w:r w:rsidRPr="00673736" w:rsidR="00673736">
        <w:rPr>
          <w:lang w:val="en-US"/>
        </w:rPr>
        <w:tab/>
      </w:r>
      <w:r w:rsidRPr="00673736" w:rsidR="00673736">
        <w:rPr>
          <w:lang w:val="en-US"/>
        </w:rPr>
        <w:t>up</w:t>
      </w:r>
      <w:r w:rsidR="00284733">
        <w:rPr>
          <w:lang w:val="en-US"/>
        </w:rPr>
        <w:t xml:space="preserve"> </w:t>
      </w:r>
      <w:r w:rsidRPr="00673736" w:rsidR="00673736">
        <w:rPr>
          <w:lang w:val="en-US"/>
        </w:rPr>
        <w:t>the</w:t>
      </w:r>
      <w:r w:rsidR="00284733">
        <w:rPr>
          <w:lang w:val="en-US"/>
        </w:rPr>
        <w:t xml:space="preserve"> </w:t>
      </w:r>
      <w:r w:rsidRPr="00673736" w:rsidR="00673736">
        <w:rPr>
          <w:lang w:val="en-US"/>
        </w:rPr>
        <w:t>study</w:t>
      </w:r>
    </w:p>
    <w:p w:rsidR="00B24741" w:rsidP="61AD2C06" w:rsidRDefault="009164A8" w14:paraId="24A9C932" w14:textId="354EC68E">
      <w:pPr>
        <w:pStyle w:val="ListParagraph"/>
        <w:numPr>
          <w:ilvl w:val="0"/>
          <w:numId w:val="1"/>
        </w:numPr>
        <w:rPr>
          <w:rFonts w:ascii="Calibri" w:hAnsi="Calibri" w:eastAsia="Calibri" w:cs="Calibri" w:asciiTheme="minorAscii" w:hAnsiTheme="minorAscii" w:eastAsiaTheme="minorAscii" w:cstheme="minorAscii"/>
          <w:sz w:val="22"/>
          <w:szCs w:val="22"/>
          <w:lang w:val="en-US"/>
        </w:rPr>
      </w:pPr>
      <w:r w:rsidRPr="61AD2C06" w:rsidR="009164A8">
        <w:rPr>
          <w:lang w:val="en-US"/>
        </w:rPr>
        <w:t xml:space="preserve">Start Proteome Discoverer 2.5 and </w:t>
      </w:r>
      <w:r w:rsidRPr="61AD2C06" w:rsidR="6BD14815">
        <w:rPr>
          <w:lang w:val="en-US"/>
        </w:rPr>
        <w:t>create a new study (e.g., name it</w:t>
      </w:r>
      <w:r w:rsidRPr="61AD2C06" w:rsidR="001A7930">
        <w:rPr>
          <w:lang w:val="en-US"/>
        </w:rPr>
        <w:t xml:space="preserve"> </w:t>
      </w:r>
      <w:commentRangeStart w:id="453002997"/>
      <w:r w:rsidRPr="61AD2C06" w:rsidR="001A7930">
        <w:rPr>
          <w:i w:val="1"/>
          <w:iCs w:val="1"/>
          <w:lang w:val="en-US"/>
        </w:rPr>
        <w:t>NuXL</w:t>
      </w:r>
      <w:commentRangeEnd w:id="453002997"/>
      <w:r>
        <w:rPr>
          <w:rStyle w:val="CommentReference"/>
        </w:rPr>
        <w:commentReference w:id="453002997"/>
      </w:r>
      <w:r w:rsidRPr="61AD2C06" w:rsidR="3BAE9163">
        <w:rPr>
          <w:lang w:val="en-US"/>
        </w:rPr>
        <w:t>)</w:t>
      </w:r>
      <w:r w:rsidRPr="61AD2C06" w:rsidR="00194798">
        <w:rPr>
          <w:lang w:val="en-US"/>
        </w:rPr>
        <w:t>.</w:t>
      </w:r>
    </w:p>
    <w:p w:rsidR="00B24741" w:rsidP="61AD2C06" w:rsidRDefault="00B24741" w14:paraId="6324AE70" w14:textId="1E38AAFA">
      <w:pPr>
        <w:rPr>
          <w:lang w:val="en-US"/>
        </w:rPr>
      </w:pPr>
      <w:r w:rsidRPr="61AD2C06">
        <w:rPr>
          <w:lang w:val="en-US"/>
        </w:rPr>
        <w:br w:type="page"/>
      </w:r>
    </w:p>
    <w:p w:rsidR="00B24741" w:rsidP="61AD2C06" w:rsidRDefault="00B24741" w14:paraId="12F68E65" w14:textId="1E38AAFA">
      <w:pPr>
        <w:pStyle w:val="Heading3"/>
        <w:rPr>
          <w:rFonts w:ascii="Calibri Light" w:hAnsi="Calibri Light" w:eastAsia="" w:cs=""/>
          <w:b w:val="0"/>
          <w:bCs w:val="0"/>
          <w:i w:val="0"/>
          <w:iCs w:val="0"/>
          <w:noProof w:val="0"/>
          <w:color w:val="1F3763"/>
          <w:sz w:val="24"/>
          <w:szCs w:val="24"/>
          <w:lang w:val="en-US"/>
        </w:rPr>
      </w:pPr>
      <w:r w:rsidRPr="61AD2C06" w:rsidR="737DEFE4">
        <w:rPr>
          <w:noProof w:val="0"/>
          <w:lang w:val="en-US"/>
        </w:rPr>
        <w:t>Test Datasets and Databases</w:t>
      </w:r>
    </w:p>
    <w:p w:rsidR="00B24741" w:rsidP="61AD2C06" w:rsidRDefault="00B24741" w14:paraId="0C93B44B" w14:textId="704B5841">
      <w:pPr>
        <w:pStyle w:val="Normal"/>
        <w:rPr>
          <w:lang w:val="en-US"/>
        </w:rPr>
      </w:pPr>
    </w:p>
    <w:p w:rsidR="00B24741" w:rsidP="61AD2C06" w:rsidRDefault="00B24741" w14:paraId="4CE39B4F" w14:textId="7F26F03D">
      <w:pPr>
        <w:pStyle w:val="Normal"/>
        <w:rPr>
          <w:lang w:val="en-US"/>
        </w:rPr>
      </w:pPr>
      <w:r w:rsidRPr="61AD2C06" w:rsidR="02FA498E">
        <w:rPr>
          <w:lang w:val="en-US"/>
        </w:rPr>
        <w:t xml:space="preserve">For this tutorial, we provide </w:t>
      </w:r>
      <w:r w:rsidRPr="61AD2C06" w:rsidR="404C5F98">
        <w:rPr>
          <w:lang w:val="en-US"/>
        </w:rPr>
        <w:t>the following</w:t>
      </w:r>
      <w:r w:rsidRPr="61AD2C06" w:rsidR="02FA498E">
        <w:rPr>
          <w:lang w:val="en-US"/>
        </w:rPr>
        <w:t xml:space="preserve"> datasets</w:t>
      </w:r>
      <w:r w:rsidRPr="61AD2C06" w:rsidR="5F0B2409">
        <w:rPr>
          <w:lang w:val="en-US"/>
        </w:rPr>
        <w:t xml:space="preserve"> consisting of spectra data, </w:t>
      </w:r>
      <w:r w:rsidRPr="61AD2C06" w:rsidR="7D814839">
        <w:rPr>
          <w:lang w:val="en-US"/>
        </w:rPr>
        <w:t xml:space="preserve">PDANALYSIS </w:t>
      </w:r>
      <w:r w:rsidRPr="61AD2C06" w:rsidR="5F0B2409">
        <w:rPr>
          <w:lang w:val="en-US"/>
        </w:rPr>
        <w:t xml:space="preserve">files with preconfigured nodes and protein databases </w:t>
      </w:r>
      <w:r w:rsidRPr="61AD2C06" w:rsidR="02FA498E">
        <w:rPr>
          <w:lang w:val="en-US"/>
        </w:rPr>
        <w:t>(see Supp. for details):</w:t>
      </w:r>
    </w:p>
    <w:tbl>
      <w:tblPr>
        <w:tblStyle w:val="TableGrid"/>
        <w:tblW w:w="0" w:type="auto"/>
        <w:jc w:val="center"/>
        <w:tblLook w:val="0000" w:firstRow="0" w:lastRow="0" w:firstColumn="0" w:lastColumn="0" w:noHBand="0" w:noVBand="0"/>
      </w:tblPr>
      <w:tblGrid>
        <w:gridCol w:w="4020"/>
        <w:gridCol w:w="1395"/>
        <w:gridCol w:w="3630"/>
      </w:tblGrid>
      <w:tr w:rsidR="61AD2C06" w:rsidTr="61AD2C06" w14:paraId="6B73E0EC">
        <w:trPr>
          <w:trHeight w:val="300"/>
        </w:trPr>
        <w:tc>
          <w:tcPr>
            <w:tcW w:w="4020" w:type="dxa"/>
            <w:tcBorders>
              <w:top w:val="single" w:color="A5A5A5" w:themeColor="accent3" w:sz="6"/>
              <w:left w:val="single" w:color="A5A5A5" w:themeColor="accent3" w:sz="6"/>
              <w:bottom w:val="nil"/>
              <w:right w:val="nil"/>
            </w:tcBorders>
            <w:shd w:val="clear" w:color="auto" w:fill="A5A5A5" w:themeFill="accent3"/>
            <w:tcMar/>
            <w:vAlign w:val="top"/>
          </w:tcPr>
          <w:p w:rsidR="7300EE20" w:rsidP="61AD2C06" w:rsidRDefault="7300EE20" w14:paraId="302228A0" w14:textId="2E186AEB">
            <w:pPr>
              <w:spacing w:line="360" w:lineRule="auto"/>
              <w:rPr>
                <w:rFonts w:ascii="Calibri" w:hAnsi="Calibri" w:eastAsia="Calibri" w:cs="Calibri"/>
                <w:b w:val="1"/>
                <w:bCs w:val="1"/>
                <w:i w:val="0"/>
                <w:iCs w:val="0"/>
                <w:color w:val="FFFFFF" w:themeColor="background1" w:themeTint="FF" w:themeShade="FF"/>
                <w:sz w:val="22"/>
                <w:szCs w:val="22"/>
                <w:lang w:val="en-US"/>
              </w:rPr>
            </w:pPr>
            <w:r w:rsidRPr="61AD2C06" w:rsidR="7300EE20">
              <w:rPr>
                <w:rFonts w:ascii="Calibri" w:hAnsi="Calibri" w:eastAsia="Calibri" w:cs="Calibri"/>
                <w:b w:val="1"/>
                <w:bCs w:val="1"/>
                <w:i w:val="0"/>
                <w:iCs w:val="0"/>
                <w:color w:val="FFFFFF" w:themeColor="background1" w:themeTint="FF" w:themeShade="FF"/>
                <w:sz w:val="22"/>
                <w:szCs w:val="22"/>
                <w:lang w:val="en-US"/>
              </w:rPr>
              <w:t xml:space="preserve">Spectra </w:t>
            </w:r>
            <w:r w:rsidRPr="61AD2C06" w:rsidR="7300EE20">
              <w:rPr>
                <w:rFonts w:ascii="Calibri" w:hAnsi="Calibri" w:eastAsia="Calibri" w:cs="Calibri"/>
                <w:b w:val="1"/>
                <w:bCs w:val="1"/>
                <w:i w:val="0"/>
                <w:iCs w:val="0"/>
                <w:color w:val="FFFFFF" w:themeColor="background1" w:themeTint="FF" w:themeShade="FF"/>
                <w:sz w:val="22"/>
                <w:szCs w:val="22"/>
                <w:lang w:val="en-US"/>
              </w:rPr>
              <w:t>files</w:t>
            </w:r>
            <w:r w:rsidRPr="61AD2C06" w:rsidR="73AB39A4">
              <w:rPr>
                <w:rFonts w:ascii="Calibri" w:hAnsi="Calibri" w:eastAsia="Calibri" w:cs="Calibri"/>
                <w:b w:val="1"/>
                <w:bCs w:val="1"/>
                <w:i w:val="0"/>
                <w:iCs w:val="0"/>
                <w:color w:val="FFFFFF" w:themeColor="background1" w:themeTint="FF" w:themeShade="FF"/>
                <w:sz w:val="22"/>
                <w:szCs w:val="22"/>
                <w:lang w:val="en-US"/>
              </w:rPr>
              <w:t xml:space="preserve"> (.raw)</w:t>
            </w:r>
          </w:p>
        </w:tc>
        <w:tc>
          <w:tcPr>
            <w:tcW w:w="1395" w:type="dxa"/>
            <w:tcBorders>
              <w:top w:val="single" w:color="A5A5A5" w:themeColor="accent3" w:sz="6"/>
              <w:left w:val="nil"/>
              <w:bottom w:val="nil"/>
              <w:right w:val="nil"/>
            </w:tcBorders>
            <w:shd w:val="clear" w:color="auto" w:fill="A5A5A5" w:themeFill="accent3"/>
            <w:tcMar/>
            <w:vAlign w:val="top"/>
          </w:tcPr>
          <w:p w:rsidR="2C7FF5C5" w:rsidP="61AD2C06" w:rsidRDefault="2C7FF5C5" w14:paraId="798C38A7" w14:textId="5C1258AF">
            <w:pPr>
              <w:pStyle w:val="Normal"/>
              <w:bidi w:val="0"/>
              <w:spacing w:before="0" w:beforeAutospacing="off" w:after="0" w:afterAutospacing="off" w:line="360" w:lineRule="auto"/>
              <w:ind w:left="0" w:right="0"/>
              <w:jc w:val="left"/>
              <w:rPr>
                <w:rFonts w:ascii="Calibri" w:hAnsi="Calibri" w:eastAsia="Calibri" w:cs="Calibri"/>
                <w:b w:val="1"/>
                <w:bCs w:val="1"/>
                <w:i w:val="0"/>
                <w:iCs w:val="0"/>
                <w:color w:val="FFFFFF" w:themeColor="background1" w:themeTint="FF" w:themeShade="FF"/>
                <w:sz w:val="22"/>
                <w:szCs w:val="22"/>
                <w:lang w:val="en-US"/>
              </w:rPr>
            </w:pPr>
            <w:r w:rsidRPr="61AD2C06" w:rsidR="2C7FF5C5">
              <w:rPr>
                <w:rFonts w:ascii="Calibri" w:hAnsi="Calibri" w:eastAsia="Calibri" w:cs="Calibri"/>
                <w:b w:val="1"/>
                <w:bCs w:val="1"/>
                <w:i w:val="0"/>
                <w:iCs w:val="0"/>
                <w:color w:val="FFFFFF" w:themeColor="background1" w:themeTint="FF" w:themeShade="FF"/>
                <w:sz w:val="22"/>
                <w:szCs w:val="22"/>
                <w:lang w:val="en-US"/>
              </w:rPr>
              <w:t>PDANALYSIS file</w:t>
            </w:r>
          </w:p>
        </w:tc>
        <w:tc>
          <w:tcPr>
            <w:tcW w:w="3630" w:type="dxa"/>
            <w:tcBorders>
              <w:top w:val="single" w:color="A5A5A5" w:themeColor="accent3" w:sz="6"/>
              <w:left w:val="nil"/>
              <w:bottom w:val="nil"/>
              <w:right w:val="single" w:color="A5A5A5" w:themeColor="accent3" w:sz="6"/>
            </w:tcBorders>
            <w:shd w:val="clear" w:color="auto" w:fill="A5A5A5" w:themeFill="accent3"/>
            <w:tcMar/>
            <w:vAlign w:val="top"/>
          </w:tcPr>
          <w:p w:rsidR="61AD2C06" w:rsidP="61AD2C06" w:rsidRDefault="61AD2C06" w14:paraId="023B8637" w14:textId="2A37F0C1">
            <w:pPr>
              <w:spacing w:line="360" w:lineRule="auto"/>
              <w:rPr>
                <w:rFonts w:ascii="Calibri" w:hAnsi="Calibri" w:eastAsia="Calibri" w:cs="Calibri"/>
                <w:b w:val="1"/>
                <w:bCs w:val="1"/>
                <w:i w:val="0"/>
                <w:iCs w:val="0"/>
                <w:color w:val="FFFFFF" w:themeColor="background1" w:themeTint="FF" w:themeShade="FF"/>
                <w:sz w:val="22"/>
                <w:szCs w:val="22"/>
              </w:rPr>
            </w:pPr>
            <w:r w:rsidRPr="61AD2C06" w:rsidR="61AD2C06">
              <w:rPr>
                <w:rFonts w:ascii="Calibri" w:hAnsi="Calibri" w:eastAsia="Calibri" w:cs="Calibri"/>
                <w:b w:val="1"/>
                <w:bCs w:val="1"/>
                <w:i w:val="0"/>
                <w:iCs w:val="0"/>
                <w:color w:val="FFFFFF" w:themeColor="background1" w:themeTint="FF" w:themeShade="FF"/>
                <w:sz w:val="22"/>
                <w:szCs w:val="22"/>
                <w:lang w:val="en-US"/>
              </w:rPr>
              <w:t>Database</w:t>
            </w:r>
            <w:r w:rsidRPr="61AD2C06" w:rsidR="202669FA">
              <w:rPr>
                <w:rFonts w:ascii="Calibri" w:hAnsi="Calibri" w:eastAsia="Calibri" w:cs="Calibri"/>
                <w:b w:val="1"/>
                <w:bCs w:val="1"/>
                <w:i w:val="0"/>
                <w:iCs w:val="0"/>
                <w:color w:val="FFFFFF" w:themeColor="background1" w:themeTint="FF" w:themeShade="FF"/>
                <w:sz w:val="22"/>
                <w:szCs w:val="22"/>
                <w:lang w:val="en-US"/>
              </w:rPr>
              <w:t xml:space="preserve"> (.fasta)</w:t>
            </w:r>
          </w:p>
        </w:tc>
      </w:tr>
      <w:tr w:rsidR="61AD2C06" w:rsidTr="61AD2C06" w14:paraId="681E3A83">
        <w:trPr>
          <w:trHeight w:val="1755"/>
        </w:trPr>
        <w:tc>
          <w:tcPr>
            <w:tcW w:w="4020" w:type="dxa"/>
            <w:tcBorders>
              <w:top w:val="nil"/>
              <w:left w:val="single" w:color="A5A5A5" w:themeColor="accent3" w:sz="6"/>
              <w:bottom w:val="single" w:color="A5A5A5" w:themeColor="accent3" w:sz="6"/>
              <w:right w:val="nil"/>
            </w:tcBorders>
            <w:tcMar/>
            <w:vAlign w:val="top"/>
          </w:tcPr>
          <w:p w:rsidR="61AD2C06" w:rsidP="61AD2C06" w:rsidRDefault="61AD2C06" w14:paraId="43482C1E" w14:textId="6099795C">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LWelp_100221_160221_BPSHeLanucleosomes_DNA_UV</w:t>
            </w:r>
          </w:p>
          <w:p w:rsidR="61AD2C06" w:rsidP="61AD2C06" w:rsidRDefault="61AD2C06" w14:paraId="34D61E7A" w14:textId="730219C4">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F_Bazso_120919_130209_Monoonucleosomes_DNA_DEB</w:t>
            </w:r>
            <w:r w:rsidRPr="61AD2C06" w:rsidR="61AD2C06">
              <w:rPr>
                <w:rFonts w:ascii="Calibri" w:hAnsi="Calibri" w:eastAsia="Calibri" w:cs="Calibri"/>
                <w:b w:val="0"/>
                <w:bCs w:val="0"/>
                <w:i w:val="0"/>
                <w:iCs w:val="0"/>
                <w:sz w:val="16"/>
                <w:szCs w:val="16"/>
                <w:lang w:val="en-US"/>
              </w:rPr>
              <w:t>LWelp_100221_120221_BPSHeLanucleosomes_DNA_NM</w:t>
            </w:r>
          </w:p>
          <w:p w:rsidR="61AD2C06" w:rsidP="61AD2C06" w:rsidRDefault="61AD2C06" w14:paraId="6B8478DF" w14:textId="1D541F90">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AChernev_080219_HeLa_RNA_UV</w:t>
            </w:r>
          </w:p>
          <w:p w:rsidR="61AD2C06" w:rsidP="61AD2C06" w:rsidRDefault="61AD2C06" w14:paraId="5C9D8961" w14:textId="6842C445">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MR_AWulf_010819_150121_Ecoli_RNA_DEB</w:t>
            </w:r>
          </w:p>
          <w:p w:rsidR="61AD2C06" w:rsidP="61AD2C06" w:rsidRDefault="61AD2C06" w14:paraId="3A2F81A8" w14:textId="2A947A65">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LW_101117_101117_Hsh49_polyG_RNA_NM</w:t>
            </w:r>
          </w:p>
        </w:tc>
        <w:tc>
          <w:tcPr>
            <w:tcW w:w="1395" w:type="dxa"/>
            <w:tcBorders>
              <w:top w:val="nil"/>
              <w:left w:val="nil"/>
              <w:bottom w:val="single" w:color="A5A5A5" w:themeColor="accent3" w:sz="6"/>
              <w:right w:val="nil"/>
            </w:tcBorders>
            <w:tcMar/>
            <w:vAlign w:val="top"/>
          </w:tcPr>
          <w:p w:rsidR="61AD2C06" w:rsidP="61AD2C06" w:rsidRDefault="61AD2C06" w14:paraId="0D172365" w14:textId="4249F20E">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DNA</w:t>
            </w:r>
            <w:r w:rsidRPr="61AD2C06" w:rsidR="61AD2C06">
              <w:rPr>
                <w:rFonts w:ascii="Calibri" w:hAnsi="Calibri" w:eastAsia="Calibri" w:cs="Calibri"/>
                <w:b w:val="0"/>
                <w:bCs w:val="0"/>
                <w:i w:val="0"/>
                <w:iCs w:val="0"/>
                <w:sz w:val="16"/>
                <w:szCs w:val="16"/>
                <w:lang w:val="en-US"/>
              </w:rPr>
              <w:t>-UV</w:t>
            </w:r>
          </w:p>
          <w:p w:rsidR="61AD2C06" w:rsidP="61AD2C06" w:rsidRDefault="61AD2C06" w14:paraId="168C4A2D" w14:textId="422027BD">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DNA-DEB</w:t>
            </w:r>
          </w:p>
          <w:p w:rsidR="61AD2C06" w:rsidP="61AD2C06" w:rsidRDefault="61AD2C06" w14:paraId="187488EF" w14:textId="6ED97A76">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DNA-NM</w:t>
            </w:r>
            <w:r w:rsidRPr="61AD2C06" w:rsidR="61AD2C06">
              <w:rPr>
                <w:rFonts w:ascii="Calibri" w:hAnsi="Calibri" w:eastAsia="Calibri" w:cs="Calibri"/>
                <w:b w:val="0"/>
                <w:bCs w:val="0"/>
                <w:i w:val="0"/>
                <w:iCs w:val="0"/>
                <w:sz w:val="16"/>
                <w:szCs w:val="16"/>
                <w:lang w:val="en-US"/>
              </w:rPr>
              <w:t xml:space="preserve"> </w:t>
            </w:r>
          </w:p>
          <w:p w:rsidR="61AD2C06" w:rsidP="61AD2C06" w:rsidRDefault="61AD2C06" w14:paraId="5749C638" w14:textId="714BCF1B">
            <w:pPr>
              <w:spacing w:line="360" w:lineRule="auto"/>
              <w:rPr>
                <w:rFonts w:ascii="Calibri" w:hAnsi="Calibri" w:eastAsia="Calibri" w:cs="Calibri"/>
                <w:b w:val="0"/>
                <w:bCs w:val="0"/>
                <w:i w:val="0"/>
                <w:iCs w:val="0"/>
                <w:sz w:val="16"/>
                <w:szCs w:val="16"/>
                <w:lang w:val="en-US"/>
              </w:rPr>
            </w:pPr>
            <w:r w:rsidRPr="61AD2C06" w:rsidR="61AD2C06">
              <w:rPr>
                <w:rFonts w:ascii="Calibri" w:hAnsi="Calibri" w:eastAsia="Calibri" w:cs="Calibri"/>
                <w:b w:val="0"/>
                <w:bCs w:val="0"/>
                <w:i w:val="0"/>
                <w:iCs w:val="0"/>
                <w:sz w:val="16"/>
                <w:szCs w:val="16"/>
                <w:lang w:val="en-US"/>
              </w:rPr>
              <w:t xml:space="preserve">RNA-UV </w:t>
            </w:r>
          </w:p>
          <w:p w:rsidR="61AD2C06" w:rsidP="61AD2C06" w:rsidRDefault="61AD2C06" w14:paraId="045624FB" w14:textId="20D42B2A">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RNA-DEB</w:t>
            </w:r>
          </w:p>
          <w:p w:rsidR="61AD2C06" w:rsidP="61AD2C06" w:rsidRDefault="61AD2C06" w14:paraId="4A8491C5" w14:textId="112A996D">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RNA-NM</w:t>
            </w:r>
          </w:p>
        </w:tc>
        <w:tc>
          <w:tcPr>
            <w:tcW w:w="3630" w:type="dxa"/>
            <w:tcBorders>
              <w:top w:val="nil"/>
              <w:left w:val="nil"/>
              <w:bottom w:val="single" w:color="A5A5A5" w:themeColor="accent3" w:sz="6"/>
              <w:right w:val="single" w:color="A5A5A5" w:themeColor="accent3" w:sz="6"/>
            </w:tcBorders>
            <w:tcMar/>
            <w:vAlign w:val="top"/>
          </w:tcPr>
          <w:p w:rsidR="61AD2C06" w:rsidP="61AD2C06" w:rsidRDefault="61AD2C06" w14:paraId="11398255" w14:textId="11023AF6">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200315_BPSHeLanucleosomes_linearpeptideDB</w:t>
            </w:r>
          </w:p>
          <w:p w:rsidR="61AD2C06" w:rsidP="61AD2C06" w:rsidRDefault="61AD2C06" w14:paraId="54E02E77" w14:textId="58F7D753">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CoreHistones_H14</w:t>
            </w:r>
          </w:p>
          <w:p w:rsidR="61AD2C06" w:rsidP="61AD2C06" w:rsidRDefault="61AD2C06" w14:paraId="3DA138BB" w14:textId="6A8DCA40">
            <w:pPr>
              <w:pStyle w:val="Normal"/>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200315_BPSHeLanucleosomes_linearpeptideDB</w:t>
            </w:r>
          </w:p>
          <w:p w:rsidR="61AD2C06" w:rsidP="61AD2C06" w:rsidRDefault="61AD2C06" w14:paraId="23ACAF04" w14:textId="02807B91">
            <w:pPr>
              <w:pStyle w:val="Normal"/>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de-DE"/>
              </w:rPr>
              <w:t>210302_hsapiens_SwissProt_20381prot</w:t>
            </w:r>
          </w:p>
          <w:p w:rsidR="61AD2C06" w:rsidP="61AD2C06" w:rsidRDefault="61AD2C06" w14:paraId="7AE2D4D8" w14:textId="2A1D0FF3">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de-DE"/>
              </w:rPr>
              <w:t>210302_ecoli_K12_SwissProt_4389prot</w:t>
            </w:r>
          </w:p>
          <w:p w:rsidR="61AD2C06" w:rsidP="61AD2C06" w:rsidRDefault="61AD2C06" w14:paraId="00569EBF" w14:textId="18F67E6C">
            <w:pPr>
              <w:spacing w:line="360" w:lineRule="auto"/>
              <w:rPr>
                <w:rFonts w:ascii="Calibri" w:hAnsi="Calibri" w:eastAsia="Calibri" w:cs="Calibri"/>
                <w:b w:val="0"/>
                <w:bCs w:val="0"/>
                <w:i w:val="0"/>
                <w:iCs w:val="0"/>
                <w:sz w:val="16"/>
                <w:szCs w:val="16"/>
              </w:rPr>
            </w:pPr>
            <w:r w:rsidRPr="61AD2C06" w:rsidR="61AD2C06">
              <w:rPr>
                <w:rFonts w:ascii="Calibri" w:hAnsi="Calibri" w:eastAsia="Calibri" w:cs="Calibri"/>
                <w:b w:val="0"/>
                <w:bCs w:val="0"/>
                <w:i w:val="0"/>
                <w:iCs w:val="0"/>
                <w:sz w:val="16"/>
                <w:szCs w:val="16"/>
                <w:lang w:val="en-US"/>
              </w:rPr>
              <w:t>Hsh49</w:t>
            </w:r>
          </w:p>
        </w:tc>
      </w:tr>
    </w:tbl>
    <w:p w:rsidR="00B24741" w:rsidP="61AD2C06" w:rsidRDefault="00B24741" w14:paraId="7931F8C7" w14:textId="5F3ED801">
      <w:pPr>
        <w:pStyle w:val="Caption"/>
        <w:rPr>
          <w:i w:val="1"/>
          <w:iCs w:val="1"/>
          <w:color w:val="44546A" w:themeColor="text2" w:themeTint="FF" w:themeShade="FF"/>
          <w:sz w:val="18"/>
          <w:szCs w:val="18"/>
          <w:lang w:val="en-US"/>
        </w:rPr>
      </w:pPr>
      <w:r w:rsidRPr="61AD2C06" w:rsidR="5C632786">
        <w:rPr>
          <w:lang w:val="en-US"/>
        </w:rPr>
        <w:t>Table 1: Tutorial data</w:t>
      </w:r>
    </w:p>
    <w:p w:rsidR="0041741A" w:rsidP="61AD2C06" w:rsidRDefault="006E12C8" w14:paraId="77C45D4B" w14:textId="5DB36A4C">
      <w:pPr>
        <w:pStyle w:val="Normal"/>
        <w:ind w:left="0"/>
        <w:rPr>
          <w:lang w:val="en-US"/>
        </w:rPr>
      </w:pPr>
      <w:r>
        <w:rPr>
          <w:noProof/>
          <w:lang w:val="en-US"/>
        </w:rPr>
        <w:lastRenderedPageBreak/>
        <w:drawing>
          <wp:anchor distT="0" distB="0" distL="114300" distR="114300" simplePos="0" relativeHeight="251660288" behindDoc="0" locked="0" layoutInCell="1" allowOverlap="1" wp14:anchorId="0FE2651F" wp14:editId="0F241C9F">
            <wp:simplePos x="0" y="0"/>
            <wp:positionH relativeFrom="margin">
              <wp:posOffset>240030</wp:posOffset>
            </wp:positionH>
            <wp:positionV relativeFrom="paragraph">
              <wp:posOffset>347980</wp:posOffset>
            </wp:positionV>
            <wp:extent cx="5507990" cy="20288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3935" b="6930"/>
                    <a:stretch/>
                  </pic:blipFill>
                  <pic:spPr bwMode="auto">
                    <a:xfrm>
                      <a:off x="0" y="0"/>
                      <a:ext cx="5507990" cy="2028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DD4">
        <w:rPr>
          <w:lang w:val="en-US"/>
        </w:rPr>
        <w:t xml:space="preserve">Add the </w:t>
      </w:r>
      <w:r w:rsidR="00FF07A2">
        <w:rPr>
          <w:lang w:val="en-US"/>
        </w:rPr>
        <w:t xml:space="preserve">Thermo raw files you want to </w:t>
      </w:r>
      <w:r w:rsidR="00636CA3">
        <w:rPr>
          <w:lang w:val="en-US"/>
        </w:rPr>
        <w:t>analyze.</w:t>
      </w:r>
    </w:p>
    <w:p w:rsidR="61AD2C06" w:rsidP="61AD2C06" w:rsidRDefault="61AD2C06" w14:paraId="67DA86B1" w14:textId="293147FD">
      <w:pPr>
        <w:pStyle w:val="Normal"/>
        <w:rPr>
          <w:lang w:val="en-US"/>
        </w:rPr>
      </w:pPr>
    </w:p>
    <w:p w:rsidR="17C0BC8B" w:rsidP="61AD2C06" w:rsidRDefault="17C0BC8B" w14:paraId="37F3F92F" w14:textId="4F6B8BD9">
      <w:pPr>
        <w:pStyle w:val="Heading3"/>
        <w:rPr>
          <w:rFonts w:ascii="Calibri Light" w:hAnsi="Calibri Light" w:eastAsia="" w:cs=""/>
          <w:color w:val="1F3763"/>
          <w:sz w:val="24"/>
          <w:szCs w:val="24"/>
          <w:lang w:val="en-US"/>
        </w:rPr>
      </w:pPr>
      <w:r w:rsidRPr="61AD2C06" w:rsidR="17C0BC8B">
        <w:rPr>
          <w:lang w:val="en-US"/>
        </w:rPr>
        <w:t>Adding a protein database</w:t>
      </w:r>
    </w:p>
    <w:p w:rsidR="20E4B8EA" w:rsidP="61AD2C06" w:rsidRDefault="20E4B8EA" w14:paraId="5B1F6241" w14:textId="6E083AF3">
      <w:pPr>
        <w:pStyle w:val="Normal"/>
        <w:rPr>
          <w:lang w:val="en-US"/>
        </w:rPr>
      </w:pPr>
      <w:r w:rsidRPr="61AD2C06" w:rsidR="20E4B8EA">
        <w:rPr>
          <w:lang w:val="en-US"/>
        </w:rPr>
        <w:t>Click on Maintain FASTA file to add a new protein database to proteome discoverer.</w:t>
      </w:r>
    </w:p>
    <w:p w:rsidR="17C0BC8B" w:rsidP="61AD2C06" w:rsidRDefault="17C0BC8B" w14:paraId="17EE6FE6" w14:textId="30540632">
      <w:pPr>
        <w:pStyle w:val="Normal"/>
      </w:pPr>
      <w:r w:rsidR="17C0BC8B">
        <w:drawing>
          <wp:inline wp14:editId="59D41B8E" wp14:anchorId="16C70BDD">
            <wp:extent cx="5753098" cy="1238250"/>
            <wp:effectExtent l="0" t="0" r="0" b="0"/>
            <wp:docPr id="564956479" name="" title=""/>
            <wp:cNvGraphicFramePr>
              <a:graphicFrameLocks noChangeAspect="1"/>
            </wp:cNvGraphicFramePr>
            <a:graphic>
              <a:graphicData uri="http://schemas.openxmlformats.org/drawingml/2006/picture">
                <pic:pic>
                  <pic:nvPicPr>
                    <pic:cNvPr id="0" name=""/>
                    <pic:cNvPicPr/>
                  </pic:nvPicPr>
                  <pic:blipFill>
                    <a:blip r:embed="Rd7e068211d1746f8">
                      <a:extLst>
                        <a:ext xmlns:a="http://schemas.openxmlformats.org/drawingml/2006/main" uri="{28A0092B-C50C-407E-A947-70E740481C1C}">
                          <a14:useLocalDpi val="0"/>
                        </a:ext>
                      </a:extLst>
                    </a:blip>
                    <a:stretch>
                      <a:fillRect/>
                    </a:stretch>
                  </pic:blipFill>
                  <pic:spPr>
                    <a:xfrm>
                      <a:off x="0" y="0"/>
                      <a:ext cx="5753098" cy="1238250"/>
                    </a:xfrm>
                    <a:prstGeom prst="rect">
                      <a:avLst/>
                    </a:prstGeom>
                  </pic:spPr>
                </pic:pic>
              </a:graphicData>
            </a:graphic>
          </wp:inline>
        </w:drawing>
      </w:r>
    </w:p>
    <w:p w:rsidR="006E12C8" w:rsidP="006E12C8" w:rsidRDefault="0041741A" w14:paraId="1C217C4E" w14:textId="1148BF56">
      <w:pPr>
        <w:pStyle w:val="Heading3"/>
        <w:rPr>
          <w:lang w:val="en-US"/>
        </w:rPr>
      </w:pPr>
      <w:r w:rsidRPr="00673736">
        <w:rPr>
          <w:lang w:val="en-US"/>
        </w:rPr>
        <w:t>Setting</w:t>
      </w:r>
      <w:r w:rsidRPr="00673736">
        <w:rPr>
          <w:lang w:val="en-US"/>
        </w:rPr>
        <w:tab/>
      </w:r>
      <w:r w:rsidRPr="00673736">
        <w:rPr>
          <w:lang w:val="en-US"/>
        </w:rPr>
        <w:t>up</w:t>
      </w:r>
      <w:r>
        <w:rPr>
          <w:lang w:val="en-US"/>
        </w:rPr>
        <w:t xml:space="preserve"> </w:t>
      </w:r>
      <w:r w:rsidRPr="00673736">
        <w:rPr>
          <w:lang w:val="en-US"/>
        </w:rPr>
        <w:t>the</w:t>
      </w:r>
      <w:r>
        <w:rPr>
          <w:lang w:val="en-US"/>
        </w:rPr>
        <w:t xml:space="preserve"> </w:t>
      </w:r>
      <w:r w:rsidRPr="00673736">
        <w:rPr>
          <w:lang w:val="en-US"/>
        </w:rPr>
        <w:t>workflows</w:t>
      </w:r>
      <w:r w:rsidR="001C7FE7">
        <w:rPr>
          <w:lang w:val="en-US"/>
        </w:rPr>
        <w:t xml:space="preserve"> from a preconfigured analysis template</w:t>
      </w:r>
    </w:p>
    <w:p w:rsidRPr="006E12C8" w:rsidR="006E12C8" w:rsidP="006E12C8" w:rsidRDefault="006E12C8" w14:paraId="787A7460" w14:textId="07EBA8F8">
      <w:pPr>
        <w:rPr>
          <w:lang w:val="en-US"/>
        </w:rPr>
      </w:pPr>
      <w:r w:rsidRPr="00673736">
        <w:rPr>
          <w:lang w:val="en-US"/>
        </w:rPr>
        <w:t>The</w:t>
      </w:r>
      <w:r>
        <w:rPr>
          <w:lang w:val="en-US"/>
        </w:rPr>
        <w:t xml:space="preserve"> </w:t>
      </w:r>
      <w:r w:rsidRPr="00673736">
        <w:rPr>
          <w:lang w:val="en-US"/>
        </w:rPr>
        <w:t>easiest</w:t>
      </w:r>
      <w:r>
        <w:rPr>
          <w:lang w:val="en-US"/>
        </w:rPr>
        <w:t xml:space="preserve"> </w:t>
      </w:r>
      <w:r w:rsidRPr="00673736">
        <w:rPr>
          <w:lang w:val="en-US"/>
        </w:rPr>
        <w:t>way</w:t>
      </w:r>
      <w:r w:rsidRPr="00673736">
        <w:rPr>
          <w:lang w:val="en-US"/>
        </w:rPr>
        <w:tab/>
      </w:r>
      <w:r>
        <w:rPr>
          <w:lang w:val="en-US"/>
        </w:rPr>
        <w:t xml:space="preserve"> </w:t>
      </w:r>
      <w:r w:rsidRPr="00673736">
        <w:rPr>
          <w:lang w:val="en-US"/>
        </w:rPr>
        <w:t>of</w:t>
      </w:r>
      <w:r>
        <w:rPr>
          <w:lang w:val="en-US"/>
        </w:rPr>
        <w:t xml:space="preserve"> </w:t>
      </w:r>
      <w:r w:rsidRPr="00673736">
        <w:rPr>
          <w:lang w:val="en-US"/>
        </w:rPr>
        <w:t>getting</w:t>
      </w:r>
      <w:r>
        <w:rPr>
          <w:lang w:val="en-US"/>
        </w:rPr>
        <w:t xml:space="preserve"> </w:t>
      </w:r>
      <w:r w:rsidRPr="00673736">
        <w:rPr>
          <w:lang w:val="en-US"/>
        </w:rPr>
        <w:t>started</w:t>
      </w:r>
      <w:r>
        <w:rPr>
          <w:lang w:val="en-US"/>
        </w:rPr>
        <w:t xml:space="preserve"> </w:t>
      </w:r>
      <w:r w:rsidRPr="00673736">
        <w:rPr>
          <w:lang w:val="en-US"/>
        </w:rPr>
        <w:t>is</w:t>
      </w:r>
      <w:r>
        <w:rPr>
          <w:lang w:val="en-US"/>
        </w:rPr>
        <w:t xml:space="preserve"> </w:t>
      </w:r>
      <w:r w:rsidRPr="00673736">
        <w:rPr>
          <w:lang w:val="en-US"/>
        </w:rPr>
        <w:t>to</w:t>
      </w:r>
      <w:r>
        <w:rPr>
          <w:lang w:val="en-US"/>
        </w:rPr>
        <w:t xml:space="preserve"> use the preconfigured </w:t>
      </w:r>
      <w:r w:rsidRPr="00673736">
        <w:rPr>
          <w:lang w:val="en-US"/>
        </w:rPr>
        <w:t>processing</w:t>
      </w:r>
      <w:r w:rsidR="00AA286B">
        <w:rPr>
          <w:lang w:val="en-US"/>
        </w:rPr>
        <w:t xml:space="preserve"> </w:t>
      </w:r>
      <w:r w:rsidRPr="00673736">
        <w:rPr>
          <w:lang w:val="en-US"/>
        </w:rPr>
        <w:t>and</w:t>
      </w:r>
      <w:r w:rsidR="00AA286B">
        <w:rPr>
          <w:lang w:val="en-US"/>
        </w:rPr>
        <w:t xml:space="preserve"> </w:t>
      </w:r>
      <w:r w:rsidRPr="00673736">
        <w:rPr>
          <w:lang w:val="en-US"/>
        </w:rPr>
        <w:t>consensus</w:t>
      </w:r>
      <w:r w:rsidR="00AA286B">
        <w:rPr>
          <w:lang w:val="en-US"/>
        </w:rPr>
        <w:t xml:space="preserve"> </w:t>
      </w:r>
      <w:r w:rsidRPr="00673736">
        <w:rPr>
          <w:lang w:val="en-US"/>
        </w:rPr>
        <w:t>workflow</w:t>
      </w:r>
      <w:r w:rsidR="00AA286B">
        <w:rPr>
          <w:lang w:val="en-US"/>
        </w:rPr>
        <w:t xml:space="preserve">s </w:t>
      </w:r>
      <w:r w:rsidR="00886698">
        <w:rPr>
          <w:lang w:val="en-US"/>
        </w:rPr>
        <w:t xml:space="preserve">from </w:t>
      </w:r>
      <w:r w:rsidR="00AA286B">
        <w:rPr>
          <w:lang w:val="en-US"/>
        </w:rPr>
        <w:t>the analysis templates</w:t>
      </w:r>
      <w:r w:rsidR="00886698">
        <w:rPr>
          <w:lang w:val="en-US"/>
        </w:rPr>
        <w:t>:</w:t>
      </w:r>
    </w:p>
    <w:p w:rsidR="00043DEC" w:rsidP="61AD2C06" w:rsidRDefault="00043DEC" w14:paraId="0AD42F59" w14:textId="28669DD3">
      <w:pPr>
        <w:pStyle w:val="ListParagraph"/>
        <w:numPr>
          <w:ilvl w:val="0"/>
          <w:numId w:val="1"/>
        </w:numPr>
        <w:rPr>
          <w:lang w:val="en-US"/>
        </w:rPr>
      </w:pPr>
      <w:r w:rsidRPr="61AD2C06" w:rsidR="00043DEC">
        <w:rPr>
          <w:lang w:val="en-US"/>
        </w:rPr>
        <w:t xml:space="preserve">Make sure to </w:t>
      </w:r>
      <w:r w:rsidRPr="61AD2C06" w:rsidR="00D3592A">
        <w:rPr>
          <w:lang w:val="en-US"/>
        </w:rPr>
        <w:t>o</w:t>
      </w:r>
      <w:r w:rsidRPr="61AD2C06" w:rsidR="00D26E2D">
        <w:rPr>
          <w:lang w:val="en-US"/>
        </w:rPr>
        <w:t xml:space="preserve">pen the </w:t>
      </w:r>
      <w:r w:rsidRPr="61AD2C06" w:rsidR="00962C77">
        <w:rPr>
          <w:lang w:val="en-US"/>
        </w:rPr>
        <w:t xml:space="preserve">correct </w:t>
      </w:r>
      <w:r w:rsidRPr="61AD2C06" w:rsidR="00D26E2D">
        <w:rPr>
          <w:lang w:val="en-US"/>
        </w:rPr>
        <w:t>a</w:t>
      </w:r>
      <w:commentRangeStart w:id="727278518"/>
      <w:commentRangeStart w:id="125165742"/>
      <w:r w:rsidRPr="61AD2C06" w:rsidR="00D26E2D">
        <w:rPr>
          <w:lang w:val="en-US"/>
        </w:rPr>
        <w:t>nalysis template</w:t>
      </w:r>
      <w:r w:rsidRPr="61AD2C06" w:rsidR="009E1971">
        <w:rPr>
          <w:lang w:val="en-US"/>
        </w:rPr>
        <w:t xml:space="preserve"> </w:t>
      </w:r>
      <w:r w:rsidRPr="61AD2C06" w:rsidR="009E1971">
        <w:rPr>
          <w:lang w:val="en-US"/>
        </w:rPr>
        <w:t xml:space="preserve">for </w:t>
      </w:r>
      <w:r w:rsidRPr="61AD2C06" w:rsidR="009E1971">
        <w:rPr>
          <w:lang w:val="en-US"/>
        </w:rPr>
        <w:t>the input files.</w:t>
      </w:r>
      <w:commentRangeEnd w:id="727278518"/>
      <w:r>
        <w:rPr>
          <w:rStyle w:val="CommentReference"/>
        </w:rPr>
        <w:commentReference w:id="727278518"/>
      </w:r>
      <w:commentRangeEnd w:id="125165742"/>
      <w:r>
        <w:rPr>
          <w:rStyle w:val="CommentReference"/>
        </w:rPr>
        <w:commentReference w:id="125165742"/>
      </w:r>
    </w:p>
    <w:p w:rsidR="002468CE" w:rsidP="00A11BD9" w:rsidRDefault="000E5A58" w14:paraId="3A00B656" w14:textId="77777777">
      <w:pPr>
        <w:pStyle w:val="ListParagraph"/>
        <w:numPr>
          <w:ilvl w:val="0"/>
          <w:numId w:val="1"/>
        </w:numPr>
        <w:rPr>
          <w:noProof/>
          <w:lang w:val="en-US"/>
        </w:rPr>
      </w:pPr>
      <w:r w:rsidRPr="61AD2C06" w:rsidR="000E5A58">
        <w:rPr>
          <w:lang w:val="en-US"/>
        </w:rPr>
        <w:t xml:space="preserve">Add the input files by dragging them on the Processing Step in the </w:t>
      </w:r>
      <w:r w:rsidRPr="61AD2C06" w:rsidR="000E5A58">
        <w:rPr>
          <w:b w:val="1"/>
          <w:bCs w:val="1"/>
          <w:lang w:val="en-US"/>
        </w:rPr>
        <w:t>Analysis</w:t>
      </w:r>
      <w:r w:rsidRPr="61AD2C06" w:rsidR="000E5A58">
        <w:rPr>
          <w:lang w:val="en-US"/>
        </w:rPr>
        <w:t xml:space="preserve"> t</w:t>
      </w:r>
      <w:r w:rsidRPr="61AD2C06" w:rsidR="001B291A">
        <w:rPr>
          <w:lang w:val="en-US"/>
        </w:rPr>
        <w:t xml:space="preserve">ab. </w:t>
      </w:r>
    </w:p>
    <w:p w:rsidRPr="009E1971" w:rsidR="00A11BD9" w:rsidP="00A11BD9" w:rsidRDefault="002468CE" w14:paraId="776509ED" w14:textId="5B17C580">
      <w:pPr>
        <w:pStyle w:val="ListParagraph"/>
        <w:numPr>
          <w:ilvl w:val="0"/>
          <w:numId w:val="1"/>
        </w:numPr>
        <w:rPr>
          <w:noProof/>
          <w:lang w:val="en-US"/>
        </w:rPr>
      </w:pPr>
      <w:r w:rsidRPr="61AD2C06" w:rsidR="002468CE">
        <w:rPr>
          <w:lang w:val="en-US"/>
        </w:rPr>
        <w:t>C</w:t>
      </w:r>
      <w:r w:rsidRPr="61AD2C06" w:rsidR="001B291A">
        <w:rPr>
          <w:lang w:val="en-US"/>
        </w:rPr>
        <w:t xml:space="preserve">heck the </w:t>
      </w:r>
      <w:r w:rsidRPr="61AD2C06" w:rsidR="001B291A">
        <w:rPr>
          <w:b w:val="1"/>
          <w:bCs w:val="1"/>
          <w:lang w:val="en-US"/>
        </w:rPr>
        <w:t>By File</w:t>
      </w:r>
      <w:r w:rsidRPr="61AD2C06" w:rsidR="001B291A">
        <w:rPr>
          <w:lang w:val="en-US"/>
        </w:rPr>
        <w:t xml:space="preserve"> checkbox.</w:t>
      </w:r>
      <w:r w:rsidRPr="61AD2C06" w:rsidR="00A11BD9">
        <w:rPr>
          <w:noProof/>
          <w:lang w:val="en-US"/>
        </w:rPr>
        <w:t xml:space="preserve"> </w:t>
      </w:r>
    </w:p>
    <w:p w:rsidRPr="00A11BD9" w:rsidR="001B291A" w:rsidP="00A11BD9" w:rsidRDefault="00A11BD9" w14:paraId="1795ACAD" w14:textId="74841584">
      <w:pPr>
        <w:pStyle w:val="ListParagraph"/>
        <w:rPr>
          <w:lang w:val="en-US"/>
        </w:rPr>
      </w:pPr>
      <w:r w:rsidR="00A11BD9">
        <w:drawing>
          <wp:inline wp14:editId="7B682A55" wp14:anchorId="0E11A3B2">
            <wp:extent cx="5133976" cy="3076575"/>
            <wp:effectExtent l="0" t="0" r="9525" b="9525"/>
            <wp:docPr id="3" name="Picture 3" title=""/>
            <wp:cNvGraphicFramePr>
              <a:graphicFrameLocks noChangeAspect="1"/>
            </wp:cNvGraphicFramePr>
            <a:graphic>
              <a:graphicData uri="http://schemas.openxmlformats.org/drawingml/2006/picture">
                <pic:pic>
                  <pic:nvPicPr>
                    <pic:cNvPr id="0" name="Picture 3"/>
                    <pic:cNvPicPr/>
                  </pic:nvPicPr>
                  <pic:blipFill>
                    <a:blip r:embed="R3ffe3047e19943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33976" cy="3076575"/>
                    </a:xfrm>
                    <a:prstGeom prst="rect">
                      <a:avLst/>
                    </a:prstGeom>
                  </pic:spPr>
                </pic:pic>
              </a:graphicData>
            </a:graphic>
          </wp:inline>
        </w:drawing>
      </w:r>
    </w:p>
    <w:tbl>
      <w:tblPr>
        <w:tblStyle w:val="TableGrid"/>
        <w:tblpPr w:leftFromText="141" w:rightFromText="141" w:vertAnchor="text" w:horzAnchor="margin" w:tblpXSpec="center" w:tblpY="61"/>
        <w:tblW w:w="0" w:type="auto"/>
        <w:tblLook w:val="04A0" w:firstRow="1" w:lastRow="0" w:firstColumn="1" w:lastColumn="0" w:noHBand="0" w:noVBand="1"/>
      </w:tblPr>
      <w:tblGrid>
        <w:gridCol w:w="288"/>
        <w:gridCol w:w="7504"/>
      </w:tblGrid>
      <w:tr w:rsidRPr="00BD4038" w:rsidR="00A11BD9" w:rsidTr="00A11BD9" w14:paraId="4C4224D1" w14:textId="77777777">
        <w:tc>
          <w:tcPr>
            <w:tcW w:w="288" w:type="dxa"/>
            <w:shd w:val="clear" w:color="auto" w:fill="ED7D31" w:themeFill="accent2"/>
          </w:tcPr>
          <w:p w:rsidR="00A11BD9" w:rsidP="00A11BD9" w:rsidRDefault="00A11BD9" w14:paraId="694977BE" w14:textId="77777777">
            <w:pPr>
              <w:rPr>
                <w:lang w:val="en-US"/>
              </w:rPr>
            </w:pPr>
            <w:r>
              <w:rPr>
                <w:lang w:val="en-US"/>
              </w:rPr>
              <w:t>!</w:t>
            </w:r>
          </w:p>
        </w:tc>
        <w:tc>
          <w:tcPr>
            <w:tcW w:w="7504" w:type="dxa"/>
            <w:shd w:val="clear" w:color="auto" w:fill="FFE599" w:themeFill="accent4" w:themeFillTint="66"/>
          </w:tcPr>
          <w:p w:rsidRPr="00284733" w:rsidR="00A11BD9" w:rsidP="00A11BD9" w:rsidRDefault="00A11BD9" w14:paraId="42839043" w14:textId="77777777">
            <w:pPr>
              <w:rPr>
                <w:lang w:val="en-US"/>
              </w:rPr>
            </w:pPr>
            <w:r>
              <w:rPr>
                <w:color w:val="000000" w:themeColor="text1"/>
                <w:lang w:val="en-US"/>
              </w:rPr>
              <w:t>Checking the By File checkbox is crucial for proper processing in this beta version.</w:t>
            </w:r>
          </w:p>
        </w:tc>
      </w:tr>
    </w:tbl>
    <w:p w:rsidR="00A11BD9" w:rsidP="001B291A" w:rsidRDefault="00A11BD9" w14:paraId="405877C5" w14:textId="2FACA89A">
      <w:pPr>
        <w:pStyle w:val="ListParagraph"/>
        <w:rPr>
          <w:lang w:val="en-US"/>
        </w:rPr>
      </w:pPr>
    </w:p>
    <w:tbl>
      <w:tblPr>
        <w:tblStyle w:val="TableGrid"/>
        <w:tblpPr w:leftFromText="141" w:rightFromText="141" w:vertAnchor="text" w:horzAnchor="margin" w:tblpXSpec="center" w:tblpY="61"/>
        <w:tblW w:w="0" w:type="auto"/>
        <w:tblLook w:val="04A0" w:firstRow="1" w:lastRow="0" w:firstColumn="1" w:lastColumn="0" w:noHBand="0" w:noVBand="1"/>
      </w:tblPr>
      <w:tblGrid>
        <w:gridCol w:w="288"/>
        <w:gridCol w:w="7504"/>
      </w:tblGrid>
      <w:tr w:rsidRPr="00BD4038" w:rsidR="00D3592A" w:rsidTr="00BD4038" w14:paraId="2A4B485C" w14:textId="77777777">
        <w:tc>
          <w:tcPr>
            <w:tcW w:w="288" w:type="dxa"/>
            <w:shd w:val="clear" w:color="auto" w:fill="ED7D31" w:themeFill="accent2"/>
          </w:tcPr>
          <w:p w:rsidR="00D3592A" w:rsidP="00BD4038" w:rsidRDefault="00D3592A" w14:paraId="07E1B585" w14:textId="77777777">
            <w:pPr>
              <w:rPr>
                <w:lang w:val="en-US"/>
              </w:rPr>
            </w:pPr>
            <w:r>
              <w:rPr>
                <w:lang w:val="en-US"/>
              </w:rPr>
              <w:t>!</w:t>
            </w:r>
          </w:p>
        </w:tc>
        <w:tc>
          <w:tcPr>
            <w:tcW w:w="7504" w:type="dxa"/>
            <w:shd w:val="clear" w:color="auto" w:fill="FFE599" w:themeFill="accent4" w:themeFillTint="66"/>
          </w:tcPr>
          <w:p w:rsidRPr="00284733" w:rsidR="00D3592A" w:rsidP="00BD4038" w:rsidRDefault="00D3592A" w14:paraId="78FD58F9" w14:textId="18C19EE5">
            <w:pPr>
              <w:rPr>
                <w:lang w:val="en-US"/>
              </w:rPr>
            </w:pPr>
            <w:r>
              <w:rPr>
                <w:color w:val="000000" w:themeColor="text1"/>
                <w:lang w:val="en-US"/>
              </w:rPr>
              <w:t xml:space="preserve">Choosing the correct analysis template </w:t>
            </w:r>
            <w:r w:rsidR="0035744F">
              <w:rPr>
                <w:color w:val="000000" w:themeColor="text1"/>
                <w:lang w:val="en-US"/>
              </w:rPr>
              <w:t>is crucial for valid search results. E.g., searching for chemical cross-link</w:t>
            </w:r>
            <w:r w:rsidR="00380371">
              <w:rPr>
                <w:color w:val="000000" w:themeColor="text1"/>
                <w:lang w:val="en-US"/>
              </w:rPr>
              <w:t xml:space="preserve">s in UV data will </w:t>
            </w:r>
            <w:r w:rsidR="000A21C4">
              <w:rPr>
                <w:color w:val="000000" w:themeColor="text1"/>
                <w:lang w:val="en-US"/>
              </w:rPr>
              <w:t xml:space="preserve">not </w:t>
            </w:r>
            <w:r w:rsidR="00380371">
              <w:rPr>
                <w:color w:val="000000" w:themeColor="text1"/>
                <w:lang w:val="en-US"/>
              </w:rPr>
              <w:t xml:space="preserve">yield </w:t>
            </w:r>
            <w:r w:rsidR="000A21C4">
              <w:rPr>
                <w:color w:val="000000" w:themeColor="text1"/>
                <w:lang w:val="en-US"/>
              </w:rPr>
              <w:t>meaningful results</w:t>
            </w:r>
            <w:r>
              <w:rPr>
                <w:color w:val="000000" w:themeColor="text1"/>
                <w:lang w:val="en-US"/>
              </w:rPr>
              <w:t>.</w:t>
            </w:r>
          </w:p>
        </w:tc>
      </w:tr>
    </w:tbl>
    <w:p w:rsidR="00D3592A" w:rsidP="001B291A" w:rsidRDefault="00D3592A" w14:paraId="0DCCE108" w14:textId="77777777">
      <w:pPr>
        <w:pStyle w:val="ListParagraph"/>
        <w:rPr>
          <w:lang w:val="en-US"/>
        </w:rPr>
      </w:pPr>
    </w:p>
    <w:p w:rsidR="00A11BD9" w:rsidP="001B291A" w:rsidRDefault="00A11BD9" w14:paraId="62EB2DF1" w14:textId="77777777">
      <w:pPr>
        <w:pStyle w:val="ListParagraph"/>
        <w:rPr>
          <w:lang w:val="en-US"/>
        </w:rPr>
      </w:pPr>
    </w:p>
    <w:p w:rsidR="00A11BD9" w:rsidP="61AD2C06" w:rsidRDefault="00A11BD9" w14:paraId="78D8A080" w14:textId="1A690907">
      <w:pPr>
        <w:rPr>
          <w:lang w:val="en-US"/>
        </w:rPr>
      </w:pPr>
      <w:r w:rsidRPr="61AD2C06" w:rsidR="00A5551E">
        <w:rPr>
          <w:lang w:val="en-US"/>
        </w:rPr>
        <w:t>Your project is now set up and you can c</w:t>
      </w:r>
      <w:r w:rsidRPr="61AD2C06" w:rsidR="00A11BD9">
        <w:rPr>
          <w:lang w:val="en-US"/>
        </w:rPr>
        <w:t xml:space="preserve">lick on </w:t>
      </w:r>
      <w:r w:rsidRPr="61AD2C06" w:rsidR="00A11BD9">
        <w:rPr>
          <w:b w:val="1"/>
          <w:bCs w:val="1"/>
          <w:lang w:val="en-US"/>
        </w:rPr>
        <w:t>Run</w:t>
      </w:r>
      <w:r w:rsidRPr="61AD2C06" w:rsidR="00A11BD9">
        <w:rPr>
          <w:lang w:val="en-US"/>
        </w:rPr>
        <w:t xml:space="preserve"> to execute the analysis</w:t>
      </w:r>
      <w:r>
        <w:br/>
      </w:r>
    </w:p>
    <w:p w:rsidR="61AD2C06" w:rsidP="61AD2C06" w:rsidRDefault="61AD2C06" w14:paraId="2288478B" w14:textId="2F367C2B">
      <w:pPr>
        <w:pStyle w:val="Normal"/>
      </w:pPr>
    </w:p>
    <w:p w:rsidRPr="00A11BD9" w:rsidR="00B24741" w:rsidP="00A11BD9" w:rsidRDefault="00FF07A2" w14:paraId="688A0354" w14:textId="66D789E2">
      <w:pPr>
        <w:rPr>
          <w:lang w:val="en-US"/>
        </w:rPr>
      </w:pPr>
      <w:r w:rsidRPr="00A11BD9">
        <w:rPr>
          <w:lang w:val="en-US"/>
        </w:rPr>
        <w:br/>
      </w:r>
    </w:p>
    <w:p w:rsidR="001C7FE7" w:rsidP="001D5D45" w:rsidRDefault="001C7FE7" w14:paraId="1B8AE1B4" w14:textId="78FF4852">
      <w:pPr>
        <w:pStyle w:val="Heading3"/>
        <w:rPr>
          <w:lang w:val="en-US"/>
        </w:rPr>
      </w:pPr>
      <w:r w:rsidRPr="61AD2C06" w:rsidR="001C7FE7">
        <w:rPr>
          <w:u w:val="single"/>
          <w:lang w:val="en-US"/>
        </w:rPr>
        <w:t>Advanced</w:t>
      </w:r>
      <w:r w:rsidRPr="61AD2C06" w:rsidR="001C7FE7">
        <w:rPr>
          <w:lang w:val="en-US"/>
        </w:rPr>
        <w:t>: setting up a custom analysis workflow</w:t>
      </w:r>
    </w:p>
    <w:p w:rsidR="001C7FE7" w:rsidP="001C7FE7" w:rsidRDefault="001C7FE7" w14:paraId="651326A0" w14:textId="3EAA05A6">
      <w:pPr>
        <w:rPr>
          <w:lang w:val="en-US"/>
        </w:rPr>
      </w:pPr>
      <w:r w:rsidRPr="00673736">
        <w:rPr>
          <w:lang w:val="en-US"/>
        </w:rPr>
        <w:t>If</w:t>
      </w:r>
      <w:r>
        <w:rPr>
          <w:lang w:val="en-US"/>
        </w:rPr>
        <w:t xml:space="preserve"> </w:t>
      </w:r>
      <w:r w:rsidRPr="00673736">
        <w:rPr>
          <w:lang w:val="en-US"/>
        </w:rPr>
        <w:t>you</w:t>
      </w:r>
      <w:r>
        <w:rPr>
          <w:lang w:val="en-US"/>
        </w:rPr>
        <w:t xml:space="preserve"> </w:t>
      </w:r>
      <w:r w:rsidRPr="00673736">
        <w:rPr>
          <w:lang w:val="en-US"/>
        </w:rPr>
        <w:t>prefer</w:t>
      </w:r>
      <w:r>
        <w:rPr>
          <w:lang w:val="en-US"/>
        </w:rPr>
        <w:t xml:space="preserve"> </w:t>
      </w:r>
      <w:r w:rsidRPr="00673736">
        <w:rPr>
          <w:lang w:val="en-US"/>
        </w:rPr>
        <w:t>to</w:t>
      </w:r>
      <w:r w:rsidRPr="00673736">
        <w:rPr>
          <w:lang w:val="en-US"/>
        </w:rPr>
        <w:tab/>
      </w:r>
      <w:r>
        <w:rPr>
          <w:lang w:val="en-US"/>
        </w:rPr>
        <w:t xml:space="preserve">set up </w:t>
      </w:r>
      <w:r w:rsidR="006D5607">
        <w:rPr>
          <w:lang w:val="en-US"/>
        </w:rPr>
        <w:t xml:space="preserve">the workflows </w:t>
      </w:r>
      <w:r w:rsidRPr="00673736">
        <w:rPr>
          <w:lang w:val="en-US"/>
        </w:rPr>
        <w:t>yourself,</w:t>
      </w:r>
      <w:r>
        <w:rPr>
          <w:lang w:val="en-US"/>
        </w:rPr>
        <w:t xml:space="preserve"> </w:t>
      </w:r>
      <w:r w:rsidR="006D5607">
        <w:rPr>
          <w:lang w:val="en-US"/>
        </w:rPr>
        <w:t xml:space="preserve">we recommend </w:t>
      </w:r>
      <w:r w:rsidR="001D5D45">
        <w:rPr>
          <w:lang w:val="en-US"/>
        </w:rPr>
        <w:t>building</w:t>
      </w:r>
      <w:r w:rsidR="006D5607">
        <w:rPr>
          <w:lang w:val="en-US"/>
        </w:rPr>
        <w:t xml:space="preserve"> the </w:t>
      </w:r>
      <w:r w:rsidRPr="00673736">
        <w:rPr>
          <w:lang w:val="en-US"/>
        </w:rPr>
        <w:t>processing</w:t>
      </w:r>
      <w:r w:rsidR="006D5607">
        <w:rPr>
          <w:lang w:val="en-US"/>
        </w:rPr>
        <w:t xml:space="preserve"> </w:t>
      </w:r>
      <w:r w:rsidRPr="00673736">
        <w:rPr>
          <w:lang w:val="en-US"/>
        </w:rPr>
        <w:t>workflow</w:t>
      </w:r>
      <w:r w:rsidR="006D5607">
        <w:rPr>
          <w:lang w:val="en-US"/>
        </w:rPr>
        <w:t xml:space="preserve"> </w:t>
      </w:r>
      <w:r w:rsidRPr="00673736">
        <w:rPr>
          <w:lang w:val="en-US"/>
        </w:rPr>
        <w:t>so</w:t>
      </w:r>
      <w:r w:rsidR="006D5607">
        <w:rPr>
          <w:lang w:val="en-US"/>
        </w:rPr>
        <w:t xml:space="preserve"> </w:t>
      </w:r>
      <w:r w:rsidRPr="00673736">
        <w:rPr>
          <w:lang w:val="en-US"/>
        </w:rPr>
        <w:t>that</w:t>
      </w:r>
      <w:r w:rsidR="006D5607">
        <w:rPr>
          <w:lang w:val="en-US"/>
        </w:rPr>
        <w:t xml:space="preserve"> </w:t>
      </w:r>
      <w:r w:rsidRPr="00673736">
        <w:rPr>
          <w:lang w:val="en-US"/>
        </w:rPr>
        <w:t>it</w:t>
      </w:r>
      <w:r w:rsidR="006D5607">
        <w:rPr>
          <w:lang w:val="en-US"/>
        </w:rPr>
        <w:t xml:space="preserve"> </w:t>
      </w:r>
      <w:r w:rsidRPr="00673736">
        <w:rPr>
          <w:lang w:val="en-US"/>
        </w:rPr>
        <w:t>looks</w:t>
      </w:r>
      <w:r w:rsidR="006D5607">
        <w:rPr>
          <w:lang w:val="en-US"/>
        </w:rPr>
        <w:t xml:space="preserve"> </w:t>
      </w:r>
      <w:r w:rsidRPr="00673736">
        <w:rPr>
          <w:lang w:val="en-US"/>
        </w:rPr>
        <w:t>like</w:t>
      </w:r>
      <w:r w:rsidR="006D5607">
        <w:rPr>
          <w:lang w:val="en-US"/>
        </w:rPr>
        <w:t xml:space="preserve"> </w:t>
      </w:r>
      <w:r w:rsidRPr="00673736">
        <w:rPr>
          <w:lang w:val="en-US"/>
        </w:rPr>
        <w:t>the</w:t>
      </w:r>
      <w:r w:rsidR="006D5607">
        <w:rPr>
          <w:lang w:val="en-US"/>
        </w:rPr>
        <w:t xml:space="preserve"> figure </w:t>
      </w:r>
      <w:r w:rsidR="00E047E0">
        <w:rPr>
          <w:lang w:val="en-US"/>
        </w:rPr>
        <w:t>to the right.</w:t>
      </w:r>
      <w:r w:rsidR="00D22432">
        <w:rPr>
          <w:lang w:val="en-US"/>
        </w:rPr>
        <w:t xml:space="preserve"> You will find the </w:t>
      </w:r>
      <w:proofErr w:type="spellStart"/>
      <w:r w:rsidR="00D22432">
        <w:rPr>
          <w:lang w:val="en-US"/>
        </w:rPr>
        <w:t>NuXL</w:t>
      </w:r>
      <w:proofErr w:type="spellEnd"/>
      <w:r w:rsidR="00D22432">
        <w:rPr>
          <w:lang w:val="en-US"/>
        </w:rPr>
        <w:t xml:space="preserve"> node in the “Sequence Database Search” category.</w:t>
      </w:r>
    </w:p>
    <w:p w:rsidR="00E047E0" w:rsidP="001C7FE7" w:rsidRDefault="00E047E0" w14:paraId="69AC08F4" w14:textId="16080482">
      <w:pPr>
        <w:rPr>
          <w:lang w:val="en-US"/>
        </w:rPr>
      </w:pPr>
    </w:p>
    <w:p w:rsidR="00E047E0" w:rsidP="001C7FE7" w:rsidRDefault="00835C3C" w14:paraId="6707F181" w14:textId="29FFF91A">
      <w:pPr>
        <w:rPr>
          <w:lang w:val="en-US"/>
        </w:rPr>
      </w:pPr>
      <w:r>
        <w:rPr>
          <w:noProof/>
          <w:lang w:val="en-US"/>
        </w:rPr>
        <w:drawing>
          <wp:anchor distT="0" distB="0" distL="114300" distR="114300" simplePos="0" relativeHeight="251661312" behindDoc="0" locked="0" layoutInCell="1" allowOverlap="1" wp14:anchorId="03726839" wp14:editId="7A7E7C35">
            <wp:simplePos x="0" y="0"/>
            <wp:positionH relativeFrom="margin">
              <wp:posOffset>2243455</wp:posOffset>
            </wp:positionH>
            <wp:positionV relativeFrom="paragraph">
              <wp:posOffset>11430</wp:posOffset>
            </wp:positionV>
            <wp:extent cx="3483610" cy="2741295"/>
            <wp:effectExtent l="0" t="0" r="254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3610" cy="2741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3C8C495C" wp14:editId="6EAEDAAE">
            <wp:extent cx="2023211"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6251" cy="2747322"/>
                    </a:xfrm>
                    <a:prstGeom prst="rect">
                      <a:avLst/>
                    </a:prstGeom>
                    <a:noFill/>
                    <a:ln>
                      <a:noFill/>
                    </a:ln>
                  </pic:spPr>
                </pic:pic>
              </a:graphicData>
            </a:graphic>
          </wp:inline>
        </w:drawing>
      </w:r>
    </w:p>
    <w:p w:rsidR="00E047E0" w:rsidP="001C7FE7" w:rsidRDefault="00E047E0" w14:paraId="51D50C06" w14:textId="753B1246">
      <w:pPr>
        <w:rPr>
          <w:lang w:val="en-US"/>
        </w:rPr>
      </w:pPr>
    </w:p>
    <w:p w:rsidR="00E047E0" w:rsidP="001C7FE7" w:rsidRDefault="00E047E0" w14:paraId="76390E4C" w14:textId="05E67804">
      <w:pPr>
        <w:rPr>
          <w:lang w:val="en-US"/>
        </w:rPr>
      </w:pPr>
    </w:p>
    <w:p w:rsidR="00E047E0" w:rsidP="001C7FE7" w:rsidRDefault="00E047E0" w14:paraId="7596F569" w14:textId="3B51B3AF">
      <w:pPr>
        <w:rPr>
          <w:lang w:val="en-US"/>
        </w:rPr>
      </w:pPr>
    </w:p>
    <w:p w:rsidRPr="00673736" w:rsidR="00E047E0" w:rsidP="001C7FE7" w:rsidRDefault="00E047E0" w14:paraId="486701D6" w14:textId="77777777">
      <w:pPr>
        <w:rPr>
          <w:lang w:val="en-US"/>
        </w:rPr>
      </w:pPr>
    </w:p>
    <w:tbl>
      <w:tblPr>
        <w:tblStyle w:val="TableGrid"/>
        <w:tblpPr w:leftFromText="141" w:rightFromText="141" w:vertAnchor="text" w:horzAnchor="margin" w:tblpXSpec="center" w:tblpY="61"/>
        <w:tblW w:w="0" w:type="auto"/>
        <w:tblLook w:val="04A0" w:firstRow="1" w:lastRow="0" w:firstColumn="1" w:lastColumn="0" w:noHBand="0" w:noVBand="1"/>
      </w:tblPr>
      <w:tblGrid>
        <w:gridCol w:w="288"/>
        <w:gridCol w:w="8638"/>
      </w:tblGrid>
      <w:tr w:rsidRPr="00BD4038" w:rsidR="001D5D45" w:rsidTr="00937BE5" w14:paraId="53B1D482" w14:textId="77777777">
        <w:tc>
          <w:tcPr>
            <w:tcW w:w="288" w:type="dxa"/>
            <w:shd w:val="clear" w:color="auto" w:fill="ED7D31" w:themeFill="accent2"/>
          </w:tcPr>
          <w:p w:rsidR="001D5D45" w:rsidP="00BD4038" w:rsidRDefault="001D5D45" w14:paraId="7E14E2DC" w14:textId="6C02D77E">
            <w:pPr>
              <w:rPr>
                <w:lang w:val="en-US"/>
              </w:rPr>
            </w:pPr>
            <w:r>
              <w:rPr>
                <w:lang w:val="en-US"/>
              </w:rPr>
              <w:t>!</w:t>
            </w:r>
          </w:p>
        </w:tc>
        <w:tc>
          <w:tcPr>
            <w:tcW w:w="8638" w:type="dxa"/>
            <w:shd w:val="clear" w:color="auto" w:fill="FFE599" w:themeFill="accent4" w:themeFillTint="66"/>
          </w:tcPr>
          <w:p w:rsidRPr="00284733" w:rsidR="001D5D45" w:rsidP="00BD4038" w:rsidRDefault="00937BE5" w14:paraId="02500A8F" w14:textId="38DC3F8B">
            <w:pPr>
              <w:rPr>
                <w:lang w:val="en-US"/>
              </w:rPr>
            </w:pPr>
            <w:r w:rsidRPr="00673736">
              <w:rPr>
                <w:lang w:val="en-US"/>
              </w:rPr>
              <w:t>Make</w:t>
            </w:r>
            <w:r>
              <w:rPr>
                <w:lang w:val="en-US"/>
              </w:rPr>
              <w:t xml:space="preserve"> </w:t>
            </w:r>
            <w:r w:rsidRPr="00673736">
              <w:rPr>
                <w:lang w:val="en-US"/>
              </w:rPr>
              <w:t>sure</w:t>
            </w:r>
            <w:r>
              <w:rPr>
                <w:lang w:val="en-US"/>
              </w:rPr>
              <w:t xml:space="preserve"> </w:t>
            </w:r>
            <w:r w:rsidRPr="00673736">
              <w:rPr>
                <w:lang w:val="en-US"/>
              </w:rPr>
              <w:t>to</w:t>
            </w:r>
            <w:r>
              <w:rPr>
                <w:lang w:val="en-US"/>
              </w:rPr>
              <w:t xml:space="preserve"> </w:t>
            </w:r>
            <w:r w:rsidRPr="00673736">
              <w:rPr>
                <w:lang w:val="en-US"/>
              </w:rPr>
              <w:t>set</w:t>
            </w:r>
            <w:r>
              <w:rPr>
                <w:lang w:val="en-US"/>
              </w:rPr>
              <w:t xml:space="preserve"> </w:t>
            </w:r>
            <w:r w:rsidRPr="00673736">
              <w:rPr>
                <w:lang w:val="en-US"/>
              </w:rPr>
              <w:t>“MS</w:t>
            </w:r>
            <w:r>
              <w:rPr>
                <w:lang w:val="en-US"/>
              </w:rPr>
              <w:t xml:space="preserve"> </w:t>
            </w:r>
            <w:r w:rsidRPr="00673736">
              <w:rPr>
                <w:lang w:val="en-US"/>
              </w:rPr>
              <w:t>Order”</w:t>
            </w:r>
            <w:r>
              <w:rPr>
                <w:lang w:val="en-US"/>
              </w:rPr>
              <w:t xml:space="preserve"> </w:t>
            </w:r>
            <w:r w:rsidRPr="00673736">
              <w:rPr>
                <w:lang w:val="en-US"/>
              </w:rPr>
              <w:t>to</w:t>
            </w:r>
            <w:r>
              <w:rPr>
                <w:lang w:val="en-US"/>
              </w:rPr>
              <w:t xml:space="preserve"> </w:t>
            </w:r>
            <w:r w:rsidRPr="00673736">
              <w:rPr>
                <w:lang w:val="en-US"/>
              </w:rPr>
              <w:t>“Any”</w:t>
            </w:r>
            <w:r>
              <w:rPr>
                <w:lang w:val="en-US"/>
              </w:rPr>
              <w:t xml:space="preserve"> </w:t>
            </w:r>
            <w:r w:rsidRPr="00673736">
              <w:rPr>
                <w:lang w:val="en-US"/>
              </w:rPr>
              <w:t>in</w:t>
            </w:r>
            <w:r>
              <w:rPr>
                <w:lang w:val="en-US"/>
              </w:rPr>
              <w:t xml:space="preserve"> </w:t>
            </w:r>
            <w:r w:rsidRPr="00673736">
              <w:rPr>
                <w:lang w:val="en-US"/>
              </w:rPr>
              <w:t>the</w:t>
            </w:r>
            <w:r>
              <w:rPr>
                <w:lang w:val="en-US"/>
              </w:rPr>
              <w:t xml:space="preserve"> </w:t>
            </w:r>
            <w:r w:rsidRPr="00673736">
              <w:rPr>
                <w:lang w:val="en-US"/>
              </w:rPr>
              <w:t>Spectrum</w:t>
            </w:r>
            <w:r>
              <w:rPr>
                <w:lang w:val="en-US"/>
              </w:rPr>
              <w:t xml:space="preserve"> </w:t>
            </w:r>
            <w:r w:rsidRPr="00673736">
              <w:rPr>
                <w:lang w:val="en-US"/>
              </w:rPr>
              <w:t>Selector</w:t>
            </w:r>
            <w:r>
              <w:rPr>
                <w:lang w:val="en-US"/>
              </w:rPr>
              <w:t xml:space="preserve"> </w:t>
            </w:r>
            <w:r w:rsidRPr="00673736">
              <w:rPr>
                <w:lang w:val="en-US"/>
              </w:rPr>
              <w:t>node</w:t>
            </w:r>
            <w:r>
              <w:rPr>
                <w:lang w:val="en-US"/>
              </w:rPr>
              <w:t xml:space="preserve"> </w:t>
            </w:r>
            <w:r w:rsidRPr="00673736">
              <w:rPr>
                <w:lang w:val="en-US"/>
              </w:rPr>
              <w:t>(otherwise,</w:t>
            </w:r>
            <w:r>
              <w:rPr>
                <w:lang w:val="en-US"/>
              </w:rPr>
              <w:t xml:space="preserve"> </w:t>
            </w:r>
            <w:r w:rsidRPr="00673736">
              <w:rPr>
                <w:lang w:val="en-US"/>
              </w:rPr>
              <w:t>MS1</w:t>
            </w:r>
            <w:r>
              <w:rPr>
                <w:lang w:val="en-US"/>
              </w:rPr>
              <w:t xml:space="preserve"> </w:t>
            </w:r>
            <w:r w:rsidRPr="00673736">
              <w:rPr>
                <w:lang w:val="en-US"/>
              </w:rPr>
              <w:t>spectra</w:t>
            </w:r>
            <w:r>
              <w:rPr>
                <w:lang w:val="en-US"/>
              </w:rPr>
              <w:t xml:space="preserve"> </w:t>
            </w:r>
            <w:r w:rsidRPr="00673736">
              <w:rPr>
                <w:lang w:val="en-US"/>
              </w:rPr>
              <w:t>are</w:t>
            </w:r>
            <w:r>
              <w:rPr>
                <w:lang w:val="en-US"/>
              </w:rPr>
              <w:t xml:space="preserve"> </w:t>
            </w:r>
            <w:proofErr w:type="gramStart"/>
            <w:r w:rsidRPr="00673736">
              <w:rPr>
                <w:lang w:val="en-US"/>
              </w:rPr>
              <w:t>discarded</w:t>
            </w:r>
            <w:proofErr w:type="gramEnd"/>
            <w:r>
              <w:rPr>
                <w:lang w:val="en-US"/>
              </w:rPr>
              <w:t xml:space="preserve"> </w:t>
            </w:r>
            <w:r w:rsidRPr="00673736">
              <w:rPr>
                <w:lang w:val="en-US"/>
              </w:rPr>
              <w:t>and</w:t>
            </w:r>
            <w:r>
              <w:rPr>
                <w:lang w:val="en-US"/>
              </w:rPr>
              <w:t xml:space="preserve"> </w:t>
            </w:r>
            <w:r w:rsidRPr="00673736">
              <w:rPr>
                <w:lang w:val="en-US"/>
              </w:rPr>
              <w:t>the</w:t>
            </w:r>
            <w:r>
              <w:rPr>
                <w:lang w:val="en-US"/>
              </w:rPr>
              <w:t xml:space="preserve"> </w:t>
            </w:r>
            <w:r w:rsidRPr="00673736">
              <w:rPr>
                <w:lang w:val="en-US"/>
              </w:rPr>
              <w:t>workflow</w:t>
            </w:r>
            <w:r>
              <w:rPr>
                <w:lang w:val="en-US"/>
              </w:rPr>
              <w:t xml:space="preserve"> makes use of them</w:t>
            </w:r>
            <w:r w:rsidRPr="00673736">
              <w:rPr>
                <w:lang w:val="en-US"/>
              </w:rPr>
              <w:t>).</w:t>
            </w:r>
            <w:r>
              <w:rPr>
                <w:lang w:val="en-US"/>
              </w:rPr>
              <w:t xml:space="preserve"> </w:t>
            </w:r>
            <w:r w:rsidRPr="00673736">
              <w:rPr>
                <w:lang w:val="en-US"/>
              </w:rPr>
              <w:t>Adapt</w:t>
            </w:r>
            <w:r>
              <w:rPr>
                <w:lang w:val="en-US"/>
              </w:rPr>
              <w:t xml:space="preserve"> </w:t>
            </w:r>
            <w:r w:rsidRPr="00673736">
              <w:rPr>
                <w:lang w:val="en-US"/>
              </w:rPr>
              <w:t>the</w:t>
            </w:r>
            <w:r>
              <w:rPr>
                <w:lang w:val="en-US"/>
              </w:rPr>
              <w:t xml:space="preserve"> </w:t>
            </w:r>
            <w:r w:rsidRPr="00673736">
              <w:rPr>
                <w:lang w:val="en-US"/>
              </w:rPr>
              <w:t>parameters</w:t>
            </w:r>
            <w:r>
              <w:rPr>
                <w:lang w:val="en-US"/>
              </w:rPr>
              <w:t xml:space="preserve"> </w:t>
            </w:r>
            <w:r w:rsidRPr="00673736">
              <w:rPr>
                <w:lang w:val="en-US"/>
              </w:rPr>
              <w:t>of</w:t>
            </w:r>
            <w:r>
              <w:rPr>
                <w:lang w:val="en-US"/>
              </w:rPr>
              <w:t xml:space="preserve"> </w:t>
            </w:r>
            <w:r w:rsidRPr="00673736">
              <w:rPr>
                <w:lang w:val="en-US"/>
              </w:rPr>
              <w:t>the</w:t>
            </w:r>
            <w:r>
              <w:rPr>
                <w:lang w:val="en-US"/>
              </w:rPr>
              <w:t xml:space="preserve"> </w:t>
            </w:r>
            <w:proofErr w:type="spellStart"/>
            <w:r>
              <w:rPr>
                <w:lang w:val="en-US"/>
              </w:rPr>
              <w:t>NuXL</w:t>
            </w:r>
            <w:proofErr w:type="spellEnd"/>
            <w:r>
              <w:rPr>
                <w:lang w:val="en-US"/>
              </w:rPr>
              <w:t xml:space="preserve"> </w:t>
            </w:r>
            <w:r w:rsidRPr="00673736">
              <w:rPr>
                <w:lang w:val="en-US"/>
              </w:rPr>
              <w:t>processing</w:t>
            </w:r>
            <w:r>
              <w:rPr>
                <w:lang w:val="en-US"/>
              </w:rPr>
              <w:t xml:space="preserve"> </w:t>
            </w:r>
            <w:r w:rsidRPr="00673736">
              <w:rPr>
                <w:lang w:val="en-US"/>
              </w:rPr>
              <w:t>node</w:t>
            </w:r>
            <w:r>
              <w:rPr>
                <w:lang w:val="en-US"/>
              </w:rPr>
              <w:t xml:space="preserve"> </w:t>
            </w:r>
            <w:r w:rsidRPr="00673736">
              <w:rPr>
                <w:lang w:val="en-US"/>
              </w:rPr>
              <w:t>as</w:t>
            </w:r>
            <w:r>
              <w:rPr>
                <w:lang w:val="en-US"/>
              </w:rPr>
              <w:t xml:space="preserve"> </w:t>
            </w:r>
            <w:r w:rsidRPr="00673736">
              <w:rPr>
                <w:lang w:val="en-US"/>
              </w:rPr>
              <w:t>needed.</w:t>
            </w:r>
          </w:p>
        </w:tc>
      </w:tr>
    </w:tbl>
    <w:p w:rsidRPr="00673736" w:rsidR="001C7FE7" w:rsidP="001C7FE7" w:rsidRDefault="001C7FE7" w14:paraId="2ABDC0B0" w14:textId="045A1517">
      <w:pPr>
        <w:rPr>
          <w:lang w:val="en-US"/>
        </w:rPr>
      </w:pPr>
      <w:r w:rsidRPr="00673736">
        <w:rPr>
          <w:lang w:val="en-US"/>
        </w:rPr>
        <w:tab/>
      </w:r>
    </w:p>
    <w:p w:rsidRPr="00673736" w:rsidR="00673736" w:rsidP="00673736" w:rsidRDefault="00673736" w14:paraId="1DEA5DDE" w14:textId="4FA2C431">
      <w:pPr>
        <w:rPr>
          <w:lang w:val="en-US"/>
        </w:rPr>
      </w:pPr>
      <w:r w:rsidRPr="61AD2C06">
        <w:rPr>
          <w:lang w:val="en-US"/>
        </w:rPr>
        <w:br w:type="page"/>
      </w:r>
    </w:p>
    <w:p w:rsidRPr="00673736" w:rsidR="00673736" w:rsidP="00673736" w:rsidRDefault="00673736" w14:paraId="431FC0C0" w14:textId="77777777">
      <w:pPr>
        <w:rPr>
          <w:lang w:val="en-US"/>
        </w:rPr>
      </w:pPr>
      <w:r w:rsidRPr="00673736">
        <w:rPr>
          <w:lang w:val="en-US"/>
        </w:rPr>
        <w:tab/>
      </w:r>
    </w:p>
    <w:p w:rsidRPr="00673736" w:rsidR="00673736" w:rsidP="00673736" w:rsidRDefault="00673736" w14:paraId="46D0A4FA" w14:textId="0505D93B">
      <w:pPr>
        <w:rPr>
          <w:lang w:val="en-US"/>
        </w:rPr>
      </w:pPr>
      <w:r w:rsidRPr="00673736">
        <w:rPr>
          <w:lang w:val="en-US"/>
        </w:rPr>
        <w:t>The</w:t>
      </w:r>
      <w:r w:rsidR="002468CE">
        <w:rPr>
          <w:lang w:val="en-US"/>
        </w:rPr>
        <w:t xml:space="preserve"> </w:t>
      </w:r>
      <w:r w:rsidRPr="00673736">
        <w:rPr>
          <w:lang w:val="en-US"/>
        </w:rPr>
        <w:t>consensus</w:t>
      </w:r>
      <w:r w:rsidR="002468CE">
        <w:rPr>
          <w:lang w:val="en-US"/>
        </w:rPr>
        <w:t xml:space="preserve"> </w:t>
      </w:r>
      <w:r w:rsidRPr="00673736">
        <w:rPr>
          <w:lang w:val="en-US"/>
        </w:rPr>
        <w:t>workflow</w:t>
      </w:r>
      <w:r w:rsidR="002468CE">
        <w:rPr>
          <w:lang w:val="en-US"/>
        </w:rPr>
        <w:t xml:space="preserve"> </w:t>
      </w:r>
      <w:r w:rsidRPr="00673736">
        <w:rPr>
          <w:lang w:val="en-US"/>
        </w:rPr>
        <w:t>is</w:t>
      </w:r>
      <w:r w:rsidR="002468CE">
        <w:rPr>
          <w:lang w:val="en-US"/>
        </w:rPr>
        <w:t xml:space="preserve"> </w:t>
      </w:r>
      <w:r w:rsidRPr="00673736">
        <w:rPr>
          <w:lang w:val="en-US"/>
        </w:rPr>
        <w:t>even</w:t>
      </w:r>
      <w:r w:rsidR="002468CE">
        <w:rPr>
          <w:lang w:val="en-US"/>
        </w:rPr>
        <w:t xml:space="preserve"> </w:t>
      </w:r>
      <w:r w:rsidRPr="00673736">
        <w:rPr>
          <w:lang w:val="en-US"/>
        </w:rPr>
        <w:t>simpler:</w:t>
      </w:r>
      <w:r w:rsidR="002468CE">
        <w:rPr>
          <w:lang w:val="en-US"/>
        </w:rPr>
        <w:t xml:space="preserve"> </w:t>
      </w:r>
      <w:r w:rsidRPr="00673736">
        <w:rPr>
          <w:lang w:val="en-US"/>
        </w:rPr>
        <w:tab/>
      </w:r>
      <w:r w:rsidRPr="00673736">
        <w:rPr>
          <w:lang w:val="en-US"/>
        </w:rPr>
        <w:tab/>
      </w:r>
    </w:p>
    <w:p w:rsidR="002468CE" w:rsidP="002468CE" w:rsidRDefault="002468CE" w14:paraId="433E3784" w14:textId="70FD51F0">
      <w:pPr>
        <w:pStyle w:val="ListParagraph"/>
        <w:numPr>
          <w:ilvl w:val="0"/>
          <w:numId w:val="3"/>
        </w:numPr>
        <w:rPr>
          <w:noProof/>
          <w:lang w:val="en-US"/>
        </w:rPr>
      </w:pPr>
      <w:r>
        <w:rPr>
          <w:lang w:val="en-US"/>
        </w:rPr>
        <w:t>C</w:t>
      </w:r>
      <w:r w:rsidRPr="00673736">
        <w:rPr>
          <w:lang w:val="en-US"/>
        </w:rPr>
        <w:t>onnect</w:t>
      </w:r>
      <w:r>
        <w:rPr>
          <w:lang w:val="en-US"/>
        </w:rPr>
        <w:t xml:space="preserve"> </w:t>
      </w:r>
      <w:r w:rsidRPr="00673736">
        <w:rPr>
          <w:lang w:val="en-US"/>
        </w:rPr>
        <w:t>an</w:t>
      </w:r>
      <w:r>
        <w:rPr>
          <w:lang w:val="en-US"/>
        </w:rPr>
        <w:t xml:space="preserve"> </w:t>
      </w:r>
      <w:r w:rsidRPr="00673736">
        <w:rPr>
          <w:lang w:val="en-US"/>
        </w:rPr>
        <w:t>MSF</w:t>
      </w:r>
      <w:r>
        <w:rPr>
          <w:lang w:val="en-US"/>
        </w:rPr>
        <w:t xml:space="preserve"> </w:t>
      </w:r>
      <w:r w:rsidRPr="00673736">
        <w:rPr>
          <w:lang w:val="en-US"/>
        </w:rPr>
        <w:t>Files</w:t>
      </w:r>
      <w:r>
        <w:rPr>
          <w:lang w:val="en-US"/>
        </w:rPr>
        <w:t xml:space="preserve"> </w:t>
      </w:r>
      <w:r w:rsidRPr="00673736">
        <w:rPr>
          <w:lang w:val="en-US"/>
        </w:rPr>
        <w:t>node</w:t>
      </w:r>
      <w:r>
        <w:rPr>
          <w:lang w:val="en-US"/>
        </w:rPr>
        <w:t xml:space="preserve"> </w:t>
      </w:r>
      <w:r w:rsidRPr="00673736">
        <w:rPr>
          <w:lang w:val="en-US"/>
        </w:rPr>
        <w:t>to</w:t>
      </w:r>
      <w:r>
        <w:rPr>
          <w:lang w:val="en-US"/>
        </w:rPr>
        <w:t xml:space="preserve"> </w:t>
      </w:r>
      <w:r w:rsidRPr="00673736">
        <w:rPr>
          <w:lang w:val="en-US"/>
        </w:rPr>
        <w:t>an</w:t>
      </w:r>
      <w:r>
        <w:rPr>
          <w:lang w:val="en-US"/>
        </w:rPr>
        <w:t xml:space="preserve"> </w:t>
      </w:r>
      <w:proofErr w:type="spellStart"/>
      <w:r>
        <w:rPr>
          <w:lang w:val="en-US"/>
        </w:rPr>
        <w:t>NuXL</w:t>
      </w:r>
      <w:proofErr w:type="spellEnd"/>
      <w:r>
        <w:rPr>
          <w:lang w:val="en-US"/>
        </w:rPr>
        <w:t xml:space="preserve"> </w:t>
      </w:r>
      <w:r w:rsidRPr="00673736">
        <w:rPr>
          <w:lang w:val="en-US"/>
        </w:rPr>
        <w:t>Consensus</w:t>
      </w:r>
      <w:r>
        <w:rPr>
          <w:lang w:val="en-US"/>
        </w:rPr>
        <w:t xml:space="preserve"> </w:t>
      </w:r>
      <w:r w:rsidRPr="00673736">
        <w:rPr>
          <w:lang w:val="en-US"/>
        </w:rPr>
        <w:t>node.</w:t>
      </w:r>
    </w:p>
    <w:tbl>
      <w:tblPr>
        <w:tblStyle w:val="TableGrid"/>
        <w:tblpPr w:leftFromText="141" w:rightFromText="141" w:vertAnchor="text" w:horzAnchor="margin" w:tblpY="-29"/>
        <w:tblW w:w="0" w:type="auto"/>
        <w:tblLook w:val="04A0" w:firstRow="1" w:lastRow="0" w:firstColumn="1" w:lastColumn="0" w:noHBand="0" w:noVBand="1"/>
      </w:tblPr>
      <w:tblGrid>
        <w:gridCol w:w="288"/>
        <w:gridCol w:w="8638"/>
      </w:tblGrid>
      <w:tr w:rsidRPr="00BD4038" w:rsidR="002468CE" w:rsidTr="002468CE" w14:paraId="6D1E3710" w14:textId="77777777">
        <w:tc>
          <w:tcPr>
            <w:tcW w:w="288" w:type="dxa"/>
            <w:shd w:val="clear" w:color="auto" w:fill="ED7D31" w:themeFill="accent2"/>
          </w:tcPr>
          <w:p w:rsidR="002468CE" w:rsidP="002468CE" w:rsidRDefault="002468CE" w14:paraId="13861026" w14:textId="77777777">
            <w:pPr>
              <w:rPr>
                <w:lang w:val="en-US"/>
              </w:rPr>
            </w:pPr>
            <w:r>
              <w:rPr>
                <w:lang w:val="en-US"/>
              </w:rPr>
              <w:t>!</w:t>
            </w:r>
          </w:p>
        </w:tc>
        <w:tc>
          <w:tcPr>
            <w:tcW w:w="8638" w:type="dxa"/>
            <w:shd w:val="clear" w:color="auto" w:fill="FFE599" w:themeFill="accent4" w:themeFillTint="66"/>
          </w:tcPr>
          <w:p w:rsidRPr="00284733" w:rsidR="002468CE" w:rsidP="002468CE" w:rsidRDefault="002468CE" w14:paraId="19264B2A" w14:textId="77777777">
            <w:pPr>
              <w:rPr>
                <w:lang w:val="en-US"/>
              </w:rPr>
            </w:pPr>
            <w:r w:rsidRPr="00673736">
              <w:rPr>
                <w:lang w:val="en-US"/>
              </w:rPr>
              <w:t>Make</w:t>
            </w:r>
            <w:r>
              <w:rPr>
                <w:lang w:val="en-US"/>
              </w:rPr>
              <w:t xml:space="preserve"> </w:t>
            </w:r>
            <w:r w:rsidRPr="00673736">
              <w:rPr>
                <w:lang w:val="en-US"/>
              </w:rPr>
              <w:t>sure</w:t>
            </w:r>
            <w:r>
              <w:rPr>
                <w:lang w:val="en-US"/>
              </w:rPr>
              <w:t xml:space="preserve"> </w:t>
            </w:r>
            <w:r w:rsidRPr="00673736">
              <w:rPr>
                <w:lang w:val="en-US"/>
              </w:rPr>
              <w:t>to</w:t>
            </w:r>
            <w:r>
              <w:rPr>
                <w:lang w:val="en-US"/>
              </w:rPr>
              <w:t xml:space="preserve"> </w:t>
            </w:r>
            <w:r w:rsidRPr="00673736">
              <w:rPr>
                <w:lang w:val="en-US"/>
              </w:rPr>
              <w:t>set</w:t>
            </w:r>
            <w:r>
              <w:rPr>
                <w:lang w:val="en-US"/>
              </w:rPr>
              <w:t xml:space="preserve"> </w:t>
            </w:r>
            <w:r w:rsidRPr="00673736">
              <w:rPr>
                <w:lang w:val="en-US"/>
              </w:rPr>
              <w:t>“Spectra</w:t>
            </w:r>
            <w:r>
              <w:rPr>
                <w:lang w:val="en-US"/>
              </w:rPr>
              <w:t xml:space="preserve"> </w:t>
            </w:r>
            <w:r w:rsidRPr="00673736">
              <w:rPr>
                <w:lang w:val="en-US"/>
              </w:rPr>
              <w:t>to</w:t>
            </w:r>
            <w:r>
              <w:rPr>
                <w:lang w:val="en-US"/>
              </w:rPr>
              <w:t xml:space="preserve"> </w:t>
            </w:r>
            <w:r w:rsidRPr="00673736">
              <w:rPr>
                <w:lang w:val="en-US"/>
              </w:rPr>
              <w:t>Store”</w:t>
            </w:r>
            <w:r>
              <w:rPr>
                <w:lang w:val="en-US"/>
              </w:rPr>
              <w:t xml:space="preserve"> </w:t>
            </w:r>
            <w:r w:rsidRPr="00673736">
              <w:rPr>
                <w:lang w:val="en-US"/>
              </w:rPr>
              <w:t>to</w:t>
            </w:r>
            <w:r>
              <w:rPr>
                <w:lang w:val="en-US"/>
              </w:rPr>
              <w:t xml:space="preserve"> </w:t>
            </w:r>
            <w:r w:rsidRPr="00673736">
              <w:rPr>
                <w:lang w:val="en-US"/>
              </w:rPr>
              <w:t>“All”</w:t>
            </w:r>
            <w:r>
              <w:rPr>
                <w:lang w:val="en-US"/>
              </w:rPr>
              <w:t xml:space="preserve"> </w:t>
            </w:r>
            <w:r w:rsidRPr="00673736">
              <w:rPr>
                <w:lang w:val="en-US"/>
              </w:rPr>
              <w:t>in</w:t>
            </w:r>
            <w:r>
              <w:rPr>
                <w:lang w:val="en-US"/>
              </w:rPr>
              <w:t xml:space="preserve"> </w:t>
            </w:r>
            <w:r w:rsidRPr="00673736">
              <w:rPr>
                <w:lang w:val="en-US"/>
              </w:rPr>
              <w:t>the</w:t>
            </w:r>
            <w:r>
              <w:rPr>
                <w:lang w:val="en-US"/>
              </w:rPr>
              <w:t xml:space="preserve"> </w:t>
            </w:r>
            <w:r w:rsidRPr="00673736">
              <w:rPr>
                <w:lang w:val="en-US"/>
              </w:rPr>
              <w:t>MSF</w:t>
            </w:r>
            <w:r>
              <w:rPr>
                <w:lang w:val="en-US"/>
              </w:rPr>
              <w:t xml:space="preserve"> </w:t>
            </w:r>
            <w:r w:rsidRPr="00673736">
              <w:rPr>
                <w:lang w:val="en-US"/>
              </w:rPr>
              <w:t>Files</w:t>
            </w:r>
            <w:r>
              <w:rPr>
                <w:lang w:val="en-US"/>
              </w:rPr>
              <w:t xml:space="preserve"> </w:t>
            </w:r>
            <w:r w:rsidRPr="00673736">
              <w:rPr>
                <w:lang w:val="en-US"/>
              </w:rPr>
              <w:t>node</w:t>
            </w:r>
            <w:r>
              <w:rPr>
                <w:lang w:val="en-US"/>
              </w:rPr>
              <w:t>.</w:t>
            </w:r>
          </w:p>
        </w:tc>
      </w:tr>
    </w:tbl>
    <w:p w:rsidR="002468CE" w:rsidP="002468CE" w:rsidRDefault="002468CE" w14:paraId="610A2D84" w14:textId="7E740058">
      <w:pPr>
        <w:pStyle w:val="ListParagraph"/>
        <w:numPr>
          <w:ilvl w:val="0"/>
          <w:numId w:val="3"/>
        </w:numPr>
        <w:rPr>
          <w:noProof/>
          <w:lang w:val="en-US"/>
        </w:rPr>
      </w:pPr>
      <w:proofErr w:type="spellStart"/>
      <w:r>
        <w:rPr>
          <w:lang w:val="en-US"/>
        </w:rPr>
        <w:t>Drag&amp;drop</w:t>
      </w:r>
      <w:proofErr w:type="spellEnd"/>
      <w:r w:rsidRPr="009E1971">
        <w:rPr>
          <w:lang w:val="en-US"/>
        </w:rPr>
        <w:t xml:space="preserve"> the input files by dragging them on the Processing Step in the </w:t>
      </w:r>
      <w:r w:rsidRPr="009E1971">
        <w:rPr>
          <w:b/>
          <w:bCs/>
          <w:lang w:val="en-US"/>
        </w:rPr>
        <w:t>Analysis</w:t>
      </w:r>
      <w:r w:rsidRPr="009E1971">
        <w:rPr>
          <w:lang w:val="en-US"/>
        </w:rPr>
        <w:t xml:space="preserve"> tab. </w:t>
      </w:r>
    </w:p>
    <w:p w:rsidR="002468CE" w:rsidP="002468CE" w:rsidRDefault="002468CE" w14:paraId="5E8103C8" w14:textId="37505EC1">
      <w:pPr>
        <w:pStyle w:val="ListParagraph"/>
        <w:numPr>
          <w:ilvl w:val="0"/>
          <w:numId w:val="3"/>
        </w:numPr>
        <w:rPr>
          <w:noProof/>
          <w:lang w:val="en-US"/>
        </w:rPr>
      </w:pPr>
      <w:r>
        <w:rPr>
          <w:lang w:val="en-US"/>
        </w:rPr>
        <w:t>C</w:t>
      </w:r>
      <w:r w:rsidRPr="009E1971">
        <w:rPr>
          <w:lang w:val="en-US"/>
        </w:rPr>
        <w:t xml:space="preserve">heck the </w:t>
      </w:r>
      <w:r w:rsidRPr="009E1971">
        <w:rPr>
          <w:b/>
          <w:bCs/>
          <w:lang w:val="en-US"/>
        </w:rPr>
        <w:t>By File</w:t>
      </w:r>
      <w:r w:rsidRPr="009E1971">
        <w:rPr>
          <w:lang w:val="en-US"/>
        </w:rPr>
        <w:t xml:space="preserve"> checkbox.</w:t>
      </w:r>
      <w:r w:rsidRPr="009E1971">
        <w:rPr>
          <w:noProof/>
          <w:lang w:val="en-US"/>
        </w:rPr>
        <w:t xml:space="preserve"> </w:t>
      </w:r>
    </w:p>
    <w:p w:rsidRPr="002468CE" w:rsidR="00673736" w:rsidP="00673736" w:rsidRDefault="002468CE" w14:paraId="60D5846A" w14:textId="20E2CFBA">
      <w:pPr>
        <w:pStyle w:val="ListParagraph"/>
        <w:numPr>
          <w:ilvl w:val="0"/>
          <w:numId w:val="3"/>
        </w:numPr>
        <w:rPr>
          <w:noProof/>
          <w:lang w:val="en-US"/>
        </w:rPr>
      </w:pPr>
      <w:r>
        <w:rPr>
          <w:noProof/>
          <w:lang w:val="en-US"/>
        </w:rPr>
        <w:t>Run the workflow</w:t>
      </w:r>
    </w:p>
    <w:p w:rsidRPr="00673736" w:rsidR="00673736" w:rsidP="006F2F2B" w:rsidRDefault="00673736" w14:paraId="7A45BCA2" w14:textId="77777777">
      <w:pPr>
        <w:pStyle w:val="Heading1"/>
        <w:rPr>
          <w:lang w:val="en-US"/>
        </w:rPr>
      </w:pPr>
      <w:r w:rsidRPr="00673736">
        <w:rPr>
          <w:lang w:val="en-US"/>
        </w:rPr>
        <w:t>Results</w:t>
      </w:r>
    </w:p>
    <w:p w:rsidRPr="00673736" w:rsidR="00673736" w:rsidP="00673736" w:rsidRDefault="00915020" w14:paraId="606282CB" w14:textId="2A320A4D">
      <w:pPr>
        <w:rPr>
          <w:lang w:val="en-US"/>
        </w:rPr>
      </w:pPr>
      <w:r>
        <w:rPr>
          <w:lang w:val="en-US"/>
        </w:rPr>
        <w:t xml:space="preserve">Once your </w:t>
      </w:r>
      <w:r w:rsidR="007E0DEA">
        <w:rPr>
          <w:lang w:val="en-US"/>
        </w:rPr>
        <w:t xml:space="preserve">jobs have completed you can open the results </w:t>
      </w:r>
      <w:r w:rsidR="004101B4">
        <w:rPr>
          <w:lang w:val="en-US"/>
        </w:rPr>
        <w:t xml:space="preserve">from the </w:t>
      </w:r>
      <w:r w:rsidRPr="004101B4" w:rsidR="004101B4">
        <w:rPr>
          <w:b/>
          <w:bCs/>
          <w:lang w:val="en-US"/>
        </w:rPr>
        <w:t>Administration</w:t>
      </w:r>
      <w:r w:rsidR="004101B4">
        <w:rPr>
          <w:lang w:val="en-US"/>
        </w:rPr>
        <w:t xml:space="preserve"> tab </w:t>
      </w:r>
      <w:r w:rsidR="007E0DEA">
        <w:rPr>
          <w:lang w:val="en-US"/>
        </w:rPr>
        <w:t xml:space="preserve">by </w:t>
      </w:r>
      <w:r w:rsidR="00903CA7">
        <w:rPr>
          <w:lang w:val="en-US"/>
        </w:rPr>
        <w:t>double-</w:t>
      </w:r>
      <w:r w:rsidR="007E0DEA">
        <w:rPr>
          <w:lang w:val="en-US"/>
        </w:rPr>
        <w:t xml:space="preserve">clicking </w:t>
      </w:r>
      <w:r w:rsidR="00903CA7">
        <w:rPr>
          <w:lang w:val="en-US"/>
        </w:rPr>
        <w:t>(or selecting “</w:t>
      </w:r>
      <w:r w:rsidRPr="004101B4" w:rsidR="00903CA7">
        <w:rPr>
          <w:b/>
          <w:bCs/>
          <w:lang w:val="en-US"/>
        </w:rPr>
        <w:t>Open Results</w:t>
      </w:r>
      <w:r w:rsidR="00903CA7">
        <w:rPr>
          <w:lang w:val="en-US"/>
        </w:rPr>
        <w:t xml:space="preserve">”) </w:t>
      </w:r>
      <w:r w:rsidR="007E0DEA">
        <w:rPr>
          <w:lang w:val="en-US"/>
        </w:rPr>
        <w:t xml:space="preserve">on </w:t>
      </w:r>
      <w:r w:rsidR="004B0EBF">
        <w:rPr>
          <w:lang w:val="en-US"/>
        </w:rPr>
        <w:t xml:space="preserve">a row </w:t>
      </w:r>
      <w:r w:rsidR="00903CA7">
        <w:rPr>
          <w:lang w:val="en-US"/>
        </w:rPr>
        <w:t xml:space="preserve">that </w:t>
      </w:r>
      <w:r w:rsidR="004101B4">
        <w:rPr>
          <w:lang w:val="en-US"/>
        </w:rPr>
        <w:t>shows</w:t>
      </w:r>
      <w:r w:rsidR="00903CA7">
        <w:rPr>
          <w:lang w:val="en-US"/>
        </w:rPr>
        <w:t xml:space="preserve"> Type </w:t>
      </w:r>
      <w:r w:rsidR="007E0DEA">
        <w:rPr>
          <w:lang w:val="en-US"/>
        </w:rPr>
        <w:t>“Consensus”</w:t>
      </w:r>
      <w:r w:rsidR="00903CA7">
        <w:rPr>
          <w:lang w:val="en-US"/>
        </w:rPr>
        <w:t>.</w:t>
      </w:r>
    </w:p>
    <w:p w:rsidR="00915020" w:rsidP="00673736" w:rsidRDefault="00CD282F" w14:paraId="6D500B3E" w14:textId="4EB5A6DB">
      <w:pPr>
        <w:rPr>
          <w:lang w:val="en-US"/>
        </w:rPr>
      </w:pPr>
      <w:r w:rsidR="00CD282F">
        <w:drawing>
          <wp:inline wp14:editId="3DDE6139" wp14:anchorId="4316B303">
            <wp:extent cx="5760720" cy="1189990"/>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8fbeeb47222d4c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1189990"/>
                    </a:xfrm>
                    <a:prstGeom prst="rect">
                      <a:avLst/>
                    </a:prstGeom>
                  </pic:spPr>
                </pic:pic>
              </a:graphicData>
            </a:graphic>
          </wp:inline>
        </w:drawing>
      </w:r>
    </w:p>
    <w:p w:rsidR="00935033" w:rsidP="00673736" w:rsidRDefault="00935033" w14:paraId="458BC487" w14:textId="77777777">
      <w:pPr>
        <w:rPr>
          <w:lang w:val="en-US"/>
        </w:rPr>
      </w:pPr>
    </w:p>
    <w:p w:rsidR="00673736" w:rsidP="61AD2C06" w:rsidRDefault="00673736" w14:paraId="5A80989A" w14:textId="5CAC255E">
      <w:pPr>
        <w:rPr>
          <w:lang w:val="en-US"/>
        </w:rPr>
      </w:pPr>
      <w:r w:rsidRPr="61AD2C06" w:rsidR="00673736">
        <w:rPr>
          <w:lang w:val="en-US"/>
        </w:rPr>
        <w:t>The</w:t>
      </w:r>
      <w:r w:rsidRPr="61AD2C06" w:rsidR="006F2F2B">
        <w:rPr>
          <w:lang w:val="en-US"/>
        </w:rPr>
        <w:t xml:space="preserve"> </w:t>
      </w:r>
      <w:r w:rsidRPr="61AD2C06" w:rsidR="00673736">
        <w:rPr>
          <w:lang w:val="en-US"/>
        </w:rPr>
        <w:t>“Proteins”</w:t>
      </w:r>
      <w:r>
        <w:tab/>
      </w:r>
      <w:r w:rsidRPr="61AD2C06" w:rsidR="00673736">
        <w:rPr>
          <w:lang w:val="en-US"/>
        </w:rPr>
        <w:t>and</w:t>
      </w:r>
      <w:r w:rsidRPr="61AD2C06" w:rsidR="006F2F2B">
        <w:rPr>
          <w:lang w:val="en-US"/>
        </w:rPr>
        <w:t xml:space="preserve"> </w:t>
      </w:r>
      <w:r w:rsidRPr="61AD2C06" w:rsidR="00673736">
        <w:rPr>
          <w:lang w:val="en-US"/>
        </w:rPr>
        <w:t>“PSMs”</w:t>
      </w:r>
      <w:r w:rsidRPr="61AD2C06" w:rsidR="006F2F2B">
        <w:rPr>
          <w:lang w:val="en-US"/>
        </w:rPr>
        <w:t xml:space="preserve"> </w:t>
      </w:r>
      <w:r w:rsidRPr="61AD2C06" w:rsidR="00673736">
        <w:rPr>
          <w:lang w:val="en-US"/>
        </w:rPr>
        <w:t>tables</w:t>
      </w:r>
      <w:r w:rsidRPr="61AD2C06" w:rsidR="006F2F2B">
        <w:rPr>
          <w:lang w:val="en-US"/>
        </w:rPr>
        <w:t xml:space="preserve"> are </w:t>
      </w:r>
      <w:r w:rsidRPr="61AD2C06" w:rsidR="00673736">
        <w:rPr>
          <w:lang w:val="en-US"/>
        </w:rPr>
        <w:t>empty</w:t>
      </w:r>
      <w:r w:rsidRPr="61AD2C06" w:rsidR="006F2F2B">
        <w:rPr>
          <w:lang w:val="en-US"/>
        </w:rPr>
        <w:t xml:space="preserve"> in this beta version</w:t>
      </w:r>
      <w:r w:rsidRPr="61AD2C06" w:rsidR="00673736">
        <w:rPr>
          <w:lang w:val="en-US"/>
        </w:rPr>
        <w:t>.</w:t>
      </w:r>
      <w:r w:rsidRPr="61AD2C06" w:rsidR="00103BE3">
        <w:rPr>
          <w:lang w:val="en-US"/>
        </w:rPr>
        <w:t xml:space="preserve"> </w:t>
      </w:r>
      <w:r w:rsidRPr="61AD2C06" w:rsidR="00673736">
        <w:rPr>
          <w:lang w:val="en-US"/>
        </w:rPr>
        <w:t>The</w:t>
      </w:r>
      <w:r w:rsidRPr="61AD2C06" w:rsidR="00103BE3">
        <w:rPr>
          <w:lang w:val="en-US"/>
        </w:rPr>
        <w:t xml:space="preserve"> </w:t>
      </w:r>
      <w:r w:rsidRPr="61AD2C06" w:rsidR="00673736">
        <w:rPr>
          <w:lang w:val="en-US"/>
        </w:rPr>
        <w:t>results</w:t>
      </w:r>
      <w:r w:rsidRPr="61AD2C06" w:rsidR="00103BE3">
        <w:rPr>
          <w:lang w:val="en-US"/>
        </w:rPr>
        <w:t xml:space="preserve"> </w:t>
      </w:r>
      <w:r w:rsidRPr="61AD2C06" w:rsidR="00673736">
        <w:rPr>
          <w:lang w:val="en-US"/>
        </w:rPr>
        <w:t>will</w:t>
      </w:r>
      <w:r w:rsidRPr="61AD2C06" w:rsidR="00103BE3">
        <w:rPr>
          <w:lang w:val="en-US"/>
        </w:rPr>
        <w:t xml:space="preserve"> </w:t>
      </w:r>
      <w:r w:rsidRPr="61AD2C06" w:rsidR="00673736">
        <w:rPr>
          <w:lang w:val="en-US"/>
        </w:rPr>
        <w:t>be</w:t>
      </w:r>
      <w:r w:rsidRPr="61AD2C06" w:rsidR="00103BE3">
        <w:rPr>
          <w:lang w:val="en-US"/>
        </w:rPr>
        <w:t xml:space="preserve"> </w:t>
      </w:r>
      <w:r w:rsidRPr="61AD2C06" w:rsidR="00673736">
        <w:rPr>
          <w:lang w:val="en-US"/>
        </w:rPr>
        <w:t>contained</w:t>
      </w:r>
      <w:r>
        <w:tab/>
      </w:r>
      <w:r w:rsidRPr="61AD2C06" w:rsidR="00673736">
        <w:rPr>
          <w:lang w:val="en-US"/>
        </w:rPr>
        <w:t>in</w:t>
      </w:r>
      <w:r w:rsidRPr="61AD2C06" w:rsidR="00103BE3">
        <w:rPr>
          <w:lang w:val="en-US"/>
        </w:rPr>
        <w:t xml:space="preserve"> </w:t>
      </w:r>
      <w:r w:rsidRPr="61AD2C06" w:rsidR="00673736">
        <w:rPr>
          <w:lang w:val="en-US"/>
        </w:rPr>
        <w:t>the</w:t>
      </w:r>
      <w:r w:rsidRPr="61AD2C06" w:rsidR="00103BE3">
        <w:rPr>
          <w:lang w:val="en-US"/>
        </w:rPr>
        <w:t xml:space="preserve"> </w:t>
      </w:r>
      <w:r w:rsidRPr="61AD2C06" w:rsidR="00673736">
        <w:rPr>
          <w:lang w:val="en-US"/>
        </w:rPr>
        <w:t>“</w:t>
      </w:r>
      <w:proofErr w:type="gramStart"/>
      <w:r w:rsidRPr="61AD2C06" w:rsidR="00103BE3">
        <w:rPr>
          <w:lang w:val="en-US"/>
        </w:rPr>
        <w:t>XLs</w:t>
      </w:r>
      <w:r w:rsidRPr="61AD2C06" w:rsidR="00673736">
        <w:rPr>
          <w:lang w:val="en-US"/>
        </w:rPr>
        <w:t>”</w:t>
      </w:r>
      <w:r w:rsidRPr="61AD2C06" w:rsidR="00103BE3">
        <w:rPr>
          <w:lang w:val="en-US"/>
        </w:rPr>
        <w:t xml:space="preserve"> </w:t>
      </w:r>
      <w:r w:rsidRPr="61AD2C06" w:rsidR="00103BE3">
        <w:rPr>
          <w:lang w:val="en-US"/>
        </w:rPr>
        <w:t xml:space="preserve"> </w:t>
      </w:r>
      <w:r w:rsidRPr="61AD2C06" w:rsidR="00673736">
        <w:rPr>
          <w:lang w:val="en-US"/>
        </w:rPr>
        <w:t>ta</w:t>
      </w:r>
      <w:r w:rsidRPr="61AD2C06" w:rsidR="00103BE3">
        <w:rPr>
          <w:lang w:val="en-US"/>
        </w:rPr>
        <w:t>ble</w:t>
      </w:r>
      <w:proofErr w:type="gramEnd"/>
      <w:r w:rsidRPr="61AD2C06" w:rsidR="002608C3">
        <w:rPr>
          <w:lang w:val="en-US"/>
        </w:rPr>
        <w:t xml:space="preserve"> (see Figure below)</w:t>
      </w:r>
      <w:r w:rsidRPr="61AD2C06" w:rsidR="00103BE3">
        <w:rPr>
          <w:lang w:val="en-US"/>
        </w:rPr>
        <w:t>.</w:t>
      </w:r>
      <w:r w:rsidRPr="61AD2C06" w:rsidR="5420AA12">
        <w:rPr>
          <w:lang w:val="en-US"/>
        </w:rPr>
        <w:t xml:space="preserve"> The most important columns are </w:t>
      </w:r>
      <w:r w:rsidRPr="61AD2C06" w:rsidR="5420AA12">
        <w:rPr>
          <w:b w:val="1"/>
          <w:bCs w:val="1"/>
          <w:lang w:val="en-US"/>
        </w:rPr>
        <w:t>Proteins</w:t>
      </w:r>
      <w:r w:rsidRPr="61AD2C06" w:rsidR="5420AA12">
        <w:rPr>
          <w:lang w:val="en-US"/>
        </w:rPr>
        <w:t xml:space="preserve"> and </w:t>
      </w:r>
      <w:r w:rsidRPr="61AD2C06" w:rsidR="5420AA12">
        <w:rPr>
          <w:b w:val="1"/>
          <w:bCs w:val="1"/>
          <w:lang w:val="en-US"/>
        </w:rPr>
        <w:t>Peptide</w:t>
      </w:r>
      <w:r w:rsidRPr="61AD2C06" w:rsidR="5420AA12">
        <w:rPr>
          <w:lang w:val="en-US"/>
        </w:rPr>
        <w:t xml:space="preserve"> as well as the </w:t>
      </w:r>
      <w:r w:rsidRPr="61AD2C06" w:rsidR="5420AA12">
        <w:rPr>
          <w:b w:val="1"/>
          <w:bCs w:val="1"/>
          <w:lang w:val="en-US"/>
        </w:rPr>
        <w:t>Score</w:t>
      </w:r>
      <w:r w:rsidRPr="61AD2C06" w:rsidR="5420AA12">
        <w:rPr>
          <w:lang w:val="en-US"/>
        </w:rPr>
        <w:t xml:space="preserve"> (= Cross-lin</w:t>
      </w:r>
      <w:r w:rsidRPr="61AD2C06" w:rsidR="3139E8D2">
        <w:rPr>
          <w:lang w:val="en-US"/>
        </w:rPr>
        <w:t xml:space="preserve">k PSM-level q-value). </w:t>
      </w:r>
    </w:p>
    <w:tbl>
      <w:tblPr>
        <w:tblStyle w:val="TableGrid"/>
        <w:tblW w:w="0" w:type="auto"/>
        <w:tblLook w:val="04A0" w:firstRow="1" w:lastRow="0" w:firstColumn="1" w:lastColumn="0" w:noHBand="0" w:noVBand="1"/>
      </w:tblPr>
      <w:tblGrid>
        <w:gridCol w:w="288"/>
        <w:gridCol w:w="8638"/>
      </w:tblGrid>
      <w:tr w:rsidR="61AD2C06" w:rsidTr="61AD2C06" w14:paraId="3156D209">
        <w:tc>
          <w:tcPr>
            <w:tcW w:w="288" w:type="dxa"/>
            <w:shd w:val="clear" w:color="auto" w:fill="ED7D31" w:themeFill="accent2"/>
            <w:tcMar/>
          </w:tcPr>
          <w:p w:rsidR="61AD2C06" w:rsidP="61AD2C06" w:rsidRDefault="61AD2C06" w14:paraId="74AEAF41">
            <w:pPr>
              <w:rPr>
                <w:lang w:val="en-US"/>
              </w:rPr>
            </w:pPr>
            <w:r w:rsidRPr="61AD2C06" w:rsidR="61AD2C06">
              <w:rPr>
                <w:lang w:val="en-US"/>
              </w:rPr>
              <w:t>!</w:t>
            </w:r>
          </w:p>
        </w:tc>
        <w:tc>
          <w:tcPr>
            <w:tcW w:w="8638" w:type="dxa"/>
            <w:shd w:val="clear" w:color="auto" w:fill="FFE599" w:themeFill="accent4" w:themeFillTint="66"/>
            <w:tcMar/>
          </w:tcPr>
          <w:p w:rsidR="4F1BD724" w:rsidP="61AD2C06" w:rsidRDefault="4F1BD724" w14:paraId="1E037CB8" w14:textId="10B2181E">
            <w:pPr>
              <w:rPr>
                <w:lang w:val="en-US"/>
              </w:rPr>
            </w:pPr>
            <w:r w:rsidRPr="61AD2C06" w:rsidR="4F1BD724">
              <w:rPr>
                <w:lang w:val="en-US"/>
              </w:rPr>
              <w:t xml:space="preserve">Note that the q-value is calculated in the group of </w:t>
            </w:r>
            <w:r w:rsidRPr="61AD2C06" w:rsidR="222A0A84">
              <w:rPr>
                <w:lang w:val="en-US"/>
              </w:rPr>
              <w:t>c</w:t>
            </w:r>
            <w:r w:rsidRPr="61AD2C06" w:rsidR="4F1BD724">
              <w:rPr>
                <w:lang w:val="en-US"/>
              </w:rPr>
              <w:t xml:space="preserve">ross-link </w:t>
            </w:r>
            <w:r w:rsidRPr="61AD2C06" w:rsidR="1BFB0CBF">
              <w:rPr>
                <w:lang w:val="en-US"/>
              </w:rPr>
              <w:t>spectrum matches (CSM)</w:t>
            </w:r>
            <w:r w:rsidRPr="61AD2C06" w:rsidR="4F1BD724">
              <w:rPr>
                <w:lang w:val="en-US"/>
              </w:rPr>
              <w:t xml:space="preserve">. It is usually higher than a PSM-level q-value </w:t>
            </w:r>
            <w:r w:rsidRPr="61AD2C06" w:rsidR="6CA46644">
              <w:rPr>
                <w:lang w:val="en-US"/>
              </w:rPr>
              <w:t xml:space="preserve">(which </w:t>
            </w:r>
            <w:r w:rsidRPr="61AD2C06" w:rsidR="4F1BD724">
              <w:rPr>
                <w:lang w:val="en-US"/>
              </w:rPr>
              <w:t>considers both cross-linked and non-c</w:t>
            </w:r>
            <w:r w:rsidRPr="61AD2C06" w:rsidR="25E3E8F8">
              <w:rPr>
                <w:lang w:val="en-US"/>
              </w:rPr>
              <w:t>ross-linked peptides</w:t>
            </w:r>
            <w:r w:rsidRPr="61AD2C06" w:rsidR="1264FB77">
              <w:rPr>
                <w:lang w:val="en-US"/>
              </w:rPr>
              <w:t>)</w:t>
            </w:r>
            <w:r w:rsidRPr="61AD2C06" w:rsidR="25E3E8F8">
              <w:rPr>
                <w:lang w:val="en-US"/>
              </w:rPr>
              <w:t>.</w:t>
            </w:r>
          </w:p>
        </w:tc>
      </w:tr>
    </w:tbl>
    <w:p w:rsidR="61AD2C06" w:rsidP="61AD2C06" w:rsidRDefault="61AD2C06" w14:paraId="11AE3878" w14:textId="6E42FAB1">
      <w:pPr>
        <w:pStyle w:val="Normal"/>
        <w:rPr>
          <w:lang w:val="en-US"/>
        </w:rPr>
      </w:pPr>
    </w:p>
    <w:p w:rsidR="00E624ED" w:rsidP="00E624ED" w:rsidRDefault="00E624ED" w14:paraId="2D6665B2" w14:textId="77777777">
      <w:pPr>
        <w:keepNext/>
      </w:pPr>
      <w:r w:rsidR="00E624ED">
        <w:drawing>
          <wp:inline wp14:editId="009E5F76" wp14:anchorId="453C0216">
            <wp:extent cx="5743575" cy="2895600"/>
            <wp:effectExtent l="0" t="0" r="9525" b="0"/>
            <wp:docPr id="9" name="Picture 9" title=""/>
            <wp:cNvGraphicFramePr>
              <a:graphicFrameLocks noChangeAspect="1"/>
            </wp:cNvGraphicFramePr>
            <a:graphic>
              <a:graphicData uri="http://schemas.openxmlformats.org/drawingml/2006/picture">
                <pic:pic>
                  <pic:nvPicPr>
                    <pic:cNvPr id="0" name="Picture 9"/>
                    <pic:cNvPicPr/>
                  </pic:nvPicPr>
                  <pic:blipFill>
                    <a:blip r:embed="Rcdf11941bc4642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2895600"/>
                    </a:xfrm>
                    <a:prstGeom prst="rect">
                      <a:avLst/>
                    </a:prstGeom>
                  </pic:spPr>
                </pic:pic>
              </a:graphicData>
            </a:graphic>
          </wp:inline>
        </w:drawing>
      </w:r>
    </w:p>
    <w:p w:rsidR="00E624ED" w:rsidP="00E624ED" w:rsidRDefault="00E624ED" w14:paraId="75384327" w14:textId="4CF1BC56">
      <w:pPr>
        <w:pStyle w:val="Caption"/>
        <w:rPr>
          <w:lang w:val="en-US"/>
        </w:rPr>
      </w:pPr>
      <w:r w:rsidRPr="61AD2C06" w:rsidR="00E624ED">
        <w:rPr>
          <w:lang w:val="en-US"/>
        </w:rPr>
        <w:t xml:space="preserve">Figure </w:t>
      </w:r>
      <w:r>
        <w:fldChar w:fldCharType="begin"/>
      </w:r>
      <w:r w:rsidRPr="61AD2C06">
        <w:rPr>
          <w:lang w:val="en-US"/>
        </w:rPr>
        <w:instrText xml:space="preserve"> SEQ Figure \* ARABIC </w:instrText>
      </w:r>
      <w:r>
        <w:fldChar w:fldCharType="separate"/>
      </w:r>
      <w:r w:rsidRPr="61AD2C06" w:rsidR="00E624ED">
        <w:rPr>
          <w:noProof/>
          <w:lang w:val="en-US"/>
        </w:rPr>
        <w:t>1</w:t>
      </w:r>
      <w:r>
        <w:fldChar w:fldCharType="end"/>
      </w:r>
      <w:r w:rsidRPr="61AD2C06" w:rsidR="00E624ED">
        <w:rPr>
          <w:lang w:val="en-US"/>
        </w:rPr>
        <w:t xml:space="preserve"> Example output of cross-link </w:t>
      </w:r>
      <w:r w:rsidRPr="61AD2C06" w:rsidR="00E53D43">
        <w:rPr>
          <w:lang w:val="en-US"/>
        </w:rPr>
        <w:t>search.</w:t>
      </w:r>
    </w:p>
    <w:p w:rsidR="7B9A18DA" w:rsidP="61AD2C06" w:rsidRDefault="7B9A18DA" w14:paraId="5591BD99" w14:textId="2D6E36B3">
      <w:pPr>
        <w:pStyle w:val="Normal"/>
        <w:rPr>
          <w:lang w:val="en-US"/>
        </w:rPr>
      </w:pPr>
      <w:r w:rsidRPr="61AD2C06" w:rsidR="7B9A18DA">
        <w:rPr>
          <w:lang w:val="en-US"/>
        </w:rPr>
        <w:t xml:space="preserve">Note: </w:t>
      </w:r>
      <w:r w:rsidRPr="61AD2C06" w:rsidR="79DDE6C5">
        <w:rPr>
          <w:lang w:val="en-US"/>
        </w:rPr>
        <w:t xml:space="preserve">You can </w:t>
      </w:r>
      <w:r w:rsidRPr="61AD2C06" w:rsidR="1C47A642">
        <w:rPr>
          <w:lang w:val="en-US"/>
        </w:rPr>
        <w:t>remove bad scoring CSMs by adding a filter to</w:t>
      </w:r>
      <w:r w:rsidRPr="61AD2C06" w:rsidR="79DDE6C5">
        <w:rPr>
          <w:lang w:val="en-US"/>
        </w:rPr>
        <w:t xml:space="preserve"> </w:t>
      </w:r>
      <w:r w:rsidRPr="61AD2C06" w:rsidR="79DDE6C5">
        <w:rPr>
          <w:lang w:val="en-US"/>
        </w:rPr>
        <w:t xml:space="preserve">the score column </w:t>
      </w:r>
      <w:r w:rsidRPr="61AD2C06" w:rsidR="4B6B36F1">
        <w:rPr>
          <w:lang w:val="en-US"/>
        </w:rPr>
        <w:t>that</w:t>
      </w:r>
      <w:r w:rsidRPr="61AD2C06" w:rsidR="79DDE6C5">
        <w:rPr>
          <w:lang w:val="en-US"/>
        </w:rPr>
        <w:t xml:space="preserve"> </w:t>
      </w:r>
      <w:r w:rsidRPr="61AD2C06" w:rsidR="79DDE6C5">
        <w:rPr>
          <w:lang w:val="en-US"/>
        </w:rPr>
        <w:t>retain</w:t>
      </w:r>
      <w:r w:rsidRPr="61AD2C06" w:rsidR="7EFBE79D">
        <w:rPr>
          <w:lang w:val="en-US"/>
        </w:rPr>
        <w:t>s</w:t>
      </w:r>
      <w:r w:rsidRPr="61AD2C06" w:rsidR="79DDE6C5">
        <w:rPr>
          <w:lang w:val="en-US"/>
        </w:rPr>
        <w:t xml:space="preserve"> all </w:t>
      </w:r>
      <w:r w:rsidRPr="61AD2C06" w:rsidR="7604F1AB">
        <w:rPr>
          <w:lang w:val="en-US"/>
        </w:rPr>
        <w:t>c</w:t>
      </w:r>
      <w:r w:rsidRPr="61AD2C06" w:rsidR="79DDE6C5">
        <w:rPr>
          <w:lang w:val="en-US"/>
        </w:rPr>
        <w:t xml:space="preserve">ross-links </w:t>
      </w:r>
      <w:r w:rsidRPr="61AD2C06" w:rsidR="0DEE17E9">
        <w:rPr>
          <w:lang w:val="en-US"/>
        </w:rPr>
        <w:t>at</w:t>
      </w:r>
      <w:r w:rsidRPr="61AD2C06" w:rsidR="79DDE6C5">
        <w:rPr>
          <w:lang w:val="en-US"/>
        </w:rPr>
        <w:t xml:space="preserve"> </w:t>
      </w:r>
      <w:r w:rsidRPr="61AD2C06" w:rsidR="0DEE17E9">
        <w:rPr>
          <w:lang w:val="en-US"/>
        </w:rPr>
        <w:t xml:space="preserve">a </w:t>
      </w:r>
      <w:r w:rsidRPr="61AD2C06" w:rsidR="2740880B">
        <w:rPr>
          <w:lang w:val="en-US"/>
        </w:rPr>
        <w:t xml:space="preserve">CSM-FDR </w:t>
      </w:r>
      <w:r w:rsidRPr="61AD2C06" w:rsidR="5AC9E1B7">
        <w:rPr>
          <w:lang w:val="en-US"/>
        </w:rPr>
        <w:t>of</w:t>
      </w:r>
      <w:r w:rsidRPr="61AD2C06" w:rsidR="2740880B">
        <w:rPr>
          <w:lang w:val="en-US"/>
        </w:rPr>
        <w:t xml:space="preserve"> 10%</w:t>
      </w:r>
      <w:r w:rsidRPr="61AD2C06" w:rsidR="678A57D5">
        <w:rPr>
          <w:lang w:val="en-US"/>
        </w:rPr>
        <w:t>.</w:t>
      </w:r>
      <w:r w:rsidRPr="61AD2C06" w:rsidR="2740880B">
        <w:rPr>
          <w:lang w:val="en-US"/>
        </w:rPr>
        <w:t xml:space="preserve"> </w:t>
      </w:r>
      <w:r w:rsidRPr="61AD2C06" w:rsidR="14D5DB22">
        <w:rPr>
          <w:lang w:val="en-US"/>
        </w:rPr>
        <w:t xml:space="preserve">Just </w:t>
      </w:r>
      <w:r w:rsidRPr="61AD2C06" w:rsidR="2740880B">
        <w:rPr>
          <w:lang w:val="en-US"/>
        </w:rPr>
        <w:t xml:space="preserve">add a </w:t>
      </w:r>
      <w:r w:rsidRPr="61AD2C06" w:rsidR="6B33883E">
        <w:rPr>
          <w:lang w:val="en-US"/>
        </w:rPr>
        <w:t>“</w:t>
      </w:r>
      <w:r w:rsidRPr="61AD2C06" w:rsidR="6B33883E">
        <w:rPr>
          <w:b w:val="1"/>
          <w:bCs w:val="1"/>
          <w:lang w:val="en-US"/>
        </w:rPr>
        <w:t>Score</w:t>
      </w:r>
      <w:r w:rsidRPr="61AD2C06" w:rsidR="6B33883E">
        <w:rPr>
          <w:lang w:val="en-US"/>
        </w:rPr>
        <w:t xml:space="preserve"> </w:t>
      </w:r>
      <w:r w:rsidRPr="61AD2C06" w:rsidR="6B33883E">
        <w:rPr>
          <w:i w:val="1"/>
          <w:iCs w:val="1"/>
          <w:lang w:val="en-US"/>
        </w:rPr>
        <w:t>is less than</w:t>
      </w:r>
      <w:r w:rsidRPr="61AD2C06" w:rsidR="6B33883E">
        <w:rPr>
          <w:lang w:val="en-US"/>
        </w:rPr>
        <w:t xml:space="preserve"> </w:t>
      </w:r>
      <w:r w:rsidRPr="61AD2C06" w:rsidR="6B33883E">
        <w:rPr>
          <w:b w:val="1"/>
          <w:bCs w:val="1"/>
          <w:lang w:val="en-US"/>
        </w:rPr>
        <w:t>0.1</w:t>
      </w:r>
      <w:r w:rsidRPr="61AD2C06" w:rsidR="6B33883E">
        <w:rPr>
          <w:lang w:val="en-US"/>
        </w:rPr>
        <w:t xml:space="preserve">” </w:t>
      </w:r>
      <w:r w:rsidRPr="61AD2C06" w:rsidR="2740880B">
        <w:rPr>
          <w:lang w:val="en-US"/>
        </w:rPr>
        <w:t>filter</w:t>
      </w:r>
      <w:r w:rsidRPr="61AD2C06" w:rsidR="66F6A600">
        <w:rPr>
          <w:lang w:val="en-US"/>
        </w:rPr>
        <w:t xml:space="preserve"> </w:t>
      </w:r>
      <w:r w:rsidRPr="61AD2C06" w:rsidR="57B76101">
        <w:rPr>
          <w:lang w:val="en-US"/>
        </w:rPr>
        <w:t xml:space="preserve">on the </w:t>
      </w:r>
      <w:proofErr w:type="spellStart"/>
      <w:r w:rsidRPr="61AD2C06" w:rsidR="57B76101">
        <w:rPr>
          <w:b w:val="1"/>
          <w:bCs w:val="1"/>
          <w:lang w:val="en-US"/>
        </w:rPr>
        <w:t>NuXLs</w:t>
      </w:r>
      <w:proofErr w:type="spellEnd"/>
      <w:r w:rsidRPr="61AD2C06" w:rsidR="57B76101">
        <w:rPr>
          <w:lang w:val="en-US"/>
        </w:rPr>
        <w:t xml:space="preserve"> Table </w:t>
      </w:r>
      <w:r w:rsidRPr="61AD2C06" w:rsidR="66F6A600">
        <w:rPr>
          <w:lang w:val="en-US"/>
        </w:rPr>
        <w:t>for q-value &lt; 0.1</w:t>
      </w:r>
      <w:r w:rsidRPr="61AD2C06" w:rsidR="444EA5E0">
        <w:rPr>
          <w:lang w:val="en-US"/>
        </w:rPr>
        <w:t xml:space="preserve"> as shown in the picture below</w:t>
      </w:r>
      <w:r w:rsidRPr="61AD2C06" w:rsidR="2740880B">
        <w:rPr>
          <w:lang w:val="en-US"/>
        </w:rPr>
        <w:t>.</w:t>
      </w:r>
    </w:p>
    <w:p w:rsidR="0E87F37C" w:rsidP="61AD2C06" w:rsidRDefault="0E87F37C" w14:paraId="0258D4C0" w14:textId="56DA4408">
      <w:pPr>
        <w:pStyle w:val="Normal"/>
      </w:pPr>
      <w:r w:rsidR="0E87F37C">
        <w:drawing>
          <wp:inline wp14:editId="1FEFE672" wp14:anchorId="00ED6474">
            <wp:extent cx="5753098" cy="3648075"/>
            <wp:effectExtent l="0" t="0" r="0" b="0"/>
            <wp:docPr id="381314503" name="" title=""/>
            <wp:cNvGraphicFramePr>
              <a:graphicFrameLocks noChangeAspect="1"/>
            </wp:cNvGraphicFramePr>
            <a:graphic>
              <a:graphicData uri="http://schemas.openxmlformats.org/drawingml/2006/picture">
                <pic:pic>
                  <pic:nvPicPr>
                    <pic:cNvPr id="0" name=""/>
                    <pic:cNvPicPr/>
                  </pic:nvPicPr>
                  <pic:blipFill>
                    <a:blip r:embed="Rc39af2c450604ae4">
                      <a:extLst>
                        <a:ext xmlns:a="http://schemas.openxmlformats.org/drawingml/2006/main" uri="{28A0092B-C50C-407E-A947-70E740481C1C}">
                          <a14:useLocalDpi val="0"/>
                        </a:ext>
                      </a:extLst>
                    </a:blip>
                    <a:stretch>
                      <a:fillRect/>
                    </a:stretch>
                  </pic:blipFill>
                  <pic:spPr>
                    <a:xfrm>
                      <a:off x="0" y="0"/>
                      <a:ext cx="5753098" cy="3648075"/>
                    </a:xfrm>
                    <a:prstGeom prst="rect">
                      <a:avLst/>
                    </a:prstGeom>
                  </pic:spPr>
                </pic:pic>
              </a:graphicData>
            </a:graphic>
          </wp:inline>
        </w:drawing>
      </w:r>
    </w:p>
    <w:p w:rsidRPr="005B0CC8" w:rsidR="005B0CC8" w:rsidP="005B0CC8" w:rsidRDefault="00105BBC" w14:paraId="70D30FF9" w14:textId="097258BC">
      <w:pPr>
        <w:rPr>
          <w:lang w:val="en-US"/>
        </w:rPr>
      </w:pPr>
      <w:r w:rsidRPr="61AD2C06" w:rsidR="00105BBC">
        <w:rPr>
          <w:lang w:val="en-US"/>
        </w:rPr>
        <w:t>See the table below for a description of table content:</w:t>
      </w:r>
      <w:r w:rsidRPr="61AD2C06" w:rsidR="28EB2BD5">
        <w:rPr>
          <w:lang w:val="en-US"/>
        </w:rPr>
        <w:t xml:space="preserve"> </w:t>
      </w:r>
    </w:p>
    <w:tbl>
      <w:tblPr>
        <w:tblStyle w:val="LightList-Accent3"/>
        <w:tblW w:w="0" w:type="auto"/>
        <w:jc w:val="center"/>
        <w:tblLook w:val="0620" w:firstRow="1" w:lastRow="0" w:firstColumn="0" w:lastColumn="0" w:noHBand="1" w:noVBand="1"/>
      </w:tblPr>
      <w:tblGrid>
        <w:gridCol w:w="1803"/>
        <w:gridCol w:w="4761"/>
      </w:tblGrid>
      <w:tr w:rsidR="00A93F81" w:rsidTr="2DFC7D60" w14:paraId="1DFF273A"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0" w:type="auto"/>
            <w:tcMar/>
          </w:tcPr>
          <w:p w:rsidR="00A93F81" w:rsidP="00D74980" w:rsidRDefault="00A93F81" w14:paraId="7FDA258F" w14:textId="6F2C1550">
            <w:r>
              <w:lastRenderedPageBreak/>
              <w:t>Column</w:t>
            </w:r>
          </w:p>
        </w:tc>
        <w:tc>
          <w:tcPr>
            <w:cnfStyle w:val="000000000000" w:firstRow="0" w:lastRow="0" w:firstColumn="0" w:lastColumn="0" w:oddVBand="0" w:evenVBand="0" w:oddHBand="0" w:evenHBand="0" w:firstRowFirstColumn="0" w:firstRowLastColumn="0" w:lastRowFirstColumn="0" w:lastRowLastColumn="0"/>
            <w:tcW w:w="0" w:type="auto"/>
            <w:tcMar/>
          </w:tcPr>
          <w:p w:rsidR="00A93F81" w:rsidP="00D74980" w:rsidRDefault="00A93F81" w14:paraId="6EDFE272" w14:textId="0790867D">
            <w:r>
              <w:t>Description</w:t>
            </w:r>
          </w:p>
        </w:tc>
      </w:tr>
      <w:tr w:rsidRPr="00BD4038" w:rsidR="001033DF" w:rsidTr="2DFC7D60" w14:paraId="06845B72" w14:textId="77777777">
        <w:tc>
          <w:tcPr>
            <w:cnfStyle w:val="000000000000" w:firstRow="0" w:lastRow="0" w:firstColumn="0" w:lastColumn="0" w:oddVBand="0" w:evenVBand="0" w:oddHBand="0" w:evenHBand="0" w:firstRowFirstColumn="0" w:firstRowLastColumn="0" w:lastRowFirstColumn="0" w:lastRowLastColumn="0"/>
            <w:tcW w:w="0" w:type="auto"/>
            <w:tcMar/>
          </w:tcPr>
          <w:p w:rsidR="001033DF" w:rsidP="00D74980" w:rsidRDefault="001033DF" w14:paraId="3B23D527" w14:textId="1FDE551D">
            <w:r>
              <w:t>Show Spectrum</w:t>
            </w:r>
          </w:p>
        </w:tc>
        <w:tc>
          <w:tcPr>
            <w:cnfStyle w:val="000000000000" w:firstRow="0" w:lastRow="0" w:firstColumn="0" w:lastColumn="0" w:oddVBand="0" w:evenVBand="0" w:oddHBand="0" w:evenHBand="0" w:firstRowFirstColumn="0" w:firstRowLastColumn="0" w:lastRowFirstColumn="0" w:lastRowLastColumn="0"/>
            <w:tcW w:w="0" w:type="auto"/>
            <w:tcMar/>
          </w:tcPr>
          <w:p w:rsidR="001033DF" w:rsidP="00D74980" w:rsidRDefault="001033DF" w14:paraId="68B518C6" w14:textId="3EAA26D6">
            <w:r>
              <w:t xml:space="preserve">Click button to </w:t>
            </w:r>
            <w:r w:rsidR="006513A6">
              <w:t>visualize</w:t>
            </w:r>
            <w:r>
              <w:t xml:space="preserve"> annotated spectrum</w:t>
            </w:r>
          </w:p>
        </w:tc>
      </w:tr>
      <w:tr w:rsidRPr="00BD4038" w:rsidR="00A93F81" w:rsidTr="2DFC7D60" w14:paraId="6D79ECDD" w14:textId="77777777">
        <w:tc>
          <w:tcPr>
            <w:cnfStyle w:val="000000000000" w:firstRow="0" w:lastRow="0" w:firstColumn="0" w:lastColumn="0" w:oddVBand="0" w:evenVBand="0" w:oddHBand="0" w:evenHBand="0" w:firstRowFirstColumn="0" w:firstRowLastColumn="0" w:lastRowFirstColumn="0" w:lastRowLastColumn="0"/>
            <w:tcW w:w="0" w:type="auto"/>
            <w:tcMar/>
          </w:tcPr>
          <w:p w:rsidR="00A93F81" w:rsidP="00D74980" w:rsidRDefault="00A93F81" w14:paraId="6090A0A1" w14:textId="206F4BE4">
            <w:r w:rsidRPr="00673736">
              <w:t>RT</w:t>
            </w:r>
            <w:r w:rsidR="00E53D43">
              <w:t xml:space="preserve"> [min]</w:t>
            </w:r>
          </w:p>
        </w:tc>
        <w:tc>
          <w:tcPr>
            <w:cnfStyle w:val="000000000000" w:firstRow="0" w:lastRow="0" w:firstColumn="0" w:lastColumn="0" w:oddVBand="0" w:evenVBand="0" w:oddHBand="0" w:evenHBand="0" w:firstRowFirstColumn="0" w:firstRowLastColumn="0" w:lastRowFirstColumn="0" w:lastRowLastColumn="0"/>
            <w:tcW w:w="0" w:type="auto"/>
            <w:tcMar/>
          </w:tcPr>
          <w:p w:rsidR="00A93F81" w:rsidP="00D74980" w:rsidRDefault="00306921" w14:paraId="276F220C" w14:textId="3FB64213">
            <w:r w:rsidRPr="00673736">
              <w:t>R</w:t>
            </w:r>
            <w:r w:rsidRPr="00673736" w:rsidR="00A93F81">
              <w:t>etention</w:t>
            </w:r>
            <w:r>
              <w:t xml:space="preserve"> </w:t>
            </w:r>
            <w:r w:rsidRPr="00673736" w:rsidR="00A93F81">
              <w:t>time</w:t>
            </w:r>
            <w:r w:rsidRPr="00673736" w:rsidR="00A93F81">
              <w:tab/>
            </w:r>
            <w:r w:rsidRPr="00673736" w:rsidR="00A93F81">
              <w:t>of</w:t>
            </w:r>
            <w:r>
              <w:t xml:space="preserve"> </w:t>
            </w:r>
            <w:r w:rsidRPr="00673736" w:rsidR="00A93F81">
              <w:t>the</w:t>
            </w:r>
            <w:r>
              <w:t xml:space="preserve"> </w:t>
            </w:r>
            <w:r w:rsidRPr="00673736" w:rsidR="00A93F81">
              <w:t>MS/MS</w:t>
            </w:r>
            <w:r>
              <w:t xml:space="preserve"> </w:t>
            </w:r>
            <w:r w:rsidRPr="00673736" w:rsidR="00A93F81">
              <w:t>spectrum</w:t>
            </w:r>
          </w:p>
        </w:tc>
      </w:tr>
      <w:tr w:rsidR="00A93F81" w:rsidTr="2DFC7D60" w14:paraId="04D7405D" w14:textId="77777777">
        <w:trPr>
          <w:trHeight w:val="450"/>
        </w:trPr>
        <w:tc>
          <w:tcPr>
            <w:cnfStyle w:val="000000000000" w:firstRow="0" w:lastRow="0" w:firstColumn="0" w:lastColumn="0" w:oddVBand="0" w:evenVBand="0" w:oddHBand="0" w:evenHBand="0" w:firstRowFirstColumn="0" w:firstRowLastColumn="0" w:lastRowFirstColumn="0" w:lastRowLastColumn="0"/>
            <w:tcW w:w="0" w:type="auto"/>
            <w:tcMar/>
          </w:tcPr>
          <w:p w:rsidR="00A93F81" w:rsidP="00D74980" w:rsidRDefault="00306921" w14:paraId="7980D790" w14:textId="68BF3727">
            <w:r>
              <w:t>m/z</w:t>
            </w:r>
          </w:p>
        </w:tc>
        <w:tc>
          <w:tcPr>
            <w:cnfStyle w:val="000000000000" w:firstRow="0" w:lastRow="0" w:firstColumn="0" w:lastColumn="0" w:oddVBand="0" w:evenVBand="0" w:oddHBand="0" w:evenHBand="0" w:firstRowFirstColumn="0" w:firstRowLastColumn="0" w:lastRowFirstColumn="0" w:lastRowLastColumn="0"/>
            <w:tcW w:w="0" w:type="auto"/>
            <w:tcMar/>
          </w:tcPr>
          <w:p w:rsidR="00A93F81" w:rsidP="00D74980" w:rsidRDefault="00306921" w14:paraId="5EDAA420" w14:textId="58D405B1">
            <w:r>
              <w:t>Precursor m/z</w:t>
            </w:r>
          </w:p>
        </w:tc>
      </w:tr>
      <w:tr w:rsidR="00A93F81" w:rsidTr="2DFC7D60" w14:paraId="33C82594" w14:textId="77777777">
        <w:tc>
          <w:tcPr>
            <w:cnfStyle w:val="000000000000" w:firstRow="0" w:lastRow="0" w:firstColumn="0" w:lastColumn="0" w:oddVBand="0" w:evenVBand="0" w:oddHBand="0" w:evenHBand="0" w:firstRowFirstColumn="0" w:firstRowLastColumn="0" w:lastRowFirstColumn="0" w:lastRowLastColumn="0"/>
            <w:tcW w:w="0" w:type="auto"/>
            <w:tcMar/>
          </w:tcPr>
          <w:p w:rsidR="00A93F81" w:rsidP="61AD2C06" w:rsidRDefault="00306921" w14:paraId="50CCD001" w14:textId="436F09C2">
            <w:pPr>
              <w:rPr>
                <w:b w:val="1"/>
                <w:bCs w:val="1"/>
              </w:rPr>
            </w:pPr>
            <w:r w:rsidRPr="61AD2C06" w:rsidR="36AB4C12">
              <w:rPr>
                <w:b w:val="1"/>
                <w:bCs w:val="1"/>
              </w:rPr>
              <w:t>Proteins</w:t>
            </w:r>
          </w:p>
        </w:tc>
        <w:tc>
          <w:tcPr>
            <w:cnfStyle w:val="000000000000" w:firstRow="0" w:lastRow="0" w:firstColumn="0" w:lastColumn="0" w:oddVBand="0" w:evenVBand="0" w:oddHBand="0" w:evenHBand="0" w:firstRowFirstColumn="0" w:firstRowLastColumn="0" w:lastRowFirstColumn="0" w:lastRowLastColumn="0"/>
            <w:tcW w:w="0" w:type="auto"/>
            <w:tcMar/>
          </w:tcPr>
          <w:p w:rsidR="00A93F81" w:rsidP="61AD2C06" w:rsidRDefault="00306921" w14:paraId="5C54943F" w14:textId="01858A46">
            <w:pPr>
              <w:rPr>
                <w:b w:val="1"/>
                <w:bCs w:val="1"/>
              </w:rPr>
            </w:pPr>
            <w:r w:rsidRPr="61AD2C06" w:rsidR="36AB4C12">
              <w:rPr>
                <w:b w:val="1"/>
                <w:bCs w:val="1"/>
              </w:rPr>
              <w:t>P</w:t>
            </w:r>
            <w:r w:rsidRPr="61AD2C06" w:rsidR="36AB4C12">
              <w:rPr>
                <w:b w:val="1"/>
                <w:bCs w:val="1"/>
              </w:rPr>
              <w:t>rotein</w:t>
            </w:r>
            <w:r>
              <w:tab/>
            </w:r>
            <w:r w:rsidRPr="61AD2C06" w:rsidR="36AB4C12">
              <w:rPr>
                <w:b w:val="1"/>
                <w:bCs w:val="1"/>
              </w:rPr>
              <w:t>accessions</w:t>
            </w:r>
          </w:p>
        </w:tc>
      </w:tr>
      <w:tr w:rsidR="00A93F81" w:rsidTr="2DFC7D60" w14:paraId="48AE8798" w14:textId="77777777">
        <w:tc>
          <w:tcPr>
            <w:cnfStyle w:val="000000000000" w:firstRow="0" w:lastRow="0" w:firstColumn="0" w:lastColumn="0" w:oddVBand="0" w:evenVBand="0" w:oddHBand="0" w:evenHBand="0" w:firstRowFirstColumn="0" w:firstRowLastColumn="0" w:lastRowFirstColumn="0" w:lastRowLastColumn="0"/>
            <w:tcW w:w="0" w:type="auto"/>
            <w:tcMar/>
          </w:tcPr>
          <w:p w:rsidR="00A93F81" w:rsidP="61AD2C06" w:rsidRDefault="00306921" w14:paraId="6E75C217" w14:textId="3C798C65">
            <w:pPr>
              <w:rPr>
                <w:b w:val="1"/>
                <w:bCs w:val="1"/>
              </w:rPr>
            </w:pPr>
            <w:r w:rsidRPr="61AD2C06" w:rsidR="36AB4C12">
              <w:rPr>
                <w:b w:val="1"/>
                <w:bCs w:val="1"/>
              </w:rPr>
              <w:t>Peptide</w:t>
            </w:r>
          </w:p>
        </w:tc>
        <w:tc>
          <w:tcPr>
            <w:cnfStyle w:val="000000000000" w:firstRow="0" w:lastRow="0" w:firstColumn="0" w:lastColumn="0" w:oddVBand="0" w:evenVBand="0" w:oddHBand="0" w:evenHBand="0" w:firstRowFirstColumn="0" w:firstRowLastColumn="0" w:lastRowFirstColumn="0" w:lastRowLastColumn="0"/>
            <w:tcW w:w="0" w:type="auto"/>
            <w:tcMar/>
          </w:tcPr>
          <w:p w:rsidR="00A93F81" w:rsidP="61AD2C06" w:rsidRDefault="00306921" w14:paraId="36A3E5AA" w14:textId="4F6C480D">
            <w:pPr>
              <w:rPr>
                <w:b w:val="1"/>
                <w:bCs w:val="1"/>
              </w:rPr>
            </w:pPr>
            <w:r w:rsidRPr="61AD2C06" w:rsidR="36AB4C12">
              <w:rPr>
                <w:b w:val="1"/>
                <w:bCs w:val="1"/>
              </w:rPr>
              <w:t>Peptide sequence</w:t>
            </w:r>
          </w:p>
        </w:tc>
      </w:tr>
      <w:tr w:rsidRPr="00306921" w:rsidR="00EE18A7" w:rsidTr="2DFC7D60" w14:paraId="14D153BC" w14:textId="77777777">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EE18A7" w14:paraId="08889FE2" w14:textId="77777777">
            <w:r>
              <w:t>NA</w:t>
            </w:r>
          </w:p>
        </w:tc>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EE18A7" w14:paraId="7C6A4B22" w14:textId="3DD3BEEA">
            <w:r w:rsidR="1138792E">
              <w:rPr/>
              <w:t xml:space="preserve">Cross-linked </w:t>
            </w:r>
            <w:r w:rsidR="1138792E">
              <w:rPr/>
              <w:t>precursor</w:t>
            </w:r>
            <w:r w:rsidR="1138792E">
              <w:rPr/>
              <w:t xml:space="preserve"> </w:t>
            </w:r>
            <w:r w:rsidR="068DB329">
              <w:rPr/>
              <w:t xml:space="preserve">nucleotide </w:t>
            </w:r>
            <w:r w:rsidR="1138792E">
              <w:rPr/>
              <w:t>adduct</w:t>
            </w:r>
          </w:p>
        </w:tc>
      </w:tr>
      <w:tr w:rsidR="61AD2C06" w:rsidTr="2DFC7D60" w14:paraId="3414EFA2">
        <w:tc>
          <w:tcPr>
            <w:cnfStyle w:val="000000000000" w:firstRow="0" w:lastRow="0" w:firstColumn="0" w:lastColumn="0" w:oddVBand="0" w:evenVBand="0" w:oddHBand="0" w:evenHBand="0" w:firstRowFirstColumn="0" w:firstRowLastColumn="0" w:lastRowFirstColumn="0" w:lastRowLastColumn="0"/>
            <w:tcW w:w="1803" w:type="dxa"/>
            <w:tcMar/>
          </w:tcPr>
          <w:p w:rsidR="2892E091" w:rsidP="61AD2C06" w:rsidRDefault="2892E091" w14:paraId="647F88B8" w14:textId="060E4EDB">
            <w:pPr>
              <w:pStyle w:val="Normal"/>
            </w:pPr>
            <w:r w:rsidR="2892E091">
              <w:rPr/>
              <w:t>NT</w:t>
            </w:r>
          </w:p>
        </w:tc>
        <w:tc>
          <w:tcPr>
            <w:cnfStyle w:val="000000000000" w:firstRow="0" w:lastRow="0" w:firstColumn="0" w:lastColumn="0" w:oddVBand="0" w:evenVBand="0" w:oddHBand="0" w:evenHBand="0" w:firstRowFirstColumn="0" w:firstRowLastColumn="0" w:lastRowFirstColumn="0" w:lastRowLastColumn="0"/>
            <w:tcW w:w="4761" w:type="dxa"/>
            <w:tcMar/>
          </w:tcPr>
          <w:p w:rsidR="2892E091" w:rsidP="61AD2C06" w:rsidRDefault="2892E091" w14:paraId="12512F69" w14:textId="2A75BB6E">
            <w:pPr>
              <w:pStyle w:val="Normal"/>
            </w:pPr>
            <w:r w:rsidR="2892E091">
              <w:rPr/>
              <w:t>Cross-linked nucleotide</w:t>
            </w:r>
          </w:p>
        </w:tc>
      </w:tr>
      <w:tr w:rsidR="00EE18A7" w:rsidTr="2DFC7D60" w14:paraId="754238C4" w14:textId="77777777">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EE18A7" w14:paraId="47BA7ECD" w14:textId="6DA781E5">
            <w:r>
              <w:t>Charge</w:t>
            </w:r>
          </w:p>
        </w:tc>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EE18A7" w14:paraId="589F6067" w14:textId="4E2F185D">
            <w:r>
              <w:t>Precursor charge</w:t>
            </w:r>
          </w:p>
        </w:tc>
      </w:tr>
      <w:tr w:rsidRPr="00BD4038" w:rsidR="00EE18A7" w:rsidTr="2DFC7D60" w14:paraId="1B555185" w14:textId="77777777">
        <w:tc>
          <w:tcPr>
            <w:cnfStyle w:val="000000000000" w:firstRow="0" w:lastRow="0" w:firstColumn="0" w:lastColumn="0" w:oddVBand="0" w:evenVBand="0" w:oddHBand="0" w:evenHBand="0" w:firstRowFirstColumn="0" w:firstRowLastColumn="0" w:lastRowFirstColumn="0" w:lastRowLastColumn="0"/>
            <w:tcW w:w="0" w:type="auto"/>
            <w:tcMar/>
          </w:tcPr>
          <w:p w:rsidR="00EE18A7" w:rsidP="61AD2C06" w:rsidRDefault="00EE18A7" w14:paraId="6EE9C55E" w14:textId="513CD272">
            <w:pPr>
              <w:rPr>
                <w:b w:val="1"/>
                <w:bCs w:val="1"/>
              </w:rPr>
            </w:pPr>
            <w:r w:rsidRPr="61AD2C06" w:rsidR="1138792E">
              <w:rPr>
                <w:b w:val="1"/>
                <w:bCs w:val="1"/>
              </w:rPr>
              <w:t>Score</w:t>
            </w:r>
          </w:p>
        </w:tc>
        <w:tc>
          <w:tcPr>
            <w:cnfStyle w:val="000000000000" w:firstRow="0" w:lastRow="0" w:firstColumn="0" w:lastColumn="0" w:oddVBand="0" w:evenVBand="0" w:oddHBand="0" w:evenHBand="0" w:firstRowFirstColumn="0" w:firstRowLastColumn="0" w:lastRowFirstColumn="0" w:lastRowLastColumn="0"/>
            <w:tcW w:w="0" w:type="auto"/>
            <w:tcMar/>
          </w:tcPr>
          <w:p w:rsidR="00EE18A7" w:rsidP="61AD2C06" w:rsidRDefault="00EE18A7" w14:paraId="194586E9" w14:textId="5E32EDBE">
            <w:pPr>
              <w:rPr>
                <w:b w:val="1"/>
                <w:bCs w:val="1"/>
              </w:rPr>
            </w:pPr>
            <w:r w:rsidRPr="61AD2C06" w:rsidR="1138792E">
              <w:rPr>
                <w:b w:val="1"/>
                <w:bCs w:val="1"/>
              </w:rPr>
              <w:t>Cross-link PSM-level q-value (lower is better)</w:t>
            </w:r>
          </w:p>
        </w:tc>
      </w:tr>
      <w:tr w:rsidRPr="00BD4038" w:rsidR="00EE18A7" w:rsidTr="2DFC7D60" w14:paraId="21537ECF" w14:textId="77777777">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F30AEA" w14:paraId="332509A0" w14:textId="6B243517">
            <w:r>
              <w:t>L</w:t>
            </w:r>
            <w:r w:rsidRPr="00673736" w:rsidR="00EE18A7">
              <w:t>ocalization</w:t>
            </w:r>
            <w:r w:rsidR="00EE18A7">
              <w:t xml:space="preserve"> </w:t>
            </w:r>
            <w:r w:rsidRPr="00673736" w:rsidR="00EE18A7">
              <w:t>scor</w:t>
            </w:r>
            <w:r w:rsidR="00EE18A7">
              <w:t>e</w:t>
            </w:r>
          </w:p>
        </w:tc>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EE18A7" w14:paraId="2EEEFC58" w14:textId="0A769538">
            <w:r>
              <w:t>Score of the best localization site (higher is better)</w:t>
            </w:r>
          </w:p>
        </w:tc>
      </w:tr>
      <w:tr w:rsidRPr="00BD4038" w:rsidR="00EE18A7" w:rsidTr="2DFC7D60" w14:paraId="368FB777" w14:textId="77777777">
        <w:tc>
          <w:tcPr>
            <w:cnfStyle w:val="000000000000" w:firstRow="0" w:lastRow="0" w:firstColumn="0" w:lastColumn="0" w:oddVBand="0" w:evenVBand="0" w:oddHBand="0" w:evenHBand="0" w:firstRowFirstColumn="0" w:firstRowLastColumn="0" w:lastRowFirstColumn="0" w:lastRowLastColumn="0"/>
            <w:tcW w:w="0" w:type="auto"/>
            <w:tcMar/>
          </w:tcPr>
          <w:p w:rsidRPr="00673736" w:rsidR="00EE18A7" w:rsidP="00D74980" w:rsidRDefault="00F30AEA" w14:paraId="5F579282" w14:textId="2CA1B228">
            <w:r>
              <w:t>Best localizations</w:t>
            </w:r>
          </w:p>
        </w:tc>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F30AEA" w14:paraId="3D9C770B" w14:textId="06504C97">
            <w:r>
              <w:t>The cross-linked position(s) (</w:t>
            </w:r>
            <w:r w:rsidR="002602E7">
              <w:t xml:space="preserve">marked in </w:t>
            </w:r>
            <w:r>
              <w:t>lower</w:t>
            </w:r>
            <w:r w:rsidR="002602E7">
              <w:t>-</w:t>
            </w:r>
            <w:r>
              <w:t>case</w:t>
            </w:r>
            <w:r w:rsidR="002602E7">
              <w:t>)</w:t>
            </w:r>
          </w:p>
        </w:tc>
      </w:tr>
      <w:tr w:rsidRPr="00F30AEA" w:rsidR="00EE18A7" w:rsidTr="2DFC7D60" w14:paraId="73B8881B" w14:textId="77777777">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2602E7" w14:paraId="51F448E7" w14:textId="59EE4C21">
            <w:r>
              <w:t>Peptide weight</w:t>
            </w:r>
          </w:p>
        </w:tc>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2602E7" w14:paraId="239DB1BE" w14:textId="5C169700">
            <w:r>
              <w:t>for z=0</w:t>
            </w:r>
          </w:p>
        </w:tc>
      </w:tr>
      <w:tr w:rsidRPr="00CD2272" w:rsidR="00EE18A7" w:rsidTr="2DFC7D60" w14:paraId="1BCBD96B" w14:textId="77777777">
        <w:tc>
          <w:tcPr>
            <w:cnfStyle w:val="000000000000" w:firstRow="0" w:lastRow="0" w:firstColumn="0" w:lastColumn="0" w:oddVBand="0" w:evenVBand="0" w:oddHBand="0" w:evenHBand="0" w:firstRowFirstColumn="0" w:firstRowLastColumn="0" w:lastRowFirstColumn="0" w:lastRowLastColumn="0"/>
            <w:tcW w:w="0" w:type="auto"/>
            <w:tcMar/>
          </w:tcPr>
          <w:p w:rsidRPr="00673736" w:rsidR="00EE18A7" w:rsidP="00D74980" w:rsidRDefault="002602E7" w14:paraId="4A3D2058" w14:textId="35F73A8D">
            <w:r>
              <w:t>NA weight</w:t>
            </w:r>
          </w:p>
        </w:tc>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2602E7" w14:paraId="260EAB3C" w14:textId="3D1F0F11">
            <w:r>
              <w:t>for z=0</w:t>
            </w:r>
          </w:p>
        </w:tc>
      </w:tr>
      <w:tr w:rsidRPr="00CD2272" w:rsidR="00EE18A7" w:rsidTr="2DFC7D60" w14:paraId="1ADF204B" w14:textId="77777777">
        <w:tc>
          <w:tcPr>
            <w:cnfStyle w:val="000000000000" w:firstRow="0" w:lastRow="0" w:firstColumn="0" w:lastColumn="0" w:oddVBand="0" w:evenVBand="0" w:oddHBand="0" w:evenHBand="0" w:firstRowFirstColumn="0" w:firstRowLastColumn="0" w:lastRowFirstColumn="0" w:lastRowLastColumn="0"/>
            <w:tcW w:w="0" w:type="auto"/>
            <w:tcMar/>
          </w:tcPr>
          <w:p w:rsidRPr="00673736" w:rsidR="00EE18A7" w:rsidP="00D74980" w:rsidRDefault="00EE0D1D" w14:paraId="5B0C32F3" w14:textId="1C8AFD42">
            <w:r>
              <w:t>XL weight</w:t>
            </w:r>
          </w:p>
        </w:tc>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EE0D1D" w14:paraId="7E0B844B" w14:textId="5163625C">
            <w:r>
              <w:t>for z=0</w:t>
            </w:r>
          </w:p>
        </w:tc>
      </w:tr>
      <w:tr w:rsidRPr="00CD2272" w:rsidR="00EE18A7" w:rsidTr="2DFC7D60" w14:paraId="7FDF2089" w14:textId="77777777">
        <w:tc>
          <w:tcPr>
            <w:cnfStyle w:val="000000000000" w:firstRow="0" w:lastRow="0" w:firstColumn="0" w:lastColumn="0" w:oddVBand="0" w:evenVBand="0" w:oddHBand="0" w:evenHBand="0" w:firstRowFirstColumn="0" w:firstRowLastColumn="0" w:lastRowFirstColumn="0" w:lastRowLastColumn="0"/>
            <w:tcW w:w="0" w:type="auto"/>
            <w:tcMar/>
          </w:tcPr>
          <w:p w:rsidRPr="00673736" w:rsidR="00EE18A7" w:rsidP="00D74980" w:rsidRDefault="00EE0D1D" w14:paraId="70C8ACE4" w14:textId="449516E8">
            <w:r>
              <w:rPr>
                <w:rFonts w:ascii="Calibri" w:hAnsi="Calibri" w:cs="Calibri"/>
              </w:rPr>
              <w:t>∆</w:t>
            </w:r>
            <w:r>
              <w:t>m/d [Da]</w:t>
            </w:r>
          </w:p>
        </w:tc>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5B0CC8" w14:paraId="5D9D8AB5" w14:textId="4074D190">
            <w:r>
              <w:t>Absolute precursor mass error</w:t>
            </w:r>
          </w:p>
        </w:tc>
      </w:tr>
      <w:tr w:rsidRPr="00CD2272" w:rsidR="00EE18A7" w:rsidTr="2DFC7D60" w14:paraId="6F5BCC17" w14:textId="77777777">
        <w:tc>
          <w:tcPr>
            <w:cnfStyle w:val="000000000000" w:firstRow="0" w:lastRow="0" w:firstColumn="0" w:lastColumn="0" w:oddVBand="0" w:evenVBand="0" w:oddHBand="0" w:evenHBand="0" w:firstRowFirstColumn="0" w:firstRowLastColumn="0" w:lastRowFirstColumn="0" w:lastRowLastColumn="0"/>
            <w:tcW w:w="0" w:type="auto"/>
            <w:tcMar/>
          </w:tcPr>
          <w:p w:rsidRPr="00673736" w:rsidR="00EE18A7" w:rsidP="00D74980" w:rsidRDefault="005B0CC8" w14:paraId="7A286F16" w14:textId="6CED5582">
            <w:r>
              <w:rPr>
                <w:rFonts w:ascii="Calibri" w:hAnsi="Calibri" w:cs="Calibri"/>
              </w:rPr>
              <w:t>∆</w:t>
            </w:r>
            <w:r>
              <w:t>M [ppm]</w:t>
            </w:r>
          </w:p>
        </w:tc>
        <w:tc>
          <w:tcPr>
            <w:cnfStyle w:val="000000000000" w:firstRow="0" w:lastRow="0" w:firstColumn="0" w:lastColumn="0" w:oddVBand="0" w:evenVBand="0" w:oddHBand="0" w:evenHBand="0" w:firstRowFirstColumn="0" w:firstRowLastColumn="0" w:lastRowFirstColumn="0" w:lastRowLastColumn="0"/>
            <w:tcW w:w="0" w:type="auto"/>
            <w:tcMar/>
          </w:tcPr>
          <w:p w:rsidR="00EE18A7" w:rsidP="00D74980" w:rsidRDefault="005B0CC8" w14:paraId="7C3A9B11" w14:textId="1981F7C5">
            <w:pPr>
              <w:keepNext/>
            </w:pPr>
            <w:r>
              <w:t>Relative precursor mass error</w:t>
            </w:r>
          </w:p>
        </w:tc>
      </w:tr>
    </w:tbl>
    <w:p w:rsidR="002608C3" w:rsidP="61AD2C06" w:rsidRDefault="002608C3" w14:paraId="5BBD6DFA" w14:textId="132DED1F">
      <w:pPr>
        <w:pStyle w:val="Caption"/>
        <w:jc w:val="center"/>
      </w:pPr>
      <w:r w:rsidR="002608C3">
        <w:rPr/>
        <w:t xml:space="preserve">Table </w:t>
      </w:r>
      <w:r w:rsidR="2F23F031">
        <w:rPr/>
        <w:t>2</w:t>
      </w:r>
      <w:r w:rsidR="002608C3">
        <w:rPr/>
        <w:t xml:space="preserve"> </w:t>
      </w:r>
      <w:proofErr w:type="spellStart"/>
      <w:r w:rsidR="002608C3">
        <w:rPr/>
        <w:t>Result</w:t>
      </w:r>
      <w:proofErr w:type="spellEnd"/>
      <w:r w:rsidR="002608C3">
        <w:rPr/>
        <w:t xml:space="preserve"> </w:t>
      </w:r>
      <w:proofErr w:type="spellStart"/>
      <w:r w:rsidR="002608C3">
        <w:rPr/>
        <w:t>columns</w:t>
      </w:r>
      <w:proofErr w:type="spellEnd"/>
    </w:p>
    <w:p w:rsidR="61AD2C06" w:rsidP="61AD2C06" w:rsidRDefault="61AD2C06" w14:paraId="0B5CA7B1" w14:textId="53074C3E">
      <w:pPr>
        <w:rPr>
          <w:lang w:val="en-US"/>
        </w:rPr>
      </w:pPr>
    </w:p>
    <w:p w:rsidRPr="002608C3" w:rsidR="002608C3" w:rsidP="002608C3" w:rsidRDefault="002608C3" w14:paraId="3AD93E31" w14:textId="112B71B2">
      <w:pPr>
        <w:rPr>
          <w:lang w:val="en-US"/>
        </w:rPr>
      </w:pPr>
      <w:r w:rsidRPr="61AD2C06" w:rsidR="002608C3">
        <w:rPr>
          <w:lang w:val="en-US"/>
        </w:rPr>
        <w:t xml:space="preserve">You can </w:t>
      </w:r>
      <w:r w:rsidRPr="61AD2C06" w:rsidR="34722A49">
        <w:rPr>
          <w:lang w:val="en-US"/>
        </w:rPr>
        <w:t xml:space="preserve">also </w:t>
      </w:r>
      <w:r w:rsidRPr="61AD2C06" w:rsidR="002608C3">
        <w:rPr>
          <w:lang w:val="en-US"/>
        </w:rPr>
        <w:t>visualize cross-l</w:t>
      </w:r>
      <w:r w:rsidRPr="61AD2C06" w:rsidR="002608C3">
        <w:rPr>
          <w:lang w:val="en-US"/>
        </w:rPr>
        <w:t>ink</w:t>
      </w:r>
      <w:r w:rsidRPr="61AD2C06" w:rsidR="00FC20A3">
        <w:rPr>
          <w:lang w:val="en-US"/>
        </w:rPr>
        <w:t xml:space="preserve"> PSMs by clicking on the “Show Spectrum” button.</w:t>
      </w:r>
    </w:p>
    <w:p w:rsidRPr="00105BBC" w:rsidR="00CE4122" w:rsidP="61AD2C06" w:rsidRDefault="00CE4122" w14:paraId="65F67809" w14:textId="19A62779">
      <w:pPr>
        <w:rPr>
          <w:lang w:val="en-US"/>
        </w:rPr>
      </w:pPr>
      <w:r w:rsidR="00CE4122">
        <w:drawing>
          <wp:inline wp14:editId="39D009B7" wp14:anchorId="102FBB15">
            <wp:extent cx="5743575" cy="3057525"/>
            <wp:effectExtent l="0" t="0" r="9525" b="9525"/>
            <wp:docPr id="6" name="Picture 6" title=""/>
            <wp:cNvGraphicFramePr>
              <a:graphicFrameLocks noChangeAspect="1"/>
            </wp:cNvGraphicFramePr>
            <a:graphic>
              <a:graphicData uri="http://schemas.openxmlformats.org/drawingml/2006/picture">
                <pic:pic>
                  <pic:nvPicPr>
                    <pic:cNvPr id="0" name="Picture 6"/>
                    <pic:cNvPicPr/>
                  </pic:nvPicPr>
                  <pic:blipFill>
                    <a:blip r:embed="R432a8fe10aed4c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3057525"/>
                    </a:xfrm>
                    <a:prstGeom prst="rect">
                      <a:avLst/>
                    </a:prstGeom>
                  </pic:spPr>
                </pic:pic>
              </a:graphicData>
            </a:graphic>
          </wp:inline>
        </w:drawing>
      </w:r>
      <w:r w:rsidRPr="61AD2C06" w:rsidR="00CE4122">
        <w:rPr>
          <w:lang w:val="en-US"/>
        </w:rPr>
        <w:t xml:space="preserve">Figure </w:t>
      </w:r>
      <w:r>
        <w:fldChar w:fldCharType="begin"/>
      </w:r>
      <w:r w:rsidRPr="61AD2C06">
        <w:rPr>
          <w:lang w:val="en-US"/>
        </w:rPr>
        <w:instrText xml:space="preserve"> SEQ Figure \* ARABIC </w:instrText>
      </w:r>
      <w:r>
        <w:fldChar w:fldCharType="separate"/>
      </w:r>
      <w:r w:rsidRPr="61AD2C06" w:rsidR="00E624ED">
        <w:rPr>
          <w:noProof/>
          <w:lang w:val="en-US"/>
        </w:rPr>
        <w:t>2</w:t>
      </w:r>
      <w:r w:rsidRPr="61AD2C06">
        <w:rPr>
          <w:noProof/>
        </w:rPr>
        <w:fldChar w:fldCharType="end"/>
      </w:r>
      <w:r w:rsidRPr="61AD2C06" w:rsidR="00CE4122">
        <w:rPr>
          <w:lang w:val="en-US"/>
        </w:rPr>
        <w:t xml:space="preserve"> Spectrum </w:t>
      </w:r>
      <w:r w:rsidRPr="61AD2C06" w:rsidR="00CE4122">
        <w:rPr>
          <w:noProof/>
          <w:lang w:val="en-US"/>
        </w:rPr>
        <w:t>visualization</w:t>
      </w:r>
    </w:p>
    <w:p w:rsidR="00673736" w:rsidP="00673736" w:rsidRDefault="00673736" w14:paraId="4E8EA23D" w14:textId="1891D7EE">
      <w:pPr>
        <w:rPr>
          <w:lang w:val="en-US"/>
        </w:rPr>
      </w:pPr>
    </w:p>
    <w:p w:rsidR="00636CA3" w:rsidP="00673736" w:rsidRDefault="00636CA3" w14:paraId="2E1577AA" w14:textId="798EBED6">
      <w:pPr>
        <w:rPr>
          <w:lang w:val="en-US"/>
        </w:rPr>
      </w:pPr>
      <w:r w:rsidRPr="61AD2C06" w:rsidR="0FAC91BF">
        <w:rPr>
          <w:lang w:val="en-US"/>
        </w:rPr>
        <w:t>To</w:t>
      </w:r>
      <w:r w:rsidRPr="61AD2C06" w:rsidR="00636CA3">
        <w:rPr>
          <w:lang w:val="en-US"/>
        </w:rPr>
        <w:t xml:space="preserve"> export the result table to a spreadsheet software (e.g., Microsoft Excel) </w:t>
      </w:r>
      <w:r w:rsidRPr="61AD2C06" w:rsidR="5C96B7FB">
        <w:rPr>
          <w:lang w:val="en-US"/>
        </w:rPr>
        <w:t>click on</w:t>
      </w:r>
      <w:r w:rsidRPr="61AD2C06" w:rsidR="00636CA3">
        <w:rPr>
          <w:lang w:val="en-US"/>
        </w:rPr>
        <w:t xml:space="preserve"> File-&gt;Export-&gt;To Microsoft Excel</w:t>
      </w:r>
    </w:p>
    <w:p w:rsidRPr="00673736" w:rsidR="00636CA3" w:rsidP="00673736" w:rsidRDefault="00636CA3" w14:paraId="1F8CFE12" w14:textId="44E6E943">
      <w:pPr>
        <w:rPr>
          <w:lang w:val="en-US"/>
        </w:rPr>
      </w:pPr>
      <w:r w:rsidR="00636CA3">
        <w:drawing>
          <wp:inline wp14:editId="36B1E185" wp14:anchorId="3E031B90">
            <wp:extent cx="5753098" cy="4257675"/>
            <wp:effectExtent l="0" t="0" r="0" b="9525"/>
            <wp:docPr id="13" name="Picture 13" title=""/>
            <wp:cNvGraphicFramePr>
              <a:graphicFrameLocks noChangeAspect="1"/>
            </wp:cNvGraphicFramePr>
            <a:graphic>
              <a:graphicData uri="http://schemas.openxmlformats.org/drawingml/2006/picture">
                <pic:pic>
                  <pic:nvPicPr>
                    <pic:cNvPr id="0" name="Picture 13"/>
                    <pic:cNvPicPr/>
                  </pic:nvPicPr>
                  <pic:blipFill>
                    <a:blip r:embed="R19bdf924489b47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4257675"/>
                    </a:xfrm>
                    <a:prstGeom prst="rect">
                      <a:avLst/>
                    </a:prstGeom>
                  </pic:spPr>
                </pic:pic>
              </a:graphicData>
            </a:graphic>
          </wp:inline>
        </w:drawing>
      </w:r>
    </w:p>
    <w:p w:rsidR="61AD2C06" w:rsidP="61AD2C06" w:rsidRDefault="61AD2C06" w14:paraId="04A734F3" w14:textId="2E62256E">
      <w:pPr>
        <w:pStyle w:val="Heading2"/>
        <w:spacing w:after="160" w:line="259" w:lineRule="auto"/>
        <w:rPr>
          <w:noProof w:val="0"/>
          <w:lang w:val="en-US"/>
        </w:rPr>
      </w:pPr>
    </w:p>
    <w:p w:rsidR="4D335415" w:rsidP="61AD2C06" w:rsidRDefault="4D335415" w14:paraId="72A68A6B" w14:textId="29A54671">
      <w:pPr>
        <w:pStyle w:val="Heading2"/>
        <w:rPr>
          <w:rFonts w:ascii="Calibri Light" w:hAnsi="Calibri Light" w:eastAsia="" w:cs=""/>
          <w:noProof w:val="0"/>
          <w:color w:val="2F5496" w:themeColor="accent1" w:themeTint="FF" w:themeShade="BF"/>
          <w:sz w:val="26"/>
          <w:szCs w:val="26"/>
          <w:lang w:val="en-US"/>
        </w:rPr>
      </w:pPr>
      <w:r w:rsidRPr="61AD2C06" w:rsidR="4D335415">
        <w:rPr>
          <w:noProof w:val="0"/>
          <w:lang w:val="en-US"/>
        </w:rPr>
        <w:t>Spectrum Quality Assessment</w:t>
      </w:r>
    </w:p>
    <w:p w:rsidR="61AD2C06" w:rsidP="61AD2C06" w:rsidRDefault="61AD2C06" w14:paraId="08A17C8C" w14:textId="5D890D8F">
      <w:pPr>
        <w:pStyle w:val="Normal"/>
        <w:bidi w:val="0"/>
        <w:rPr>
          <w:noProof w:val="0"/>
          <w:lang w:val="en-US"/>
        </w:rPr>
      </w:pPr>
    </w:p>
    <w:p w:rsidR="505432AD" w:rsidP="61AD2C06" w:rsidRDefault="505432AD" w14:paraId="5FABFBEB" w14:textId="303C2560">
      <w:pPr>
        <w:pStyle w:val="Normal"/>
        <w:rPr>
          <w:rFonts w:ascii="Calibri" w:hAnsi="Calibri" w:eastAsia="Calibri" w:cs="Calibri" w:asciiTheme="minorAscii" w:hAnsiTheme="minorAscii" w:eastAsiaTheme="minorAscii" w:cstheme="minorAscii"/>
          <w:noProof w:val="0"/>
          <w:sz w:val="22"/>
          <w:szCs w:val="22"/>
          <w:lang w:val="en-US"/>
        </w:rPr>
      </w:pPr>
      <w:r w:rsidRPr="61AD2C06" w:rsidR="505432AD">
        <w:rPr>
          <w:rFonts w:ascii="Calibri" w:hAnsi="Calibri" w:eastAsia="Calibri" w:cs="Calibri" w:asciiTheme="minorAscii" w:hAnsiTheme="minorAscii" w:eastAsiaTheme="minorAscii" w:cstheme="minorAscii"/>
          <w:noProof w:val="0"/>
          <w:sz w:val="22"/>
          <w:szCs w:val="22"/>
          <w:lang w:val="en-US"/>
        </w:rPr>
        <w:t xml:space="preserve">After filtering the </w:t>
      </w:r>
      <w:r w:rsidRPr="61AD2C06" w:rsidR="3550247B">
        <w:rPr>
          <w:rFonts w:ascii="Calibri" w:hAnsi="Calibri" w:eastAsia="Calibri" w:cs="Calibri" w:asciiTheme="minorAscii" w:hAnsiTheme="minorAscii" w:eastAsiaTheme="minorAscii" w:cstheme="minorAscii"/>
          <w:noProof w:val="0"/>
          <w:sz w:val="22"/>
          <w:szCs w:val="22"/>
          <w:lang w:val="en-US"/>
        </w:rPr>
        <w:t>cross-link</w:t>
      </w:r>
      <w:r w:rsidRPr="61AD2C06" w:rsidR="505432AD">
        <w:rPr>
          <w:rFonts w:ascii="Calibri" w:hAnsi="Calibri" w:eastAsia="Calibri" w:cs="Calibri" w:asciiTheme="minorAscii" w:hAnsiTheme="minorAscii" w:eastAsiaTheme="minorAscii" w:cstheme="minorAscii"/>
          <w:noProof w:val="0"/>
          <w:sz w:val="22"/>
          <w:szCs w:val="22"/>
          <w:lang w:val="en-US"/>
        </w:rPr>
        <w:t xml:space="preserve"> data, the </w:t>
      </w:r>
      <w:r w:rsidRPr="61AD2C06" w:rsidR="14DB7C21">
        <w:rPr>
          <w:rFonts w:ascii="Calibri" w:hAnsi="Calibri" w:eastAsia="Calibri" w:cs="Calibri" w:asciiTheme="minorAscii" w:hAnsiTheme="minorAscii" w:eastAsiaTheme="minorAscii" w:cstheme="minorAscii"/>
          <w:noProof w:val="0"/>
          <w:sz w:val="22"/>
          <w:szCs w:val="22"/>
          <w:lang w:val="en-US"/>
        </w:rPr>
        <w:t xml:space="preserve">spectra can be manually validated by opening the spectrum view as </w:t>
      </w:r>
      <w:r w:rsidRPr="61AD2C06" w:rsidR="65A4B77E">
        <w:rPr>
          <w:rFonts w:ascii="Calibri" w:hAnsi="Calibri" w:eastAsia="Calibri" w:cs="Calibri" w:asciiTheme="minorAscii" w:hAnsiTheme="minorAscii" w:eastAsiaTheme="minorAscii" w:cstheme="minorAscii"/>
          <w:noProof w:val="0"/>
          <w:sz w:val="22"/>
          <w:szCs w:val="22"/>
          <w:lang w:val="en-US"/>
        </w:rPr>
        <w:t>described</w:t>
      </w:r>
      <w:r w:rsidRPr="61AD2C06" w:rsidR="14DB7C21">
        <w:rPr>
          <w:rFonts w:ascii="Calibri" w:hAnsi="Calibri" w:eastAsia="Calibri" w:cs="Calibri" w:asciiTheme="minorAscii" w:hAnsiTheme="minorAscii" w:eastAsiaTheme="minorAscii" w:cstheme="minorAscii"/>
          <w:noProof w:val="0"/>
          <w:sz w:val="22"/>
          <w:szCs w:val="22"/>
          <w:lang w:val="en-US"/>
        </w:rPr>
        <w:t xml:space="preserve">. Figure 3 to 8 show examples </w:t>
      </w:r>
      <w:r w:rsidRPr="61AD2C06" w:rsidR="4FF06BCD">
        <w:rPr>
          <w:rFonts w:ascii="Calibri" w:hAnsi="Calibri" w:eastAsia="Calibri" w:cs="Calibri" w:asciiTheme="minorAscii" w:hAnsiTheme="minorAscii" w:eastAsiaTheme="minorAscii" w:cstheme="minorAscii"/>
          <w:noProof w:val="0"/>
          <w:sz w:val="22"/>
          <w:szCs w:val="22"/>
          <w:lang w:val="en-US"/>
        </w:rPr>
        <w:t>of</w:t>
      </w:r>
      <w:r w:rsidRPr="61AD2C06" w:rsidR="14DB7C21">
        <w:rPr>
          <w:rFonts w:ascii="Calibri" w:hAnsi="Calibri" w:eastAsia="Calibri" w:cs="Calibri" w:asciiTheme="minorAscii" w:hAnsiTheme="minorAscii" w:eastAsiaTheme="minorAscii" w:cstheme="minorAscii"/>
          <w:noProof w:val="0"/>
          <w:sz w:val="22"/>
          <w:szCs w:val="22"/>
          <w:lang w:val="en-US"/>
        </w:rPr>
        <w:t xml:space="preserve"> good quali</w:t>
      </w:r>
      <w:r w:rsidRPr="61AD2C06" w:rsidR="031EE5E3">
        <w:rPr>
          <w:rFonts w:ascii="Calibri" w:hAnsi="Calibri" w:eastAsia="Calibri" w:cs="Calibri" w:asciiTheme="minorAscii" w:hAnsiTheme="minorAscii" w:eastAsiaTheme="minorAscii" w:cstheme="minorAscii"/>
          <w:noProof w:val="0"/>
          <w:sz w:val="22"/>
          <w:szCs w:val="22"/>
          <w:lang w:val="en-US"/>
        </w:rPr>
        <w:t xml:space="preserve">ty spectra in the given test datasets. Features that need to be </w:t>
      </w:r>
      <w:r w:rsidRPr="61AD2C06" w:rsidR="6378AD52">
        <w:rPr>
          <w:rFonts w:ascii="Calibri" w:hAnsi="Calibri" w:eastAsia="Calibri" w:cs="Calibri" w:asciiTheme="minorAscii" w:hAnsiTheme="minorAscii" w:eastAsiaTheme="minorAscii" w:cstheme="minorAscii"/>
          <w:noProof w:val="0"/>
          <w:sz w:val="22"/>
          <w:szCs w:val="22"/>
          <w:lang w:val="en-US"/>
        </w:rPr>
        <w:t>considered</w:t>
      </w:r>
      <w:r w:rsidRPr="61AD2C06" w:rsidR="031EE5E3">
        <w:rPr>
          <w:rFonts w:ascii="Calibri" w:hAnsi="Calibri" w:eastAsia="Calibri" w:cs="Calibri" w:asciiTheme="minorAscii" w:hAnsiTheme="minorAscii" w:eastAsiaTheme="minorAscii" w:cstheme="minorAscii"/>
          <w:noProof w:val="0"/>
          <w:sz w:val="22"/>
          <w:szCs w:val="22"/>
          <w:lang w:val="en-US"/>
        </w:rPr>
        <w:t xml:space="preserve"> are </w:t>
      </w:r>
      <w:r w:rsidRPr="61AD2C06" w:rsidR="2E52331F">
        <w:rPr>
          <w:rFonts w:ascii="Calibri" w:hAnsi="Calibri" w:eastAsia="Calibri" w:cs="Calibri" w:asciiTheme="minorAscii" w:hAnsiTheme="minorAscii" w:eastAsiaTheme="minorAscii" w:cstheme="minorAscii"/>
          <w:noProof w:val="0"/>
          <w:sz w:val="22"/>
          <w:szCs w:val="22"/>
          <w:lang w:val="en-US"/>
        </w:rPr>
        <w:t xml:space="preserve">the </w:t>
      </w:r>
      <w:r w:rsidRPr="61AD2C06" w:rsidR="031EE5E3">
        <w:rPr>
          <w:rFonts w:ascii="Calibri" w:hAnsi="Calibri" w:eastAsia="Calibri" w:cs="Calibri" w:asciiTheme="minorAscii" w:hAnsiTheme="minorAscii" w:eastAsiaTheme="minorAscii" w:cstheme="minorAscii"/>
          <w:noProof w:val="0"/>
          <w:sz w:val="22"/>
          <w:szCs w:val="22"/>
          <w:lang w:val="en-US"/>
        </w:rPr>
        <w:t xml:space="preserve">peptide sequence coverage, </w:t>
      </w:r>
      <w:r w:rsidRPr="61AD2C06" w:rsidR="50ADB591">
        <w:rPr>
          <w:rFonts w:ascii="Calibri" w:hAnsi="Calibri" w:eastAsia="Calibri" w:cs="Calibri" w:asciiTheme="minorAscii" w:hAnsiTheme="minorAscii" w:eastAsiaTheme="minorAscii" w:cstheme="minorAscii"/>
          <w:noProof w:val="0"/>
          <w:sz w:val="22"/>
          <w:szCs w:val="22"/>
          <w:lang w:val="en-US"/>
        </w:rPr>
        <w:t xml:space="preserve">the </w:t>
      </w:r>
      <w:r w:rsidRPr="61AD2C06" w:rsidR="59E6F7B6">
        <w:rPr>
          <w:rFonts w:ascii="Calibri" w:hAnsi="Calibri" w:eastAsia="Calibri" w:cs="Calibri" w:asciiTheme="minorAscii" w:hAnsiTheme="minorAscii" w:eastAsiaTheme="minorAscii" w:cstheme="minorAscii"/>
          <w:noProof w:val="0"/>
          <w:sz w:val="22"/>
          <w:szCs w:val="22"/>
          <w:lang w:val="en-US"/>
        </w:rPr>
        <w:t>presence of a (mass shifted) precursor</w:t>
      </w:r>
      <w:r w:rsidRPr="61AD2C06" w:rsidR="029946EF">
        <w:rPr>
          <w:rFonts w:ascii="Calibri" w:hAnsi="Calibri" w:eastAsia="Calibri" w:cs="Calibri" w:asciiTheme="minorAscii" w:hAnsiTheme="minorAscii" w:eastAsiaTheme="minorAscii" w:cstheme="minorAscii"/>
          <w:noProof w:val="0"/>
          <w:sz w:val="22"/>
          <w:szCs w:val="22"/>
          <w:lang w:val="en-US"/>
        </w:rPr>
        <w:t xml:space="preserve">, </w:t>
      </w:r>
      <w:proofErr w:type="spellStart"/>
      <w:r w:rsidRPr="61AD2C06" w:rsidR="029946EF">
        <w:rPr>
          <w:rFonts w:ascii="Calibri" w:hAnsi="Calibri" w:eastAsia="Calibri" w:cs="Calibri" w:asciiTheme="minorAscii" w:hAnsiTheme="minorAscii" w:eastAsiaTheme="minorAscii" w:cstheme="minorAscii"/>
          <w:noProof w:val="0"/>
          <w:sz w:val="22"/>
          <w:szCs w:val="22"/>
          <w:lang w:val="en-US"/>
        </w:rPr>
        <w:t>immonium</w:t>
      </w:r>
      <w:proofErr w:type="spellEnd"/>
      <w:r w:rsidRPr="61AD2C06" w:rsidR="48DE86EC">
        <w:rPr>
          <w:rFonts w:ascii="Calibri" w:hAnsi="Calibri" w:eastAsia="Calibri" w:cs="Calibri" w:asciiTheme="minorAscii" w:hAnsiTheme="minorAscii" w:eastAsiaTheme="minorAscii" w:cstheme="minorAscii"/>
          <w:noProof w:val="0"/>
          <w:sz w:val="22"/>
          <w:szCs w:val="22"/>
          <w:lang w:val="en-US"/>
        </w:rPr>
        <w:t>-</w:t>
      </w:r>
      <w:r w:rsidRPr="61AD2C06" w:rsidR="6C07DFE8">
        <w:rPr>
          <w:rFonts w:ascii="Calibri" w:hAnsi="Calibri" w:eastAsia="Calibri" w:cs="Calibri" w:asciiTheme="minorAscii" w:hAnsiTheme="minorAscii" w:eastAsiaTheme="minorAscii" w:cstheme="minorAscii"/>
          <w:noProof w:val="0"/>
          <w:sz w:val="22"/>
          <w:szCs w:val="22"/>
          <w:lang w:val="en-US"/>
        </w:rPr>
        <w:t>, fragment</w:t>
      </w:r>
      <w:r w:rsidRPr="61AD2C06" w:rsidR="008F0512">
        <w:rPr>
          <w:rFonts w:ascii="Calibri" w:hAnsi="Calibri" w:eastAsia="Calibri" w:cs="Calibri" w:asciiTheme="minorAscii" w:hAnsiTheme="minorAscii" w:eastAsiaTheme="minorAscii" w:cstheme="minorAscii"/>
          <w:noProof w:val="0"/>
          <w:sz w:val="22"/>
          <w:szCs w:val="22"/>
          <w:lang w:val="en-US"/>
        </w:rPr>
        <w:t>-</w:t>
      </w:r>
      <w:r w:rsidRPr="61AD2C06" w:rsidR="73556EE9">
        <w:rPr>
          <w:rFonts w:ascii="Calibri" w:hAnsi="Calibri" w:eastAsia="Calibri" w:cs="Calibri" w:asciiTheme="minorAscii" w:hAnsiTheme="minorAscii" w:eastAsiaTheme="minorAscii" w:cstheme="minorAscii"/>
          <w:noProof w:val="0"/>
          <w:sz w:val="22"/>
          <w:szCs w:val="22"/>
          <w:lang w:val="en-US"/>
        </w:rPr>
        <w:t xml:space="preserve"> and internal</w:t>
      </w:r>
      <w:r w:rsidRPr="61AD2C06" w:rsidR="59E6F7B6">
        <w:rPr>
          <w:rFonts w:ascii="Calibri" w:hAnsi="Calibri" w:eastAsia="Calibri" w:cs="Calibri" w:asciiTheme="minorAscii" w:hAnsiTheme="minorAscii" w:eastAsiaTheme="minorAscii" w:cstheme="minorAscii"/>
          <w:noProof w:val="0"/>
          <w:sz w:val="22"/>
          <w:szCs w:val="22"/>
          <w:lang w:val="en-US"/>
        </w:rPr>
        <w:t xml:space="preserve"> ions</w:t>
      </w:r>
      <w:r w:rsidRPr="61AD2C06" w:rsidR="24C58F07">
        <w:rPr>
          <w:rFonts w:ascii="Calibri" w:hAnsi="Calibri" w:eastAsia="Calibri" w:cs="Calibri" w:asciiTheme="minorAscii" w:hAnsiTheme="minorAscii" w:eastAsiaTheme="minorAscii" w:cstheme="minorAscii"/>
          <w:noProof w:val="0"/>
          <w:sz w:val="22"/>
          <w:szCs w:val="22"/>
          <w:lang w:val="en-US"/>
        </w:rPr>
        <w:t xml:space="preserve"> as well as the presence of</w:t>
      </w:r>
      <w:r w:rsidRPr="61AD2C06" w:rsidR="1C530870">
        <w:rPr>
          <w:rFonts w:ascii="Calibri" w:hAnsi="Calibri" w:eastAsia="Calibri" w:cs="Calibri" w:asciiTheme="minorAscii" w:hAnsiTheme="minorAscii" w:eastAsiaTheme="minorAscii" w:cstheme="minorAscii"/>
          <w:noProof w:val="0"/>
          <w:sz w:val="22"/>
          <w:szCs w:val="22"/>
          <w:lang w:val="en-US"/>
        </w:rPr>
        <w:t xml:space="preserve"> marker ions</w:t>
      </w:r>
      <w:r w:rsidRPr="61AD2C06" w:rsidR="3BE22534">
        <w:rPr>
          <w:rFonts w:ascii="Calibri" w:hAnsi="Calibri" w:eastAsia="Calibri" w:cs="Calibri" w:asciiTheme="minorAscii" w:hAnsiTheme="minorAscii" w:eastAsiaTheme="minorAscii" w:cstheme="minorAscii"/>
          <w:noProof w:val="0"/>
          <w:sz w:val="22"/>
          <w:szCs w:val="22"/>
          <w:lang w:val="en-US"/>
        </w:rPr>
        <w:t>.</w:t>
      </w:r>
      <w:r w:rsidRPr="61AD2C06" w:rsidR="603F5500">
        <w:rPr>
          <w:rFonts w:ascii="Calibri" w:hAnsi="Calibri" w:eastAsia="Calibri" w:cs="Calibri" w:asciiTheme="minorAscii" w:hAnsiTheme="minorAscii" w:eastAsiaTheme="minorAscii" w:cstheme="minorAscii"/>
          <w:noProof w:val="0"/>
          <w:sz w:val="22"/>
          <w:szCs w:val="22"/>
          <w:lang w:val="en-US"/>
        </w:rPr>
        <w:t xml:space="preserve"> </w:t>
      </w:r>
      <w:r w:rsidRPr="61AD2C06" w:rsidR="1737C0FF">
        <w:rPr>
          <w:rFonts w:ascii="Calibri" w:hAnsi="Calibri" w:eastAsia="Calibri" w:cs="Calibri" w:asciiTheme="minorAscii" w:hAnsiTheme="minorAscii" w:eastAsiaTheme="minorAscii" w:cstheme="minorAscii"/>
          <w:noProof w:val="0"/>
          <w:sz w:val="22"/>
          <w:szCs w:val="22"/>
          <w:lang w:val="en-US"/>
        </w:rPr>
        <w:t xml:space="preserve">The quality of a </w:t>
      </w:r>
      <w:r w:rsidRPr="61AD2C06" w:rsidR="3550247B">
        <w:rPr>
          <w:rFonts w:ascii="Calibri" w:hAnsi="Calibri" w:eastAsia="Calibri" w:cs="Calibri" w:asciiTheme="minorAscii" w:hAnsiTheme="minorAscii" w:eastAsiaTheme="minorAscii" w:cstheme="minorAscii"/>
          <w:noProof w:val="0"/>
          <w:sz w:val="22"/>
          <w:szCs w:val="22"/>
          <w:lang w:val="en-US"/>
        </w:rPr>
        <w:t>cross-link</w:t>
      </w:r>
      <w:r w:rsidRPr="61AD2C06" w:rsidR="1737C0FF">
        <w:rPr>
          <w:rFonts w:ascii="Calibri" w:hAnsi="Calibri" w:eastAsia="Calibri" w:cs="Calibri" w:asciiTheme="minorAscii" w:hAnsiTheme="minorAscii" w:eastAsiaTheme="minorAscii" w:cstheme="minorAscii"/>
          <w:noProof w:val="0"/>
          <w:sz w:val="22"/>
          <w:szCs w:val="22"/>
          <w:lang w:val="en-US"/>
        </w:rPr>
        <w:t xml:space="preserve"> spectrum also depends on the level of noise/not annotated peaks</w:t>
      </w:r>
      <w:r w:rsidRPr="61AD2C06" w:rsidR="6DF97D0A">
        <w:rPr>
          <w:rFonts w:ascii="Calibri" w:hAnsi="Calibri" w:eastAsia="Calibri" w:cs="Calibri" w:asciiTheme="minorAscii" w:hAnsiTheme="minorAscii" w:eastAsiaTheme="minorAscii" w:cstheme="minorAscii"/>
          <w:noProof w:val="0"/>
          <w:sz w:val="22"/>
          <w:szCs w:val="22"/>
          <w:lang w:val="en-US"/>
        </w:rPr>
        <w:t>.</w:t>
      </w:r>
    </w:p>
    <w:p w:rsidR="61AD2C06" w:rsidP="61AD2C06" w:rsidRDefault="61AD2C06" w14:paraId="3E35F09A" w14:textId="47A987D0">
      <w:pPr>
        <w:pStyle w:val="Normal"/>
        <w:rPr>
          <w:rFonts w:ascii="Calibri" w:hAnsi="Calibri" w:eastAsia="Calibri" w:cs="Calibri" w:asciiTheme="minorAscii" w:hAnsiTheme="minorAscii" w:eastAsiaTheme="minorAscii" w:cstheme="minorAscii"/>
          <w:noProof w:val="0"/>
          <w:sz w:val="22"/>
          <w:szCs w:val="22"/>
          <w:lang w:val="en-US"/>
        </w:rPr>
      </w:pPr>
    </w:p>
    <w:p w:rsidR="6DF97D0A" w:rsidP="61AD2C06" w:rsidRDefault="6DF97D0A" w14:paraId="475CED39" w14:textId="55F36ED0">
      <w:pPr>
        <w:pStyle w:val="Caption"/>
        <w:rPr>
          <w:noProof/>
          <w:lang w:val="en-US"/>
        </w:rPr>
      </w:pPr>
      <w:r w:rsidR="6DF97D0A">
        <w:drawing>
          <wp:inline wp14:editId="71D7A6E4" wp14:anchorId="48DF16A0">
            <wp:extent cx="5760720" cy="3031475"/>
            <wp:effectExtent l="0" t="0" r="0" b="0"/>
            <wp:docPr id="39184783" name="" title=""/>
            <wp:cNvGraphicFramePr>
              <a:graphicFrameLocks noChangeAspect="1"/>
            </wp:cNvGraphicFramePr>
            <a:graphic>
              <a:graphicData uri="http://schemas.openxmlformats.org/drawingml/2006/picture">
                <pic:pic>
                  <pic:nvPicPr>
                    <pic:cNvPr id="0" name=""/>
                    <pic:cNvPicPr/>
                  </pic:nvPicPr>
                  <pic:blipFill>
                    <a:blip r:embed="Re8885baf771344c3">
                      <a:extLst xmlns:a="http://schemas.openxmlformats.org/drawingml/2006/main">
                        <a:ext xmlns:a="http://schemas.openxmlformats.org/drawingml/2006/main" uri="{28A0092B-C50C-407E-A947-70E740481C1C}">
                          <a14:useLocalDpi xmlns:a14="http://schemas.microsoft.com/office/drawing/2010/main" val="0"/>
                        </a:ext>
                      </a:extLst>
                    </a:blip>
                    <a:srcRect l="8723" t="15865" r="9375" b="4807"/>
                    <a:stretch>
                      <a:fillRect/>
                    </a:stretch>
                  </pic:blipFill>
                  <pic:spPr>
                    <a:xfrm rot="0" flipH="0" flipV="0">
                      <a:off x="0" y="0"/>
                      <a:ext cx="5760720" cy="3031475"/>
                    </a:xfrm>
                    <a:prstGeom prst="rect">
                      <a:avLst/>
                    </a:prstGeom>
                  </pic:spPr>
                </pic:pic>
              </a:graphicData>
            </a:graphic>
          </wp:inline>
        </w:drawing>
      </w:r>
      <w:r w:rsidRPr="1FC4F99D" w:rsidR="3F838E7F">
        <w:rPr>
          <w:lang w:val="en-US"/>
        </w:rPr>
        <w:t xml:space="preserve">Figure 3 </w:t>
      </w:r>
      <w:r w:rsidRPr="1FC4F99D" w:rsidR="48C9425A">
        <w:rPr>
          <w:lang w:val="en-US"/>
        </w:rPr>
        <w:t>Cross-link</w:t>
      </w:r>
      <w:r w:rsidRPr="1FC4F99D" w:rsidR="3F838E7F">
        <w:rPr>
          <w:lang w:val="en-US"/>
        </w:rPr>
        <w:t xml:space="preserve"> spectrum of </w:t>
      </w:r>
      <w:r w:rsidRPr="1FC4F99D" w:rsidR="6D6D1158">
        <w:rPr>
          <w:lang w:val="en-US"/>
        </w:rPr>
        <w:t>H2B peptide KESYSVYVYK in DNA-UV dataset</w:t>
      </w:r>
    </w:p>
    <w:p w:rsidR="61AD2C06" w:rsidP="61AD2C06" w:rsidRDefault="61AD2C06" w14:paraId="76B40150" w14:textId="6C5BB204">
      <w:pPr>
        <w:pStyle w:val="Normal"/>
      </w:pPr>
    </w:p>
    <w:p w:rsidR="6D6D1158" w:rsidP="61AD2C06" w:rsidRDefault="6D6D1158" w14:paraId="01F81D65" w14:textId="1D4F3253">
      <w:pPr>
        <w:pStyle w:val="Caption"/>
        <w:bidi w:val="0"/>
        <w:rPr>
          <w:noProof/>
          <w:lang w:val="en-US"/>
        </w:rPr>
      </w:pPr>
      <w:r w:rsidR="6D6D1158">
        <w:drawing>
          <wp:inline wp14:editId="2F137827" wp14:anchorId="52FC6EFC">
            <wp:extent cx="5760720" cy="3027165"/>
            <wp:effectExtent l="0" t="0" r="0" b="0"/>
            <wp:docPr id="2052348102" name="" title=""/>
            <wp:cNvGraphicFramePr>
              <a:graphicFrameLocks noChangeAspect="1"/>
            </wp:cNvGraphicFramePr>
            <a:graphic>
              <a:graphicData uri="http://schemas.openxmlformats.org/drawingml/2006/picture">
                <pic:pic>
                  <pic:nvPicPr>
                    <pic:cNvPr id="0" name=""/>
                    <pic:cNvPicPr/>
                  </pic:nvPicPr>
                  <pic:blipFill>
                    <a:blip r:embed="R8065154e1d26496b">
                      <a:extLst xmlns:a="http://schemas.openxmlformats.org/drawingml/2006/main">
                        <a:ext xmlns:a="http://schemas.openxmlformats.org/drawingml/2006/main" uri="{28A0092B-C50C-407E-A947-70E740481C1C}">
                          <a14:useLocalDpi xmlns:a14="http://schemas.microsoft.com/office/drawing/2010/main" val="0"/>
                        </a:ext>
                      </a:extLst>
                    </a:blip>
                    <a:srcRect l="8854" t="16105" r="9375" b="4567"/>
                    <a:stretch>
                      <a:fillRect/>
                    </a:stretch>
                  </pic:blipFill>
                  <pic:spPr>
                    <a:xfrm rot="0" flipH="0" flipV="0">
                      <a:off x="0" y="0"/>
                      <a:ext cx="5760720" cy="3027165"/>
                    </a:xfrm>
                    <a:prstGeom prst="rect">
                      <a:avLst/>
                    </a:prstGeom>
                  </pic:spPr>
                </pic:pic>
              </a:graphicData>
            </a:graphic>
          </wp:inline>
        </w:drawing>
      </w:r>
      <w:r w:rsidRPr="1FC4F99D" w:rsidR="13956AB6">
        <w:rPr>
          <w:lang w:val="en-US"/>
        </w:rPr>
        <w:t xml:space="preserve">Figure 4 </w:t>
      </w:r>
      <w:r w:rsidRPr="1FC4F99D" w:rsidR="48C9425A">
        <w:rPr>
          <w:lang w:val="en-US"/>
        </w:rPr>
        <w:t>Cross-link</w:t>
      </w:r>
      <w:r w:rsidRPr="1FC4F99D" w:rsidR="13956AB6">
        <w:rPr>
          <w:lang w:val="en-US"/>
        </w:rPr>
        <w:t xml:space="preserve"> spectrum of H4 peptide DAVTYTEHAK in DNA-NM dataset</w:t>
      </w:r>
    </w:p>
    <w:p w:rsidR="61AD2C06" w:rsidP="61AD2C06" w:rsidRDefault="61AD2C06" w14:paraId="4437BE64" w14:textId="1983AF67">
      <w:pPr>
        <w:pStyle w:val="Normal"/>
        <w:bidi w:val="0"/>
        <w:rPr>
          <w:lang w:val="en-US"/>
        </w:rPr>
      </w:pPr>
    </w:p>
    <w:p w:rsidR="13956AB6" w:rsidP="61AD2C06" w:rsidRDefault="13956AB6" w14:paraId="6053659E" w14:textId="2AAD889F">
      <w:pPr>
        <w:pStyle w:val="Caption"/>
        <w:rPr>
          <w:noProof/>
          <w:lang w:val="en-US"/>
        </w:rPr>
      </w:pPr>
      <w:r w:rsidR="13956AB6">
        <w:drawing>
          <wp:inline wp14:editId="6DF25A32" wp14:anchorId="741870E0">
            <wp:extent cx="5760720" cy="3003219"/>
            <wp:effectExtent l="0" t="0" r="0" b="0"/>
            <wp:docPr id="897991675" name="" title=""/>
            <wp:cNvGraphicFramePr>
              <a:graphicFrameLocks noChangeAspect="1"/>
            </wp:cNvGraphicFramePr>
            <a:graphic>
              <a:graphicData uri="http://schemas.openxmlformats.org/drawingml/2006/picture">
                <pic:pic>
                  <pic:nvPicPr>
                    <pic:cNvPr id="0" name=""/>
                    <pic:cNvPicPr/>
                  </pic:nvPicPr>
                  <pic:blipFill>
                    <a:blip r:embed="R975db0fdfcb54f26">
                      <a:extLst xmlns:a="http://schemas.openxmlformats.org/drawingml/2006/main">
                        <a:ext xmlns:a="http://schemas.openxmlformats.org/drawingml/2006/main" uri="{28A0092B-C50C-407E-A947-70E740481C1C}">
                          <a14:useLocalDpi xmlns:a14="http://schemas.microsoft.com/office/drawing/2010/main" val="0"/>
                        </a:ext>
                      </a:extLst>
                    </a:blip>
                    <a:srcRect l="8463" t="16105" r="9114" b="4567"/>
                    <a:stretch>
                      <a:fillRect/>
                    </a:stretch>
                  </pic:blipFill>
                  <pic:spPr>
                    <a:xfrm rot="0" flipH="0" flipV="0">
                      <a:off x="0" y="0"/>
                      <a:ext cx="5760720" cy="3003219"/>
                    </a:xfrm>
                    <a:prstGeom prst="rect">
                      <a:avLst/>
                    </a:prstGeom>
                  </pic:spPr>
                </pic:pic>
              </a:graphicData>
            </a:graphic>
          </wp:inline>
        </w:drawing>
      </w:r>
      <w:r w:rsidRPr="1FC4F99D" w:rsidR="13956AB6">
        <w:rPr>
          <w:lang w:val="en-US"/>
        </w:rPr>
        <w:t xml:space="preserve">Figure 5 </w:t>
      </w:r>
      <w:r w:rsidRPr="1FC4F99D" w:rsidR="44DE979D">
        <w:rPr>
          <w:lang w:val="en-US"/>
        </w:rPr>
        <w:t>Cross-link</w:t>
      </w:r>
      <w:r w:rsidRPr="1FC4F99D" w:rsidR="13956AB6">
        <w:rPr>
          <w:lang w:val="en-US"/>
        </w:rPr>
        <w:t xml:space="preserve"> spectrum of H3 peptide </w:t>
      </w:r>
      <w:r w:rsidRPr="1FC4F99D" w:rsidR="16C1995B">
        <w:rPr>
          <w:lang w:val="en-US"/>
        </w:rPr>
        <w:t>QLATKAAR</w:t>
      </w:r>
      <w:r w:rsidRPr="1FC4F99D" w:rsidR="13956AB6">
        <w:rPr>
          <w:lang w:val="en-US"/>
        </w:rPr>
        <w:t xml:space="preserve"> in DNA-</w:t>
      </w:r>
      <w:r w:rsidRPr="1FC4F99D" w:rsidR="56BB45DD">
        <w:rPr>
          <w:lang w:val="en-US"/>
        </w:rPr>
        <w:t>DEB</w:t>
      </w:r>
      <w:r w:rsidRPr="1FC4F99D" w:rsidR="13956AB6">
        <w:rPr>
          <w:lang w:val="en-US"/>
        </w:rPr>
        <w:t xml:space="preserve"> dataset</w:t>
      </w:r>
    </w:p>
    <w:p w:rsidR="61AD2C06" w:rsidP="61AD2C06" w:rsidRDefault="61AD2C06" w14:paraId="760B378C" w14:textId="3BC9E036">
      <w:pPr>
        <w:pStyle w:val="Normal"/>
        <w:rPr>
          <w:lang w:val="en-US"/>
        </w:rPr>
      </w:pPr>
    </w:p>
    <w:p w:rsidR="338871AA" w:rsidP="61AD2C06" w:rsidRDefault="338871AA" w14:paraId="52EE7DBC" w14:textId="7C9B8A7D">
      <w:pPr>
        <w:pStyle w:val="Caption"/>
        <w:rPr>
          <w:lang w:val="en-US"/>
        </w:rPr>
      </w:pPr>
      <w:r w:rsidR="338871AA">
        <w:drawing>
          <wp:inline wp14:editId="118485F5" wp14:anchorId="6F24CE47">
            <wp:extent cx="5760720" cy="3017534"/>
            <wp:effectExtent l="0" t="0" r="0" b="0"/>
            <wp:docPr id="1740459209" name="" title=""/>
            <wp:cNvGraphicFramePr>
              <a:graphicFrameLocks noChangeAspect="1"/>
            </wp:cNvGraphicFramePr>
            <a:graphic>
              <a:graphicData uri="http://schemas.openxmlformats.org/drawingml/2006/picture">
                <pic:pic>
                  <pic:nvPicPr>
                    <pic:cNvPr id="0" name=""/>
                    <pic:cNvPicPr/>
                  </pic:nvPicPr>
                  <pic:blipFill>
                    <a:blip r:embed="R05bcd70140db46e7">
                      <a:extLst xmlns:a="http://schemas.openxmlformats.org/drawingml/2006/main">
                        <a:ext xmlns:a="http://schemas.openxmlformats.org/drawingml/2006/main" uri="{28A0092B-C50C-407E-A947-70E740481C1C}">
                          <a14:useLocalDpi xmlns:a14="http://schemas.microsoft.com/office/drawing/2010/main" val="0"/>
                        </a:ext>
                      </a:extLst>
                    </a:blip>
                    <a:srcRect l="8593" t="16105" r="9375" b="4567"/>
                    <a:stretch>
                      <a:fillRect/>
                    </a:stretch>
                  </pic:blipFill>
                  <pic:spPr>
                    <a:xfrm rot="0" flipH="0" flipV="0">
                      <a:off x="0" y="0"/>
                      <a:ext cx="5760720" cy="3017534"/>
                    </a:xfrm>
                    <a:prstGeom prst="rect">
                      <a:avLst/>
                    </a:prstGeom>
                  </pic:spPr>
                </pic:pic>
              </a:graphicData>
            </a:graphic>
          </wp:inline>
        </w:drawing>
      </w:r>
      <w:r w:rsidRPr="1FC4F99D" w:rsidR="338871AA">
        <w:rPr>
          <w:lang w:val="en-US"/>
        </w:rPr>
        <w:t xml:space="preserve">Figure 6 </w:t>
      </w:r>
      <w:r w:rsidRPr="1FC4F99D" w:rsidR="44DE979D">
        <w:rPr>
          <w:lang w:val="en-US"/>
        </w:rPr>
        <w:t>Cross-link</w:t>
      </w:r>
      <w:r w:rsidRPr="1FC4F99D" w:rsidR="338871AA">
        <w:rPr>
          <w:lang w:val="en-US"/>
        </w:rPr>
        <w:t xml:space="preserve"> spectrum of PA2G4 peptide AFFSE</w:t>
      </w:r>
      <w:r w:rsidRPr="1FC4F99D" w:rsidR="75D68744">
        <w:rPr>
          <w:lang w:val="en-US"/>
        </w:rPr>
        <w:t>VER</w:t>
      </w:r>
      <w:r w:rsidRPr="1FC4F99D" w:rsidR="338871AA">
        <w:rPr>
          <w:lang w:val="en-US"/>
        </w:rPr>
        <w:t xml:space="preserve"> in </w:t>
      </w:r>
      <w:r w:rsidRPr="1FC4F99D" w:rsidR="214C1B91">
        <w:rPr>
          <w:lang w:val="en-US"/>
        </w:rPr>
        <w:t>RNA-UV</w:t>
      </w:r>
      <w:r w:rsidRPr="1FC4F99D" w:rsidR="338871AA">
        <w:rPr>
          <w:lang w:val="en-US"/>
        </w:rPr>
        <w:t xml:space="preserve"> dataset</w:t>
      </w:r>
    </w:p>
    <w:p w:rsidR="61AD2C06" w:rsidP="61AD2C06" w:rsidRDefault="61AD2C06" w14:paraId="69C406CD" w14:textId="5B26ECA6">
      <w:pPr>
        <w:pStyle w:val="Normal"/>
      </w:pPr>
    </w:p>
    <w:p w:rsidR="19417AA7" w:rsidP="1FC4F99D" w:rsidRDefault="19417AA7" w14:paraId="4222BCC0" w14:textId="639B56D6">
      <w:pPr>
        <w:pStyle w:val="Caption"/>
        <w:rPr>
          <w:i w:val="1"/>
          <w:iCs w:val="1"/>
          <w:color w:val="445369" w:themeColor="text2" w:themeTint="FF" w:themeShade="FF"/>
          <w:sz w:val="18"/>
          <w:szCs w:val="18"/>
          <w:lang w:val="en-US"/>
        </w:rPr>
      </w:pPr>
      <w:r w:rsidR="19417AA7">
        <w:drawing>
          <wp:inline wp14:editId="19CD6DD3" wp14:anchorId="689366AE">
            <wp:extent cx="5760720" cy="3017064"/>
            <wp:effectExtent l="0" t="0" r="0" b="0"/>
            <wp:docPr id="1634946578" name="" title=""/>
            <wp:cNvGraphicFramePr>
              <a:graphicFrameLocks noChangeAspect="1"/>
            </wp:cNvGraphicFramePr>
            <a:graphic>
              <a:graphicData uri="http://schemas.openxmlformats.org/drawingml/2006/picture">
                <pic:pic>
                  <pic:nvPicPr>
                    <pic:cNvPr id="0" name=""/>
                    <pic:cNvPicPr/>
                  </pic:nvPicPr>
                  <pic:blipFill>
                    <a:blip r:embed="R109c6959ea9a4c54">
                      <a:extLst xmlns:a="http://schemas.openxmlformats.org/drawingml/2006/main">
                        <a:ext xmlns:a="http://schemas.openxmlformats.org/drawingml/2006/main" uri="{28A0092B-C50C-407E-A947-70E740481C1C}">
                          <a14:useLocalDpi xmlns:a14="http://schemas.microsoft.com/office/drawing/2010/main" val="0"/>
                        </a:ext>
                      </a:extLst>
                    </a:blip>
                    <a:srcRect l="8593" t="15865" r="9114" b="4567"/>
                    <a:stretch>
                      <a:fillRect/>
                    </a:stretch>
                  </pic:blipFill>
                  <pic:spPr>
                    <a:xfrm rot="0" flipH="0" flipV="0">
                      <a:off x="0" y="0"/>
                      <a:ext cx="5760720" cy="3017064"/>
                    </a:xfrm>
                    <a:prstGeom prst="rect">
                      <a:avLst/>
                    </a:prstGeom>
                  </pic:spPr>
                </pic:pic>
              </a:graphicData>
            </a:graphic>
          </wp:inline>
        </w:drawing>
      </w:r>
      <w:r w:rsidRPr="1FC4F99D" w:rsidR="19417AA7">
        <w:rPr>
          <w:lang w:val="en-US"/>
        </w:rPr>
        <w:t xml:space="preserve">Figure </w:t>
      </w:r>
      <w:r w:rsidRPr="1FC4F99D" w:rsidR="2E990834">
        <w:rPr>
          <w:lang w:val="en-US"/>
        </w:rPr>
        <w:t>7</w:t>
      </w:r>
      <w:r w:rsidRPr="1FC4F99D" w:rsidR="19417AA7">
        <w:rPr>
          <w:lang w:val="en-US"/>
        </w:rPr>
        <w:t xml:space="preserve"> </w:t>
      </w:r>
      <w:r w:rsidRPr="1FC4F99D" w:rsidR="78BAF2B9">
        <w:rPr>
          <w:lang w:val="en-US"/>
        </w:rPr>
        <w:t>Cross-link</w:t>
      </w:r>
      <w:r w:rsidRPr="1FC4F99D" w:rsidR="19417AA7">
        <w:rPr>
          <w:lang w:val="en-US"/>
        </w:rPr>
        <w:t xml:space="preserve"> spectrum of </w:t>
      </w:r>
      <w:r w:rsidRPr="1FC4F99D" w:rsidR="7BB822C5">
        <w:rPr>
          <w:lang w:val="en-US"/>
        </w:rPr>
        <w:t>HSH49</w:t>
      </w:r>
      <w:r w:rsidRPr="1FC4F99D" w:rsidR="19417AA7">
        <w:rPr>
          <w:lang w:val="en-US"/>
        </w:rPr>
        <w:t xml:space="preserve"> peptide </w:t>
      </w:r>
      <w:r w:rsidRPr="1FC4F99D" w:rsidR="4E4561B5">
        <w:rPr>
          <w:lang w:val="en-US"/>
        </w:rPr>
        <w:t>IFNKFGK</w:t>
      </w:r>
      <w:r w:rsidRPr="1FC4F99D" w:rsidR="19417AA7">
        <w:rPr>
          <w:lang w:val="en-US"/>
        </w:rPr>
        <w:t xml:space="preserve"> in RNA-</w:t>
      </w:r>
      <w:r w:rsidRPr="1FC4F99D" w:rsidR="2A96D84B">
        <w:rPr>
          <w:lang w:val="en-US"/>
        </w:rPr>
        <w:t>NM</w:t>
      </w:r>
      <w:r w:rsidRPr="1FC4F99D" w:rsidR="19417AA7">
        <w:rPr>
          <w:lang w:val="en-US"/>
        </w:rPr>
        <w:t xml:space="preserve"> dataset</w:t>
      </w:r>
    </w:p>
    <w:p w:rsidR="61AD2C06" w:rsidP="61AD2C06" w:rsidRDefault="61AD2C06" w14:paraId="3860D4E4" w14:textId="0BA57957">
      <w:pPr>
        <w:pStyle w:val="Normal"/>
      </w:pPr>
    </w:p>
    <w:p w:rsidR="13956AB6" w:rsidP="1FC4F99D" w:rsidRDefault="13956AB6" w14:paraId="2A534EC1" w14:textId="401BACCA">
      <w:pPr>
        <w:pStyle w:val="Caption"/>
        <w:rPr>
          <w:i w:val="1"/>
          <w:iCs w:val="1"/>
          <w:noProof/>
          <w:color w:val="445369" w:themeColor="text2" w:themeTint="FF" w:themeShade="FF"/>
          <w:sz w:val="18"/>
          <w:szCs w:val="18"/>
          <w:lang w:val="en-US"/>
        </w:rPr>
      </w:pPr>
      <w:r w:rsidR="13956AB6">
        <w:drawing>
          <wp:inline wp14:editId="7C9D799E" wp14:anchorId="272187A8">
            <wp:extent cx="5760720" cy="3021837"/>
            <wp:effectExtent l="0" t="0" r="0" b="0"/>
            <wp:docPr id="1088002812" name="" title=""/>
            <wp:cNvGraphicFramePr>
              <a:graphicFrameLocks noChangeAspect="1"/>
            </wp:cNvGraphicFramePr>
            <a:graphic>
              <a:graphicData uri="http://schemas.openxmlformats.org/drawingml/2006/picture">
                <pic:pic>
                  <pic:nvPicPr>
                    <pic:cNvPr id="0" name=""/>
                    <pic:cNvPicPr/>
                  </pic:nvPicPr>
                  <pic:blipFill>
                    <a:blip r:embed="R1aef01d7bd4f43dc">
                      <a:extLst xmlns:a="http://schemas.openxmlformats.org/drawingml/2006/main">
                        <a:ext xmlns:a="http://schemas.openxmlformats.org/drawingml/2006/main" uri="{28A0092B-C50C-407E-A947-70E740481C1C}">
                          <a14:useLocalDpi xmlns:a14="http://schemas.microsoft.com/office/drawing/2010/main" val="0"/>
                        </a:ext>
                      </a:extLst>
                    </a:blip>
                    <a:srcRect l="8593" t="15865" r="9244" b="4567"/>
                    <a:stretch>
                      <a:fillRect/>
                    </a:stretch>
                  </pic:blipFill>
                  <pic:spPr>
                    <a:xfrm rot="0" flipH="0" flipV="0">
                      <a:off x="0" y="0"/>
                      <a:ext cx="5760720" cy="3021837"/>
                    </a:xfrm>
                    <a:prstGeom prst="rect">
                      <a:avLst/>
                    </a:prstGeom>
                  </pic:spPr>
                </pic:pic>
              </a:graphicData>
            </a:graphic>
          </wp:inline>
        </w:drawing>
      </w:r>
      <w:r w:rsidRPr="1FC4F99D" w:rsidR="4721AE48">
        <w:rPr>
          <w:lang w:val="en-US"/>
        </w:rPr>
        <w:t xml:space="preserve">Figure 8 </w:t>
      </w:r>
      <w:r w:rsidRPr="1FC4F99D" w:rsidR="7EFC3A72">
        <w:rPr>
          <w:lang w:val="en-US"/>
        </w:rPr>
        <w:t>Cross-link</w:t>
      </w:r>
      <w:r w:rsidRPr="1FC4F99D" w:rsidR="4721AE48">
        <w:rPr>
          <w:lang w:val="en-US"/>
        </w:rPr>
        <w:t xml:space="preserve"> spectrum of RS3 peptide VTIHTAR in RNA-DEB dataset</w:t>
      </w:r>
    </w:p>
    <w:p w:rsidR="61AD2C06" w:rsidP="61AD2C06" w:rsidRDefault="61AD2C06" w14:paraId="3E63DDB4" w14:textId="469C29A6">
      <w:pPr>
        <w:pStyle w:val="Normal"/>
      </w:pPr>
    </w:p>
    <w:p w:rsidR="003B9210" w:rsidP="61AD2C06" w:rsidRDefault="003B9210" w14:paraId="6E6EE9B4" w14:textId="5753F7FC">
      <w:pPr>
        <w:pStyle w:val="Heading2"/>
        <w:rPr>
          <w:rFonts w:ascii="Calibri Light" w:hAnsi="Calibri Light" w:eastAsia="" w:cs=""/>
          <w:noProof w:val="0"/>
          <w:color w:val="2F5496" w:themeColor="accent1" w:themeTint="FF" w:themeShade="BF"/>
          <w:sz w:val="26"/>
          <w:szCs w:val="26"/>
          <w:lang w:val="en-US"/>
        </w:rPr>
      </w:pPr>
      <w:r w:rsidRPr="61AD2C06" w:rsidR="0F2D96E4">
        <w:rPr>
          <w:noProof w:val="0"/>
          <w:lang w:val="en-US"/>
        </w:rPr>
        <w:t xml:space="preserve">Sample and </w:t>
      </w:r>
      <w:r w:rsidRPr="61AD2C06" w:rsidR="003B9210">
        <w:rPr>
          <w:noProof w:val="0"/>
          <w:lang w:val="en-US"/>
        </w:rPr>
        <w:t xml:space="preserve">Result Description – Test Datasets </w:t>
      </w:r>
    </w:p>
    <w:p w:rsidR="5F82171B" w:rsidP="61AD2C06" w:rsidRDefault="5F82171B" w14:paraId="20A47EC5" w14:textId="77F12CD2">
      <w:pPr>
        <w:pStyle w:val="Normal"/>
        <w:spacing w:after="0" w:afterAutospacing="off"/>
        <w:jc w:val="both"/>
        <w:rPr>
          <w:rFonts w:ascii="Calibri" w:hAnsi="Calibri" w:eastAsia="Calibri" w:cs="Calibri" w:asciiTheme="minorAscii" w:hAnsiTheme="minorAscii" w:eastAsiaTheme="minorAscii" w:cstheme="minorAscii"/>
          <w:noProof w:val="0"/>
          <w:sz w:val="22"/>
          <w:szCs w:val="22"/>
          <w:lang w:val="en-US"/>
        </w:rPr>
      </w:pPr>
      <w:r w:rsidRPr="61AD2C06" w:rsidR="5F82171B">
        <w:rPr>
          <w:rFonts w:ascii="Calibri" w:hAnsi="Calibri" w:eastAsia="Calibri" w:cs="Calibri" w:asciiTheme="minorAscii" w:hAnsiTheme="minorAscii" w:eastAsiaTheme="minorAscii" w:cstheme="minorAscii"/>
          <w:noProof w:val="0"/>
          <w:sz w:val="22"/>
          <w:szCs w:val="22"/>
          <w:lang w:val="en-US"/>
        </w:rPr>
        <w:t xml:space="preserve">Samples were </w:t>
      </w:r>
      <w:r w:rsidRPr="61AD2C06" w:rsidR="118D7EB9">
        <w:rPr>
          <w:rFonts w:ascii="Calibri" w:hAnsi="Calibri" w:eastAsia="Calibri" w:cs="Calibri" w:asciiTheme="minorAscii" w:hAnsiTheme="minorAscii" w:eastAsiaTheme="minorAscii" w:cstheme="minorAscii"/>
          <w:noProof w:val="0"/>
          <w:sz w:val="22"/>
          <w:szCs w:val="22"/>
          <w:lang w:val="en-US"/>
        </w:rPr>
        <w:t>cross-link</w:t>
      </w:r>
      <w:r w:rsidRPr="61AD2C06" w:rsidR="5F82171B">
        <w:rPr>
          <w:rFonts w:ascii="Calibri" w:hAnsi="Calibri" w:eastAsia="Calibri" w:cs="Calibri" w:asciiTheme="minorAscii" w:hAnsiTheme="minorAscii" w:eastAsiaTheme="minorAscii" w:cstheme="minorAscii"/>
          <w:noProof w:val="0"/>
          <w:sz w:val="22"/>
          <w:szCs w:val="22"/>
          <w:lang w:val="en-US"/>
        </w:rPr>
        <w:t xml:space="preserve">ed either with UV-light for 10 min at 254 nm, </w:t>
      </w:r>
      <w:r w:rsidRPr="61AD2C06" w:rsidR="46AB9A61">
        <w:rPr>
          <w:rFonts w:ascii="Calibri" w:hAnsi="Calibri" w:eastAsia="Calibri" w:cs="Calibri" w:asciiTheme="minorAscii" w:hAnsiTheme="minorAscii" w:eastAsiaTheme="minorAscii" w:cstheme="minorAscii"/>
          <w:noProof w:val="0"/>
          <w:sz w:val="22"/>
          <w:szCs w:val="22"/>
          <w:lang w:val="en-US"/>
        </w:rPr>
        <w:t xml:space="preserve">or </w:t>
      </w:r>
      <w:r w:rsidRPr="61AD2C06" w:rsidR="5F82171B">
        <w:rPr>
          <w:rFonts w:ascii="Calibri" w:hAnsi="Calibri" w:eastAsia="Calibri" w:cs="Calibri" w:asciiTheme="minorAscii" w:hAnsiTheme="minorAscii" w:eastAsiaTheme="minorAscii" w:cstheme="minorAscii"/>
          <w:noProof w:val="0"/>
          <w:sz w:val="22"/>
          <w:szCs w:val="22"/>
          <w:lang w:val="en-US"/>
        </w:rPr>
        <w:t xml:space="preserve">by </w:t>
      </w:r>
      <w:r w:rsidRPr="61AD2C06" w:rsidR="40EF9C2F">
        <w:rPr>
          <w:rFonts w:ascii="Calibri" w:hAnsi="Calibri" w:eastAsia="Calibri" w:cs="Calibri" w:asciiTheme="minorAscii" w:hAnsiTheme="minorAscii" w:eastAsiaTheme="minorAscii" w:cstheme="minorAscii"/>
          <w:noProof w:val="0"/>
          <w:sz w:val="22"/>
          <w:szCs w:val="22"/>
          <w:lang w:val="en-US"/>
        </w:rPr>
        <w:t>the addition</w:t>
      </w:r>
      <w:r w:rsidRPr="61AD2C06" w:rsidR="5F82171B">
        <w:rPr>
          <w:rFonts w:ascii="Calibri" w:hAnsi="Calibri" w:eastAsia="Calibri" w:cs="Calibri" w:asciiTheme="minorAscii" w:hAnsiTheme="minorAscii" w:eastAsiaTheme="minorAscii" w:cstheme="minorAscii"/>
          <w:noProof w:val="0"/>
          <w:sz w:val="22"/>
          <w:szCs w:val="22"/>
          <w:lang w:val="en-US"/>
        </w:rPr>
        <w:t xml:space="preserve"> of</w:t>
      </w:r>
      <w:r w:rsidRPr="61AD2C06" w:rsidR="3B9A21F5">
        <w:rPr>
          <w:rFonts w:ascii="Calibri" w:hAnsi="Calibri" w:eastAsia="Calibri" w:cs="Calibri" w:asciiTheme="minorAscii" w:hAnsiTheme="minorAscii" w:eastAsiaTheme="minorAscii" w:cstheme="minorAscii"/>
          <w:noProof w:val="0"/>
          <w:sz w:val="22"/>
          <w:szCs w:val="22"/>
          <w:lang w:val="en-US"/>
        </w:rPr>
        <w:t xml:space="preserve"> 50 mM</w:t>
      </w:r>
      <w:r w:rsidRPr="61AD2C06" w:rsidR="5F82171B">
        <w:rPr>
          <w:rFonts w:ascii="Calibri" w:hAnsi="Calibri" w:eastAsia="Calibri" w:cs="Calibri" w:asciiTheme="minorAscii" w:hAnsiTheme="minorAscii" w:eastAsiaTheme="minorAscii" w:cstheme="minorAscii"/>
          <w:noProof w:val="0"/>
          <w:sz w:val="22"/>
          <w:szCs w:val="22"/>
          <w:lang w:val="en-US"/>
        </w:rPr>
        <w:t xml:space="preserve"> </w:t>
      </w:r>
      <w:r w:rsidRPr="61AD2C06" w:rsidR="0FA4CDCE">
        <w:rPr>
          <w:rFonts w:ascii="Calibri" w:hAnsi="Calibri" w:eastAsia="Calibri" w:cs="Calibri" w:asciiTheme="minorAscii" w:hAnsiTheme="minorAscii" w:eastAsiaTheme="minorAscii" w:cstheme="minorAscii"/>
          <w:noProof w:val="0"/>
          <w:sz w:val="22"/>
          <w:szCs w:val="22"/>
          <w:lang w:val="en-US"/>
        </w:rPr>
        <w:t>1,2:3,4-diepoybutane (DEB)</w:t>
      </w:r>
      <w:r w:rsidRPr="61AD2C06" w:rsidR="5F82171B">
        <w:rPr>
          <w:rFonts w:ascii="Calibri" w:hAnsi="Calibri" w:eastAsia="Calibri" w:cs="Calibri" w:asciiTheme="minorAscii" w:hAnsiTheme="minorAscii" w:eastAsiaTheme="minorAscii" w:cstheme="minorAscii"/>
          <w:noProof w:val="0"/>
          <w:sz w:val="22"/>
          <w:szCs w:val="22"/>
          <w:lang w:val="en-US"/>
        </w:rPr>
        <w:t xml:space="preserve"> </w:t>
      </w:r>
      <w:r w:rsidRPr="61AD2C06" w:rsidR="7004A690">
        <w:rPr>
          <w:rFonts w:ascii="Calibri" w:hAnsi="Calibri" w:eastAsia="Calibri" w:cs="Calibri" w:asciiTheme="minorAscii" w:hAnsiTheme="minorAscii" w:eastAsiaTheme="minorAscii" w:cstheme="minorAscii"/>
          <w:noProof w:val="0"/>
          <w:sz w:val="22"/>
          <w:szCs w:val="22"/>
          <w:lang w:val="en-US"/>
        </w:rPr>
        <w:t>or 1/10 mM Mechlorethamine (NM).</w:t>
      </w:r>
    </w:p>
    <w:p w:rsidR="0D852D26" w:rsidP="61AD2C06" w:rsidRDefault="0D852D26" w14:paraId="2E2B8B4B" w14:textId="1E1031C5">
      <w:pPr>
        <w:pStyle w:val="Normal"/>
        <w:spacing w:after="0" w:afterAutospacing="off"/>
        <w:jc w:val="both"/>
        <w:rPr>
          <w:rFonts w:ascii="Calibri" w:hAnsi="Calibri" w:eastAsia="Calibri" w:cs="Calibri" w:asciiTheme="minorAscii" w:hAnsiTheme="minorAscii" w:eastAsiaTheme="minorAscii" w:cstheme="minorAscii"/>
          <w:noProof w:val="0"/>
          <w:sz w:val="22"/>
          <w:szCs w:val="22"/>
          <w:lang w:val="en-US"/>
        </w:rPr>
      </w:pPr>
      <w:r w:rsidRPr="61AD2C06" w:rsidR="0D852D26">
        <w:rPr>
          <w:rFonts w:ascii="Calibri" w:hAnsi="Calibri" w:eastAsia="Calibri" w:cs="Calibri"/>
          <w:noProof w:val="0"/>
          <w:sz w:val="22"/>
          <w:szCs w:val="22"/>
          <w:lang w:val="en-US"/>
        </w:rPr>
        <w:t xml:space="preserve">DEB </w:t>
      </w:r>
      <w:r w:rsidRPr="61AD2C06" w:rsidR="64CA0520">
        <w:rPr>
          <w:rFonts w:ascii="Calibri" w:hAnsi="Calibri" w:eastAsia="Calibri" w:cs="Calibri"/>
          <w:noProof w:val="0"/>
          <w:sz w:val="22"/>
          <w:szCs w:val="22"/>
          <w:lang w:val="en-US"/>
        </w:rPr>
        <w:t>and NM are</w:t>
      </w:r>
      <w:r w:rsidRPr="61AD2C06" w:rsidR="1E0987D4">
        <w:rPr>
          <w:rFonts w:ascii="Calibri" w:hAnsi="Calibri" w:eastAsia="Calibri" w:cs="Calibri"/>
          <w:noProof w:val="0"/>
          <w:sz w:val="22"/>
          <w:szCs w:val="22"/>
          <w:lang w:val="en-US"/>
        </w:rPr>
        <w:t xml:space="preserve"> </w:t>
      </w:r>
      <w:r w:rsidRPr="61AD2C06" w:rsidR="1E0987D4">
        <w:rPr>
          <w:rFonts w:ascii="Calibri" w:hAnsi="Calibri" w:eastAsia="Calibri" w:cs="Calibri"/>
          <w:i w:val="1"/>
          <w:iCs w:val="1"/>
          <w:noProof w:val="0"/>
          <w:sz w:val="22"/>
          <w:szCs w:val="22"/>
          <w:lang w:val="en-US"/>
        </w:rPr>
        <w:t>bis</w:t>
      </w:r>
      <w:r w:rsidRPr="61AD2C06" w:rsidR="1E0987D4">
        <w:rPr>
          <w:rFonts w:ascii="Calibri" w:hAnsi="Calibri" w:eastAsia="Calibri" w:cs="Calibri"/>
          <w:noProof w:val="0"/>
          <w:sz w:val="22"/>
          <w:szCs w:val="22"/>
          <w:lang w:val="en-US"/>
        </w:rPr>
        <w:t>-electrophilic molecule</w:t>
      </w:r>
      <w:r w:rsidRPr="61AD2C06" w:rsidR="27549EC3">
        <w:rPr>
          <w:rFonts w:ascii="Calibri" w:hAnsi="Calibri" w:eastAsia="Calibri" w:cs="Calibri"/>
          <w:noProof w:val="0"/>
          <w:sz w:val="22"/>
          <w:szCs w:val="22"/>
          <w:lang w:val="en-US"/>
        </w:rPr>
        <w:t>s</w:t>
      </w:r>
      <w:r w:rsidRPr="61AD2C06" w:rsidR="1E0987D4">
        <w:rPr>
          <w:rFonts w:ascii="Calibri" w:hAnsi="Calibri" w:eastAsia="Calibri" w:cs="Calibri"/>
          <w:noProof w:val="0"/>
          <w:sz w:val="22"/>
          <w:szCs w:val="22"/>
          <w:lang w:val="en-US"/>
        </w:rPr>
        <w:t xml:space="preserve">. The </w:t>
      </w:r>
      <w:r w:rsidRPr="61AD2C06" w:rsidR="18D60B09">
        <w:rPr>
          <w:rFonts w:ascii="Calibri" w:hAnsi="Calibri" w:eastAsia="Calibri" w:cs="Calibri"/>
          <w:noProof w:val="0"/>
          <w:sz w:val="22"/>
          <w:szCs w:val="22"/>
          <w:lang w:val="en-US"/>
        </w:rPr>
        <w:t>cross-link</w:t>
      </w:r>
      <w:r w:rsidRPr="61AD2C06" w:rsidR="0D852D26">
        <w:rPr>
          <w:rFonts w:ascii="Calibri" w:hAnsi="Calibri" w:eastAsia="Calibri" w:cs="Calibri"/>
          <w:noProof w:val="0"/>
          <w:sz w:val="22"/>
          <w:szCs w:val="22"/>
          <w:lang w:val="en-US"/>
        </w:rPr>
        <w:t xml:space="preserve">ing </w:t>
      </w:r>
      <w:r w:rsidRPr="61AD2C06" w:rsidR="7A922548">
        <w:rPr>
          <w:rFonts w:ascii="Calibri" w:hAnsi="Calibri" w:eastAsia="Calibri" w:cs="Calibri"/>
          <w:noProof w:val="0"/>
          <w:sz w:val="22"/>
          <w:szCs w:val="22"/>
          <w:lang w:val="en-US"/>
        </w:rPr>
        <w:t xml:space="preserve">reaction </w:t>
      </w:r>
      <w:r w:rsidRPr="61AD2C06" w:rsidR="0D852D26">
        <w:rPr>
          <w:rFonts w:ascii="Calibri" w:hAnsi="Calibri" w:eastAsia="Calibri" w:cs="Calibri"/>
          <w:noProof w:val="0"/>
          <w:sz w:val="22"/>
          <w:szCs w:val="22"/>
          <w:lang w:val="en-US"/>
        </w:rPr>
        <w:t>involves two consecutive nucleophilic attacks</w:t>
      </w:r>
      <w:r w:rsidRPr="61AD2C06" w:rsidR="02C15CEB">
        <w:rPr>
          <w:rFonts w:ascii="Calibri" w:hAnsi="Calibri" w:eastAsia="Calibri" w:cs="Calibri"/>
          <w:noProof w:val="0"/>
          <w:sz w:val="22"/>
          <w:szCs w:val="22"/>
          <w:lang w:val="en-US"/>
        </w:rPr>
        <w:t xml:space="preserve"> by</w:t>
      </w:r>
      <w:r w:rsidRPr="61AD2C06" w:rsidR="6B8956E3">
        <w:rPr>
          <w:rFonts w:ascii="Calibri" w:hAnsi="Calibri" w:eastAsia="Calibri" w:cs="Calibri" w:asciiTheme="minorAscii" w:hAnsiTheme="minorAscii" w:eastAsiaTheme="minorAscii" w:cstheme="minorAscii"/>
          <w:noProof w:val="0"/>
          <w:sz w:val="22"/>
          <w:szCs w:val="22"/>
          <w:lang w:val="en-US"/>
        </w:rPr>
        <w:t xml:space="preserve"> </w:t>
      </w:r>
      <w:r w:rsidRPr="61AD2C06" w:rsidR="546A4F49">
        <w:rPr>
          <w:rFonts w:ascii="Calibri" w:hAnsi="Calibri" w:eastAsia="Calibri" w:cs="Calibri" w:asciiTheme="minorAscii" w:hAnsiTheme="minorAscii" w:eastAsiaTheme="minorAscii" w:cstheme="minorAscii"/>
          <w:noProof w:val="0"/>
          <w:sz w:val="22"/>
          <w:szCs w:val="22"/>
          <w:lang w:val="en-US"/>
        </w:rPr>
        <w:t>RNA/DNA bases and</w:t>
      </w:r>
      <w:r w:rsidRPr="61AD2C06" w:rsidR="51586D2B">
        <w:rPr>
          <w:rFonts w:ascii="Calibri" w:hAnsi="Calibri" w:eastAsia="Calibri" w:cs="Calibri" w:asciiTheme="minorAscii" w:hAnsiTheme="minorAscii" w:eastAsiaTheme="minorAscii" w:cstheme="minorAscii"/>
          <w:noProof w:val="0"/>
          <w:sz w:val="22"/>
          <w:szCs w:val="22"/>
          <w:lang w:val="en-US"/>
        </w:rPr>
        <w:t>/or</w:t>
      </w:r>
      <w:r w:rsidRPr="61AD2C06" w:rsidR="546A4F49">
        <w:rPr>
          <w:rFonts w:ascii="Calibri" w:hAnsi="Calibri" w:eastAsia="Calibri" w:cs="Calibri" w:asciiTheme="minorAscii" w:hAnsiTheme="minorAscii" w:eastAsiaTheme="minorAscii" w:cstheme="minorAscii"/>
          <w:noProof w:val="0"/>
          <w:sz w:val="22"/>
          <w:szCs w:val="22"/>
          <w:lang w:val="en-US"/>
        </w:rPr>
        <w:t xml:space="preserve"> </w:t>
      </w:r>
      <w:r w:rsidRPr="61AD2C06" w:rsidR="0C5A2129">
        <w:rPr>
          <w:rFonts w:ascii="Calibri" w:hAnsi="Calibri" w:eastAsia="Calibri" w:cs="Calibri" w:asciiTheme="minorAscii" w:hAnsiTheme="minorAscii" w:eastAsiaTheme="minorAscii" w:cstheme="minorAscii"/>
          <w:noProof w:val="0"/>
          <w:sz w:val="22"/>
          <w:szCs w:val="22"/>
          <w:lang w:val="en-US"/>
        </w:rPr>
        <w:t xml:space="preserve">nucleophilic </w:t>
      </w:r>
      <w:r w:rsidRPr="61AD2C06" w:rsidR="546A4F49">
        <w:rPr>
          <w:rFonts w:ascii="Calibri" w:hAnsi="Calibri" w:eastAsia="Calibri" w:cs="Calibri" w:asciiTheme="minorAscii" w:hAnsiTheme="minorAscii" w:eastAsiaTheme="minorAscii" w:cstheme="minorAscii"/>
          <w:noProof w:val="0"/>
          <w:sz w:val="22"/>
          <w:szCs w:val="22"/>
          <w:lang w:val="en-US"/>
        </w:rPr>
        <w:t xml:space="preserve">amino acids </w:t>
      </w:r>
      <w:r w:rsidRPr="61AD2C06" w:rsidR="4005BC88">
        <w:rPr>
          <w:rFonts w:ascii="Calibri" w:hAnsi="Calibri" w:eastAsia="Calibri" w:cs="Calibri" w:asciiTheme="minorAscii" w:hAnsiTheme="minorAscii" w:eastAsiaTheme="minorAscii" w:cstheme="minorAscii"/>
          <w:noProof w:val="0"/>
          <w:sz w:val="22"/>
          <w:szCs w:val="22"/>
          <w:lang w:val="en-US"/>
        </w:rPr>
        <w:t xml:space="preserve">(e.g., </w:t>
      </w:r>
      <w:r w:rsidRPr="61AD2C06" w:rsidR="4005BC88">
        <w:rPr>
          <w:rFonts w:ascii="Calibri" w:hAnsi="Calibri" w:eastAsia="Calibri" w:cs="Calibri" w:asciiTheme="minorAscii" w:hAnsiTheme="minorAscii" w:eastAsiaTheme="minorAscii" w:cstheme="minorAscii"/>
          <w:noProof w:val="0"/>
          <w:sz w:val="22"/>
          <w:szCs w:val="22"/>
          <w:lang w:val="en-US"/>
        </w:rPr>
        <w:t>cysteines</w:t>
      </w:r>
      <w:r w:rsidRPr="61AD2C06" w:rsidR="4005BC88">
        <w:rPr>
          <w:rFonts w:ascii="Calibri" w:hAnsi="Calibri" w:eastAsia="Calibri" w:cs="Calibri" w:asciiTheme="minorAscii" w:hAnsiTheme="minorAscii" w:eastAsiaTheme="minorAscii" w:cstheme="minorAscii"/>
          <w:noProof w:val="0"/>
          <w:sz w:val="22"/>
          <w:szCs w:val="22"/>
          <w:lang w:val="en-US"/>
        </w:rPr>
        <w:t>)</w:t>
      </w:r>
      <w:r w:rsidRPr="61AD2C06" w:rsidR="6EDD41A9">
        <w:rPr>
          <w:rFonts w:ascii="Calibri" w:hAnsi="Calibri" w:eastAsia="Calibri" w:cs="Calibri" w:asciiTheme="minorAscii" w:hAnsiTheme="minorAscii" w:eastAsiaTheme="minorAscii" w:cstheme="minorAscii"/>
          <w:noProof w:val="0"/>
          <w:sz w:val="22"/>
          <w:szCs w:val="22"/>
          <w:lang w:val="en-US"/>
        </w:rPr>
        <w:t>.</w:t>
      </w:r>
    </w:p>
    <w:p w:rsidR="46CD2F0E" w:rsidP="61AD2C06" w:rsidRDefault="46CD2F0E" w14:paraId="3E28BECF" w14:textId="57C075B4">
      <w:pPr>
        <w:pStyle w:val="Normal"/>
        <w:bidi w:val="0"/>
        <w:jc w:val="both"/>
        <w:rPr>
          <w:lang w:val="en-US"/>
        </w:rPr>
      </w:pPr>
    </w:p>
    <w:p w:rsidR="003B9210" w:rsidP="61AD2C06" w:rsidRDefault="003B9210" w14:paraId="3697DF28" w14:textId="5063DFFC">
      <w:pPr>
        <w:pStyle w:val="Heading3"/>
        <w:jc w:val="both"/>
        <w:rPr>
          <w:rFonts w:ascii="Calibri Light" w:hAnsi="Calibri Light" w:eastAsia="" w:cs=""/>
          <w:noProof w:val="0"/>
          <w:color w:val="1F3763"/>
          <w:sz w:val="24"/>
          <w:szCs w:val="24"/>
          <w:lang w:val="en-US"/>
        </w:rPr>
      </w:pPr>
      <w:r w:rsidRPr="61AD2C06" w:rsidR="003B9210">
        <w:rPr>
          <w:noProof w:val="0"/>
          <w:lang w:val="en-US"/>
        </w:rPr>
        <w:t>D</w:t>
      </w:r>
      <w:r w:rsidRPr="61AD2C06" w:rsidR="5B760B95">
        <w:rPr>
          <w:noProof w:val="0"/>
          <w:lang w:val="en-US"/>
        </w:rPr>
        <w:t xml:space="preserve">NA-UV, DNA-NM: BPS purified HeLa nucleosomes  </w:t>
      </w:r>
    </w:p>
    <w:p w:rsidR="5B760B95" w:rsidP="46CD2F0E" w:rsidRDefault="5B760B95" w14:paraId="4CC27518" w14:textId="3A5180B6">
      <w:pPr>
        <w:spacing w:after="0" w:afterAutospacing="off"/>
        <w:jc w:val="both"/>
        <w:rPr>
          <w:rFonts w:ascii="Calibri" w:hAnsi="Calibri" w:eastAsia="Calibri" w:cs="Calibri" w:asciiTheme="minorAscii" w:hAnsiTheme="minorAscii" w:eastAsiaTheme="minorAscii" w:cstheme="minorAscii"/>
          <w:noProof w:val="0"/>
          <w:sz w:val="22"/>
          <w:szCs w:val="22"/>
          <w:lang w:val="en-US"/>
        </w:rPr>
      </w:pPr>
      <w:r w:rsidRPr="61AD2C06" w:rsidR="5B760B95">
        <w:rPr>
          <w:rFonts w:ascii="Calibri" w:hAnsi="Calibri" w:eastAsia="Calibri" w:cs="Calibri" w:asciiTheme="minorAscii" w:hAnsiTheme="minorAscii" w:eastAsiaTheme="minorAscii" w:cstheme="minorAscii"/>
          <w:noProof w:val="0"/>
          <w:sz w:val="22"/>
          <w:szCs w:val="22"/>
          <w:lang w:val="en-US"/>
        </w:rPr>
        <w:t xml:space="preserve">HeLa nucleosomes were purchased from BPS Biosciences and </w:t>
      </w:r>
      <w:r w:rsidRPr="61AD2C06" w:rsidR="18D60B09">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ed with 10 mM </w:t>
      </w:r>
      <w:r w:rsidRPr="61AD2C06" w:rsidR="51C735D5">
        <w:rPr>
          <w:rFonts w:ascii="Calibri" w:hAnsi="Calibri" w:eastAsia="Calibri" w:cs="Calibri" w:asciiTheme="minorAscii" w:hAnsiTheme="minorAscii" w:eastAsiaTheme="minorAscii" w:cstheme="minorAscii"/>
          <w:noProof w:val="0"/>
          <w:sz w:val="22"/>
          <w:szCs w:val="22"/>
          <w:lang w:val="en-US"/>
        </w:rPr>
        <w:t xml:space="preserve">NM </w:t>
      </w:r>
      <w:r w:rsidRPr="61AD2C06" w:rsidR="5B760B95">
        <w:rPr>
          <w:rFonts w:ascii="Calibri" w:hAnsi="Calibri" w:eastAsia="Calibri" w:cs="Calibri" w:asciiTheme="minorAscii" w:hAnsiTheme="minorAscii" w:eastAsiaTheme="minorAscii" w:cstheme="minorAscii"/>
          <w:noProof w:val="0"/>
          <w:sz w:val="22"/>
          <w:szCs w:val="22"/>
          <w:lang w:val="en-US"/>
        </w:rPr>
        <w:t xml:space="preserve">or UV-light. </w:t>
      </w:r>
      <w:r w:rsidRPr="61AD2C06" w:rsidR="2AB1268F">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ed peptide-deoxy(oligo)nucleotides were analyzed by LC-MS/MS and acquired data was analyzed with </w:t>
      </w:r>
      <w:r w:rsidRPr="61AD2C06" w:rsidR="5B760B95">
        <w:rPr>
          <w:rFonts w:ascii="Calibri" w:hAnsi="Calibri" w:eastAsia="Calibri" w:cs="Calibri" w:asciiTheme="minorAscii" w:hAnsiTheme="minorAscii" w:eastAsiaTheme="minorAscii" w:cstheme="minorAscii"/>
          <w:noProof w:val="0"/>
          <w:sz w:val="22"/>
          <w:szCs w:val="22"/>
          <w:lang w:val="en-US"/>
        </w:rPr>
        <w:t>NuXL</w:t>
      </w:r>
      <w:r w:rsidRPr="61AD2C06" w:rsidR="5B760B95">
        <w:rPr>
          <w:rFonts w:ascii="Calibri" w:hAnsi="Calibri" w:eastAsia="Calibri" w:cs="Calibri" w:asciiTheme="minorAscii" w:hAnsiTheme="minorAscii" w:eastAsiaTheme="minorAscii" w:cstheme="minorAscii"/>
          <w:noProof w:val="0"/>
          <w:sz w:val="22"/>
          <w:szCs w:val="22"/>
          <w:lang w:val="en-US"/>
        </w:rPr>
        <w:t xml:space="preserve"> in Proteome Discoverer 2.5. The most abundant proteins in this sample are the four core histones H2A, H2B, H3 and H4. In addition, the sample contains other nuclear and cytosolic proteins that were not completely removed by nucleosome purification. For data analysis, we provide a FASTA file including sequences of all proteins identified </w:t>
      </w:r>
      <w:r w:rsidRPr="61AD2C06" w:rsidR="090107FC">
        <w:rPr>
          <w:rFonts w:ascii="Calibri" w:hAnsi="Calibri" w:eastAsia="Calibri" w:cs="Calibri" w:asciiTheme="minorAscii" w:hAnsiTheme="minorAscii" w:eastAsiaTheme="minorAscii" w:cstheme="minorAscii"/>
          <w:noProof w:val="0"/>
          <w:sz w:val="22"/>
          <w:szCs w:val="22"/>
          <w:lang w:val="en-US"/>
        </w:rPr>
        <w:t>in</w:t>
      </w:r>
      <w:r w:rsidRPr="61AD2C06" w:rsidR="5B760B95">
        <w:rPr>
          <w:rFonts w:ascii="Calibri" w:hAnsi="Calibri" w:eastAsia="Calibri" w:cs="Calibri" w:asciiTheme="minorAscii" w:hAnsiTheme="minorAscii" w:eastAsiaTheme="minorAscii" w:cstheme="minorAscii"/>
          <w:noProof w:val="0"/>
          <w:sz w:val="22"/>
          <w:szCs w:val="22"/>
          <w:lang w:val="en-US"/>
        </w:rPr>
        <w:t xml:space="preserve"> a proteome analysis of the same sample.</w:t>
      </w:r>
      <w:r w:rsidRPr="61AD2C06" w:rsidR="5B760B95">
        <w:rPr>
          <w:rFonts w:ascii="Calibri" w:hAnsi="Calibri" w:eastAsia="Calibri" w:cs="Calibri" w:asciiTheme="minorAscii" w:hAnsiTheme="minorAscii" w:eastAsiaTheme="minorAscii" w:cstheme="minorAscii"/>
          <w:noProof w:val="0"/>
          <w:sz w:val="22"/>
          <w:szCs w:val="22"/>
          <w:lang w:val="en-US"/>
        </w:rPr>
        <w:t xml:space="preserve"> </w:t>
      </w:r>
    </w:p>
    <w:p w:rsidR="5B760B95" w:rsidP="61AD2C06" w:rsidRDefault="5B760B95" w14:paraId="01069204" w14:textId="5267D805">
      <w:pPr>
        <w:pStyle w:val="Normal"/>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61AD2C06" w:rsidR="5B760B95">
        <w:rPr>
          <w:rFonts w:ascii="Calibri" w:hAnsi="Calibri" w:eastAsia="Calibri" w:cs="Calibri" w:asciiTheme="minorAscii" w:hAnsiTheme="minorAscii" w:eastAsiaTheme="minorAscii" w:cstheme="minorAscii"/>
          <w:noProof w:val="0"/>
          <w:sz w:val="22"/>
          <w:szCs w:val="22"/>
          <w:lang w:val="en-US"/>
        </w:rPr>
        <w:t>Among the top-scoring (1%</w:t>
      </w:r>
      <w:r w:rsidRPr="61AD2C06" w:rsidR="539C77F0">
        <w:rPr>
          <w:rFonts w:ascii="Calibri" w:hAnsi="Calibri" w:eastAsia="Calibri" w:cs="Calibri" w:asciiTheme="minorAscii" w:hAnsiTheme="minorAscii" w:eastAsiaTheme="minorAscii" w:cstheme="minorAscii"/>
          <w:noProof w:val="0"/>
          <w:sz w:val="22"/>
          <w:szCs w:val="22"/>
          <w:lang w:val="en-US"/>
        </w:rPr>
        <w:t xml:space="preserve"> FDR</w:t>
      </w:r>
      <w:r w:rsidRPr="61AD2C06" w:rsidR="5B760B95">
        <w:rPr>
          <w:rFonts w:ascii="Calibri" w:hAnsi="Calibri" w:eastAsia="Calibri" w:cs="Calibri" w:asciiTheme="minorAscii" w:hAnsiTheme="minorAscii" w:eastAsiaTheme="minorAscii" w:cstheme="minorAscii"/>
          <w:noProof w:val="0"/>
          <w:sz w:val="22"/>
          <w:szCs w:val="22"/>
          <w:lang w:val="en-US"/>
        </w:rPr>
        <w:t xml:space="preserve">, </w:t>
      </w:r>
      <w:r w:rsidRPr="61AD2C06" w:rsidR="413F56C9">
        <w:rPr>
          <w:rFonts w:ascii="Calibri" w:hAnsi="Calibri" w:eastAsia="Calibri" w:cs="Calibri" w:asciiTheme="minorAscii" w:hAnsiTheme="minorAscii" w:eastAsiaTheme="minorAscii" w:cstheme="minorAscii"/>
          <w:b w:val="0"/>
          <w:bCs w:val="0"/>
          <w:noProof w:val="0"/>
          <w:sz w:val="22"/>
          <w:szCs w:val="22"/>
          <w:lang w:val="en-US"/>
        </w:rPr>
        <w:t>"</w:t>
      </w:r>
      <w:r w:rsidRPr="61AD2C06" w:rsidR="5B760B95">
        <w:rPr>
          <w:rFonts w:ascii="Calibri" w:hAnsi="Calibri" w:eastAsia="Calibri" w:cs="Calibri" w:asciiTheme="minorAscii" w:hAnsiTheme="minorAscii" w:eastAsiaTheme="minorAscii" w:cstheme="minorAscii"/>
          <w:b w:val="0"/>
          <w:bCs w:val="0"/>
          <w:noProof w:val="0"/>
          <w:sz w:val="22"/>
          <w:szCs w:val="22"/>
          <w:lang w:val="en-US"/>
        </w:rPr>
        <w:t>fragment adducts included</w:t>
      </w:r>
      <w:r w:rsidRPr="61AD2C06" w:rsidR="77A0FA21">
        <w:rPr>
          <w:rFonts w:ascii="Calibri" w:hAnsi="Calibri" w:eastAsia="Calibri" w:cs="Calibri" w:asciiTheme="minorAscii" w:hAnsiTheme="minorAscii" w:eastAsiaTheme="minorAscii" w:cstheme="minorAscii"/>
          <w:b w:val="0"/>
          <w:bCs w:val="0"/>
          <w:noProof w:val="0"/>
          <w:sz w:val="22"/>
          <w:szCs w:val="22"/>
          <w:lang w:val="en-US"/>
        </w:rPr>
        <w:t>"</w:t>
      </w:r>
      <w:r w:rsidRPr="61AD2C06" w:rsidR="5B760B95">
        <w:rPr>
          <w:rFonts w:ascii="Calibri" w:hAnsi="Calibri" w:eastAsia="Calibri" w:cs="Calibri" w:asciiTheme="minorAscii" w:hAnsiTheme="minorAscii" w:eastAsiaTheme="minorAscii" w:cstheme="minorAscii"/>
          <w:b w:val="0"/>
          <w:bCs w:val="0"/>
          <w:noProof w:val="0"/>
          <w:sz w:val="22"/>
          <w:szCs w:val="22"/>
          <w:lang w:val="en-US"/>
        </w:rPr>
        <w:t xml:space="preserve">) </w:t>
      </w:r>
      <w:r w:rsidRPr="61AD2C06" w:rsidR="2AB1268F">
        <w:rPr>
          <w:rFonts w:ascii="Calibri" w:hAnsi="Calibri" w:eastAsia="Calibri" w:cs="Calibri" w:asciiTheme="minorAscii" w:hAnsiTheme="minorAscii" w:eastAsiaTheme="minorAscii" w:cstheme="minorAscii"/>
          <w:b w:val="0"/>
          <w:bCs w:val="0"/>
          <w:noProof w:val="0"/>
          <w:sz w:val="22"/>
          <w:szCs w:val="22"/>
          <w:lang w:val="en-US"/>
        </w:rPr>
        <w:t>cross-link</w:t>
      </w:r>
      <w:r w:rsidRPr="61AD2C06" w:rsidR="5B760B95">
        <w:rPr>
          <w:rFonts w:ascii="Calibri" w:hAnsi="Calibri" w:eastAsia="Calibri" w:cs="Calibri" w:asciiTheme="minorAscii" w:hAnsiTheme="minorAscii" w:eastAsiaTheme="minorAscii" w:cstheme="minorAscii"/>
          <w:b w:val="0"/>
          <w:bCs w:val="0"/>
          <w:noProof w:val="0"/>
          <w:sz w:val="22"/>
          <w:szCs w:val="22"/>
          <w:lang w:val="en-US"/>
        </w:rPr>
        <w:t xml:space="preserve">ed proteins in the DNA-UV experiment, all four core-histones are identified as well as other DNA-binding proteins like </w:t>
      </w:r>
      <w:r w:rsidRPr="61AD2C06" w:rsidR="5B760B95">
        <w:rPr>
          <w:rFonts w:ascii="Calibri" w:hAnsi="Calibri" w:eastAsia="Calibri" w:cs="Calibri" w:asciiTheme="minorAscii" w:hAnsiTheme="minorAscii" w:eastAsiaTheme="minorAscii" w:cstheme="minorAscii"/>
          <w:noProof w:val="0"/>
          <w:sz w:val="22"/>
          <w:szCs w:val="22"/>
          <w:lang w:val="en-US"/>
        </w:rPr>
        <w:t>Heterogeneous nuclear ribonucleoproteins C1/C2 (P07910), Heterogeneous nuclear ribonucleoprotein D-like (O14979), DNA replication licensing factor MCM3 (P25205), Lamin-B1 (P20700), Lysine-specific histone demethylase 1A (O60341) etc., and known RNA-binding proteins like several ribosomal proteins from the 40S and 60S subunit (P62913, P62888, P30050, P60866 etc.).</w:t>
      </w: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5B760B95" w:rsidP="61AD2C06" w:rsidRDefault="5B760B95" w14:paraId="55714830" w14:textId="51EFF1C5">
      <w:pPr>
        <w:pStyle w:val="Normal"/>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The NM </w:t>
      </w:r>
      <w:r w:rsidRPr="61AD2C06" w:rsidR="7586584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cross-link</w:t>
      </w: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ing results (10% FDR, </w:t>
      </w:r>
      <w:r w:rsidRPr="61AD2C06" w:rsidR="1E589589">
        <w:rPr>
          <w:rFonts w:ascii="Calibri" w:hAnsi="Calibri" w:eastAsia="Calibri" w:cs="Calibri" w:asciiTheme="minorAscii" w:hAnsiTheme="minorAscii" w:eastAsiaTheme="minorAscii" w:cstheme="minorAscii"/>
          <w:b w:val="0"/>
          <w:bCs w:val="0"/>
          <w:noProof w:val="0"/>
          <w:sz w:val="22"/>
          <w:szCs w:val="22"/>
          <w:lang w:val="en-US"/>
        </w:rPr>
        <w:t>"fragment adducts included"</w:t>
      </w:r>
      <w:r w:rsidRPr="61AD2C06" w:rsidR="5B760B95">
        <w:rPr>
          <w:rFonts w:ascii="Calibri" w:hAnsi="Calibri" w:eastAsia="Calibri" w:cs="Calibri" w:asciiTheme="minorAscii" w:hAnsiTheme="minorAscii" w:eastAsiaTheme="minorAscii" w:cstheme="minorAscii"/>
          <w:noProof w:val="0"/>
          <w:sz w:val="22"/>
          <w:szCs w:val="22"/>
          <w:lang w:val="en-US"/>
        </w:rPr>
        <w:t xml:space="preserve">), as identified with </w:t>
      </w:r>
      <w:proofErr w:type="spellStart"/>
      <w:r w:rsidRPr="61AD2C06" w:rsidR="5B760B95">
        <w:rPr>
          <w:rFonts w:ascii="Calibri" w:hAnsi="Calibri" w:eastAsia="Calibri" w:cs="Calibri" w:asciiTheme="minorAscii" w:hAnsiTheme="minorAscii" w:eastAsiaTheme="minorAscii" w:cstheme="minorAscii"/>
          <w:noProof w:val="0"/>
          <w:sz w:val="22"/>
          <w:szCs w:val="22"/>
          <w:lang w:val="en-US"/>
        </w:rPr>
        <w:t>NuXL</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are consistent with the UV </w:t>
      </w:r>
      <w:r w:rsidRPr="61AD2C06" w:rsidR="7586584F">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ing results. All four core histones are found to be </w:t>
      </w:r>
      <w:r w:rsidRPr="61AD2C06" w:rsidR="09A8B0CE">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ed to DNA as well as other DNA binders (</w:t>
      </w:r>
      <w:r w:rsidRPr="61AD2C06" w:rsidR="758061CC">
        <w:rPr>
          <w:rFonts w:ascii="Calibri" w:hAnsi="Calibri" w:eastAsia="Calibri" w:cs="Calibri" w:asciiTheme="minorAscii" w:hAnsiTheme="minorAscii" w:eastAsiaTheme="minorAscii" w:cstheme="minorAscii"/>
          <w:noProof w:val="0"/>
          <w:sz w:val="22"/>
          <w:szCs w:val="22"/>
          <w:lang w:val="en-US"/>
        </w:rPr>
        <w:t xml:space="preserve">NF-X1-type zinc finger protein NFXL1 (Q6ZNB6), </w:t>
      </w:r>
      <w:r w:rsidRPr="61AD2C06" w:rsidR="5B760B95">
        <w:rPr>
          <w:rFonts w:ascii="Calibri" w:hAnsi="Calibri" w:eastAsia="Calibri" w:cs="Calibri" w:asciiTheme="minorAscii" w:hAnsiTheme="minorAscii" w:eastAsiaTheme="minorAscii" w:cstheme="minorAscii"/>
          <w:noProof w:val="0"/>
          <w:sz w:val="22"/>
          <w:szCs w:val="22"/>
          <w:lang w:val="en-US"/>
        </w:rPr>
        <w:t>Heterogeneous nuclear ribonucleoprotein D-like (O14979)</w:t>
      </w:r>
      <w:r w:rsidRPr="61AD2C06" w:rsidR="4DA306B8">
        <w:rPr>
          <w:rFonts w:ascii="Calibri" w:hAnsi="Calibri" w:eastAsia="Calibri" w:cs="Calibri" w:asciiTheme="minorAscii" w:hAnsiTheme="minorAscii" w:eastAsiaTheme="minorAscii" w:cstheme="minorAscii"/>
          <w:noProof w:val="0"/>
          <w:sz w:val="22"/>
          <w:szCs w:val="22"/>
          <w:lang w:val="en-US"/>
        </w:rPr>
        <w:t xml:space="preserve"> and C1/C2 (P07910)</w:t>
      </w:r>
      <w:r w:rsidRPr="61AD2C06" w:rsidR="5B760B95">
        <w:rPr>
          <w:rFonts w:ascii="Calibri" w:hAnsi="Calibri" w:eastAsia="Calibri" w:cs="Calibri" w:asciiTheme="minorAscii" w:hAnsiTheme="minorAscii" w:eastAsiaTheme="minorAscii" w:cstheme="minorAscii"/>
          <w:noProof w:val="0"/>
          <w:sz w:val="22"/>
          <w:szCs w:val="22"/>
          <w:lang w:val="en-US"/>
        </w:rPr>
        <w:t xml:space="preserve"> </w:t>
      </w:r>
      <w:r w:rsidRPr="61AD2C06" w:rsidR="5B760B95">
        <w:rPr>
          <w:rFonts w:ascii="Calibri" w:hAnsi="Calibri" w:eastAsia="Calibri" w:cs="Calibri" w:asciiTheme="minorAscii" w:hAnsiTheme="minorAscii" w:eastAsiaTheme="minorAscii" w:cstheme="minorAscii"/>
          <w:noProof w:val="0"/>
          <w:sz w:val="22"/>
          <w:szCs w:val="22"/>
          <w:lang w:val="en-US"/>
        </w:rPr>
        <w:t>etc.</w:t>
      </w:r>
      <w:r w:rsidRPr="61AD2C06" w:rsidR="5180AA03">
        <w:rPr>
          <w:rFonts w:ascii="Calibri" w:hAnsi="Calibri" w:eastAsia="Calibri" w:cs="Calibri" w:asciiTheme="minorAscii" w:hAnsiTheme="minorAscii" w:eastAsiaTheme="minorAscii" w:cstheme="minorAscii"/>
          <w:noProof w:val="0"/>
          <w:sz w:val="22"/>
          <w:szCs w:val="22"/>
          <w:lang w:val="en-US"/>
        </w:rPr>
        <w:t>)</w:t>
      </w:r>
      <w:r w:rsidRPr="61AD2C06" w:rsidR="5B760B95">
        <w:rPr>
          <w:rFonts w:ascii="Calibri" w:hAnsi="Calibri" w:eastAsia="Calibri" w:cs="Calibri" w:asciiTheme="minorAscii" w:hAnsiTheme="minorAscii" w:eastAsiaTheme="minorAscii" w:cstheme="minorAscii"/>
          <w:noProof w:val="0"/>
          <w:sz w:val="22"/>
          <w:szCs w:val="22"/>
          <w:lang w:val="en-US"/>
        </w:rPr>
        <w:t xml:space="preserve"> and RNA binders (60S ribosomal protein L10a (P62906), 60S ribosomal protein L4 (P36578) etc.).</w:t>
      </w: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5B760B95" w:rsidP="46CD2F0E" w:rsidRDefault="5B760B95" w14:paraId="13B91E86" w14:textId="331A958B">
      <w:pPr>
        <w:spacing w:after="0" w:afterAutospacing="off"/>
        <w:jc w:val="both"/>
      </w:pPr>
      <w:r w:rsidRPr="46CD2F0E" w:rsidR="5B760B95">
        <w:rPr>
          <w:rFonts w:ascii="Calibri" w:hAnsi="Calibri" w:eastAsia="Calibri" w:cs="Calibri"/>
          <w:noProof w:val="0"/>
          <w:color w:val="000000" w:themeColor="text1" w:themeTint="FF" w:themeShade="FF"/>
          <w:sz w:val="22"/>
          <w:szCs w:val="22"/>
          <w:lang w:val="en-US"/>
        </w:rPr>
        <w:t xml:space="preserve">  </w:t>
      </w:r>
    </w:p>
    <w:p w:rsidR="5B760B95" w:rsidP="61AD2C06" w:rsidRDefault="5B760B95" w14:paraId="58A461F6" w14:textId="7B635AEA">
      <w:pPr>
        <w:pStyle w:val="Heading3"/>
        <w:jc w:val="both"/>
        <w:rPr>
          <w:rFonts w:ascii="Calibri Light" w:hAnsi="Calibri Light" w:eastAsia="" w:cs=""/>
          <w:noProof w:val="0"/>
          <w:color w:val="1F3763"/>
          <w:sz w:val="24"/>
          <w:szCs w:val="24"/>
          <w:lang w:val="en-US"/>
        </w:rPr>
      </w:pPr>
      <w:r w:rsidRPr="61AD2C06" w:rsidR="5B760B95">
        <w:rPr>
          <w:noProof w:val="0"/>
          <w:lang w:val="en-US"/>
        </w:rPr>
        <w:t xml:space="preserve">DNA-DEB: </w:t>
      </w:r>
      <w:r w:rsidRPr="61AD2C06" w:rsidR="5B760B95">
        <w:rPr>
          <w:i w:val="1"/>
          <w:iCs w:val="1"/>
          <w:noProof w:val="0"/>
          <w:lang w:val="en-US"/>
        </w:rPr>
        <w:t>in vitro</w:t>
      </w:r>
      <w:r w:rsidRPr="61AD2C06" w:rsidR="5B760B95">
        <w:rPr>
          <w:noProof w:val="0"/>
          <w:lang w:val="en-US"/>
        </w:rPr>
        <w:t xml:space="preserve"> reconstituted </w:t>
      </w:r>
      <w:proofErr w:type="spellStart"/>
      <w:r w:rsidRPr="61AD2C06" w:rsidR="5B760B95">
        <w:rPr>
          <w:noProof w:val="0"/>
          <w:lang w:val="en-US"/>
        </w:rPr>
        <w:t>mononucleosomes</w:t>
      </w:r>
      <w:proofErr w:type="spellEnd"/>
      <w:r w:rsidRPr="61AD2C06" w:rsidR="5B760B95">
        <w:rPr>
          <w:noProof w:val="0"/>
          <w:lang w:val="en-US"/>
        </w:rPr>
        <w:t xml:space="preserve">  </w:t>
      </w:r>
    </w:p>
    <w:p w:rsidR="5B760B95" w:rsidP="61AD2C06" w:rsidRDefault="5B760B95" w14:paraId="7008DC62" w14:textId="62637472">
      <w:pPr>
        <w:pStyle w:val="Normal"/>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proofErr w:type="spellStart"/>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Mononucleosomes</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w:t>
      </w:r>
      <w:proofErr w:type="gramStart"/>
      <w:r w:rsidRPr="61AD2C06" w:rsidR="5B760B95">
        <w:rPr>
          <w:rFonts w:ascii="Calibri" w:hAnsi="Calibri" w:eastAsia="Calibri" w:cs="Calibri" w:asciiTheme="minorAscii" w:hAnsiTheme="minorAscii" w:eastAsiaTheme="minorAscii" w:cstheme="minorAscii"/>
          <w:noProof w:val="0"/>
          <w:sz w:val="22"/>
          <w:szCs w:val="22"/>
          <w:lang w:val="en-US"/>
        </w:rPr>
        <w:t xml:space="preserve">were </w:t>
      </w:r>
      <w:r w:rsidRPr="61AD2C06" w:rsidR="5B760B95">
        <w:rPr>
          <w:rFonts w:ascii="Calibri" w:hAnsi="Calibri" w:eastAsia="Calibri" w:cs="Calibri" w:asciiTheme="minorAscii" w:hAnsiTheme="minorAscii" w:eastAsiaTheme="minorAscii" w:cstheme="minorAscii"/>
          <w:i w:val="1"/>
          <w:iCs w:val="1"/>
          <w:noProof w:val="0"/>
          <w:sz w:val="22"/>
          <w:szCs w:val="22"/>
          <w:lang w:val="en-US"/>
        </w:rPr>
        <w:t>in vitro</w:t>
      </w:r>
      <w:proofErr w:type="gramEnd"/>
      <w:r w:rsidRPr="61AD2C06" w:rsidR="5B760B95">
        <w:rPr>
          <w:rFonts w:ascii="Calibri" w:hAnsi="Calibri" w:eastAsia="Calibri" w:cs="Calibri" w:asciiTheme="minorAscii" w:hAnsiTheme="minorAscii" w:eastAsiaTheme="minorAscii" w:cstheme="minorAscii"/>
          <w:i w:val="1"/>
          <w:iCs w:val="1"/>
          <w:noProof w:val="0"/>
          <w:sz w:val="22"/>
          <w:szCs w:val="22"/>
          <w:lang w:val="en-US"/>
        </w:rPr>
        <w:t xml:space="preserve"> </w:t>
      </w:r>
      <w:r w:rsidRPr="61AD2C06" w:rsidR="5B760B95">
        <w:rPr>
          <w:rFonts w:ascii="Calibri" w:hAnsi="Calibri" w:eastAsia="Calibri" w:cs="Calibri" w:asciiTheme="minorAscii" w:hAnsiTheme="minorAscii" w:eastAsiaTheme="minorAscii" w:cstheme="minorAscii"/>
          <w:noProof w:val="0"/>
          <w:sz w:val="22"/>
          <w:szCs w:val="22"/>
          <w:lang w:val="en-US"/>
        </w:rPr>
        <w:t xml:space="preserve">reconstituted </w:t>
      </w:r>
      <w:proofErr w:type="gramStart"/>
      <w:r w:rsidRPr="61AD2C06" w:rsidR="5B760B95">
        <w:rPr>
          <w:rFonts w:ascii="Calibri" w:hAnsi="Calibri" w:eastAsia="Calibri" w:cs="Calibri" w:asciiTheme="minorAscii" w:hAnsiTheme="minorAscii" w:eastAsiaTheme="minorAscii" w:cstheme="minorAscii"/>
          <w:noProof w:val="0"/>
          <w:sz w:val="22"/>
          <w:szCs w:val="22"/>
          <w:lang w:val="en-US"/>
        </w:rPr>
        <w:t>from</w:t>
      </w:r>
      <w:proofErr w:type="gramEnd"/>
      <w:r w:rsidRPr="61AD2C06" w:rsidR="5B760B95">
        <w:rPr>
          <w:rFonts w:ascii="Calibri" w:hAnsi="Calibri" w:eastAsia="Calibri" w:cs="Calibri" w:asciiTheme="minorAscii" w:hAnsiTheme="minorAscii" w:eastAsiaTheme="minorAscii" w:cstheme="minorAscii"/>
          <w:noProof w:val="0"/>
          <w:sz w:val="22"/>
          <w:szCs w:val="22"/>
          <w:lang w:val="en-US"/>
        </w:rPr>
        <w:t xml:space="preserve"> 187bp </w:t>
      </w:r>
      <w:proofErr w:type="spellStart"/>
      <w:r w:rsidRPr="61AD2C06" w:rsidR="5B760B95">
        <w:rPr>
          <w:rFonts w:ascii="Calibri" w:hAnsi="Calibri" w:eastAsia="Calibri" w:cs="Calibri" w:asciiTheme="minorAscii" w:hAnsiTheme="minorAscii" w:eastAsiaTheme="minorAscii" w:cstheme="minorAscii"/>
          <w:noProof w:val="0"/>
          <w:sz w:val="22"/>
          <w:szCs w:val="22"/>
          <w:lang w:val="en-US"/>
        </w:rPr>
        <w:t>nucleosomal</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DNA and core histones H2A, H2B, H3 and H4. Reconstituted </w:t>
      </w:r>
      <w:proofErr w:type="spellStart"/>
      <w:r w:rsidRPr="61AD2C06" w:rsidR="5B760B95">
        <w:rPr>
          <w:rFonts w:ascii="Calibri" w:hAnsi="Calibri" w:eastAsia="Calibri" w:cs="Calibri" w:asciiTheme="minorAscii" w:hAnsiTheme="minorAscii" w:eastAsiaTheme="minorAscii" w:cstheme="minorAscii"/>
          <w:noProof w:val="0"/>
          <w:sz w:val="22"/>
          <w:szCs w:val="22"/>
          <w:lang w:val="en-US"/>
        </w:rPr>
        <w:t>mononucleosomes</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were </w:t>
      </w:r>
      <w:r w:rsidRPr="61AD2C06" w:rsidR="09A8B0CE">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ed with 50 mM DEB. </w:t>
      </w:r>
      <w:r w:rsidRPr="61AD2C06" w:rsidR="6CD6B30B">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ed peptide-deoxy(oligo)nucleotides were analyzed by LC-MS/MS and acquired data was analyzed with </w:t>
      </w:r>
      <w:proofErr w:type="spellStart"/>
      <w:r w:rsidRPr="61AD2C06" w:rsidR="5B760B95">
        <w:rPr>
          <w:rFonts w:ascii="Calibri" w:hAnsi="Calibri" w:eastAsia="Calibri" w:cs="Calibri" w:asciiTheme="minorAscii" w:hAnsiTheme="minorAscii" w:eastAsiaTheme="minorAscii" w:cstheme="minorAscii"/>
          <w:noProof w:val="0"/>
          <w:sz w:val="22"/>
          <w:szCs w:val="22"/>
          <w:lang w:val="en-US"/>
        </w:rPr>
        <w:t>NuXL</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in Proteome Discoverer 2.5. At 1% FDR (</w:t>
      </w:r>
      <w:r w:rsidRPr="61AD2C06" w:rsidR="0E666A7A">
        <w:rPr>
          <w:rFonts w:ascii="Calibri" w:hAnsi="Calibri" w:eastAsia="Calibri" w:cs="Calibri" w:asciiTheme="minorAscii" w:hAnsiTheme="minorAscii" w:eastAsiaTheme="minorAscii" w:cstheme="minorAscii"/>
          <w:b w:val="0"/>
          <w:bCs w:val="0"/>
          <w:noProof w:val="0"/>
          <w:sz w:val="22"/>
          <w:szCs w:val="22"/>
          <w:lang w:val="en-US"/>
        </w:rPr>
        <w:t>"fragment adducts included"</w:t>
      </w:r>
      <w:r w:rsidRPr="61AD2C06" w:rsidR="5B760B95">
        <w:rPr>
          <w:rFonts w:ascii="Calibri" w:hAnsi="Calibri" w:eastAsia="Calibri" w:cs="Calibri" w:asciiTheme="minorAscii" w:hAnsiTheme="minorAscii" w:eastAsiaTheme="minorAscii" w:cstheme="minorAscii"/>
          <w:noProof w:val="0"/>
          <w:sz w:val="22"/>
          <w:szCs w:val="22"/>
          <w:lang w:val="en-US"/>
        </w:rPr>
        <w:t xml:space="preserve">), </w:t>
      </w:r>
      <w:r w:rsidRPr="61AD2C06" w:rsidR="220E1A7F">
        <w:rPr>
          <w:rFonts w:ascii="Calibri" w:hAnsi="Calibri" w:eastAsia="Calibri" w:cs="Calibri" w:asciiTheme="minorAscii" w:hAnsiTheme="minorAscii" w:eastAsiaTheme="minorAscii" w:cstheme="minorAscii"/>
          <w:noProof w:val="0"/>
          <w:sz w:val="22"/>
          <w:szCs w:val="22"/>
          <w:lang w:val="en-US"/>
        </w:rPr>
        <w:t>61</w:t>
      </w:r>
      <w:r w:rsidRPr="61AD2C06" w:rsidR="5B760B95">
        <w:rPr>
          <w:rFonts w:ascii="Calibri" w:hAnsi="Calibri" w:eastAsia="Calibri" w:cs="Calibri" w:asciiTheme="minorAscii" w:hAnsiTheme="minorAscii" w:eastAsiaTheme="minorAscii" w:cstheme="minorAscii"/>
          <w:noProof w:val="0"/>
          <w:sz w:val="22"/>
          <w:szCs w:val="22"/>
          <w:lang w:val="en-US"/>
        </w:rPr>
        <w:t xml:space="preserve"> different core histone peptides are identified carrying adducts comprised of DEB plus single nucleotides or dinucleotides. Almost all possible combinations of nucleotide </w:t>
      </w:r>
      <w:proofErr w:type="gramStart"/>
      <w:r w:rsidRPr="61AD2C06" w:rsidR="5B760B95">
        <w:rPr>
          <w:rFonts w:ascii="Calibri" w:hAnsi="Calibri" w:eastAsia="Calibri" w:cs="Calibri" w:asciiTheme="minorAscii" w:hAnsiTheme="minorAscii" w:eastAsiaTheme="minorAscii" w:cstheme="minorAscii"/>
          <w:noProof w:val="0"/>
          <w:sz w:val="22"/>
          <w:szCs w:val="22"/>
          <w:lang w:val="en-US"/>
        </w:rPr>
        <w:t>adducts</w:t>
      </w:r>
      <w:proofErr w:type="gramEnd"/>
      <w:r w:rsidRPr="61AD2C06" w:rsidR="5B760B95">
        <w:rPr>
          <w:rFonts w:ascii="Calibri" w:hAnsi="Calibri" w:eastAsia="Calibri" w:cs="Calibri" w:asciiTheme="minorAscii" w:hAnsiTheme="minorAscii" w:eastAsiaTheme="minorAscii" w:cstheme="minorAscii"/>
          <w:noProof w:val="0"/>
          <w:sz w:val="22"/>
          <w:szCs w:val="22"/>
          <w:lang w:val="en-US"/>
        </w:rPr>
        <w:t xml:space="preserve"> are present </w:t>
      </w:r>
      <w:proofErr w:type="gramStart"/>
      <w:r w:rsidRPr="61AD2C06" w:rsidR="5B760B95">
        <w:rPr>
          <w:rFonts w:ascii="Calibri" w:hAnsi="Calibri" w:eastAsia="Calibri" w:cs="Calibri" w:asciiTheme="minorAscii" w:hAnsiTheme="minorAscii" w:eastAsiaTheme="minorAscii" w:cstheme="minorAscii"/>
          <w:noProof w:val="0"/>
          <w:sz w:val="22"/>
          <w:szCs w:val="22"/>
          <w:lang w:val="en-US"/>
        </w:rPr>
        <w:t>in</w:t>
      </w:r>
      <w:proofErr w:type="gramEnd"/>
      <w:r w:rsidRPr="61AD2C06" w:rsidR="5B760B95">
        <w:rPr>
          <w:rFonts w:ascii="Calibri" w:hAnsi="Calibri" w:eastAsia="Calibri" w:cs="Calibri" w:asciiTheme="minorAscii" w:hAnsiTheme="minorAscii" w:eastAsiaTheme="minorAscii" w:cstheme="minorAscii"/>
          <w:noProof w:val="0"/>
          <w:sz w:val="22"/>
          <w:szCs w:val="22"/>
          <w:lang w:val="en-US"/>
        </w:rPr>
        <w:t xml:space="preserve"> this dataset.</w:t>
      </w: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5B760B95" w:rsidP="46CD2F0E" w:rsidRDefault="5B760B95" w14:paraId="3DC059B3" w14:textId="09E1C0C3">
      <w:pPr>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6CD2F0E"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5B760B95" w:rsidP="61AD2C06" w:rsidRDefault="5B760B95" w14:paraId="7C40F781" w14:textId="471D26C3">
      <w:pPr>
        <w:pStyle w:val="Heading3"/>
        <w:jc w:val="both"/>
        <w:rPr>
          <w:rFonts w:ascii="Calibri Light" w:hAnsi="Calibri Light" w:eastAsia="" w:cs=""/>
          <w:noProof w:val="0"/>
          <w:color w:val="1F3763"/>
          <w:sz w:val="24"/>
          <w:szCs w:val="24"/>
          <w:lang w:val="en-US"/>
        </w:rPr>
      </w:pPr>
      <w:r w:rsidRPr="61AD2C06" w:rsidR="5B760B95">
        <w:rPr>
          <w:noProof w:val="0"/>
          <w:lang w:val="en-US"/>
        </w:rPr>
        <w:t xml:space="preserve">RNA-UV: </w:t>
      </w:r>
      <w:r w:rsidRPr="61AD2C06" w:rsidR="5B760B95">
        <w:rPr>
          <w:noProof w:val="0"/>
          <w:lang w:val="en-US"/>
        </w:rPr>
        <w:t>HeLa cytosolic extract</w:t>
      </w:r>
      <w:r w:rsidRPr="61AD2C06" w:rsidR="5B760B95">
        <w:rPr>
          <w:noProof w:val="0"/>
          <w:lang w:val="en-US"/>
        </w:rPr>
        <w:t xml:space="preserve">  </w:t>
      </w:r>
    </w:p>
    <w:p w:rsidR="5B760B95" w:rsidP="61AD2C06" w:rsidRDefault="5B760B95" w14:paraId="4C62993D" w14:textId="0E7F6A2A">
      <w:pPr>
        <w:pStyle w:val="Normal"/>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HeLa S3 cytoplasmic extract was </w:t>
      </w:r>
      <w:r w:rsidRPr="61AD2C06" w:rsidR="6CD6B30B">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cross-link</w:t>
      </w: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ed for 10 min at 254 nm UV-light. </w:t>
      </w:r>
      <w:r w:rsidRPr="61AD2C06" w:rsidR="7B59D67D">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ed peptide- (oligo)nucleotides were analyzed by LC-MS/MS and acquired data was analyzed with </w:t>
      </w:r>
      <w:proofErr w:type="spellStart"/>
      <w:r w:rsidRPr="61AD2C06" w:rsidR="5B760B95">
        <w:rPr>
          <w:rFonts w:ascii="Calibri" w:hAnsi="Calibri" w:eastAsia="Calibri" w:cs="Calibri" w:asciiTheme="minorAscii" w:hAnsiTheme="minorAscii" w:eastAsiaTheme="minorAscii" w:cstheme="minorAscii"/>
          <w:noProof w:val="0"/>
          <w:sz w:val="22"/>
          <w:szCs w:val="22"/>
          <w:lang w:val="en-US"/>
        </w:rPr>
        <w:t>NuXL</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in Proteome Discoverer 2.5. The provided database contains all reviewed </w:t>
      </w:r>
      <w:r w:rsidRPr="61AD2C06" w:rsidR="5B760B95">
        <w:rPr>
          <w:rFonts w:ascii="Calibri" w:hAnsi="Calibri" w:eastAsia="Calibri" w:cs="Calibri" w:asciiTheme="minorAscii" w:hAnsiTheme="minorAscii" w:eastAsiaTheme="minorAscii" w:cstheme="minorAscii"/>
          <w:i w:val="1"/>
          <w:iCs w:val="1"/>
          <w:noProof w:val="0"/>
          <w:sz w:val="22"/>
          <w:szCs w:val="22"/>
          <w:lang w:val="en-US"/>
        </w:rPr>
        <w:t>Homo sapiens</w:t>
      </w:r>
      <w:r w:rsidRPr="61AD2C06" w:rsidR="5B760B95">
        <w:rPr>
          <w:rFonts w:ascii="Calibri" w:hAnsi="Calibri" w:eastAsia="Calibri" w:cs="Calibri" w:asciiTheme="minorAscii" w:hAnsiTheme="minorAscii" w:eastAsiaTheme="minorAscii" w:cstheme="minorAscii"/>
          <w:noProof w:val="0"/>
          <w:sz w:val="22"/>
          <w:szCs w:val="22"/>
          <w:lang w:val="en-US"/>
        </w:rPr>
        <w:t xml:space="preserve"> protein entries from </w:t>
      </w:r>
      <w:proofErr w:type="spellStart"/>
      <w:r w:rsidRPr="61AD2C06" w:rsidR="5B760B95">
        <w:rPr>
          <w:rFonts w:ascii="Calibri" w:hAnsi="Calibri" w:eastAsia="Calibri" w:cs="Calibri" w:asciiTheme="minorAscii" w:hAnsiTheme="minorAscii" w:eastAsiaTheme="minorAscii" w:cstheme="minorAscii"/>
          <w:noProof w:val="0"/>
          <w:sz w:val="22"/>
          <w:szCs w:val="22"/>
          <w:lang w:val="en-US"/>
        </w:rPr>
        <w:t>Swissprot</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(downloaded on 02/03/2021; 20,381 entries). </w:t>
      </w:r>
      <w:r w:rsidRPr="61AD2C06" w:rsidR="58868B15">
        <w:rPr>
          <w:rFonts w:ascii="Calibri" w:hAnsi="Calibri" w:eastAsia="Calibri" w:cs="Calibri" w:asciiTheme="minorAscii" w:hAnsiTheme="minorAscii" w:eastAsiaTheme="minorAscii" w:cstheme="minorAscii"/>
          <w:noProof w:val="0"/>
          <w:sz w:val="22"/>
          <w:szCs w:val="22"/>
          <w:lang w:val="en-US"/>
        </w:rPr>
        <w:t>51</w:t>
      </w:r>
      <w:r w:rsidRPr="61AD2C06" w:rsidR="5B760B95">
        <w:rPr>
          <w:rFonts w:ascii="Calibri" w:hAnsi="Calibri" w:eastAsia="Calibri" w:cs="Calibri" w:asciiTheme="minorAscii" w:hAnsiTheme="minorAscii" w:eastAsiaTheme="minorAscii" w:cstheme="minorAscii"/>
          <w:noProof w:val="0"/>
          <w:sz w:val="22"/>
          <w:szCs w:val="22"/>
          <w:lang w:val="en-US"/>
        </w:rPr>
        <w:t xml:space="preserve"> out of the </w:t>
      </w:r>
      <w:r w:rsidRPr="61AD2C06" w:rsidR="1ADD8CA9">
        <w:rPr>
          <w:rFonts w:ascii="Calibri" w:hAnsi="Calibri" w:eastAsia="Calibri" w:cs="Calibri" w:asciiTheme="minorAscii" w:hAnsiTheme="minorAscii" w:eastAsiaTheme="minorAscii" w:cstheme="minorAscii"/>
          <w:noProof w:val="0"/>
          <w:sz w:val="22"/>
          <w:szCs w:val="22"/>
          <w:lang w:val="en-US"/>
        </w:rPr>
        <w:t>229</w:t>
      </w:r>
      <w:r w:rsidRPr="61AD2C06" w:rsidR="5B760B95">
        <w:rPr>
          <w:rFonts w:ascii="Calibri" w:hAnsi="Calibri" w:eastAsia="Calibri" w:cs="Calibri" w:asciiTheme="minorAscii" w:hAnsiTheme="minorAscii" w:eastAsiaTheme="minorAscii" w:cstheme="minorAscii"/>
          <w:noProof w:val="0"/>
          <w:sz w:val="22"/>
          <w:szCs w:val="22"/>
          <w:lang w:val="en-US"/>
        </w:rPr>
        <w:t xml:space="preserve"> </w:t>
      </w:r>
      <w:r w:rsidRPr="61AD2C06" w:rsidR="7B59D67D">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ed proteins (1%FDR, </w:t>
      </w:r>
      <w:r w:rsidRPr="61AD2C06" w:rsidR="39F488A2">
        <w:rPr>
          <w:rFonts w:ascii="Calibri" w:hAnsi="Calibri" w:eastAsia="Calibri" w:cs="Calibri" w:asciiTheme="minorAscii" w:hAnsiTheme="minorAscii" w:eastAsiaTheme="minorAscii" w:cstheme="minorAscii"/>
          <w:b w:val="0"/>
          <w:bCs w:val="0"/>
          <w:noProof w:val="0"/>
          <w:sz w:val="22"/>
          <w:szCs w:val="22"/>
          <w:lang w:val="en-US"/>
        </w:rPr>
        <w:t>"fragment adducts included"</w:t>
      </w:r>
      <w:r w:rsidRPr="61AD2C06" w:rsidR="5B760B95">
        <w:rPr>
          <w:rFonts w:ascii="Calibri" w:hAnsi="Calibri" w:eastAsia="Calibri" w:cs="Calibri" w:asciiTheme="minorAscii" w:hAnsiTheme="minorAscii" w:eastAsiaTheme="minorAscii" w:cstheme="minorAscii"/>
          <w:noProof w:val="0"/>
          <w:sz w:val="22"/>
          <w:szCs w:val="22"/>
          <w:lang w:val="en-US"/>
        </w:rPr>
        <w:t xml:space="preserve">) are ribosomal proteins. Also, you will find other known RNA binders like several translation initiation factors, Heterogenous nuclear ribonucleoproteins and splicing factors </w:t>
      </w:r>
      <w:r w:rsidRPr="61AD2C06" w:rsidR="7B59D67D">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ed to RNA in this dataset. </w:t>
      </w: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5B760B95" w:rsidP="46CD2F0E" w:rsidRDefault="5B760B95" w14:paraId="6AD80A4E" w14:textId="71EDBE00">
      <w:pPr>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6CD2F0E"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5B760B95" w:rsidP="61AD2C06" w:rsidRDefault="5B760B95" w14:paraId="578086BF" w14:textId="36678A99">
      <w:pPr>
        <w:pStyle w:val="Heading3"/>
        <w:jc w:val="both"/>
        <w:rPr>
          <w:rFonts w:ascii="Calibri Light" w:hAnsi="Calibri Light" w:eastAsia="" w:cs=""/>
          <w:noProof w:val="0"/>
          <w:color w:val="1F3763"/>
          <w:sz w:val="24"/>
          <w:szCs w:val="24"/>
          <w:lang w:val="en-US"/>
        </w:rPr>
      </w:pPr>
      <w:r w:rsidRPr="61AD2C06" w:rsidR="5B760B95">
        <w:rPr>
          <w:noProof w:val="0"/>
          <w:lang w:val="en-US"/>
        </w:rPr>
        <w:t xml:space="preserve">RNA-NM: </w:t>
      </w:r>
      <w:r w:rsidRPr="61AD2C06" w:rsidR="5B760B95">
        <w:rPr>
          <w:noProof w:val="0"/>
          <w:lang w:val="en-US"/>
        </w:rPr>
        <w:t>Hsh49-poly(G)</w:t>
      </w:r>
      <w:r w:rsidRPr="61AD2C06" w:rsidR="5B760B95">
        <w:rPr>
          <w:noProof w:val="0"/>
          <w:vertAlign w:val="subscript"/>
          <w:lang w:val="en-US"/>
        </w:rPr>
        <w:t>25</w:t>
      </w:r>
      <w:r w:rsidRPr="61AD2C06" w:rsidR="5B760B95">
        <w:rPr>
          <w:noProof w:val="0"/>
          <w:lang w:val="en-US"/>
        </w:rPr>
        <w:t xml:space="preserve"> complex </w:t>
      </w:r>
      <w:r w:rsidRPr="61AD2C06" w:rsidR="5B760B95">
        <w:rPr>
          <w:noProof w:val="0"/>
          <w:lang w:val="en-US"/>
        </w:rPr>
        <w:t xml:space="preserve">  </w:t>
      </w:r>
    </w:p>
    <w:p w:rsidR="5B760B95" w:rsidP="61AD2C06" w:rsidRDefault="5B760B95" w14:paraId="5BD928C0" w14:textId="5F66266B">
      <w:pPr>
        <w:pStyle w:val="Normal"/>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proofErr w:type="spellStart"/>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Spliceosomal</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protein Hsh49 from </w:t>
      </w:r>
      <w:r w:rsidRPr="61AD2C06" w:rsidR="5B760B95">
        <w:rPr>
          <w:rFonts w:ascii="Calibri" w:hAnsi="Calibri" w:eastAsia="Calibri" w:cs="Calibri" w:asciiTheme="minorAscii" w:hAnsiTheme="minorAscii" w:eastAsiaTheme="minorAscii" w:cstheme="minorAscii"/>
          <w:i w:val="1"/>
          <w:iCs w:val="1"/>
          <w:noProof w:val="0"/>
          <w:sz w:val="22"/>
          <w:szCs w:val="22"/>
          <w:lang w:val="en-US"/>
        </w:rPr>
        <w:t>Saccharomyces cerevisiae</w:t>
      </w:r>
      <w:r w:rsidRPr="61AD2C06" w:rsidR="5B760B95">
        <w:rPr>
          <w:rFonts w:ascii="Calibri" w:hAnsi="Calibri" w:eastAsia="Calibri" w:cs="Calibri" w:asciiTheme="minorAscii" w:hAnsiTheme="minorAscii" w:eastAsiaTheme="minorAscii" w:cstheme="minorAscii"/>
          <w:noProof w:val="0"/>
          <w:sz w:val="22"/>
          <w:szCs w:val="22"/>
          <w:lang w:val="en-US"/>
        </w:rPr>
        <w:t xml:space="preserve"> was reconstituted with a synthetic oligonucleotide comprised of 25 guanosines. Hsh49-poly(G)</w:t>
      </w:r>
      <w:r w:rsidRPr="61AD2C06" w:rsidR="3BE8CF1C">
        <w:rPr>
          <w:rFonts w:ascii="Calibri" w:hAnsi="Calibri" w:eastAsia="Calibri" w:cs="Calibri" w:asciiTheme="minorAscii" w:hAnsiTheme="minorAscii" w:eastAsiaTheme="minorAscii" w:cstheme="minorAscii"/>
          <w:noProof w:val="0"/>
          <w:sz w:val="22"/>
          <w:szCs w:val="22"/>
          <w:vertAlign w:val="subscript"/>
          <w:lang w:val="en-US"/>
        </w:rPr>
        <w:t>25</w:t>
      </w:r>
      <w:r w:rsidRPr="61AD2C06" w:rsidR="5B760B95">
        <w:rPr>
          <w:rFonts w:ascii="Calibri" w:hAnsi="Calibri" w:eastAsia="Calibri" w:cs="Calibri" w:asciiTheme="minorAscii" w:hAnsiTheme="minorAscii" w:eastAsiaTheme="minorAscii" w:cstheme="minorAscii"/>
          <w:noProof w:val="0"/>
          <w:sz w:val="22"/>
          <w:szCs w:val="22"/>
          <w:lang w:val="en-US"/>
        </w:rPr>
        <w:t xml:space="preserve"> complex was </w:t>
      </w:r>
      <w:r w:rsidRPr="61AD2C06" w:rsidR="210B4DD6">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ed with 10 mM NM and </w:t>
      </w:r>
      <w:r w:rsidRPr="61AD2C06" w:rsidR="210B4DD6">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ed peptide- (oligo)nucleotides were analyzed by LC-MS/MS and acquired data was analyzed with </w:t>
      </w:r>
      <w:proofErr w:type="spellStart"/>
      <w:r w:rsidRPr="61AD2C06" w:rsidR="5B760B95">
        <w:rPr>
          <w:rFonts w:ascii="Calibri" w:hAnsi="Calibri" w:eastAsia="Calibri" w:cs="Calibri" w:asciiTheme="minorAscii" w:hAnsiTheme="minorAscii" w:eastAsiaTheme="minorAscii" w:cstheme="minorAscii"/>
          <w:noProof w:val="0"/>
          <w:sz w:val="22"/>
          <w:szCs w:val="22"/>
          <w:lang w:val="en-US"/>
        </w:rPr>
        <w:t>NuXL</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in Proteome Discoverer 2.5. 1</w:t>
      </w:r>
      <w:r w:rsidRPr="61AD2C06" w:rsidR="3E6B1A81">
        <w:rPr>
          <w:rFonts w:ascii="Calibri" w:hAnsi="Calibri" w:eastAsia="Calibri" w:cs="Calibri" w:asciiTheme="minorAscii" w:hAnsiTheme="minorAscii" w:eastAsiaTheme="minorAscii" w:cstheme="minorAscii"/>
          <w:noProof w:val="0"/>
          <w:sz w:val="22"/>
          <w:szCs w:val="22"/>
          <w:lang w:val="en-US"/>
        </w:rPr>
        <w:t>1</w:t>
      </w:r>
      <w:r w:rsidRPr="61AD2C06" w:rsidR="5B760B95">
        <w:rPr>
          <w:rFonts w:ascii="Calibri" w:hAnsi="Calibri" w:eastAsia="Calibri" w:cs="Calibri" w:asciiTheme="minorAscii" w:hAnsiTheme="minorAscii" w:eastAsiaTheme="minorAscii" w:cstheme="minorAscii"/>
          <w:noProof w:val="0"/>
          <w:sz w:val="22"/>
          <w:szCs w:val="22"/>
          <w:lang w:val="en-US"/>
        </w:rPr>
        <w:t xml:space="preserve"> different </w:t>
      </w:r>
      <w:r w:rsidRPr="61AD2C06" w:rsidR="30DCC812">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ed Hsh49 peptides are identified at FDR 1</w:t>
      </w:r>
      <w:r w:rsidRPr="61AD2C06" w:rsidR="71044DF8">
        <w:rPr>
          <w:rFonts w:ascii="Calibri" w:hAnsi="Calibri" w:eastAsia="Calibri" w:cs="Calibri" w:asciiTheme="minorAscii" w:hAnsiTheme="minorAscii" w:eastAsiaTheme="minorAscii" w:cstheme="minorAscii"/>
          <w:noProof w:val="0"/>
          <w:sz w:val="22"/>
          <w:szCs w:val="22"/>
          <w:lang w:val="en-US"/>
        </w:rPr>
        <w:t xml:space="preserve"> </w:t>
      </w:r>
      <w:r w:rsidRPr="61AD2C06" w:rsidR="5B760B95">
        <w:rPr>
          <w:rFonts w:ascii="Calibri" w:hAnsi="Calibri" w:eastAsia="Calibri" w:cs="Calibri" w:asciiTheme="minorAscii" w:hAnsiTheme="minorAscii" w:eastAsiaTheme="minorAscii" w:cstheme="minorAscii"/>
          <w:noProof w:val="0"/>
          <w:sz w:val="22"/>
          <w:szCs w:val="22"/>
          <w:lang w:val="en-US"/>
        </w:rPr>
        <w:t>% (</w:t>
      </w:r>
      <w:r w:rsidRPr="61AD2C06" w:rsidR="478D5FBC">
        <w:rPr>
          <w:rFonts w:ascii="Calibri" w:hAnsi="Calibri" w:eastAsia="Calibri" w:cs="Calibri" w:asciiTheme="minorAscii" w:hAnsiTheme="minorAscii" w:eastAsiaTheme="minorAscii" w:cstheme="minorAscii"/>
          <w:b w:val="0"/>
          <w:bCs w:val="0"/>
          <w:noProof w:val="0"/>
          <w:sz w:val="22"/>
          <w:szCs w:val="22"/>
          <w:lang w:val="en-US"/>
        </w:rPr>
        <w:t>"fragment adducts included"</w:t>
      </w:r>
      <w:r w:rsidRPr="61AD2C06" w:rsidR="5B760B95">
        <w:rPr>
          <w:rFonts w:ascii="Calibri" w:hAnsi="Calibri" w:eastAsia="Calibri" w:cs="Calibri" w:asciiTheme="minorAscii" w:hAnsiTheme="minorAscii" w:eastAsiaTheme="minorAscii" w:cstheme="minorAscii"/>
          <w:noProof w:val="0"/>
          <w:sz w:val="22"/>
          <w:szCs w:val="22"/>
          <w:lang w:val="en-US"/>
        </w:rPr>
        <w:t>). 1</w:t>
      </w:r>
      <w:r w:rsidRPr="61AD2C06" w:rsidR="222FF4CC">
        <w:rPr>
          <w:rFonts w:ascii="Calibri" w:hAnsi="Calibri" w:eastAsia="Calibri" w:cs="Calibri" w:asciiTheme="minorAscii" w:hAnsiTheme="minorAscii" w:eastAsiaTheme="minorAscii" w:cstheme="minorAscii"/>
          <w:noProof w:val="0"/>
          <w:sz w:val="22"/>
          <w:szCs w:val="22"/>
          <w:lang w:val="en-US"/>
        </w:rPr>
        <w:t>0</w:t>
      </w:r>
      <w:r w:rsidRPr="61AD2C06" w:rsidR="5B760B95">
        <w:rPr>
          <w:rFonts w:ascii="Calibri" w:hAnsi="Calibri" w:eastAsia="Calibri" w:cs="Calibri" w:asciiTheme="minorAscii" w:hAnsiTheme="minorAscii" w:eastAsiaTheme="minorAscii" w:cstheme="minorAscii"/>
          <w:noProof w:val="0"/>
          <w:sz w:val="22"/>
          <w:szCs w:val="22"/>
          <w:lang w:val="en-US"/>
        </w:rPr>
        <w:t xml:space="preserve"> of these peptides show a lysine missed cleavage which is in most cases the </w:t>
      </w:r>
      <w:r w:rsidRPr="61AD2C06" w:rsidR="30DCC812">
        <w:rPr>
          <w:rFonts w:ascii="Calibri" w:hAnsi="Calibri" w:eastAsia="Calibri" w:cs="Calibri" w:asciiTheme="minorAscii" w:hAnsiTheme="minorAscii" w:eastAsiaTheme="minorAscii" w:cstheme="minorAscii"/>
          <w:noProof w:val="0"/>
          <w:sz w:val="22"/>
          <w:szCs w:val="22"/>
          <w:lang w:val="en-US"/>
        </w:rPr>
        <w:t>cross-link</w:t>
      </w:r>
      <w:r w:rsidRPr="61AD2C06" w:rsidR="5B760B95">
        <w:rPr>
          <w:rFonts w:ascii="Calibri" w:hAnsi="Calibri" w:eastAsia="Calibri" w:cs="Calibri" w:asciiTheme="minorAscii" w:hAnsiTheme="minorAscii" w:eastAsiaTheme="minorAscii" w:cstheme="minorAscii"/>
          <w:noProof w:val="0"/>
          <w:sz w:val="22"/>
          <w:szCs w:val="22"/>
          <w:lang w:val="en-US"/>
        </w:rPr>
        <w:t xml:space="preserve"> site. </w:t>
      </w: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5B760B95" w:rsidP="46CD2F0E" w:rsidRDefault="5B760B95" w14:paraId="7A42C2DF" w14:textId="78B89975">
      <w:pPr>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6CD2F0E"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5B760B95" w:rsidP="61AD2C06" w:rsidRDefault="5B760B95" w14:paraId="4FFCA344" w14:textId="202D7327">
      <w:pPr>
        <w:pStyle w:val="Heading3"/>
        <w:jc w:val="both"/>
        <w:rPr>
          <w:rFonts w:ascii="Calibri Light" w:hAnsi="Calibri Light" w:eastAsia="" w:cs=""/>
          <w:noProof w:val="0"/>
          <w:color w:val="1F3763"/>
          <w:sz w:val="24"/>
          <w:szCs w:val="24"/>
          <w:lang w:val="en-US"/>
        </w:rPr>
      </w:pPr>
      <w:r w:rsidRPr="61AD2C06" w:rsidR="5B760B95">
        <w:rPr>
          <w:noProof w:val="0"/>
          <w:lang w:val="en-US"/>
        </w:rPr>
        <w:t xml:space="preserve">RNA-DEB: </w:t>
      </w:r>
      <w:r w:rsidRPr="61AD2C06" w:rsidR="5B760B95">
        <w:rPr>
          <w:i w:val="1"/>
          <w:iCs w:val="1"/>
          <w:noProof w:val="0"/>
          <w:lang w:val="en-US"/>
        </w:rPr>
        <w:t xml:space="preserve">Escherichia coli </w:t>
      </w:r>
      <w:r w:rsidRPr="61AD2C06" w:rsidR="5B760B95">
        <w:rPr>
          <w:noProof w:val="0"/>
          <w:lang w:val="en-US"/>
        </w:rPr>
        <w:t>S30 extract</w:t>
      </w:r>
      <w:r w:rsidRPr="61AD2C06" w:rsidR="5B760B95">
        <w:rPr>
          <w:noProof w:val="0"/>
          <w:lang w:val="en-US"/>
        </w:rPr>
        <w:t xml:space="preserve">  </w:t>
      </w:r>
    </w:p>
    <w:p w:rsidR="5B760B95" w:rsidP="61AD2C06" w:rsidRDefault="5B760B95" w14:paraId="2DCD00FA" w14:textId="5FA47ECB">
      <w:pPr>
        <w:pStyle w:val="Normal"/>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61AD2C06" w:rsidR="5B760B95">
        <w:rPr>
          <w:rFonts w:ascii="Calibri" w:hAnsi="Calibri" w:eastAsia="Calibri" w:cs="Calibri" w:asciiTheme="minorAscii" w:hAnsiTheme="minorAscii" w:eastAsiaTheme="minorAscii" w:cstheme="minorAscii"/>
          <w:i w:val="1"/>
          <w:iCs w:val="1"/>
          <w:noProof w:val="0"/>
          <w:color w:val="000000" w:themeColor="text1" w:themeTint="FF" w:themeShade="FF"/>
          <w:sz w:val="22"/>
          <w:szCs w:val="22"/>
          <w:lang w:val="en-US"/>
        </w:rPr>
        <w:t>E. coli</w:t>
      </w: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BL21 (DE3) strain was </w:t>
      </w:r>
      <w:r w:rsidRPr="61AD2C06" w:rsidR="30DCC812">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cross-link</w:t>
      </w: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ed with 50 mM DEB in medium and S30 extract was prepared and </w:t>
      </w:r>
      <w:r w:rsidRPr="61AD2C06" w:rsidR="09A29993">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cross-link</w:t>
      </w:r>
      <w:r w:rsidRPr="61AD2C06" w:rsidR="5B760B9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ed</w:t>
      </w:r>
      <w:r w:rsidRPr="61AD2C06" w:rsidR="5B760B95">
        <w:rPr>
          <w:rFonts w:ascii="Calibri" w:hAnsi="Calibri" w:eastAsia="Calibri" w:cs="Calibri" w:asciiTheme="minorAscii" w:hAnsiTheme="minorAscii" w:eastAsiaTheme="minorAscii" w:cstheme="minorAscii"/>
          <w:noProof w:val="0"/>
          <w:sz w:val="22"/>
          <w:szCs w:val="22"/>
          <w:lang w:val="en-US"/>
        </w:rPr>
        <w:t xml:space="preserve"> peptide- (oligo)nucleotides were analyzed by LC-MS/MS. Acquired data was analyzed with </w:t>
      </w:r>
      <w:proofErr w:type="spellStart"/>
      <w:r w:rsidRPr="61AD2C06" w:rsidR="5B760B95">
        <w:rPr>
          <w:rFonts w:ascii="Calibri" w:hAnsi="Calibri" w:eastAsia="Calibri" w:cs="Calibri" w:asciiTheme="minorAscii" w:hAnsiTheme="minorAscii" w:eastAsiaTheme="minorAscii" w:cstheme="minorAscii"/>
          <w:noProof w:val="0"/>
          <w:sz w:val="22"/>
          <w:szCs w:val="22"/>
          <w:lang w:val="en-US"/>
        </w:rPr>
        <w:t>NuXL</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in Proteome Discoverer 2.5. The provided database contains all reviewed </w:t>
      </w:r>
      <w:r w:rsidRPr="61AD2C06" w:rsidR="5B760B95">
        <w:rPr>
          <w:rFonts w:ascii="Calibri" w:hAnsi="Calibri" w:eastAsia="Calibri" w:cs="Calibri" w:asciiTheme="minorAscii" w:hAnsiTheme="minorAscii" w:eastAsiaTheme="minorAscii" w:cstheme="minorAscii"/>
          <w:i w:val="1"/>
          <w:iCs w:val="1"/>
          <w:noProof w:val="0"/>
          <w:sz w:val="22"/>
          <w:szCs w:val="22"/>
          <w:lang w:val="en-US"/>
        </w:rPr>
        <w:t xml:space="preserve">E. coli </w:t>
      </w:r>
      <w:r w:rsidRPr="61AD2C06" w:rsidR="5B760B95">
        <w:rPr>
          <w:rFonts w:ascii="Calibri" w:hAnsi="Calibri" w:eastAsia="Calibri" w:cs="Calibri" w:asciiTheme="minorAscii" w:hAnsiTheme="minorAscii" w:eastAsiaTheme="minorAscii" w:cstheme="minorAscii"/>
          <w:noProof w:val="0"/>
          <w:sz w:val="22"/>
          <w:szCs w:val="22"/>
          <w:lang w:val="en-US"/>
        </w:rPr>
        <w:t xml:space="preserve">K12 protein entries from </w:t>
      </w:r>
      <w:proofErr w:type="spellStart"/>
      <w:r w:rsidRPr="61AD2C06" w:rsidR="5B760B95">
        <w:rPr>
          <w:rFonts w:ascii="Calibri" w:hAnsi="Calibri" w:eastAsia="Calibri" w:cs="Calibri" w:asciiTheme="minorAscii" w:hAnsiTheme="minorAscii" w:eastAsiaTheme="minorAscii" w:cstheme="minorAscii"/>
          <w:noProof w:val="0"/>
          <w:sz w:val="22"/>
          <w:szCs w:val="22"/>
          <w:lang w:val="en-US"/>
        </w:rPr>
        <w:t>Swissprot</w:t>
      </w:r>
      <w:proofErr w:type="spellEnd"/>
      <w:r w:rsidRPr="61AD2C06" w:rsidR="5B760B95">
        <w:rPr>
          <w:rFonts w:ascii="Calibri" w:hAnsi="Calibri" w:eastAsia="Calibri" w:cs="Calibri" w:asciiTheme="minorAscii" w:hAnsiTheme="minorAscii" w:eastAsiaTheme="minorAscii" w:cstheme="minorAscii"/>
          <w:noProof w:val="0"/>
          <w:sz w:val="22"/>
          <w:szCs w:val="22"/>
          <w:lang w:val="en-US"/>
        </w:rPr>
        <w:t xml:space="preserve"> (downloaded on 02/03/2021; 4,389 entries). </w:t>
      </w:r>
      <w:r w:rsidRPr="61AD2C06" w:rsidR="22D4CC0E">
        <w:rPr>
          <w:rFonts w:ascii="Calibri" w:hAnsi="Calibri" w:eastAsia="Calibri" w:cs="Calibri" w:asciiTheme="minorAscii" w:hAnsiTheme="minorAscii" w:eastAsiaTheme="minorAscii" w:cstheme="minorAscii"/>
          <w:noProof w:val="0"/>
          <w:sz w:val="22"/>
          <w:szCs w:val="22"/>
          <w:lang w:val="en-US"/>
        </w:rPr>
        <w:t xml:space="preserve">105 proteins are identified as </w:t>
      </w:r>
      <w:r w:rsidRPr="61AD2C06" w:rsidR="09A29993">
        <w:rPr>
          <w:rFonts w:ascii="Calibri" w:hAnsi="Calibri" w:eastAsia="Calibri" w:cs="Calibri" w:asciiTheme="minorAscii" w:hAnsiTheme="minorAscii" w:eastAsiaTheme="minorAscii" w:cstheme="minorAscii"/>
          <w:noProof w:val="0"/>
          <w:sz w:val="22"/>
          <w:szCs w:val="22"/>
          <w:lang w:val="en-US"/>
        </w:rPr>
        <w:t>cross-link</w:t>
      </w:r>
      <w:r w:rsidRPr="61AD2C06" w:rsidR="22D4CC0E">
        <w:rPr>
          <w:rFonts w:ascii="Calibri" w:hAnsi="Calibri" w:eastAsia="Calibri" w:cs="Calibri" w:asciiTheme="minorAscii" w:hAnsiTheme="minorAscii" w:eastAsiaTheme="minorAscii" w:cstheme="minorAscii"/>
          <w:noProof w:val="0"/>
          <w:sz w:val="22"/>
          <w:szCs w:val="22"/>
          <w:lang w:val="en-US"/>
        </w:rPr>
        <w:t xml:space="preserve">ed to RNA at an FDR of 1 % </w:t>
      </w:r>
      <w:r w:rsidRPr="61AD2C06" w:rsidR="7DF45A3C">
        <w:rPr>
          <w:rFonts w:ascii="Calibri" w:hAnsi="Calibri" w:eastAsia="Calibri" w:cs="Calibri" w:asciiTheme="minorAscii" w:hAnsiTheme="minorAscii" w:eastAsiaTheme="minorAscii" w:cstheme="minorAscii"/>
          <w:noProof w:val="0"/>
          <w:sz w:val="22"/>
          <w:szCs w:val="22"/>
          <w:lang w:val="en-US"/>
        </w:rPr>
        <w:t>("fragment adducts included")</w:t>
      </w:r>
      <w:r w:rsidRPr="61AD2C06" w:rsidR="5153DE65">
        <w:rPr>
          <w:rFonts w:ascii="Calibri" w:hAnsi="Calibri" w:eastAsia="Calibri" w:cs="Calibri" w:asciiTheme="minorAscii" w:hAnsiTheme="minorAscii" w:eastAsiaTheme="minorAscii" w:cstheme="minorAscii"/>
          <w:noProof w:val="0"/>
          <w:sz w:val="22"/>
          <w:szCs w:val="22"/>
          <w:lang w:val="en-US"/>
        </w:rPr>
        <w:t xml:space="preserve"> out of which</w:t>
      </w:r>
      <w:r w:rsidRPr="61AD2C06" w:rsidR="45264686">
        <w:rPr>
          <w:rFonts w:ascii="Calibri" w:hAnsi="Calibri" w:eastAsia="Calibri" w:cs="Calibri" w:asciiTheme="minorAscii" w:hAnsiTheme="minorAscii" w:eastAsiaTheme="minorAscii" w:cstheme="minorAscii"/>
          <w:noProof w:val="0"/>
          <w:sz w:val="22"/>
          <w:szCs w:val="22"/>
          <w:lang w:val="en-US"/>
        </w:rPr>
        <w:t xml:space="preserve"> 30 </w:t>
      </w:r>
      <w:r w:rsidRPr="61AD2C06" w:rsidR="45264686">
        <w:rPr>
          <w:rFonts w:ascii="Calibri" w:hAnsi="Calibri" w:eastAsia="Calibri" w:cs="Calibri" w:asciiTheme="minorAscii" w:hAnsiTheme="minorAscii" w:eastAsiaTheme="minorAscii" w:cstheme="minorAscii"/>
          <w:noProof w:val="0"/>
          <w:sz w:val="22"/>
          <w:szCs w:val="22"/>
          <w:lang w:val="en-US"/>
        </w:rPr>
        <w:t>proteins are ribosomal proteins.</w:t>
      </w:r>
    </w:p>
    <w:p w:rsidR="46CD2F0E" w:rsidP="46CD2F0E" w:rsidRDefault="46CD2F0E" w14:paraId="2609FF79" w14:textId="7C23BC55">
      <w:pPr>
        <w:pStyle w:val="Normal"/>
        <w:ind w:left="0"/>
        <w:jc w:val="both"/>
        <w:rPr>
          <w:lang w:val="en-US"/>
        </w:rPr>
      </w:pPr>
    </w:p>
    <w:sectPr w:rsidRPr="00FB5B6E" w:rsidR="009F5748">
      <w:pgSz w:w="11906" w:h="16838" w:orient="portrait"/>
      <w:pgMar w:top="1417" w:right="1417" w:bottom="1134" w:left="1417" w:header="708" w:footer="708" w:gutter="0"/>
      <w:cols w:space="708"/>
      <w:docGrid w:linePitch="360"/>
    </w:sectPr>
  </w:body>
</w:document>
</file>

<file path=word/comments.xml><?xml version="1.0" encoding="utf-8"?>
<w:comments xmlns:w14="http://schemas.microsoft.com/office/word/2010/wordml" xmlns:w="http://schemas.openxmlformats.org/wordprocessingml/2006/main">
  <w:comment w:initials="TS" w:author="Timo Sachsenberg" w:date="2021-04-09T15:41:13" w:id="727278518">
    <w:p w:rsidR="61AD2C06" w:rsidRDefault="61AD2C06" w14:paraId="0D73CD0D" w14:textId="50F8A9FA">
      <w:pPr>
        <w:pStyle w:val="CommentText"/>
      </w:pPr>
      <w:r w:rsidR="61AD2C06">
        <w:rPr/>
        <w:t>@Luisa should we put in a table with the pdAnalysis files here?</w:t>
      </w:r>
      <w:r>
        <w:rPr>
          <w:rStyle w:val="CommentReference"/>
        </w:rPr>
        <w:annotationRef/>
      </w:r>
    </w:p>
  </w:comment>
  <w:comment w:initials="TS" w:author="Timo Sachsenberg" w:date="2021-04-09T15:42:22" w:id="125165742">
    <w:p w:rsidR="61AD2C06" w:rsidRDefault="61AD2C06" w14:paraId="495718F3" w14:textId="5E2B2702">
      <w:pPr>
        <w:pStyle w:val="CommentText"/>
      </w:pPr>
      <w:r w:rsidR="61AD2C06">
        <w:rPr/>
        <w:t>fasta files and raw files here already?</w:t>
      </w:r>
      <w:r>
        <w:rPr>
          <w:rStyle w:val="CommentReference"/>
        </w:rPr>
        <w:annotationRef/>
      </w:r>
    </w:p>
    <w:p w:rsidR="61AD2C06" w:rsidRDefault="61AD2C06" w14:paraId="165DFBD2" w14:textId="6CCDB049">
      <w:pPr>
        <w:pStyle w:val="CommentText"/>
      </w:pPr>
    </w:p>
  </w:comment>
  <w:comment w:initials="TS" w:author="Timo Sachsenberg" w:date="2021-04-09T15:44:59" w:id="453002997">
    <w:p w:rsidR="61AD2C06" w:rsidRDefault="61AD2C06" w14:paraId="453EBD9D" w14:textId="03628554">
      <w:pPr>
        <w:pStyle w:val="CommentText"/>
      </w:pPr>
      <w:r w:rsidR="61AD2C06">
        <w:rPr/>
        <w:t>do we provide that file? or are the analysis files sufficient? not sure what the best way is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0D73CD0D"/>
  <w15:commentEx w15:done="1" w15:paraId="165DFBD2" w15:paraIdParent="0D73CD0D"/>
  <w15:commentEx w15:done="1" w15:paraId="453EBD9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0A99574" w16cex:dateUtc="2021-04-09T13:41:13Z"/>
  <w16cex:commentExtensible w16cex:durableId="37E56445" w16cex:dateUtc="2021-04-09T13:42:22Z"/>
  <w16cex:commentExtensible w16cex:durableId="21729C3D" w16cex:dateUtc="2021-04-09T13:44:59Z"/>
</w16cex:commentsExtensible>
</file>

<file path=word/commentsIds.xml><?xml version="1.0" encoding="utf-8"?>
<w16cid:commentsIds xmlns:mc="http://schemas.openxmlformats.org/markup-compatibility/2006" xmlns:w16cid="http://schemas.microsoft.com/office/word/2016/wordml/cid" mc:Ignorable="w16cid">
  <w16cid:commentId w16cid:paraId="0D73CD0D" w16cid:durableId="20A99574"/>
  <w16cid:commentId w16cid:paraId="165DFBD2" w16cid:durableId="37E56445"/>
  <w16cid:commentId w16cid:paraId="453EBD9D" w16cid:durableId="21729C3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D03DA"/>
    <w:multiLevelType w:val="hybridMultilevel"/>
    <w:tmpl w:val="57AA9B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D6C53AA"/>
    <w:multiLevelType w:val="hybridMultilevel"/>
    <w:tmpl w:val="57AA9B80"/>
    <w:lvl w:ilvl="0">
      <w:start w:val="1"/>
      <w:numFmt w:val="decimal"/>
      <w:lvlText w:val="%1."/>
      <w:lvlJc w:val="left"/>
      <w:pPr>
        <w:ind w:left="720" w:hanging="360"/>
      </w:pPr>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08F770D"/>
    <w:multiLevelType w:val="hybridMultilevel"/>
    <w:tmpl w:val="05782E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mc="http://schemas.openxmlformats.org/markup-compatibility/2006" xmlns:w15="http://schemas.microsoft.com/office/word/2012/wordml" mc:Ignorable="w15">
  <w15:person w15:author="Timo Sachsenberg">
    <w15:presenceInfo w15:providerId="AD" w15:userId="S::sachsenb_informatik.uni-tuebingen.de#ext#@thermofisher.onmicrosoft.com::77a61114-d3a2-49f3-a73c-6a5a7bbd7e5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yMjC3NDQ3MLawsDRX0lEKTi0uzszPAykwqQUAiCxAXiwAAAA="/>
  </w:docVars>
  <w:rsids>
    <w:rsidRoot w:val="00673736"/>
    <w:rsid w:val="00043DEC"/>
    <w:rsid w:val="00050142"/>
    <w:rsid w:val="000A21C4"/>
    <w:rsid w:val="000E5A58"/>
    <w:rsid w:val="001033DF"/>
    <w:rsid w:val="00103BE3"/>
    <w:rsid w:val="00105BBC"/>
    <w:rsid w:val="00194798"/>
    <w:rsid w:val="001A7930"/>
    <w:rsid w:val="001B291A"/>
    <w:rsid w:val="001C7FE7"/>
    <w:rsid w:val="001D5D45"/>
    <w:rsid w:val="001F7402"/>
    <w:rsid w:val="002468CE"/>
    <w:rsid w:val="002602E7"/>
    <w:rsid w:val="002608C3"/>
    <w:rsid w:val="00284733"/>
    <w:rsid w:val="002BF5E4"/>
    <w:rsid w:val="00306921"/>
    <w:rsid w:val="00321757"/>
    <w:rsid w:val="0035744F"/>
    <w:rsid w:val="00380371"/>
    <w:rsid w:val="003B9210"/>
    <w:rsid w:val="003C353F"/>
    <w:rsid w:val="004101B4"/>
    <w:rsid w:val="0041741A"/>
    <w:rsid w:val="004B0EBF"/>
    <w:rsid w:val="004F0A8E"/>
    <w:rsid w:val="00534593"/>
    <w:rsid w:val="005B0CC8"/>
    <w:rsid w:val="005E3AF6"/>
    <w:rsid w:val="00636CA3"/>
    <w:rsid w:val="006513A6"/>
    <w:rsid w:val="00673736"/>
    <w:rsid w:val="006D5607"/>
    <w:rsid w:val="006E12C8"/>
    <w:rsid w:val="006F2F2B"/>
    <w:rsid w:val="00746794"/>
    <w:rsid w:val="00796863"/>
    <w:rsid w:val="007E0DEA"/>
    <w:rsid w:val="00835C3C"/>
    <w:rsid w:val="00886698"/>
    <w:rsid w:val="008F0512"/>
    <w:rsid w:val="00903CA7"/>
    <w:rsid w:val="00915020"/>
    <w:rsid w:val="009164A8"/>
    <w:rsid w:val="009165D9"/>
    <w:rsid w:val="00935033"/>
    <w:rsid w:val="00937BE5"/>
    <w:rsid w:val="00962C77"/>
    <w:rsid w:val="009E1971"/>
    <w:rsid w:val="009F5748"/>
    <w:rsid w:val="00A11BD9"/>
    <w:rsid w:val="00A5551E"/>
    <w:rsid w:val="00A93F81"/>
    <w:rsid w:val="00AA286B"/>
    <w:rsid w:val="00B13871"/>
    <w:rsid w:val="00B24741"/>
    <w:rsid w:val="00BD4038"/>
    <w:rsid w:val="00CD1242"/>
    <w:rsid w:val="00CD2272"/>
    <w:rsid w:val="00CD282F"/>
    <w:rsid w:val="00CE4122"/>
    <w:rsid w:val="00D17EEE"/>
    <w:rsid w:val="00D22432"/>
    <w:rsid w:val="00D26E2D"/>
    <w:rsid w:val="00D3592A"/>
    <w:rsid w:val="00D74980"/>
    <w:rsid w:val="00E047E0"/>
    <w:rsid w:val="00E31DEE"/>
    <w:rsid w:val="00E53D43"/>
    <w:rsid w:val="00E624ED"/>
    <w:rsid w:val="00E90889"/>
    <w:rsid w:val="00E97228"/>
    <w:rsid w:val="00EE0D1D"/>
    <w:rsid w:val="00EE18A7"/>
    <w:rsid w:val="00F30AEA"/>
    <w:rsid w:val="00F87CFC"/>
    <w:rsid w:val="00FB5B6E"/>
    <w:rsid w:val="00FC20A3"/>
    <w:rsid w:val="00FF07A2"/>
    <w:rsid w:val="00FF5DD4"/>
    <w:rsid w:val="017FDC72"/>
    <w:rsid w:val="023F2765"/>
    <w:rsid w:val="029946EF"/>
    <w:rsid w:val="02C15CEB"/>
    <w:rsid w:val="02E734D3"/>
    <w:rsid w:val="02FA498E"/>
    <w:rsid w:val="031EE5E3"/>
    <w:rsid w:val="0461D402"/>
    <w:rsid w:val="049C2D91"/>
    <w:rsid w:val="04B77D34"/>
    <w:rsid w:val="05A387D6"/>
    <w:rsid w:val="06326CE7"/>
    <w:rsid w:val="068DB329"/>
    <w:rsid w:val="06F29BAD"/>
    <w:rsid w:val="0721CCC0"/>
    <w:rsid w:val="073F5837"/>
    <w:rsid w:val="079974C4"/>
    <w:rsid w:val="07EEAB0A"/>
    <w:rsid w:val="08BA5CBA"/>
    <w:rsid w:val="090107FC"/>
    <w:rsid w:val="09A29993"/>
    <w:rsid w:val="09A8B0CE"/>
    <w:rsid w:val="0A464E80"/>
    <w:rsid w:val="0B25C025"/>
    <w:rsid w:val="0B2704A1"/>
    <w:rsid w:val="0BD6812F"/>
    <w:rsid w:val="0C5A2129"/>
    <w:rsid w:val="0D4C5CB9"/>
    <w:rsid w:val="0D852D26"/>
    <w:rsid w:val="0D91D619"/>
    <w:rsid w:val="0DEE17E9"/>
    <w:rsid w:val="0E666A7A"/>
    <w:rsid w:val="0E87F37C"/>
    <w:rsid w:val="0F2D96E4"/>
    <w:rsid w:val="0FA4CDCE"/>
    <w:rsid w:val="0FAC91BF"/>
    <w:rsid w:val="0FB9163D"/>
    <w:rsid w:val="0FCDA561"/>
    <w:rsid w:val="0FFA75C4"/>
    <w:rsid w:val="10AC4C50"/>
    <w:rsid w:val="10BB8F88"/>
    <w:rsid w:val="10F5DF08"/>
    <w:rsid w:val="1138792E"/>
    <w:rsid w:val="118D7EB9"/>
    <w:rsid w:val="1264FB77"/>
    <w:rsid w:val="1338219D"/>
    <w:rsid w:val="13956AB6"/>
    <w:rsid w:val="1417AC51"/>
    <w:rsid w:val="1423C01C"/>
    <w:rsid w:val="146C4042"/>
    <w:rsid w:val="14C5E8AD"/>
    <w:rsid w:val="14D5DB22"/>
    <w:rsid w:val="14DB7C21"/>
    <w:rsid w:val="16C1995B"/>
    <w:rsid w:val="1737C0FF"/>
    <w:rsid w:val="17C0BC8B"/>
    <w:rsid w:val="1837250E"/>
    <w:rsid w:val="18D60B09"/>
    <w:rsid w:val="19417AA7"/>
    <w:rsid w:val="19859A77"/>
    <w:rsid w:val="1ADD8CA9"/>
    <w:rsid w:val="1B0A4D56"/>
    <w:rsid w:val="1B4D34F1"/>
    <w:rsid w:val="1BFB0CBF"/>
    <w:rsid w:val="1C47A642"/>
    <w:rsid w:val="1C530870"/>
    <w:rsid w:val="1C6C1B47"/>
    <w:rsid w:val="1D971529"/>
    <w:rsid w:val="1DAB9528"/>
    <w:rsid w:val="1E0987D4"/>
    <w:rsid w:val="1E497636"/>
    <w:rsid w:val="1E589589"/>
    <w:rsid w:val="1F33CE37"/>
    <w:rsid w:val="1F97EB9F"/>
    <w:rsid w:val="1FC4F99D"/>
    <w:rsid w:val="202669FA"/>
    <w:rsid w:val="20BE63C1"/>
    <w:rsid w:val="20E4B8EA"/>
    <w:rsid w:val="210B4DD6"/>
    <w:rsid w:val="214C1B91"/>
    <w:rsid w:val="220E1A7F"/>
    <w:rsid w:val="22160745"/>
    <w:rsid w:val="222A0A84"/>
    <w:rsid w:val="222FF4CC"/>
    <w:rsid w:val="22D46370"/>
    <w:rsid w:val="22D4CC0E"/>
    <w:rsid w:val="22FDD100"/>
    <w:rsid w:val="230E13D5"/>
    <w:rsid w:val="2346098F"/>
    <w:rsid w:val="2356386D"/>
    <w:rsid w:val="23BE0EC9"/>
    <w:rsid w:val="23BE3663"/>
    <w:rsid w:val="23BED222"/>
    <w:rsid w:val="23F60483"/>
    <w:rsid w:val="24BAF52B"/>
    <w:rsid w:val="24C58F07"/>
    <w:rsid w:val="2500C273"/>
    <w:rsid w:val="255A06C4"/>
    <w:rsid w:val="2591C683"/>
    <w:rsid w:val="25E3E8F8"/>
    <w:rsid w:val="2639E252"/>
    <w:rsid w:val="2740880B"/>
    <w:rsid w:val="27549EC3"/>
    <w:rsid w:val="2849C4CD"/>
    <w:rsid w:val="2892E091"/>
    <w:rsid w:val="28EB2BD5"/>
    <w:rsid w:val="29E9C313"/>
    <w:rsid w:val="2A095E9F"/>
    <w:rsid w:val="2A2DB4F4"/>
    <w:rsid w:val="2A3EFB1E"/>
    <w:rsid w:val="2A406B35"/>
    <w:rsid w:val="2A738084"/>
    <w:rsid w:val="2A7E6E64"/>
    <w:rsid w:val="2A96D84B"/>
    <w:rsid w:val="2AB1268F"/>
    <w:rsid w:val="2B277E42"/>
    <w:rsid w:val="2B3A1324"/>
    <w:rsid w:val="2BE98872"/>
    <w:rsid w:val="2C7FF5C5"/>
    <w:rsid w:val="2CCE8444"/>
    <w:rsid w:val="2DCFC243"/>
    <w:rsid w:val="2DFC7D60"/>
    <w:rsid w:val="2E52331F"/>
    <w:rsid w:val="2E990834"/>
    <w:rsid w:val="2E9C5388"/>
    <w:rsid w:val="2F23F031"/>
    <w:rsid w:val="2F4C4E7C"/>
    <w:rsid w:val="2F6B92A4"/>
    <w:rsid w:val="2FFFCA4E"/>
    <w:rsid w:val="30DCC812"/>
    <w:rsid w:val="3139E8D2"/>
    <w:rsid w:val="33452509"/>
    <w:rsid w:val="338871AA"/>
    <w:rsid w:val="33EAF71B"/>
    <w:rsid w:val="3430FA76"/>
    <w:rsid w:val="34722A49"/>
    <w:rsid w:val="3550247B"/>
    <w:rsid w:val="36AB4C12"/>
    <w:rsid w:val="3791AF55"/>
    <w:rsid w:val="3924DEDB"/>
    <w:rsid w:val="398265E6"/>
    <w:rsid w:val="399B66A9"/>
    <w:rsid w:val="39F488A2"/>
    <w:rsid w:val="3A002CC6"/>
    <w:rsid w:val="3A2B0034"/>
    <w:rsid w:val="3AB027BA"/>
    <w:rsid w:val="3B6F0EB9"/>
    <w:rsid w:val="3B6F2CC4"/>
    <w:rsid w:val="3B9A21F5"/>
    <w:rsid w:val="3BAE9163"/>
    <w:rsid w:val="3BDCE0A3"/>
    <w:rsid w:val="3BE22534"/>
    <w:rsid w:val="3BE8CF1C"/>
    <w:rsid w:val="3C00DF9E"/>
    <w:rsid w:val="3C7223EF"/>
    <w:rsid w:val="3D37CD88"/>
    <w:rsid w:val="3DDFBEEF"/>
    <w:rsid w:val="3E6B1A81"/>
    <w:rsid w:val="3E8DA529"/>
    <w:rsid w:val="3F0F67AE"/>
    <w:rsid w:val="3F6A2A97"/>
    <w:rsid w:val="3F838E7F"/>
    <w:rsid w:val="3F8398DD"/>
    <w:rsid w:val="3FF17FD0"/>
    <w:rsid w:val="4005BC88"/>
    <w:rsid w:val="404C5F98"/>
    <w:rsid w:val="40BDC299"/>
    <w:rsid w:val="40EF9C2F"/>
    <w:rsid w:val="413F56C9"/>
    <w:rsid w:val="415B3303"/>
    <w:rsid w:val="418D5031"/>
    <w:rsid w:val="41A06B19"/>
    <w:rsid w:val="43557C60"/>
    <w:rsid w:val="439F6B21"/>
    <w:rsid w:val="444D8AD4"/>
    <w:rsid w:val="444EA5E0"/>
    <w:rsid w:val="44DE979D"/>
    <w:rsid w:val="45264686"/>
    <w:rsid w:val="45794880"/>
    <w:rsid w:val="46870C70"/>
    <w:rsid w:val="46AB9A61"/>
    <w:rsid w:val="46CD2F0E"/>
    <w:rsid w:val="4721AE48"/>
    <w:rsid w:val="4778F28F"/>
    <w:rsid w:val="478D5FBC"/>
    <w:rsid w:val="4872DC44"/>
    <w:rsid w:val="48C9425A"/>
    <w:rsid w:val="48DE86EC"/>
    <w:rsid w:val="4B6B36F1"/>
    <w:rsid w:val="4B6C2831"/>
    <w:rsid w:val="4B90FA5A"/>
    <w:rsid w:val="4C27F56A"/>
    <w:rsid w:val="4C333B55"/>
    <w:rsid w:val="4C8DFEA3"/>
    <w:rsid w:val="4CA3B323"/>
    <w:rsid w:val="4D335415"/>
    <w:rsid w:val="4DA306B8"/>
    <w:rsid w:val="4E2B1F37"/>
    <w:rsid w:val="4E4561B5"/>
    <w:rsid w:val="4ED103B4"/>
    <w:rsid w:val="4ED840F3"/>
    <w:rsid w:val="4F1BD724"/>
    <w:rsid w:val="4FF06BCD"/>
    <w:rsid w:val="4FFF449C"/>
    <w:rsid w:val="5013ECBE"/>
    <w:rsid w:val="50215D3E"/>
    <w:rsid w:val="505432AD"/>
    <w:rsid w:val="50ADB591"/>
    <w:rsid w:val="5153DE65"/>
    <w:rsid w:val="51586D2B"/>
    <w:rsid w:val="5180AA03"/>
    <w:rsid w:val="518B0018"/>
    <w:rsid w:val="51B6A76C"/>
    <w:rsid w:val="51C735D5"/>
    <w:rsid w:val="52058416"/>
    <w:rsid w:val="5331913D"/>
    <w:rsid w:val="539C77F0"/>
    <w:rsid w:val="53C13B6E"/>
    <w:rsid w:val="53D223D3"/>
    <w:rsid w:val="5420AA12"/>
    <w:rsid w:val="546A4F49"/>
    <w:rsid w:val="54E3C59C"/>
    <w:rsid w:val="5681F21C"/>
    <w:rsid w:val="56BB45DD"/>
    <w:rsid w:val="57B76101"/>
    <w:rsid w:val="581DC27D"/>
    <w:rsid w:val="58216995"/>
    <w:rsid w:val="58766376"/>
    <w:rsid w:val="58868B15"/>
    <w:rsid w:val="588E1443"/>
    <w:rsid w:val="5910900C"/>
    <w:rsid w:val="59E6F7B6"/>
    <w:rsid w:val="5AC9E1B7"/>
    <w:rsid w:val="5B760B95"/>
    <w:rsid w:val="5BCE0180"/>
    <w:rsid w:val="5C09CE93"/>
    <w:rsid w:val="5C5A4086"/>
    <w:rsid w:val="5C632786"/>
    <w:rsid w:val="5C96B7FB"/>
    <w:rsid w:val="5CB9D6ED"/>
    <w:rsid w:val="5CD50403"/>
    <w:rsid w:val="5E6CC90C"/>
    <w:rsid w:val="5F0B2409"/>
    <w:rsid w:val="5F82171B"/>
    <w:rsid w:val="603F5500"/>
    <w:rsid w:val="60A172A3"/>
    <w:rsid w:val="612FC811"/>
    <w:rsid w:val="614D9384"/>
    <w:rsid w:val="61AD2C06"/>
    <w:rsid w:val="620524D1"/>
    <w:rsid w:val="62B867B6"/>
    <w:rsid w:val="63121021"/>
    <w:rsid w:val="6378AD52"/>
    <w:rsid w:val="644728D6"/>
    <w:rsid w:val="64984291"/>
    <w:rsid w:val="64AF98F9"/>
    <w:rsid w:val="64CA0520"/>
    <w:rsid w:val="64E06257"/>
    <w:rsid w:val="65A4B77E"/>
    <w:rsid w:val="65C80C81"/>
    <w:rsid w:val="66B5F972"/>
    <w:rsid w:val="66C75B1D"/>
    <w:rsid w:val="66F6A600"/>
    <w:rsid w:val="673929B2"/>
    <w:rsid w:val="673A088F"/>
    <w:rsid w:val="678A57D5"/>
    <w:rsid w:val="67B8C195"/>
    <w:rsid w:val="67C08C94"/>
    <w:rsid w:val="67E575F1"/>
    <w:rsid w:val="682E62FA"/>
    <w:rsid w:val="68622D01"/>
    <w:rsid w:val="68746655"/>
    <w:rsid w:val="68C1DB68"/>
    <w:rsid w:val="68E55EA7"/>
    <w:rsid w:val="690B88FF"/>
    <w:rsid w:val="6978379F"/>
    <w:rsid w:val="69ABF147"/>
    <w:rsid w:val="69E076AD"/>
    <w:rsid w:val="69EBBBB6"/>
    <w:rsid w:val="6AF06257"/>
    <w:rsid w:val="6B33883E"/>
    <w:rsid w:val="6B8956E3"/>
    <w:rsid w:val="6BD14815"/>
    <w:rsid w:val="6C07DFE8"/>
    <w:rsid w:val="6C43C580"/>
    <w:rsid w:val="6C959DAA"/>
    <w:rsid w:val="6CA46644"/>
    <w:rsid w:val="6CD6B30B"/>
    <w:rsid w:val="6D68E208"/>
    <w:rsid w:val="6D6D1158"/>
    <w:rsid w:val="6DF97D0A"/>
    <w:rsid w:val="6EDD41A9"/>
    <w:rsid w:val="6EEEDD50"/>
    <w:rsid w:val="6F19BF6D"/>
    <w:rsid w:val="6FA3C063"/>
    <w:rsid w:val="6FE79937"/>
    <w:rsid w:val="7004A690"/>
    <w:rsid w:val="7071ED94"/>
    <w:rsid w:val="708765C0"/>
    <w:rsid w:val="71044DF8"/>
    <w:rsid w:val="71A1653B"/>
    <w:rsid w:val="71A5B9E0"/>
    <w:rsid w:val="7232A038"/>
    <w:rsid w:val="7300EE20"/>
    <w:rsid w:val="73288E3A"/>
    <w:rsid w:val="73556EE9"/>
    <w:rsid w:val="737DEFE4"/>
    <w:rsid w:val="73AB39A4"/>
    <w:rsid w:val="73AB51C1"/>
    <w:rsid w:val="73BA406A"/>
    <w:rsid w:val="73E374AE"/>
    <w:rsid w:val="73FB3B4A"/>
    <w:rsid w:val="758061CC"/>
    <w:rsid w:val="7586584F"/>
    <w:rsid w:val="75D68744"/>
    <w:rsid w:val="7604F1AB"/>
    <w:rsid w:val="7610B6B4"/>
    <w:rsid w:val="77A0FA21"/>
    <w:rsid w:val="77D4C2B8"/>
    <w:rsid w:val="78BAF2B9"/>
    <w:rsid w:val="78CEAC6D"/>
    <w:rsid w:val="78E1AE08"/>
    <w:rsid w:val="790469B2"/>
    <w:rsid w:val="79DDE6C5"/>
    <w:rsid w:val="7A922548"/>
    <w:rsid w:val="7A93369C"/>
    <w:rsid w:val="7B59D67D"/>
    <w:rsid w:val="7B9A18DA"/>
    <w:rsid w:val="7BB822C5"/>
    <w:rsid w:val="7BBC5E6E"/>
    <w:rsid w:val="7C15DEA0"/>
    <w:rsid w:val="7D7DD5FD"/>
    <w:rsid w:val="7D814839"/>
    <w:rsid w:val="7DB50A5A"/>
    <w:rsid w:val="7DF45A3C"/>
    <w:rsid w:val="7E1D30FF"/>
    <w:rsid w:val="7E440DCA"/>
    <w:rsid w:val="7E958634"/>
    <w:rsid w:val="7EFBE79D"/>
    <w:rsid w:val="7EFC3A7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D55E8"/>
  <w15:chartTrackingRefBased/>
  <w15:docId w15:val="{86631740-2ADA-4679-8F45-A0B8CD242A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7373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373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4733"/>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5BBC"/>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73736"/>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673736"/>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39"/>
    <w:rsid w:val="0028473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3Char" w:customStyle="1">
    <w:name w:val="Heading 3 Char"/>
    <w:basedOn w:val="DefaultParagraphFont"/>
    <w:link w:val="Heading3"/>
    <w:uiPriority w:val="9"/>
    <w:rsid w:val="00284733"/>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B24741"/>
    <w:pPr>
      <w:ind w:left="720"/>
      <w:contextualSpacing/>
    </w:pPr>
  </w:style>
  <w:style w:type="table" w:styleId="LightList-Accent3">
    <w:name w:val="Light List Accent 3"/>
    <w:basedOn w:val="TableNormal"/>
    <w:uiPriority w:val="61"/>
    <w:rsid w:val="00A93F81"/>
    <w:pPr>
      <w:spacing w:after="0" w:line="240" w:lineRule="auto"/>
    </w:pPr>
    <w:rPr>
      <w:rFonts w:eastAsiaTheme="minorEastAsia"/>
      <w:lang w:val="en-US"/>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paragraph" w:styleId="Caption">
    <w:name w:val="caption"/>
    <w:basedOn w:val="Normal"/>
    <w:next w:val="Normal"/>
    <w:uiPriority w:val="35"/>
    <w:unhideWhenUsed/>
    <w:qFormat/>
    <w:rsid w:val="00CE4122"/>
    <w:pPr>
      <w:spacing w:after="200" w:line="240" w:lineRule="auto"/>
    </w:pPr>
    <w:rPr>
      <w:i/>
      <w:iCs/>
      <w:color w:val="44546A" w:themeColor="text2"/>
      <w:sz w:val="18"/>
      <w:szCs w:val="18"/>
    </w:rPr>
  </w:style>
  <w:style w:type="character" w:styleId="Heading4Char" w:customStyle="1">
    <w:name w:val="Heading 4 Char"/>
    <w:basedOn w:val="DefaultParagraphFont"/>
    <w:link w:val="Heading4"/>
    <w:uiPriority w:val="9"/>
    <w:rsid w:val="00105BBC"/>
    <w:rPr>
      <w:rFonts w:asciiTheme="majorHAnsi" w:hAnsiTheme="majorHAnsi"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comments" Target="comments.xml" Id="R3b3848c40d4b4aab" /><Relationship Type="http://schemas.microsoft.com/office/2011/relationships/people" Target="people.xml" Id="R04c0054c33b84a41" /><Relationship Type="http://schemas.microsoft.com/office/2011/relationships/commentsExtended" Target="commentsExtended.xml" Id="R9f98b7f532644dd9" /><Relationship Type="http://schemas.microsoft.com/office/2016/09/relationships/commentsIds" Target="commentsIds.xml" Id="R2697317bf3274dd3" /><Relationship Type="http://schemas.microsoft.com/office/2018/08/relationships/commentsExtensible" Target="commentsExtensible.xml" Id="R917770d6141440fe" /><Relationship Type="http://schemas.openxmlformats.org/officeDocument/2006/relationships/image" Target="/media/image12.png" Id="Re99fc14521d647d4" /><Relationship Type="http://schemas.openxmlformats.org/officeDocument/2006/relationships/image" Target="/media/image13.png" Id="Rd7e068211d1746f8" /><Relationship Type="http://schemas.openxmlformats.org/officeDocument/2006/relationships/image" Target="/media/image14.png" Id="R3ffe3047e199435f" /><Relationship Type="http://schemas.openxmlformats.org/officeDocument/2006/relationships/image" Target="/media/image15.png" Id="R8fbeeb47222d4c57" /><Relationship Type="http://schemas.openxmlformats.org/officeDocument/2006/relationships/image" Target="/media/image16.png" Id="Rcdf11941bc46425d" /><Relationship Type="http://schemas.openxmlformats.org/officeDocument/2006/relationships/image" Target="/media/image17.png" Id="Rc39af2c450604ae4" /><Relationship Type="http://schemas.openxmlformats.org/officeDocument/2006/relationships/image" Target="/media/image18.png" Id="R432a8fe10aed4cb6" /><Relationship Type="http://schemas.openxmlformats.org/officeDocument/2006/relationships/image" Target="/media/image19.png" Id="R19bdf924489b4784" /><Relationship Type="http://schemas.openxmlformats.org/officeDocument/2006/relationships/image" Target="/media/image20.png" Id="Re8885baf771344c3" /><Relationship Type="http://schemas.openxmlformats.org/officeDocument/2006/relationships/image" Target="/media/image21.png" Id="R8065154e1d26496b" /><Relationship Type="http://schemas.openxmlformats.org/officeDocument/2006/relationships/image" Target="/media/image22.png" Id="R975db0fdfcb54f26" /><Relationship Type="http://schemas.openxmlformats.org/officeDocument/2006/relationships/image" Target="/media/image23.png" Id="R05bcd70140db46e7" /><Relationship Type="http://schemas.openxmlformats.org/officeDocument/2006/relationships/image" Target="/media/image24.png" Id="R109c6959ea9a4c54" /><Relationship Type="http://schemas.openxmlformats.org/officeDocument/2006/relationships/image" Target="/media/image25.png" Id="R1aef01d7bd4f43d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Timo Sachsenberg</dc:creator>
  <keywords/>
  <dc:description/>
  <lastModifiedBy>Delanghe, Bernard</lastModifiedBy>
  <revision>13</revision>
  <dcterms:created xsi:type="dcterms:W3CDTF">2021-03-26T17:14:00.0000000Z</dcterms:created>
  <dcterms:modified xsi:type="dcterms:W3CDTF">2022-03-31T09:16:11.9197985Z</dcterms:modified>
</coreProperties>
</file>