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aps/>
          <w:color w:val="5A7299"/>
          <w:sz w:val="24"/>
          <w:szCs w:val="24"/>
        </w:rPr>
        <w:t xml:space="preserve">UNIVERSITY OF MANAGEMENT &amp; TECHNOLOGY</w:t>
      </w:r>
    </w:p>
    <w:p>
      <w:pPr>
        <w:spacing w:after="40" w:before="0"/>
        <w:jc w:val="center"/>
      </w:pPr>
      <w:r>
        <w:rPr>
          <w:rFonts w:ascii="Arial" w:cs="Arial" w:eastAsia="Arial" w:hAnsi="Arial"/>
          <w:color w:val="5A7299"/>
          <w:sz w:val="22"/>
          <w:szCs w:val="22"/>
        </w:rPr>
        <w:t xml:space="preserve">Department of Computer Science — Information Assurance Lab</w:t>
      </w:r>
    </w:p>
    <w:p>
      <w:pPr>
        <w:pBdr>
          <w:bottom w:val="single" w:color="D0DAEA" w:sz="4" w:space="1"/>
        </w:pBdr>
        <w:spacing w:after="160" w:before="160"/>
      </w:pPr>
    </w:p>
    <w:p>
      <w:pPr>
        <w:spacing w:before="400"/>
      </w:pPr>
    </w:p>
    <w:p>
      <w:pPr>
        <w:spacing w:after="80" w:before="0"/>
        <w:jc w:val="center"/>
      </w:pPr>
      <w:r>
        <w:rPr>
          <w:rFonts w:ascii="Arial" w:cs="Arial" w:eastAsia="Arial" w:hAnsi="Arial"/>
          <w:b/>
          <w:bCs/>
          <w:caps/>
          <w:color w:val="DC2626"/>
          <w:sz w:val="52"/>
          <w:szCs w:val="52"/>
        </w:rPr>
        <w:t xml:space="preserve">INCIDENT RESPONSE REPORT</w:t>
      </w:r>
    </w:p>
    <w:p>
      <w:pPr>
        <w:spacing w:after="80" w:before="0"/>
        <w:jc w:val="center"/>
      </w:pPr>
      <w:r>
        <w:rPr>
          <w:rFonts w:ascii="Arial" w:cs="Arial" w:eastAsia="Arial" w:hAnsi="Arial"/>
          <w:b/>
          <w:bCs/>
          <w:color w:val="1E4DB7"/>
          <w:sz w:val="28"/>
          <w:szCs w:val="28"/>
        </w:rPr>
        <w:t xml:space="preserve">Firewall &amp; Intrusion Detection System</w:t>
      </w:r>
    </w:p>
    <w:p>
      <w:pPr>
        <w:spacing w:after="480" w:before="0"/>
        <w:jc w:val="center"/>
      </w:pPr>
      <w:r>
        <w:rPr>
          <w:rFonts w:ascii="Arial" w:cs="Arial" w:eastAsia="Arial" w:hAnsi="Arial"/>
          <w:color w:val="5A7299"/>
          <w:sz w:val="22"/>
          <w:szCs w:val="22"/>
        </w:rPr>
        <w:t xml:space="preserve">Windows Defender Firewall + Snort IDS — Attack Simulation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Report ID</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IR-2026-001 to IR-2026-003</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Classification</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CONFIDENTIAL — Academic Use Only</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Date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June 11, 2026</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Prepared By</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Malik Abubakar — F2024408134</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Course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Information Assurance (CS-401)</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Instructor</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Ms. Ayesha Ayub</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University</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University of Management &amp; Technology, Lahore</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Target System</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Windows 10 — IP: 192.168.100.6</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Attacker System</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Kali Linux 2026.1 — IP: 192.168.100.15</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Total Incidents</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3 Incidents (1 Critical, 1 High, 1 Medium)</w:t>
            </w:r>
          </w:p>
        </w:tc>
      </w:tr>
    </w:tbl>
    <w:p>
      <w:r>
        <w:br w:type="page"/>
      </w:r>
    </w:p>
    <w:p>
      <w:pPr>
        <w:pStyle w:val="Heading1"/>
        <w:spacing w:after="120" w:before="360"/>
      </w:pPr>
      <w:r>
        <w:rPr>
          <w:rFonts w:ascii="Arial" w:cs="Arial" w:eastAsia="Arial" w:hAnsi="Arial"/>
          <w:b/>
          <w:bCs/>
          <w:color w:val="0F1E3D"/>
          <w:sz w:val="32"/>
          <w:szCs w:val="32"/>
        </w:rPr>
        <w:t xml:space="preserve">Executive Summary</w:t>
      </w:r>
    </w:p>
    <w:p>
      <w:pPr>
        <w:spacing w:after="80" w:before="80"/>
      </w:pPr>
      <w:r>
        <w:rPr>
          <w:rFonts w:ascii="Arial" w:cs="Arial" w:eastAsia="Arial" w:hAnsi="Arial"/>
          <w:color w:val="0F1E3D"/>
          <w:sz w:val="22"/>
          <w:szCs w:val="22"/>
        </w:rPr>
        <w:t xml:space="preserve">This Incident Response Report documents three simulated network attacks conducted as part of the Information Assurance course project. Each attack was launched from a Kali Linux virtual machine against a Windows 10 target system. The Windows Defender Firewall and Snort IDS were configured to detect and respond to these attacks.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1500"/>
        <w:gridCol w:w="2260"/>
      </w:tblGrid>
      <w:tr>
        <w:trPr>
          <w:tblHeader/>
        </w:trPr>
        <w:tc>
          <w:tcPr>
            <w:tcW w:type="dxa" w:w="16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Incident ID</w:t>
            </w:r>
          </w:p>
        </w:tc>
        <w:tc>
          <w:tcPr>
            <w:tcW w:type="dxa" w:w="25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15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Snort Rule</w:t>
            </w:r>
          </w:p>
        </w:tc>
        <w:tc>
          <w:tcPr>
            <w:tcW w:type="dxa" w:w="22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6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IR-001</w:t>
            </w:r>
          </w:p>
        </w:tc>
        <w:tc>
          <w:tcPr>
            <w:tcW w:type="dxa" w:w="2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Nmap SYN Port Scan</w:t>
            </w:r>
          </w:p>
        </w:tc>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CRITICAL</w:t>
            </w:r>
          </w:p>
        </w:tc>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SID:1003</w:t>
            </w:r>
          </w:p>
        </w:tc>
        <w:tc>
          <w:tcPr>
            <w:tcW w:type="dxa" w:w="22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Detected &amp; Blocked</w:t>
            </w:r>
          </w:p>
        </w:tc>
      </w:tr>
      <w:tr>
        <w:tc>
          <w:tcPr>
            <w:tcW w:type="dxa" w:w="16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IR-002</w:t>
            </w:r>
          </w:p>
        </w:tc>
        <w:tc>
          <w:tcPr>
            <w:tcW w:type="dxa" w:w="25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Telnet Access Attempt</w:t>
            </w:r>
          </w:p>
        </w:tc>
        <w:tc>
          <w:tcPr>
            <w:tcW w:type="dxa" w:w="15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HIGH</w:t>
            </w:r>
          </w:p>
        </w:tc>
        <w:tc>
          <w:tcPr>
            <w:tcW w:type="dxa" w:w="15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SID:1004</w:t>
            </w:r>
          </w:p>
        </w:tc>
        <w:tc>
          <w:tcPr>
            <w:tcW w:type="dxa" w:w="22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Detected &amp; Blocked</w:t>
            </w:r>
          </w:p>
        </w:tc>
      </w:tr>
      <w:tr>
        <w:tc>
          <w:tcPr>
            <w:tcW w:type="dxa" w:w="16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IR-003</w:t>
            </w:r>
          </w:p>
        </w:tc>
        <w:tc>
          <w:tcPr>
            <w:tcW w:type="dxa" w:w="2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ICMP Ping Sweep</w:t>
            </w:r>
          </w:p>
        </w:tc>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MEDIUM</w:t>
            </w:r>
          </w:p>
        </w:tc>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SID:1001</w:t>
            </w:r>
          </w:p>
        </w:tc>
        <w:tc>
          <w:tcPr>
            <w:tcW w:type="dxa" w:w="22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Detected &amp; Logged</w:t>
            </w:r>
          </w:p>
        </w:tc>
      </w:tr>
    </w:tbl>
    <w:p/>
    <w:p>
      <w:pPr>
        <w:spacing w:after="80" w:before="80"/>
      </w:pPr>
      <w:r>
        <w:rPr>
          <w:rFonts w:ascii="Arial" w:cs="Arial" w:eastAsia="Arial" w:hAnsi="Arial"/>
          <w:color w:val="0F1E3D"/>
          <w:sz w:val="22"/>
          <w:szCs w:val="22"/>
        </w:rPr>
        <w:t xml:space="preserve">Key Finding: Snort IDS generated 864 total alerts during the testing session, with SID:1003 (Port Scan) and SID:1005 (SYN Flood) being the most frequently triggered rules. All firewall rules performed as configured.</w:t>
      </w:r>
    </w:p>
    <w:p>
      <w:pPr>
        <w:pBdr>
          <w:bottom w:val="single" w:color="D0DAEA" w:sz="4" w:space="1"/>
        </w:pBdr>
        <w:spacing w:after="160" w:before="160"/>
      </w:pPr>
    </w:p>
    <w:p>
      <w:pPr>
        <w:pBdr>
          <w:top w:val="single" w:color="DC2626" w:sz="8" w:space="1"/>
          <w:left w:val="single" w:color="DC2626" w:sz="24" w:space="1"/>
        </w:pBdr>
        <w:spacing w:after="160" w:before="400"/>
      </w:pPr>
      <w:r>
        <w:rPr>
          <w:rFonts w:ascii="Arial" w:cs="Arial" w:eastAsia="Arial" w:hAnsi="Arial"/>
          <w:b/>
          <w:bCs/>
          <w:color w:val="0F1E3D"/>
          <w:sz w:val="32"/>
          <w:szCs w:val="32"/>
        </w:rPr>
        <w:t xml:space="preserve">IR-001  </w:t>
      </w:r>
      <w:r>
        <w:rPr>
          <w:rFonts w:ascii="Arial" w:cs="Arial" w:eastAsia="Arial" w:hAnsi="Arial"/>
          <w:b/>
          <w:bCs/>
          <w:color w:val="DC2626"/>
          <w:sz w:val="28"/>
          <w:szCs w:val="28"/>
        </w:rPr>
        <w:t xml:space="preserve">Nmap SYN Port Scan</w:t>
      </w:r>
    </w:p>
    <w:p>
      <w:pPr>
        <w:spacing w:after="160" w:before="0"/>
      </w:pPr>
      <w:r>
        <w:rPr>
          <w:rFonts w:ascii="Arial" w:cs="Arial" w:eastAsia="Arial" w:hAnsi="Arial"/>
          <w:b/>
          <w:bCs/>
          <w:color w:val="0F1E3D"/>
          <w:sz w:val="22"/>
          <w:szCs w:val="22"/>
        </w:rPr>
        <w:t xml:space="preserve">Severity: </w:t>
      </w:r>
      <w:r>
        <w:rPr>
          <w:rFonts w:ascii="Arial" w:cs="Arial" w:eastAsia="Arial" w:hAnsi="Arial"/>
          <w:b/>
          <w:bCs/>
          <w:color w:val="FFFFFF"/>
          <w:sz w:val="20"/>
          <w:szCs w:val="20"/>
          <w:shd w:fill="DC2626" w:val="clear"/>
        </w:rPr>
        <w:t xml:space="preserve"> CRITICAL </w:t>
      </w:r>
      <w:r>
        <w:rPr>
          <w:rFonts w:ascii="Arial" w:cs="Arial" w:eastAsia="Arial" w:hAnsi="Arial"/>
          <w:b/>
          <w:bCs/>
          <w:color w:val="0F1E3D"/>
          <w:sz w:val="22"/>
          <w:szCs w:val="22"/>
        </w:rPr>
        <w:t xml:space="preserve">    MITRE: </w:t>
      </w:r>
      <w:r>
        <w:rPr>
          <w:rFonts w:ascii="Arial" w:cs="Arial" w:eastAsia="Arial" w:hAnsi="Arial"/>
          <w:color w:val="1E4DB7"/>
          <w:sz w:val="22"/>
          <w:szCs w:val="22"/>
        </w:rPr>
        <w:t xml:space="preserve">T1046 — Network Service Scanning</w:t>
      </w:r>
    </w:p>
    <w:p>
      <w:pPr>
        <w:pStyle w:val="Heading2"/>
        <w:spacing w:after="80" w:before="240"/>
      </w:pPr>
      <w:r>
        <w:rPr>
          <w:rFonts w:ascii="Arial" w:cs="Arial" w:eastAsia="Arial" w:hAnsi="Arial"/>
          <w:b/>
          <w:bCs/>
          <w:color w:val="1E4DB7"/>
          <w:sz w:val="26"/>
          <w:szCs w:val="26"/>
        </w:rPr>
        <w:t xml:space="preserve">1. Attack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Attack Type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SYN Port Scan (Stealth Scan)</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Attack Tool</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Nmap 7.98</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Source IP</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192.168.100.15 (Kali Linux VM)</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Target IP</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192.168.100.6 (Windows 10)</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Target Ports</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All ports (1-1000+)</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Date &amp; Time</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2026-06-11 23:30:12</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Duration</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~1.10 seconds</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MITRE Technique</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T1046 — Network Service Scanning</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Snort Rule Triggered</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SID:1003 — Nmap Port Scan Detected</w:t>
            </w:r>
          </w:p>
        </w:tc>
      </w:tr>
    </w:tbl>
    <w:p/>
    <w:p>
      <w:pPr>
        <w:pStyle w:val="Heading2"/>
        <w:spacing w:after="80" w:before="240"/>
      </w:pPr>
      <w:r>
        <w:rPr>
          <w:rFonts w:ascii="Arial" w:cs="Arial" w:eastAsia="Arial" w:hAnsi="Arial"/>
          <w:b/>
          <w:bCs/>
          <w:color w:val="1E4DB7"/>
          <w:sz w:val="26"/>
          <w:szCs w:val="26"/>
        </w:rPr>
        <w:t xml:space="preserve">2. Attack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nmap -sS --min-rate 200 192.168.100.6</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Starting Nmap 7.98 ( https://nmap.org ) at 2026-06-11 13:29 -0400</w:t>
            </w:r>
          </w:p>
          <w:p>
            <w:pPr>
              <w:spacing w:after="20" w:before="20"/>
            </w:pPr>
            <w:r>
              <w:rPr>
                <w:rFonts w:ascii="Courier New" w:cs="Courier New" w:eastAsia="Courier New" w:hAnsi="Courier New"/>
                <w:color w:val="00FF41"/>
                <w:sz w:val="18"/>
                <w:szCs w:val="18"/>
              </w:rPr>
              <w:t xml:space="preserve">Nmap scan report for 192.168.100.6</w:t>
            </w:r>
          </w:p>
          <w:p>
            <w:pPr>
              <w:spacing w:after="20" w:before="20"/>
            </w:pPr>
            <w:r>
              <w:rPr>
                <w:rFonts w:ascii="Courier New" w:cs="Courier New" w:eastAsia="Courier New" w:hAnsi="Courier New"/>
                <w:color w:val="00FF41"/>
                <w:sz w:val="18"/>
                <w:szCs w:val="18"/>
              </w:rPr>
              <w:t xml:space="preserve">Host is up (0.00034s latency).</w:t>
            </w:r>
          </w:p>
          <w:p>
            <w:pPr>
              <w:spacing w:after="20" w:before="20"/>
            </w:pPr>
            <w:r>
              <w:rPr>
                <w:rFonts w:ascii="Courier New" w:cs="Courier New" w:eastAsia="Courier New" w:hAnsi="Courier New"/>
                <w:color w:val="00FF41"/>
                <w:sz w:val="18"/>
                <w:szCs w:val="18"/>
              </w:rPr>
              <w:t xml:space="preserve">Not shown: 993 closed tcp ports (reset)</w:t>
            </w:r>
          </w:p>
          <w:p>
            <w:pPr>
              <w:spacing w:after="20" w:before="20"/>
            </w:pPr>
            <w:r>
              <w:rPr>
                <w:rFonts w:ascii="Courier New" w:cs="Courier New" w:eastAsia="Courier New" w:hAnsi="Courier New"/>
                <w:color w:val="00FF41"/>
                <w:sz w:val="18"/>
                <w:szCs w:val="18"/>
              </w:rPr>
              <w:t xml:space="preserve">PORT     STATE SERVICE</w:t>
            </w:r>
          </w:p>
          <w:p>
            <w:pPr>
              <w:spacing w:after="20" w:before="20"/>
            </w:pPr>
            <w:r>
              <w:rPr>
                <w:rFonts w:ascii="Courier New" w:cs="Courier New" w:eastAsia="Courier New" w:hAnsi="Courier New"/>
                <w:color w:val="00FF41"/>
                <w:sz w:val="18"/>
                <w:szCs w:val="18"/>
              </w:rPr>
              <w:t xml:space="preserve">135/tcp  open  msrpc</w:t>
            </w:r>
          </w:p>
          <w:p>
            <w:pPr>
              <w:spacing w:after="20" w:before="20"/>
            </w:pPr>
            <w:r>
              <w:rPr>
                <w:rFonts w:ascii="Courier New" w:cs="Courier New" w:eastAsia="Courier New" w:hAnsi="Courier New"/>
                <w:color w:val="00FF41"/>
                <w:sz w:val="18"/>
                <w:szCs w:val="18"/>
              </w:rPr>
              <w:t xml:space="preserve">139/tcp  open  netbios-ssn</w:t>
            </w:r>
          </w:p>
          <w:p>
            <w:pPr>
              <w:spacing w:after="20" w:before="20"/>
            </w:pPr>
            <w:r>
              <w:rPr>
                <w:rFonts w:ascii="Courier New" w:cs="Courier New" w:eastAsia="Courier New" w:hAnsi="Courier New"/>
                <w:color w:val="00FF41"/>
                <w:sz w:val="18"/>
                <w:szCs w:val="18"/>
              </w:rPr>
              <w:t xml:space="preserve">445/tcp  open  microsoft-ds</w:t>
            </w:r>
          </w:p>
          <w:p>
            <w:pPr>
              <w:spacing w:after="20" w:before="20"/>
            </w:pPr>
            <w:r>
              <w:rPr>
                <w:rFonts w:ascii="Courier New" w:cs="Courier New" w:eastAsia="Courier New" w:hAnsi="Courier New"/>
                <w:color w:val="00FF41"/>
                <w:sz w:val="18"/>
                <w:szCs w:val="18"/>
              </w:rPr>
              <w:t xml:space="preserve">3306/tcp open  mysql</w:t>
            </w:r>
          </w:p>
          <w:p>
            <w:pPr>
              <w:spacing w:after="20" w:before="20"/>
            </w:pPr>
            <w:r>
              <w:rPr>
                <w:rFonts w:ascii="Courier New" w:cs="Courier New" w:eastAsia="Courier New" w:hAnsi="Courier New"/>
                <w:color w:val="00FF41"/>
                <w:sz w:val="18"/>
                <w:szCs w:val="18"/>
              </w:rPr>
              <w:t xml:space="preserve">5357/tcp open  wsdapi</w:t>
            </w:r>
          </w:p>
          <w:p>
            <w:pPr>
              <w:spacing w:after="20" w:before="20"/>
            </w:pPr>
            <w:r>
              <w:rPr>
                <w:rFonts w:ascii="Courier New" w:cs="Courier New" w:eastAsia="Courier New" w:hAnsi="Courier New"/>
                <w:color w:val="00FF41"/>
                <w:sz w:val="18"/>
                <w:szCs w:val="18"/>
              </w:rPr>
              <w:t xml:space="preserve">8000/tcp open  http-alt</w:t>
            </w:r>
          </w:p>
          <w:p>
            <w:pPr>
              <w:spacing w:after="20" w:before="20"/>
            </w:pPr>
            <w:r>
              <w:rPr>
                <w:rFonts w:ascii="Courier New" w:cs="Courier New" w:eastAsia="Courier New" w:hAnsi="Courier New"/>
                <w:color w:val="00FF41"/>
                <w:sz w:val="18"/>
                <w:szCs w:val="18"/>
              </w:rPr>
              <w:t xml:space="preserve">MAC Address: 80:00:0B:F7:64:2B (Intel Corporate)</w:t>
            </w:r>
          </w:p>
          <w:p>
            <w:pPr>
              <w:spacing w:after="20" w:before="20"/>
            </w:pPr>
            <w:r>
              <w:rPr>
                <w:rFonts w:ascii="Courier New" w:cs="Courier New" w:eastAsia="Courier New" w:hAnsi="Courier New"/>
                <w:color w:val="00FF41"/>
                <w:sz w:val="18"/>
                <w:szCs w:val="18"/>
              </w:rPr>
              <w:t xml:space="preserve">Nmap done: 1 IP address (1 host up) scanned in 1.10 seconds</w:t>
            </w:r>
          </w:p>
        </w:tc>
      </w:tr>
    </w:tbl>
    <w:p/>
    <w:p>
      <w:pPr>
        <w:pStyle w:val="Heading2"/>
        <w:spacing w:after="80" w:before="240"/>
      </w:pPr>
      <w:r>
        <w:rPr>
          <w:rFonts w:ascii="Arial" w:cs="Arial" w:eastAsia="Arial" w:hAnsi="Arial"/>
          <w:b/>
          <w:bCs/>
          <w:color w:val="1E4DB7"/>
          <w:sz w:val="26"/>
          <w:szCs w:val="26"/>
        </w:rPr>
        <w:t xml:space="preserve">3. Snort Alert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06/11-23:30:12.648105  [**] [1:1003:1] Nmap Port Scan Detected [**] [Priority: 0]</w:t>
            </w:r>
          </w:p>
          <w:p>
            <w:pPr>
              <w:spacing w:after="20" w:before="20"/>
            </w:pPr>
            <w:r>
              <w:rPr>
                <w:rFonts w:ascii="Courier New" w:cs="Courier New" w:eastAsia="Courier New" w:hAnsi="Courier New"/>
                <w:color w:val="00FF41"/>
                <w:sz w:val="18"/>
                <w:szCs w:val="18"/>
              </w:rPr>
              <w:t xml:space="preserve">{TCP} 192.168.100.6:34474 -&gt; 160.79.104.10:443</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06/11-23:30:12.648105  [**] [1:1005:1] SYN Flood DoS Attempt [**] [Priority: 0]</w:t>
            </w:r>
          </w:p>
          <w:p>
            <w:pPr>
              <w:spacing w:after="20" w:before="20"/>
            </w:pPr>
            <w:r>
              <w:rPr>
                <w:rFonts w:ascii="Courier New" w:cs="Courier New" w:eastAsia="Courier New" w:hAnsi="Courier New"/>
                <w:color w:val="00FF41"/>
                <w:sz w:val="18"/>
                <w:szCs w:val="18"/>
              </w:rPr>
              <w:t xml:space="preserve">{TCP} 192.168.100.6:34474 -&gt; 160.79.104.10:443</w:t>
            </w:r>
          </w:p>
        </w:tc>
      </w:tr>
    </w:tbl>
    <w:p/>
    <w:p>
      <w:pPr>
        <w:pStyle w:val="Heading2"/>
        <w:spacing w:after="80" w:before="240"/>
      </w:pPr>
      <w:r>
        <w:rPr>
          <w:rFonts w:ascii="Arial" w:cs="Arial" w:eastAsia="Arial" w:hAnsi="Arial"/>
          <w:b/>
          <w:bCs/>
          <w:color w:val="1E4DB7"/>
          <w:sz w:val="26"/>
          <w:szCs w:val="26"/>
        </w:rPr>
        <w:t xml:space="preserve">4. Snort Rule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alert tcp any any -&gt; any any (msg:"Nmap Port Scan Detected"; flags:S; sid:1003; rev:1;)</w:t>
            </w:r>
          </w:p>
        </w:tc>
      </w:tr>
    </w:tbl>
    <w:p/>
    <w:p>
      <w:pPr>
        <w:pStyle w:val="Heading2"/>
        <w:spacing w:after="80" w:before="240"/>
      </w:pPr>
      <w:r>
        <w:rPr>
          <w:rFonts w:ascii="Arial" w:cs="Arial" w:eastAsia="Arial" w:hAnsi="Arial"/>
          <w:b/>
          <w:bCs/>
          <w:color w:val="1E4DB7"/>
          <w:sz w:val="26"/>
          <w:szCs w:val="26"/>
        </w:rPr>
        <w:t xml:space="preserve">5. Firewall Response</w:t>
      </w:r>
    </w:p>
    <w:p>
      <w:pPr>
        <w:spacing w:after="80" w:before="80"/>
      </w:pPr>
      <w:r>
        <w:rPr>
          <w:rFonts w:ascii="Arial" w:cs="Arial" w:eastAsia="Arial" w:hAnsi="Arial"/>
          <w:color w:val="0F1E3D"/>
          <w:sz w:val="22"/>
          <w:szCs w:val="22"/>
        </w:rPr>
        <w:t xml:space="preserve">Before firewall rules were applied, Nmap detected 7 open ports. After applying Windows Defender Firewall rules, a second scan showed all targeted ports as 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8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3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Firewall</w:t>
            </w:r>
          </w:p>
        </w:tc>
        <w:tc>
          <w:tcPr>
            <w:tcW w:type="dxa" w:w="30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Firewall</w:t>
            </w:r>
          </w:p>
        </w:tc>
      </w:tr>
      <w:tr>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21/tcp</w:t>
            </w:r>
          </w:p>
        </w:tc>
        <w:tc>
          <w:tcPr>
            <w:tcW w:type="dxa" w:w="18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FTP</w:t>
            </w:r>
          </w:p>
        </w:tc>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open</w:t>
            </w:r>
          </w:p>
        </w:tc>
        <w:tc>
          <w:tcPr>
            <w:tcW w:type="dxa" w:w="30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filtered</w:t>
            </w:r>
          </w:p>
        </w:tc>
      </w:tr>
      <w:tr>
        <w:tc>
          <w:tcPr>
            <w:tcW w:type="dxa" w:w="15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23/tcp</w:t>
            </w:r>
          </w:p>
        </w:tc>
        <w:tc>
          <w:tcPr>
            <w:tcW w:type="dxa" w:w="18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Telnet</w:t>
            </w:r>
          </w:p>
        </w:tc>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open</w:t>
            </w:r>
          </w:p>
        </w:tc>
        <w:tc>
          <w:tcPr>
            <w:tcW w:type="dxa" w:w="30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filtered</w:t>
            </w:r>
          </w:p>
        </w:tc>
      </w:tr>
      <w:tr>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80/tcp</w:t>
            </w:r>
          </w:p>
        </w:tc>
        <w:tc>
          <w:tcPr>
            <w:tcW w:type="dxa" w:w="18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HTTP</w:t>
            </w:r>
          </w:p>
        </w:tc>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open</w:t>
            </w:r>
          </w:p>
        </w:tc>
        <w:tc>
          <w:tcPr>
            <w:tcW w:type="dxa" w:w="30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filtered</w:t>
            </w:r>
          </w:p>
        </w:tc>
      </w:tr>
      <w:tr>
        <w:tc>
          <w:tcPr>
            <w:tcW w:type="dxa" w:w="15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443/tcp</w:t>
            </w:r>
          </w:p>
        </w:tc>
        <w:tc>
          <w:tcPr>
            <w:tcW w:type="dxa" w:w="18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HTTPS</w:t>
            </w:r>
          </w:p>
        </w:tc>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open</w:t>
            </w:r>
          </w:p>
        </w:tc>
        <w:tc>
          <w:tcPr>
            <w:tcW w:type="dxa" w:w="30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filtered</w:t>
            </w:r>
          </w:p>
        </w:tc>
      </w:tr>
      <w:tr>
        <w:tc>
          <w:tcPr>
            <w:tcW w:type="dxa" w:w="15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3306/tcp</w:t>
            </w:r>
          </w:p>
        </w:tc>
        <w:tc>
          <w:tcPr>
            <w:tcW w:type="dxa" w:w="18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MySQL</w:t>
            </w:r>
          </w:p>
        </w:tc>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open</w:t>
            </w:r>
          </w:p>
        </w:tc>
        <w:tc>
          <w:tcPr>
            <w:tcW w:type="dxa" w:w="30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filtered</w:t>
            </w:r>
          </w:p>
        </w:tc>
      </w:tr>
    </w:tbl>
    <w:p/>
    <w:p>
      <w:pPr>
        <w:pStyle w:val="Heading2"/>
        <w:spacing w:after="80" w:before="240"/>
      </w:pPr>
      <w:r>
        <w:rPr>
          <w:rFonts w:ascii="Arial" w:cs="Arial" w:eastAsia="Arial" w:hAnsi="Arial"/>
          <w:b/>
          <w:bCs/>
          <w:color w:val="1E4DB7"/>
          <w:sz w:val="26"/>
          <w:szCs w:val="26"/>
        </w:rPr>
        <w:t xml:space="preserve">6. Wireshark Analysis</w:t>
      </w:r>
    </w:p>
    <w:p>
      <w:pPr>
        <w:spacing w:after="80" w:before="80"/>
      </w:pPr>
      <w:r>
        <w:rPr>
          <w:rFonts w:ascii="Arial" w:cs="Arial" w:eastAsia="Arial" w:hAnsi="Arial"/>
          <w:color w:val="0F1E3D"/>
          <w:sz w:val="22"/>
          <w:szCs w:val="22"/>
        </w:rPr>
        <w:t xml:space="preserve">Wireshark Filter Applied: tcp.flags.syn==1 &amp;&amp; tcp.flags.ack==0</w:t>
      </w:r>
    </w:p>
    <w:p>
      <w:pPr>
        <w:spacing w:after="80" w:before="80"/>
      </w:pPr>
      <w:r>
        <w:rPr>
          <w:rFonts w:ascii="Arial" w:cs="Arial" w:eastAsia="Arial" w:hAnsi="Arial"/>
          <w:color w:val="0F1E3D"/>
          <w:sz w:val="22"/>
          <w:szCs w:val="22"/>
        </w:rPr>
        <w:t xml:space="preserve">Observation: Multiple SYN packets were observed from source 192.168.100.15 to various ports on 192.168.100.6 in rapid succession, confirming the SYN scan pattern characteristic of Nmap stealth scanning.</w:t>
      </w:r>
    </w:p>
    <w:p/>
    <w:p>
      <w:pPr>
        <w:pStyle w:val="Heading2"/>
        <w:spacing w:after="80" w:before="240"/>
      </w:pPr>
      <w:r>
        <w:rPr>
          <w:rFonts w:ascii="Arial" w:cs="Arial" w:eastAsia="Arial" w:hAnsi="Arial"/>
          <w:b/>
          <w:bCs/>
          <w:color w:val="1E4DB7"/>
          <w:sz w:val="26"/>
          <w:szCs w:val="26"/>
        </w:rPr>
        <w:t xml:space="preserve">7. Recommended Response</w:t>
      </w:r>
    </w:p>
    <w:p>
      <w:pPr>
        <w:pStyle w:val="ListParagraph"/>
        <w:numPr>
          <w:ilvl w:val="0"/>
          <w:numId w:val="2"/>
        </w:numPr>
        <w:spacing w:after="40" w:before="40"/>
      </w:pPr>
      <w:r>
        <w:rPr>
          <w:rFonts w:ascii="Arial" w:cs="Arial" w:eastAsia="Arial" w:hAnsi="Arial"/>
          <w:color w:val="0F1E3D"/>
          <w:sz w:val="22"/>
          <w:szCs w:val="22"/>
        </w:rPr>
        <w:t xml:space="preserve">Immediately block source IP (192.168.100.15) via Windows Defender Firewall</w:t>
      </w:r>
    </w:p>
    <w:p>
      <w:pPr>
        <w:pStyle w:val="ListParagraph"/>
        <w:numPr>
          <w:ilvl w:val="0"/>
          <w:numId w:val="2"/>
        </w:numPr>
        <w:spacing w:after="40" w:before="40"/>
      </w:pPr>
      <w:r>
        <w:rPr>
          <w:rFonts w:ascii="Arial" w:cs="Arial" w:eastAsia="Arial" w:hAnsi="Arial"/>
          <w:color w:val="0F1E3D"/>
          <w:sz w:val="22"/>
          <w:szCs w:val="22"/>
        </w:rPr>
        <w:t xml:space="preserve">Enable SYN cookie protection on the target system</w:t>
      </w:r>
    </w:p>
    <w:p>
      <w:pPr>
        <w:pStyle w:val="ListParagraph"/>
        <w:numPr>
          <w:ilvl w:val="0"/>
          <w:numId w:val="2"/>
        </w:numPr>
        <w:spacing w:after="40" w:before="40"/>
      </w:pPr>
      <w:r>
        <w:rPr>
          <w:rFonts w:ascii="Arial" w:cs="Arial" w:eastAsia="Arial" w:hAnsi="Arial"/>
          <w:color w:val="0F1E3D"/>
          <w:sz w:val="22"/>
          <w:szCs w:val="22"/>
        </w:rPr>
        <w:t xml:space="preserve">Review all open ports and close unnecessary services</w:t>
      </w:r>
    </w:p>
    <w:p>
      <w:pPr>
        <w:pStyle w:val="ListParagraph"/>
        <w:numPr>
          <w:ilvl w:val="0"/>
          <w:numId w:val="2"/>
        </w:numPr>
        <w:spacing w:after="40" w:before="40"/>
      </w:pPr>
      <w:r>
        <w:rPr>
          <w:rFonts w:ascii="Arial" w:cs="Arial" w:eastAsia="Arial" w:hAnsi="Arial"/>
          <w:color w:val="0F1E3D"/>
          <w:sz w:val="22"/>
          <w:szCs w:val="22"/>
        </w:rPr>
        <w:t xml:space="preserve">Enable rate limiting for inbound SYN packets</w:t>
      </w:r>
    </w:p>
    <w:p>
      <w:pPr>
        <w:pStyle w:val="ListParagraph"/>
        <w:numPr>
          <w:ilvl w:val="0"/>
          <w:numId w:val="2"/>
        </w:numPr>
        <w:spacing w:after="40" w:before="40"/>
      </w:pPr>
      <w:r>
        <w:rPr>
          <w:rFonts w:ascii="Arial" w:cs="Arial" w:eastAsia="Arial" w:hAnsi="Arial"/>
          <w:color w:val="0F1E3D"/>
          <w:sz w:val="22"/>
          <w:szCs w:val="22"/>
        </w:rPr>
        <w:t xml:space="preserve">Alert SOC team and document incident in SIEM</w:t>
      </w:r>
    </w:p>
    <w:p>
      <w:pPr>
        <w:pStyle w:val="ListParagraph"/>
        <w:numPr>
          <w:ilvl w:val="0"/>
          <w:numId w:val="2"/>
        </w:numPr>
        <w:spacing w:after="40" w:before="40"/>
      </w:pPr>
      <w:r>
        <w:rPr>
          <w:rFonts w:ascii="Arial" w:cs="Arial" w:eastAsia="Arial" w:hAnsi="Arial"/>
          <w:color w:val="0F1E3D"/>
          <w:sz w:val="22"/>
          <w:szCs w:val="22"/>
        </w:rPr>
        <w:t xml:space="preserve">Monitor for follow-up exploitation attempts on discovered ports</w:t>
      </w:r>
    </w:p>
    <w:p/>
    <w:p>
      <w:pPr>
        <w:pStyle w:val="Heading2"/>
        <w:spacing w:after="80" w:before="240"/>
      </w:pPr>
      <w:r>
        <w:rPr>
          <w:rFonts w:ascii="Arial" w:cs="Arial" w:eastAsia="Arial" w:hAnsi="Arial"/>
          <w:b/>
          <w:bCs/>
          <w:color w:val="1E4DB7"/>
          <w:sz w:val="26"/>
          <w:szCs w:val="26"/>
        </w:rPr>
        <w:t xml:space="preserve">8. Lessons Learned</w:t>
      </w:r>
    </w:p>
    <w:p>
      <w:pPr>
        <w:pStyle w:val="ListParagraph"/>
        <w:numPr>
          <w:ilvl w:val="0"/>
          <w:numId w:val="3"/>
        </w:numPr>
        <w:spacing w:after="40" w:before="40"/>
      </w:pPr>
      <w:r>
        <w:rPr>
          <w:rFonts w:ascii="Arial" w:cs="Arial" w:eastAsia="Arial" w:hAnsi="Arial"/>
          <w:color w:val="0F1E3D"/>
          <w:sz w:val="22"/>
          <w:szCs w:val="22"/>
        </w:rPr>
        <w:t xml:space="preserve">Port scanning is often the first step in an attack — early detection is critical</w:t>
      </w:r>
    </w:p>
    <w:p>
      <w:pPr>
        <w:pStyle w:val="ListParagraph"/>
        <w:numPr>
          <w:ilvl w:val="0"/>
          <w:numId w:val="3"/>
        </w:numPr>
        <w:spacing w:after="40" w:before="40"/>
      </w:pPr>
      <w:r>
        <w:rPr>
          <w:rFonts w:ascii="Arial" w:cs="Arial" w:eastAsia="Arial" w:hAnsi="Arial"/>
          <w:color w:val="0F1E3D"/>
          <w:sz w:val="22"/>
          <w:szCs w:val="22"/>
        </w:rPr>
        <w:t xml:space="preserve">Firewall rules should be applied before any exposure to untrusted networks</w:t>
      </w:r>
    </w:p>
    <w:p>
      <w:pPr>
        <w:pStyle w:val="ListParagraph"/>
        <w:numPr>
          <w:ilvl w:val="0"/>
          <w:numId w:val="3"/>
        </w:numPr>
        <w:spacing w:after="40" w:before="40"/>
      </w:pPr>
      <w:r>
        <w:rPr>
          <w:rFonts w:ascii="Arial" w:cs="Arial" w:eastAsia="Arial" w:hAnsi="Arial"/>
          <w:color w:val="0F1E3D"/>
          <w:sz w:val="22"/>
          <w:szCs w:val="22"/>
        </w:rPr>
        <w:t xml:space="preserve">MySQL (3306) was discovered open — additional hardening was applied</w:t>
      </w:r>
    </w:p>
    <w:p>
      <w:pPr>
        <w:pBdr>
          <w:bottom w:val="single" w:color="D0DAEA" w:sz="4" w:space="1"/>
        </w:pBdr>
        <w:spacing w:after="160" w:before="160"/>
      </w:pPr>
    </w:p>
    <w:p>
      <w:pPr>
        <w:pBdr>
          <w:top w:val="single" w:color="B45309" w:sz="8" w:space="1"/>
          <w:left w:val="single" w:color="B45309" w:sz="24" w:space="1"/>
        </w:pBdr>
        <w:spacing w:after="160" w:before="400"/>
      </w:pPr>
      <w:r>
        <w:rPr>
          <w:rFonts w:ascii="Arial" w:cs="Arial" w:eastAsia="Arial" w:hAnsi="Arial"/>
          <w:b/>
          <w:bCs/>
          <w:color w:val="0F1E3D"/>
          <w:sz w:val="32"/>
          <w:szCs w:val="32"/>
        </w:rPr>
        <w:t xml:space="preserve">IR-002  </w:t>
      </w:r>
      <w:r>
        <w:rPr>
          <w:rFonts w:ascii="Arial" w:cs="Arial" w:eastAsia="Arial" w:hAnsi="Arial"/>
          <w:b/>
          <w:bCs/>
          <w:color w:val="B45309"/>
          <w:sz w:val="28"/>
          <w:szCs w:val="28"/>
        </w:rPr>
        <w:t xml:space="preserve">Telnet Access Attempt</w:t>
      </w:r>
    </w:p>
    <w:p>
      <w:pPr>
        <w:spacing w:after="160" w:before="0"/>
      </w:pPr>
      <w:r>
        <w:rPr>
          <w:rFonts w:ascii="Arial" w:cs="Arial" w:eastAsia="Arial" w:hAnsi="Arial"/>
          <w:b/>
          <w:bCs/>
          <w:color w:val="0F1E3D"/>
          <w:sz w:val="22"/>
          <w:szCs w:val="22"/>
        </w:rPr>
        <w:t xml:space="preserve">Severity: </w:t>
      </w:r>
      <w:r>
        <w:rPr>
          <w:rFonts w:ascii="Arial" w:cs="Arial" w:eastAsia="Arial" w:hAnsi="Arial"/>
          <w:b/>
          <w:bCs/>
          <w:color w:val="FFFFFF"/>
          <w:sz w:val="20"/>
          <w:szCs w:val="20"/>
          <w:shd w:fill="B45309" w:val="clear"/>
        </w:rPr>
        <w:t xml:space="preserve"> HIGH </w:t>
      </w:r>
      <w:r>
        <w:rPr>
          <w:rFonts w:ascii="Arial" w:cs="Arial" w:eastAsia="Arial" w:hAnsi="Arial"/>
          <w:b/>
          <w:bCs/>
          <w:color w:val="0F1E3D"/>
          <w:sz w:val="22"/>
          <w:szCs w:val="22"/>
        </w:rPr>
        <w:t xml:space="preserve">    MITRE: </w:t>
      </w:r>
      <w:r>
        <w:rPr>
          <w:rFonts w:ascii="Arial" w:cs="Arial" w:eastAsia="Arial" w:hAnsi="Arial"/>
          <w:color w:val="1E4DB7"/>
          <w:sz w:val="22"/>
          <w:szCs w:val="22"/>
        </w:rPr>
        <w:t xml:space="preserve">T1021 — Remote Services</w:t>
      </w:r>
    </w:p>
    <w:p>
      <w:pPr>
        <w:pStyle w:val="Heading2"/>
        <w:spacing w:after="80" w:before="240"/>
      </w:pPr>
      <w:r>
        <w:rPr>
          <w:rFonts w:ascii="Arial" w:cs="Arial" w:eastAsia="Arial" w:hAnsi="Arial"/>
          <w:b/>
          <w:bCs/>
          <w:color w:val="1E4DB7"/>
          <w:sz w:val="26"/>
          <w:szCs w:val="26"/>
        </w:rPr>
        <w:t xml:space="preserve">1. Attack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Attack Type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Telnet Remote Access Attempt</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Attack Tool</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Telnet Client</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Source IP</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192.168.100.75 (Mobile Device)</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Target IP</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192.168.100.6 (Windows 10)</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Target Port</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23 (Telnet)</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Date &amp; Time</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2026-06-11 14:10:44</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MITRE Technique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T1021 — Remote Services (Telnet)</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Snort Rule Triggered</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SID:1004 — Telnet Access Attempt</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Firewall Rule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Block Telnet — Port 23 BLOCKED</w:t>
            </w:r>
          </w:p>
        </w:tc>
      </w:tr>
    </w:tbl>
    <w:p/>
    <w:p>
      <w:pPr>
        <w:pStyle w:val="Heading2"/>
        <w:spacing w:after="80" w:before="240"/>
      </w:pPr>
      <w:r>
        <w:rPr>
          <w:rFonts w:ascii="Arial" w:cs="Arial" w:eastAsia="Arial" w:hAnsi="Arial"/>
          <w:b/>
          <w:bCs/>
          <w:color w:val="1E4DB7"/>
          <w:sz w:val="26"/>
          <w:szCs w:val="26"/>
        </w:rPr>
        <w:t xml:space="preserve">2. Attack Description</w:t>
      </w:r>
    </w:p>
    <w:p>
      <w:pPr>
        <w:spacing w:after="80" w:before="80"/>
      </w:pPr>
      <w:r>
        <w:rPr>
          <w:rFonts w:ascii="Arial" w:cs="Arial" w:eastAsia="Arial" w:hAnsi="Arial"/>
          <w:color w:val="0F1E3D"/>
          <w:sz w:val="22"/>
          <w:szCs w:val="22"/>
        </w:rPr>
        <w:t xml:space="preserve">Telnet is an unencrypted remote access protocol that transmits all data including credentials in plaintext. An attacker attempting Telnet access can intercept usernames and passwords using packet capture tools. This attack was simulated from a mobile device on the same LAN.</w:t>
      </w:r>
    </w:p>
    <w:p/>
    <w:p>
      <w:pPr>
        <w:pStyle w:val="Heading2"/>
        <w:spacing w:after="80" w:before="240"/>
      </w:pPr>
      <w:r>
        <w:rPr>
          <w:rFonts w:ascii="Arial" w:cs="Arial" w:eastAsia="Arial" w:hAnsi="Arial"/>
          <w:b/>
          <w:bCs/>
          <w:color w:val="1E4DB7"/>
          <w:sz w:val="26"/>
          <w:szCs w:val="26"/>
        </w:rPr>
        <w:t xml:space="preserve">3. Snort Alert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 [1:1004:1] Telnet Access Attempt [**]</w:t>
            </w:r>
          </w:p>
          <w:p>
            <w:pPr>
              <w:spacing w:after="20" w:before="20"/>
            </w:pPr>
            <w:r>
              <w:rPr>
                <w:rFonts w:ascii="Courier New" w:cs="Courier New" w:eastAsia="Courier New" w:hAnsi="Courier New"/>
                <w:color w:val="00FF41"/>
                <w:sz w:val="18"/>
                <w:szCs w:val="18"/>
              </w:rPr>
              <w:t xml:space="preserve">[Priority: 2] {TCP} 192.168.100.75:49201 -&gt; 192.168.100.6:23</w:t>
            </w:r>
          </w:p>
          <w:p>
            <w:pPr>
              <w:spacing w:after="20" w:before="20"/>
            </w:pPr>
            <w:r>
              <w:rPr>
                <w:rFonts w:ascii="Courier New" w:cs="Courier New" w:eastAsia="Courier New" w:hAnsi="Courier New"/>
                <w:color w:val="00FF41"/>
                <w:sz w:val="18"/>
                <w:szCs w:val="18"/>
              </w:rPr>
              <w:t xml:space="preserve">Flags: ******S*</w:t>
            </w:r>
          </w:p>
          <w:p>
            <w:pPr>
              <w:spacing w:after="20" w:before="20"/>
            </w:pPr>
            <w:r>
              <w:rPr>
                <w:rFonts w:ascii="Courier New" w:cs="Courier New" w:eastAsia="Courier New" w:hAnsi="Courier New"/>
                <w:color w:val="00FF41"/>
                <w:sz w:val="18"/>
                <w:szCs w:val="18"/>
              </w:rPr>
              <w:t xml:space="preserve">Timestamp: 2026-06-11 14:10:44</w:t>
            </w:r>
          </w:p>
        </w:tc>
      </w:tr>
    </w:tbl>
    <w:p/>
    <w:p>
      <w:pPr>
        <w:pStyle w:val="Heading2"/>
        <w:spacing w:after="80" w:before="240"/>
      </w:pPr>
      <w:r>
        <w:rPr>
          <w:rFonts w:ascii="Arial" w:cs="Arial" w:eastAsia="Arial" w:hAnsi="Arial"/>
          <w:b/>
          <w:bCs/>
          <w:color w:val="1E4DB7"/>
          <w:sz w:val="26"/>
          <w:szCs w:val="26"/>
        </w:rPr>
        <w:t xml:space="preserve">4. Snort Rule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alert tcp any any -&gt; any 23 (msg:"Telnet Access Attempt"; flags:S; sid:1004; rev:1;)</w:t>
            </w:r>
          </w:p>
        </w:tc>
      </w:tr>
    </w:tbl>
    <w:p/>
    <w:p>
      <w:pPr>
        <w:pStyle w:val="Heading2"/>
        <w:spacing w:after="80" w:before="240"/>
      </w:pPr>
      <w:r>
        <w:rPr>
          <w:rFonts w:ascii="Arial" w:cs="Arial" w:eastAsia="Arial" w:hAnsi="Arial"/>
          <w:b/>
          <w:bCs/>
          <w:color w:val="1E4DB7"/>
          <w:sz w:val="26"/>
          <w:szCs w:val="26"/>
        </w:rPr>
        <w:t xml:space="preserve">5. Firewall Response</w:t>
      </w:r>
    </w:p>
    <w:p>
      <w:pPr>
        <w:spacing w:after="80" w:before="80"/>
      </w:pPr>
      <w:r>
        <w:rPr>
          <w:rFonts w:ascii="Arial" w:cs="Arial" w:eastAsia="Arial" w:hAnsi="Arial"/>
          <w:color w:val="0F1E3D"/>
          <w:sz w:val="22"/>
          <w:szCs w:val="22"/>
        </w:rPr>
        <w:t xml:space="preserve">The Block Telnet firewall rule was already active, blocking all inbound TCP traffic on port 23. The connection attempt was dropped before reaching any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netsh advfirewall firewall show rule name="Block Telnet"</w:t>
            </w:r>
          </w:p>
          <w:p>
            <w:pPr>
              <w:spacing w:after="20" w:before="20"/>
            </w:pPr>
            <w:r>
              <w:rPr>
                <w:rFonts w:ascii="Courier New" w:cs="Courier New" w:eastAsia="Courier New" w:hAnsi="Courier New"/>
                <w:color w:val="00FF41"/>
                <w:sz w:val="18"/>
                <w:szCs w:val="18"/>
              </w:rPr>
              <w:t xml:space="preserve">Rule Name: Block Telnet</w:t>
            </w:r>
          </w:p>
          <w:p>
            <w:pPr>
              <w:spacing w:after="20" w:before="20"/>
            </w:pPr>
            <w:r>
              <w:rPr>
                <w:rFonts w:ascii="Courier New" w:cs="Courier New" w:eastAsia="Courier New" w:hAnsi="Courier New"/>
                <w:color w:val="00FF41"/>
                <w:sz w:val="18"/>
                <w:szCs w:val="18"/>
              </w:rPr>
              <w:t xml:space="preserve">Enabled: Yes</w:t>
            </w:r>
          </w:p>
          <w:p>
            <w:pPr>
              <w:spacing w:after="20" w:before="20"/>
            </w:pPr>
            <w:r>
              <w:rPr>
                <w:rFonts w:ascii="Courier New" w:cs="Courier New" w:eastAsia="Courier New" w:hAnsi="Courier New"/>
                <w:color w:val="00FF41"/>
                <w:sz w:val="18"/>
                <w:szCs w:val="18"/>
              </w:rPr>
              <w:t xml:space="preserve">Direction: In</w:t>
            </w:r>
          </w:p>
          <w:p>
            <w:pPr>
              <w:spacing w:after="20" w:before="20"/>
            </w:pPr>
            <w:r>
              <w:rPr>
                <w:rFonts w:ascii="Courier New" w:cs="Courier New" w:eastAsia="Courier New" w:hAnsi="Courier New"/>
                <w:color w:val="00FF41"/>
                <w:sz w:val="18"/>
                <w:szCs w:val="18"/>
              </w:rPr>
              <w:t xml:space="preserve">Protocol: TCP</w:t>
            </w:r>
          </w:p>
          <w:p>
            <w:pPr>
              <w:spacing w:after="20" w:before="20"/>
            </w:pPr>
            <w:r>
              <w:rPr>
                <w:rFonts w:ascii="Courier New" w:cs="Courier New" w:eastAsia="Courier New" w:hAnsi="Courier New"/>
                <w:color w:val="00FF41"/>
                <w:sz w:val="18"/>
                <w:szCs w:val="18"/>
              </w:rPr>
              <w:t xml:space="preserve">LocalPort: 23</w:t>
            </w:r>
          </w:p>
          <w:p>
            <w:pPr>
              <w:spacing w:after="20" w:before="20"/>
            </w:pPr>
            <w:r>
              <w:rPr>
                <w:rFonts w:ascii="Courier New" w:cs="Courier New" w:eastAsia="Courier New" w:hAnsi="Courier New"/>
                <w:color w:val="00FF41"/>
                <w:sz w:val="18"/>
                <w:szCs w:val="18"/>
              </w:rPr>
              <w:t xml:space="preserve">Action: Block</w:t>
            </w:r>
          </w:p>
        </w:tc>
      </w:tr>
    </w:tbl>
    <w:p/>
    <w:p>
      <w:pPr>
        <w:pStyle w:val="Heading2"/>
        <w:spacing w:after="80" w:before="240"/>
      </w:pPr>
      <w:r>
        <w:rPr>
          <w:rFonts w:ascii="Arial" w:cs="Arial" w:eastAsia="Arial" w:hAnsi="Arial"/>
          <w:b/>
          <w:bCs/>
          <w:color w:val="1E4DB7"/>
          <w:sz w:val="26"/>
          <w:szCs w:val="26"/>
        </w:rPr>
        <w:t xml:space="preserve">6. Wireshark Analysis</w:t>
      </w:r>
    </w:p>
    <w:p>
      <w:pPr>
        <w:spacing w:after="80" w:before="80"/>
      </w:pPr>
      <w:r>
        <w:rPr>
          <w:rFonts w:ascii="Arial" w:cs="Arial" w:eastAsia="Arial" w:hAnsi="Arial"/>
          <w:color w:val="0F1E3D"/>
          <w:sz w:val="22"/>
          <w:szCs w:val="22"/>
        </w:rPr>
        <w:t xml:space="preserve">Wireshark Filter Applied: tcp.port==23</w:t>
      </w:r>
    </w:p>
    <w:p>
      <w:pPr>
        <w:spacing w:after="80" w:before="80"/>
      </w:pPr>
      <w:r>
        <w:rPr>
          <w:rFonts w:ascii="Arial" w:cs="Arial" w:eastAsia="Arial" w:hAnsi="Arial"/>
          <w:color w:val="0F1E3D"/>
          <w:sz w:val="22"/>
          <w:szCs w:val="22"/>
        </w:rPr>
        <w:t xml:space="preserve">Observation: SYN packet was observed from 192.168.100.75:49201 to 192.168.100.6:23. No SYN-ACK response was received, confirming the connection was blocked by the firewall. The attacker would receive a connection timeout.</w:t>
      </w:r>
    </w:p>
    <w:p/>
    <w:p>
      <w:pPr>
        <w:pStyle w:val="Heading2"/>
        <w:spacing w:after="80" w:before="240"/>
      </w:pPr>
      <w:r>
        <w:rPr>
          <w:rFonts w:ascii="Arial" w:cs="Arial" w:eastAsia="Arial" w:hAnsi="Arial"/>
          <w:b/>
          <w:bCs/>
          <w:color w:val="1E4DB7"/>
          <w:sz w:val="26"/>
          <w:szCs w:val="26"/>
        </w:rPr>
        <w:t xml:space="preserve">7. Why Telnet is Dangerous</w:t>
      </w:r>
    </w:p>
    <w:p>
      <w:pPr>
        <w:pStyle w:val="ListParagraph"/>
        <w:numPr>
          <w:ilvl w:val="0"/>
          <w:numId w:val="3"/>
        </w:numPr>
        <w:spacing w:after="40" w:before="40"/>
      </w:pPr>
      <w:r>
        <w:rPr>
          <w:rFonts w:ascii="Arial" w:cs="Arial" w:eastAsia="Arial" w:hAnsi="Arial"/>
          <w:color w:val="0F1E3D"/>
          <w:sz w:val="22"/>
          <w:szCs w:val="22"/>
        </w:rPr>
        <w:t xml:space="preserve">All data transmitted in plaintext — credentials visible in Wireshark</w:t>
      </w:r>
    </w:p>
    <w:p>
      <w:pPr>
        <w:pStyle w:val="ListParagraph"/>
        <w:numPr>
          <w:ilvl w:val="0"/>
          <w:numId w:val="3"/>
        </w:numPr>
        <w:spacing w:after="40" w:before="40"/>
      </w:pPr>
      <w:r>
        <w:rPr>
          <w:rFonts w:ascii="Arial" w:cs="Arial" w:eastAsia="Arial" w:hAnsi="Arial"/>
          <w:color w:val="0F1E3D"/>
          <w:sz w:val="22"/>
          <w:szCs w:val="22"/>
        </w:rPr>
        <w:t xml:space="preserve">No encryption — susceptible to man-in-the-middle attacks</w:t>
      </w:r>
    </w:p>
    <w:p>
      <w:pPr>
        <w:pStyle w:val="ListParagraph"/>
        <w:numPr>
          <w:ilvl w:val="0"/>
          <w:numId w:val="3"/>
        </w:numPr>
        <w:spacing w:after="40" w:before="40"/>
      </w:pPr>
      <w:r>
        <w:rPr>
          <w:rFonts w:ascii="Arial" w:cs="Arial" w:eastAsia="Arial" w:hAnsi="Arial"/>
          <w:color w:val="0F1E3D"/>
          <w:sz w:val="22"/>
          <w:szCs w:val="22"/>
        </w:rPr>
        <w:t xml:space="preserve">Default port 23 is widely known and targeted by attackers</w:t>
      </w:r>
    </w:p>
    <w:p>
      <w:pPr>
        <w:pStyle w:val="ListParagraph"/>
        <w:numPr>
          <w:ilvl w:val="0"/>
          <w:numId w:val="3"/>
        </w:numPr>
        <w:spacing w:after="40" w:before="40"/>
      </w:pPr>
      <w:r>
        <w:rPr>
          <w:rFonts w:ascii="Arial" w:cs="Arial" w:eastAsia="Arial" w:hAnsi="Arial"/>
          <w:color w:val="0F1E3D"/>
          <w:sz w:val="22"/>
          <w:szCs w:val="22"/>
        </w:rPr>
        <w:t xml:space="preserve">Should be replaced by SSH (port 22) which provides encrypted communication</w:t>
      </w:r>
    </w:p>
    <w:p/>
    <w:p>
      <w:pPr>
        <w:pStyle w:val="Heading2"/>
        <w:spacing w:after="80" w:before="240"/>
      </w:pPr>
      <w:r>
        <w:rPr>
          <w:rFonts w:ascii="Arial" w:cs="Arial" w:eastAsia="Arial" w:hAnsi="Arial"/>
          <w:b/>
          <w:bCs/>
          <w:color w:val="1E4DB7"/>
          <w:sz w:val="26"/>
          <w:szCs w:val="26"/>
        </w:rPr>
        <w:t xml:space="preserve">8. Recommended Response</w:t>
      </w:r>
    </w:p>
    <w:p>
      <w:pPr>
        <w:pStyle w:val="ListParagraph"/>
        <w:numPr>
          <w:ilvl w:val="0"/>
          <w:numId w:val="2"/>
        </w:numPr>
        <w:spacing w:after="40" w:before="40"/>
      </w:pPr>
      <w:r>
        <w:rPr>
          <w:rFonts w:ascii="Arial" w:cs="Arial" w:eastAsia="Arial" w:hAnsi="Arial"/>
          <w:color w:val="0F1E3D"/>
          <w:sz w:val="22"/>
          <w:szCs w:val="22"/>
        </w:rPr>
        <w:t xml:space="preserve">Verify Block Telnet firewall rule is active and enabled</w:t>
      </w:r>
    </w:p>
    <w:p>
      <w:pPr>
        <w:pStyle w:val="ListParagraph"/>
        <w:numPr>
          <w:ilvl w:val="0"/>
          <w:numId w:val="2"/>
        </w:numPr>
        <w:spacing w:after="40" w:before="40"/>
      </w:pPr>
      <w:r>
        <w:rPr>
          <w:rFonts w:ascii="Arial" w:cs="Arial" w:eastAsia="Arial" w:hAnsi="Arial"/>
          <w:color w:val="0F1E3D"/>
          <w:sz w:val="22"/>
          <w:szCs w:val="22"/>
        </w:rPr>
        <w:t xml:space="preserve">Identify and investigate the source device (192.168.100.75)</w:t>
      </w:r>
    </w:p>
    <w:p>
      <w:pPr>
        <w:pStyle w:val="ListParagraph"/>
        <w:numPr>
          <w:ilvl w:val="0"/>
          <w:numId w:val="2"/>
        </w:numPr>
        <w:spacing w:after="40" w:before="40"/>
      </w:pPr>
      <w:r>
        <w:rPr>
          <w:rFonts w:ascii="Arial" w:cs="Arial" w:eastAsia="Arial" w:hAnsi="Arial"/>
          <w:color w:val="0F1E3D"/>
          <w:sz w:val="22"/>
          <w:szCs w:val="22"/>
        </w:rPr>
        <w:t xml:space="preserve">Check if Telnet service is running on target — disable if present</w:t>
      </w:r>
    </w:p>
    <w:p>
      <w:pPr>
        <w:pStyle w:val="ListParagraph"/>
        <w:numPr>
          <w:ilvl w:val="0"/>
          <w:numId w:val="2"/>
        </w:numPr>
        <w:spacing w:after="40" w:before="40"/>
      </w:pPr>
      <w:r>
        <w:rPr>
          <w:rFonts w:ascii="Arial" w:cs="Arial" w:eastAsia="Arial" w:hAnsi="Arial"/>
          <w:color w:val="0F1E3D"/>
          <w:sz w:val="22"/>
          <w:szCs w:val="22"/>
        </w:rPr>
        <w:t xml:space="preserve">Replace Telnet with SSH for all remote access requirements</w:t>
      </w:r>
    </w:p>
    <w:p>
      <w:pPr>
        <w:pStyle w:val="ListParagraph"/>
        <w:numPr>
          <w:ilvl w:val="0"/>
          <w:numId w:val="2"/>
        </w:numPr>
        <w:spacing w:after="40" w:before="40"/>
      </w:pPr>
      <w:r>
        <w:rPr>
          <w:rFonts w:ascii="Arial" w:cs="Arial" w:eastAsia="Arial" w:hAnsi="Arial"/>
          <w:color w:val="0F1E3D"/>
          <w:sz w:val="22"/>
          <w:szCs w:val="22"/>
        </w:rPr>
        <w:t xml:space="preserve">Block source IP temporarily pending investigation</w:t>
      </w:r>
    </w:p>
    <w:p>
      <w:pPr>
        <w:pStyle w:val="ListParagraph"/>
        <w:numPr>
          <w:ilvl w:val="0"/>
          <w:numId w:val="2"/>
        </w:numPr>
        <w:spacing w:after="40" w:before="40"/>
      </w:pPr>
      <w:r>
        <w:rPr>
          <w:rFonts w:ascii="Arial" w:cs="Arial" w:eastAsia="Arial" w:hAnsi="Arial"/>
          <w:color w:val="0F1E3D"/>
          <w:sz w:val="22"/>
          <w:szCs w:val="22"/>
        </w:rPr>
        <w:t xml:space="preserve">Review audit logs for any previous Telnet activity</w:t>
      </w:r>
    </w:p>
    <w:p>
      <w:pPr>
        <w:pBdr>
          <w:bottom w:val="single" w:color="D0DAEA" w:sz="4" w:space="1"/>
        </w:pBdr>
        <w:spacing w:after="160" w:before="160"/>
      </w:pPr>
    </w:p>
    <w:p>
      <w:pPr>
        <w:pBdr>
          <w:top w:val="single" w:color="1E4DB7" w:sz="8" w:space="1"/>
          <w:left w:val="single" w:color="1E4DB7" w:sz="24" w:space="1"/>
        </w:pBdr>
        <w:spacing w:after="160" w:before="400"/>
      </w:pPr>
      <w:r>
        <w:rPr>
          <w:rFonts w:ascii="Arial" w:cs="Arial" w:eastAsia="Arial" w:hAnsi="Arial"/>
          <w:b/>
          <w:bCs/>
          <w:color w:val="0F1E3D"/>
          <w:sz w:val="32"/>
          <w:szCs w:val="32"/>
        </w:rPr>
        <w:t xml:space="preserve">IR-003  </w:t>
      </w:r>
      <w:r>
        <w:rPr>
          <w:rFonts w:ascii="Arial" w:cs="Arial" w:eastAsia="Arial" w:hAnsi="Arial"/>
          <w:b/>
          <w:bCs/>
          <w:color w:val="1E4DB7"/>
          <w:sz w:val="28"/>
          <w:szCs w:val="28"/>
        </w:rPr>
        <w:t xml:space="preserve">ICMP Ping Sweep</w:t>
      </w:r>
    </w:p>
    <w:p>
      <w:pPr>
        <w:spacing w:after="160" w:before="0"/>
      </w:pPr>
      <w:r>
        <w:rPr>
          <w:rFonts w:ascii="Arial" w:cs="Arial" w:eastAsia="Arial" w:hAnsi="Arial"/>
          <w:b/>
          <w:bCs/>
          <w:color w:val="0F1E3D"/>
          <w:sz w:val="22"/>
          <w:szCs w:val="22"/>
        </w:rPr>
        <w:t xml:space="preserve">Severity: </w:t>
      </w:r>
      <w:r>
        <w:rPr>
          <w:rFonts w:ascii="Arial" w:cs="Arial" w:eastAsia="Arial" w:hAnsi="Arial"/>
          <w:b/>
          <w:bCs/>
          <w:color w:val="FFFFFF"/>
          <w:sz w:val="20"/>
          <w:szCs w:val="20"/>
          <w:shd w:fill="1E4DB7" w:val="clear"/>
        </w:rPr>
        <w:t xml:space="preserve"> MEDIUM </w:t>
      </w:r>
      <w:r>
        <w:rPr>
          <w:rFonts w:ascii="Arial" w:cs="Arial" w:eastAsia="Arial" w:hAnsi="Arial"/>
          <w:b/>
          <w:bCs/>
          <w:color w:val="0F1E3D"/>
          <w:sz w:val="22"/>
          <w:szCs w:val="22"/>
        </w:rPr>
        <w:t xml:space="preserve">    MITRE: </w:t>
      </w:r>
      <w:r>
        <w:rPr>
          <w:rFonts w:ascii="Arial" w:cs="Arial" w:eastAsia="Arial" w:hAnsi="Arial"/>
          <w:color w:val="1E4DB7"/>
          <w:sz w:val="22"/>
          <w:szCs w:val="22"/>
        </w:rPr>
        <w:t xml:space="preserve">T1018 — Remote System Discovery</w:t>
      </w:r>
    </w:p>
    <w:p>
      <w:pPr>
        <w:pStyle w:val="Heading2"/>
        <w:spacing w:after="80" w:before="240"/>
      </w:pPr>
      <w:r>
        <w:rPr>
          <w:rFonts w:ascii="Arial" w:cs="Arial" w:eastAsia="Arial" w:hAnsi="Arial"/>
          <w:b/>
          <w:bCs/>
          <w:color w:val="1E4DB7"/>
          <w:sz w:val="26"/>
          <w:szCs w:val="26"/>
        </w:rPr>
        <w:t xml:space="preserve">1. Attack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Attack Type</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ICMP Ping Sweep / Reconnaissance</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Attack Tool</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ping command (Kali Linux)</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Source IP</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192.168.100.15 (Kali Linux VM)</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Target IP</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192.168.100.6 (Windows 10)</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Protocol</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ICMP Type 8 (Echo Request)</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Date &amp; Time</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2026-06-11 — During Testing</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Packet Count</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200 ICMP packets sent</w:t>
            </w:r>
          </w:p>
        </w:tc>
      </w:tr>
      <w:tr>
        <w:tc>
          <w:tcPr>
            <w:tcW w:type="dxa" w:w="3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MITRE Technique</w:t>
            </w:r>
          </w:p>
        </w:tc>
        <w:tc>
          <w:tcPr>
            <w:tcW w:type="dxa" w:w="6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T1018 — Remote System Discovery</w:t>
            </w:r>
          </w:p>
        </w:tc>
      </w:tr>
      <w:tr>
        <w:tc>
          <w:tcPr>
            <w:tcW w:type="dxa" w:w="3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Snort Rule Triggered</w:t>
            </w:r>
          </w:p>
        </w:tc>
        <w:tc>
          <w:tcPr>
            <w:tcW w:type="dxa" w:w="6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SID:1001 — ICMP Ping Detected</w:t>
            </w:r>
          </w:p>
        </w:tc>
      </w:tr>
    </w:tbl>
    <w:p/>
    <w:p>
      <w:pPr>
        <w:pStyle w:val="Heading2"/>
        <w:spacing w:after="80" w:before="240"/>
      </w:pPr>
      <w:r>
        <w:rPr>
          <w:rFonts w:ascii="Arial" w:cs="Arial" w:eastAsia="Arial" w:hAnsi="Arial"/>
          <w:b/>
          <w:bCs/>
          <w:color w:val="1E4DB7"/>
          <w:sz w:val="26"/>
          <w:szCs w:val="26"/>
        </w:rPr>
        <w:t xml:space="preserve">2. Attack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ping -c 200 192.168.100.6</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PING 192.168.100.6 (192.168.100.6) 56(84) bytes of data.</w:t>
            </w:r>
          </w:p>
          <w:p>
            <w:pPr>
              <w:spacing w:after="20" w:before="20"/>
            </w:pPr>
            <w:r>
              <w:rPr>
                <w:rFonts w:ascii="Courier New" w:cs="Courier New" w:eastAsia="Courier New" w:hAnsi="Courier New"/>
                <w:color w:val="00FF41"/>
                <w:sz w:val="18"/>
                <w:szCs w:val="18"/>
              </w:rPr>
              <w:t xml:space="preserve">64 bytes from 192.168.100.6: icmp_seq=1 ttl=128 time=1.46 ms</w:t>
            </w:r>
          </w:p>
          <w:p>
            <w:pPr>
              <w:spacing w:after="20" w:before="20"/>
            </w:pPr>
            <w:r>
              <w:rPr>
                <w:rFonts w:ascii="Courier New" w:cs="Courier New" w:eastAsia="Courier New" w:hAnsi="Courier New"/>
                <w:color w:val="00FF41"/>
                <w:sz w:val="18"/>
                <w:szCs w:val="18"/>
              </w:rPr>
              <w:t xml:space="preserve">64 bytes from 192.168.100.6: icmp_seq=2 ttl=128 time=0.859 ms</w:t>
            </w:r>
          </w:p>
          <w:p>
            <w:pPr>
              <w:spacing w:after="20" w:before="20"/>
            </w:pPr>
            <w:r>
              <w:rPr>
                <w:rFonts w:ascii="Courier New" w:cs="Courier New" w:eastAsia="Courier New" w:hAnsi="Courier New"/>
                <w:color w:val="00FF41"/>
                <w:sz w:val="18"/>
                <w:szCs w:val="18"/>
              </w:rPr>
              <w:t xml:space="preserve">64 bytes from 192.168.100.6: icmp_seq=3 ttl=128 time=0.684 ms</w:t>
            </w:r>
          </w:p>
          <w:p>
            <w:pPr>
              <w:spacing w:after="20" w:before="20"/>
            </w:pPr>
            <w:r>
              <w:rPr>
                <w:rFonts w:ascii="Courier New" w:cs="Courier New" w:eastAsia="Courier New" w:hAnsi="Courier New"/>
                <w:color w:val="00FF41"/>
                <w:sz w:val="18"/>
                <w:szCs w:val="18"/>
              </w:rPr>
              <w:t xml:space="preserve">...</w:t>
            </w:r>
          </w:p>
          <w:p>
            <w:pPr>
              <w:spacing w:after="20" w:before="20"/>
            </w:pPr>
            <w:r>
              <w:rPr>
                <w:rFonts w:ascii="Courier New" w:cs="Courier New" w:eastAsia="Courier New" w:hAnsi="Courier New"/>
                <w:color w:val="00FF41"/>
                <w:sz w:val="18"/>
                <w:szCs w:val="18"/>
              </w:rPr>
              <w:t xml:space="preserve">200 packets transmitted, 200 received, 0% packet loss</w:t>
            </w:r>
          </w:p>
        </w:tc>
      </w:tr>
    </w:tbl>
    <w:p/>
    <w:p>
      <w:pPr>
        <w:pStyle w:val="Heading2"/>
        <w:spacing w:after="80" w:before="240"/>
      </w:pPr>
      <w:r>
        <w:rPr>
          <w:rFonts w:ascii="Arial" w:cs="Arial" w:eastAsia="Arial" w:hAnsi="Arial"/>
          <w:b/>
          <w:bCs/>
          <w:color w:val="1E4DB7"/>
          <w:sz w:val="26"/>
          <w:szCs w:val="26"/>
        </w:rPr>
        <w:t xml:space="preserve">3. Snort Alert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 [1:1001:1] ICMP Ping Detected [**]</w:t>
            </w:r>
          </w:p>
          <w:p>
            <w:pPr>
              <w:spacing w:after="20" w:before="20"/>
            </w:pPr>
            <w:r>
              <w:rPr>
                <w:rFonts w:ascii="Courier New" w:cs="Courier New" w:eastAsia="Courier New" w:hAnsi="Courier New"/>
                <w:color w:val="00FF41"/>
                <w:sz w:val="18"/>
                <w:szCs w:val="18"/>
              </w:rPr>
              <w:t xml:space="preserve">[Priority: 3] {ICMP} 192.168.100.15 -&gt; 192.168.100.6</w:t>
            </w:r>
          </w:p>
          <w:p>
            <w:pPr>
              <w:spacing w:after="20" w:before="20"/>
            </w:pPr>
            <w:r>
              <w:rPr>
                <w:rFonts w:ascii="Courier New" w:cs="Courier New" w:eastAsia="Courier New" w:hAnsi="Courier New"/>
                <w:color w:val="00FF41"/>
                <w:sz w:val="18"/>
                <w:szCs w:val="18"/>
              </w:rPr>
              <w:t xml:space="preserve">Type:8 Code:0 (Echo Request)</w:t>
            </w:r>
          </w:p>
          <w:p>
            <w:pPr>
              <w:spacing w:after="20" w:before="20"/>
            </w:pPr>
            <w:r>
              <w:rPr>
                <w:rFonts w:ascii="Courier New" w:cs="Courier New" w:eastAsia="Courier New" w:hAnsi="Courier New"/>
                <w:color w:val="00FF41"/>
                <w:sz w:val="18"/>
                <w:szCs w:val="18"/>
              </w:rPr>
              <w:t xml:space="preserve">Timestamp: 2026-06-11 23:31:00</w:t>
            </w:r>
          </w:p>
        </w:tc>
      </w:tr>
    </w:tbl>
    <w:p/>
    <w:p>
      <w:pPr>
        <w:pStyle w:val="Heading2"/>
        <w:spacing w:after="80" w:before="240"/>
      </w:pPr>
      <w:r>
        <w:rPr>
          <w:rFonts w:ascii="Arial" w:cs="Arial" w:eastAsia="Arial" w:hAnsi="Arial"/>
          <w:b/>
          <w:bCs/>
          <w:color w:val="1E4DB7"/>
          <w:sz w:val="26"/>
          <w:szCs w:val="26"/>
        </w:rPr>
        <w:t xml:space="preserve">4. Snort Rule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A" w:sz="1"/>
              <w:left w:val="single" w:color="D0DAEA" w:sz="1"/>
              <w:bottom w:val="single" w:color="D0DAEA" w:sz="1"/>
              <w:right w:val="single" w:color="D0DAEA"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00FF41"/>
                <w:sz w:val="18"/>
                <w:szCs w:val="18"/>
              </w:rPr>
              <w:t xml:space="preserve">alert icmp any any -&gt; any any (msg:"ICMP Ping Detected"; itype:8; sid:1001; rev:1;)</w:t>
            </w:r>
          </w:p>
        </w:tc>
      </w:tr>
    </w:tbl>
    <w:p/>
    <w:p>
      <w:pPr>
        <w:pStyle w:val="Heading2"/>
        <w:spacing w:after="80" w:before="240"/>
      </w:pPr>
      <w:r>
        <w:rPr>
          <w:rFonts w:ascii="Arial" w:cs="Arial" w:eastAsia="Arial" w:hAnsi="Arial"/>
          <w:b/>
          <w:bCs/>
          <w:color w:val="1E4DB7"/>
          <w:sz w:val="26"/>
          <w:szCs w:val="26"/>
        </w:rPr>
        <w:t xml:space="preserve">5. Wireshark Capture Confirmation</w:t>
      </w:r>
    </w:p>
    <w:p>
      <w:pPr>
        <w:spacing w:after="80" w:before="80"/>
      </w:pPr>
      <w:r>
        <w:rPr>
          <w:rFonts w:ascii="Arial" w:cs="Arial" w:eastAsia="Arial" w:hAnsi="Arial"/>
          <w:color w:val="0F1E3D"/>
          <w:sz w:val="22"/>
          <w:szCs w:val="22"/>
        </w:rPr>
        <w:t xml:space="preserve">Wireshark Filter Applied: icmp.type==8</w:t>
      </w:r>
    </w:p>
    <w:p>
      <w:pPr>
        <w:spacing w:after="80" w:before="80"/>
      </w:pPr>
      <w:r>
        <w:rPr>
          <w:rFonts w:ascii="Arial" w:cs="Arial" w:eastAsia="Arial" w:hAnsi="Arial"/>
          <w:color w:val="0F1E3D"/>
          <w:sz w:val="22"/>
          <w:szCs w:val="22"/>
        </w:rPr>
        <w:t xml:space="preserve">Observation: ICMP Echo Request packets were successfully captured in Wireshark. Packet details confirmed: Source 192.168.100.15, Destination 192.168.100.6, Protocol ICMP, Type 8 (Echo Request), average response time 1.4ms, confirming host is alive and reachable.</w:t>
      </w:r>
    </w:p>
    <w:p/>
    <w:p>
      <w:pPr>
        <w:pStyle w:val="Heading2"/>
        <w:spacing w:after="80" w:before="240"/>
      </w:pPr>
      <w:r>
        <w:rPr>
          <w:rFonts w:ascii="Arial" w:cs="Arial" w:eastAsia="Arial" w:hAnsi="Arial"/>
          <w:b/>
          <w:bCs/>
          <w:color w:val="1E4DB7"/>
          <w:sz w:val="26"/>
          <w:szCs w:val="26"/>
        </w:rPr>
        <w:t xml:space="preserve">6. Security Implications</w:t>
      </w:r>
    </w:p>
    <w:p>
      <w:pPr>
        <w:pStyle w:val="ListParagraph"/>
        <w:numPr>
          <w:ilvl w:val="0"/>
          <w:numId w:val="3"/>
        </w:numPr>
        <w:spacing w:after="40" w:before="40"/>
      </w:pPr>
      <w:r>
        <w:rPr>
          <w:rFonts w:ascii="Arial" w:cs="Arial" w:eastAsia="Arial" w:hAnsi="Arial"/>
          <w:color w:val="0F1E3D"/>
          <w:sz w:val="22"/>
          <w:szCs w:val="22"/>
        </w:rPr>
        <w:t xml:space="preserve">ICMP ping sweep is used by attackers to discover live hosts on a network</w:t>
      </w:r>
    </w:p>
    <w:p>
      <w:pPr>
        <w:pStyle w:val="ListParagraph"/>
        <w:numPr>
          <w:ilvl w:val="0"/>
          <w:numId w:val="3"/>
        </w:numPr>
        <w:spacing w:after="40" w:before="40"/>
      </w:pPr>
      <w:r>
        <w:rPr>
          <w:rFonts w:ascii="Arial" w:cs="Arial" w:eastAsia="Arial" w:hAnsi="Arial"/>
          <w:color w:val="0F1E3D"/>
          <w:sz w:val="22"/>
          <w:szCs w:val="22"/>
        </w:rPr>
        <w:t xml:space="preserve">A successful ping response reveals the target is online and reachable</w:t>
      </w:r>
    </w:p>
    <w:p>
      <w:pPr>
        <w:pStyle w:val="ListParagraph"/>
        <w:numPr>
          <w:ilvl w:val="0"/>
          <w:numId w:val="3"/>
        </w:numPr>
        <w:spacing w:after="40" w:before="40"/>
      </w:pPr>
      <w:r>
        <w:rPr>
          <w:rFonts w:ascii="Arial" w:cs="Arial" w:eastAsia="Arial" w:hAnsi="Arial"/>
          <w:color w:val="0F1E3D"/>
          <w:sz w:val="22"/>
          <w:szCs w:val="22"/>
        </w:rPr>
        <w:t xml:space="preserve">Often the first step before more aggressive scanning (Nmap, etc.)</w:t>
      </w:r>
    </w:p>
    <w:p>
      <w:pPr>
        <w:pStyle w:val="ListParagraph"/>
        <w:numPr>
          <w:ilvl w:val="0"/>
          <w:numId w:val="3"/>
        </w:numPr>
        <w:spacing w:after="40" w:before="40"/>
      </w:pPr>
      <w:r>
        <w:rPr>
          <w:rFonts w:ascii="Arial" w:cs="Arial" w:eastAsia="Arial" w:hAnsi="Arial"/>
          <w:color w:val="0F1E3D"/>
          <w:sz w:val="22"/>
          <w:szCs w:val="22"/>
        </w:rPr>
        <w:t xml:space="preserve">High-volume ICMP can be used for DoS attacks if left unconstrained</w:t>
      </w:r>
    </w:p>
    <w:p/>
    <w:p>
      <w:pPr>
        <w:pStyle w:val="Heading2"/>
        <w:spacing w:after="80" w:before="240"/>
      </w:pPr>
      <w:r>
        <w:rPr>
          <w:rFonts w:ascii="Arial" w:cs="Arial" w:eastAsia="Arial" w:hAnsi="Arial"/>
          <w:b/>
          <w:bCs/>
          <w:color w:val="1E4DB7"/>
          <w:sz w:val="26"/>
          <w:szCs w:val="26"/>
        </w:rPr>
        <w:t xml:space="preserve">7. Recommended Response</w:t>
      </w:r>
    </w:p>
    <w:p>
      <w:pPr>
        <w:pStyle w:val="ListParagraph"/>
        <w:numPr>
          <w:ilvl w:val="0"/>
          <w:numId w:val="2"/>
        </w:numPr>
        <w:spacing w:after="40" w:before="40"/>
      </w:pPr>
      <w:r>
        <w:rPr>
          <w:rFonts w:ascii="Arial" w:cs="Arial" w:eastAsia="Arial" w:hAnsi="Arial"/>
          <w:color w:val="0F1E3D"/>
          <w:sz w:val="22"/>
          <w:szCs w:val="22"/>
        </w:rPr>
        <w:t xml:space="preserve">Implement ICMP rate limiting — allow max 10 ICMP packets/second per source</w:t>
      </w:r>
    </w:p>
    <w:p>
      <w:pPr>
        <w:pStyle w:val="ListParagraph"/>
        <w:numPr>
          <w:ilvl w:val="0"/>
          <w:numId w:val="2"/>
        </w:numPr>
        <w:spacing w:after="40" w:before="40"/>
      </w:pPr>
      <w:r>
        <w:rPr>
          <w:rFonts w:ascii="Arial" w:cs="Arial" w:eastAsia="Arial" w:hAnsi="Arial"/>
          <w:color w:val="0F1E3D"/>
          <w:sz w:val="22"/>
          <w:szCs w:val="22"/>
        </w:rPr>
        <w:t xml:space="preserve">Consider blocking ICMP from untrusted networks while allowing from trusted</w:t>
      </w:r>
    </w:p>
    <w:p>
      <w:pPr>
        <w:pStyle w:val="ListParagraph"/>
        <w:numPr>
          <w:ilvl w:val="0"/>
          <w:numId w:val="2"/>
        </w:numPr>
        <w:spacing w:after="40" w:before="40"/>
      </w:pPr>
      <w:r>
        <w:rPr>
          <w:rFonts w:ascii="Arial" w:cs="Arial" w:eastAsia="Arial" w:hAnsi="Arial"/>
          <w:color w:val="0F1E3D"/>
          <w:sz w:val="22"/>
          <w:szCs w:val="22"/>
        </w:rPr>
        <w:t xml:space="preserve">Monitor for ICMP sweep patterns as indicator of reconnaissance activity</w:t>
      </w:r>
    </w:p>
    <w:p>
      <w:pPr>
        <w:pStyle w:val="ListParagraph"/>
        <w:numPr>
          <w:ilvl w:val="0"/>
          <w:numId w:val="2"/>
        </w:numPr>
        <w:spacing w:after="40" w:before="40"/>
      </w:pPr>
      <w:r>
        <w:rPr>
          <w:rFonts w:ascii="Arial" w:cs="Arial" w:eastAsia="Arial" w:hAnsi="Arial"/>
          <w:color w:val="0F1E3D"/>
          <w:sz w:val="22"/>
          <w:szCs w:val="22"/>
        </w:rPr>
        <w:t xml:space="preserve">Correlate ICMP activity with subsequent port scan alerts</w:t>
      </w:r>
    </w:p>
    <w:p>
      <w:pPr>
        <w:pStyle w:val="ListParagraph"/>
        <w:numPr>
          <w:ilvl w:val="0"/>
          <w:numId w:val="2"/>
        </w:numPr>
        <w:spacing w:after="40" w:before="40"/>
      </w:pPr>
      <w:r>
        <w:rPr>
          <w:rFonts w:ascii="Arial" w:cs="Arial" w:eastAsia="Arial" w:hAnsi="Arial"/>
          <w:color w:val="0F1E3D"/>
          <w:sz w:val="22"/>
          <w:szCs w:val="22"/>
        </w:rPr>
        <w:t xml:space="preserve">Log all ICMP requests for audit purposes</w:t>
      </w:r>
    </w:p>
    <w:p>
      <w:pPr>
        <w:pStyle w:val="ListParagraph"/>
        <w:numPr>
          <w:ilvl w:val="0"/>
          <w:numId w:val="2"/>
        </w:numPr>
        <w:spacing w:after="40" w:before="40"/>
      </w:pPr>
      <w:r>
        <w:rPr>
          <w:rFonts w:ascii="Arial" w:cs="Arial" w:eastAsia="Arial" w:hAnsi="Arial"/>
          <w:color w:val="0F1E3D"/>
          <w:sz w:val="22"/>
          <w:szCs w:val="22"/>
        </w:rPr>
        <w:t xml:space="preserve">If ICMP sweep detected, treat as pre-attack reconnaissance — increase monitoring</w:t>
      </w:r>
    </w:p>
    <w:p>
      <w:pPr>
        <w:pBdr>
          <w:bottom w:val="single" w:color="D0DAEA" w:sz="4" w:space="1"/>
        </w:pBdr>
        <w:spacing w:after="160" w:before="160"/>
      </w:pPr>
    </w:p>
    <w:p>
      <w:pPr>
        <w:pStyle w:val="Heading1"/>
        <w:spacing w:after="120" w:before="360"/>
      </w:pPr>
      <w:r>
        <w:rPr>
          <w:rFonts w:ascii="Arial" w:cs="Arial" w:eastAsia="Arial" w:hAnsi="Arial"/>
          <w:b/>
          <w:bCs/>
          <w:color w:val="0F1E3D"/>
          <w:sz w:val="32"/>
          <w:szCs w:val="32"/>
        </w:rPr>
        <w:t xml:space="preserve">Incident Summary &amp;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5360"/>
            <w:tcBorders>
              <w:top w:val="single" w:color="D0DAEA" w:sz="1"/>
              <w:left w:val="single" w:color="D0DAEA" w:sz="1"/>
              <w:bottom w:val="single" w:color="D0DAEA" w:sz="1"/>
              <w:right w:val="single" w:color="D0DAEA" w:sz="1"/>
            </w:tcBorders>
            <w:shd w:fill="1E4D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Total Incidents Reported</w:t>
            </w:r>
          </w:p>
        </w:tc>
        <w:tc>
          <w:tcPr>
            <w:tcW w:type="dxa" w:w="5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3</w:t>
            </w:r>
          </w:p>
        </w:tc>
      </w:tr>
      <w:tr>
        <w:tc>
          <w:tcPr>
            <w:tcW w:type="dxa" w:w="4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Critical Severity</w:t>
            </w:r>
          </w:p>
        </w:tc>
        <w:tc>
          <w:tcPr>
            <w:tcW w:type="dxa" w:w="5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1 (IR-001 — Nmap Port Scan)</w:t>
            </w:r>
          </w:p>
        </w:tc>
      </w:tr>
      <w:tr>
        <w:tc>
          <w:tcPr>
            <w:tcW w:type="dxa" w:w="4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High Severity</w:t>
            </w:r>
          </w:p>
        </w:tc>
        <w:tc>
          <w:tcPr>
            <w:tcW w:type="dxa" w:w="5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1 (IR-002 — Telnet Attempt)</w:t>
            </w:r>
          </w:p>
        </w:tc>
      </w:tr>
      <w:tr>
        <w:tc>
          <w:tcPr>
            <w:tcW w:type="dxa" w:w="4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Medium Severity</w:t>
            </w:r>
          </w:p>
        </w:tc>
        <w:tc>
          <w:tcPr>
            <w:tcW w:type="dxa" w:w="5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1 (IR-003 — ICMP Ping Sweep)</w:t>
            </w:r>
          </w:p>
        </w:tc>
      </w:tr>
      <w:tr>
        <w:tc>
          <w:tcPr>
            <w:tcW w:type="dxa" w:w="4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Total Snort Alerts Generated</w:t>
            </w:r>
          </w:p>
        </w:tc>
        <w:tc>
          <w:tcPr>
            <w:tcW w:type="dxa" w:w="5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864 alerts</w:t>
            </w:r>
          </w:p>
        </w:tc>
      </w:tr>
      <w:tr>
        <w:tc>
          <w:tcPr>
            <w:tcW w:type="dxa" w:w="4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Most Triggered Rule</w:t>
            </w:r>
          </w:p>
        </w:tc>
        <w:tc>
          <w:tcPr>
            <w:tcW w:type="dxa" w:w="5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SID:1003 + SID:1005 (Port Scan + SYN Flood)</w:t>
            </w:r>
          </w:p>
        </w:tc>
      </w:tr>
      <w:tr>
        <w:tc>
          <w:tcPr>
            <w:tcW w:type="dxa" w:w="4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Firewall Rules Active</w:t>
            </w:r>
          </w:p>
        </w:tc>
        <w:tc>
          <w:tcPr>
            <w:tcW w:type="dxa" w:w="5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7 rules (5 BLOCK, 1 ALLOW, 1 LOG)</w:t>
            </w:r>
          </w:p>
        </w:tc>
      </w:tr>
      <w:tr>
        <w:tc>
          <w:tcPr>
            <w:tcW w:type="dxa" w:w="4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Ports Successfully Blocked</w:t>
            </w:r>
          </w:p>
        </w:tc>
        <w:tc>
          <w:tcPr>
            <w:tcW w:type="dxa" w:w="5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6/6 (100% blocking rate)</w:t>
            </w:r>
          </w:p>
        </w:tc>
      </w:tr>
      <w:tr>
        <w:tc>
          <w:tcPr>
            <w:tcW w:type="dxa" w:w="400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Wireshark Captures Confirmed</w:t>
            </w:r>
          </w:p>
        </w:tc>
        <w:tc>
          <w:tcPr>
            <w:tcW w:type="dxa" w:w="5360"/>
            <w:tcBorders>
              <w:top w:val="single" w:color="D0DAEA" w:sz="1"/>
              <w:left w:val="single" w:color="D0DAEA" w:sz="1"/>
              <w:bottom w:val="single" w:color="D0DAEA" w:sz="1"/>
              <w:right w:val="single" w:color="D0DAEA" w:sz="1"/>
            </w:tcBorders>
            <w:shd w:fill="FFFFFF" w:val="clear"/>
            <w:tcMar>
              <w:top w:type="dxa" w:w="80"/>
              <w:left w:type="dxa" w:w="120"/>
              <w:bottom w:type="dxa" w:w="80"/>
              <w:right w:type="dxa" w:w="120"/>
            </w:tcMar>
          </w:tcPr>
          <w:p>
            <w:r>
              <w:rPr>
                <w:rFonts w:ascii="Arial" w:cs="Arial" w:eastAsia="Arial" w:hAnsi="Arial"/>
                <w:color w:val="0F1E3D"/>
                <w:sz w:val="20"/>
                <w:szCs w:val="20"/>
              </w:rPr>
              <w:t xml:space="preserve">ICMP packets verified</w:t>
            </w:r>
          </w:p>
        </w:tc>
      </w:tr>
      <w:tr>
        <w:tc>
          <w:tcPr>
            <w:tcW w:type="dxa" w:w="400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All Incidents Status</w:t>
            </w:r>
          </w:p>
        </w:tc>
        <w:tc>
          <w:tcPr>
            <w:tcW w:type="dxa" w:w="5360"/>
            <w:tcBorders>
              <w:top w:val="single" w:color="D0DAEA" w:sz="1"/>
              <w:left w:val="single" w:color="D0DAEA" w:sz="1"/>
              <w:bottom w:val="single" w:color="D0DAEA" w:sz="1"/>
              <w:right w:val="single" w:color="D0DAEA" w:sz="1"/>
            </w:tcBorders>
            <w:shd w:fill="F2F4F8" w:val="clear"/>
            <w:tcMar>
              <w:top w:type="dxa" w:w="80"/>
              <w:left w:type="dxa" w:w="120"/>
              <w:bottom w:type="dxa" w:w="80"/>
              <w:right w:type="dxa" w:w="120"/>
            </w:tcMar>
          </w:tcPr>
          <w:p>
            <w:r>
              <w:rPr>
                <w:rFonts w:ascii="Arial" w:cs="Arial" w:eastAsia="Arial" w:hAnsi="Arial"/>
                <w:color w:val="0F1E3D"/>
                <w:sz w:val="20"/>
                <w:szCs w:val="20"/>
              </w:rPr>
              <w:t xml:space="preserve">Detected and Documented</w:t>
            </w:r>
          </w:p>
        </w:tc>
      </w:tr>
    </w:tbl>
    <w:p/>
    <w:p>
      <w:pPr>
        <w:pBdr>
          <w:bottom w:val="single" w:color="D0DAEA" w:sz="4" w:space="1"/>
        </w:pBdr>
        <w:spacing w:after="160" w:before="160"/>
      </w:pPr>
    </w:p>
    <w:p>
      <w:pPr>
        <w:pStyle w:val="Heading1"/>
        <w:spacing w:after="120" w:before="360"/>
      </w:pPr>
      <w:r>
        <w:rPr>
          <w:rFonts w:ascii="Arial" w:cs="Arial" w:eastAsia="Arial" w:hAnsi="Arial"/>
          <w:b/>
          <w:bCs/>
          <w:color w:val="0F1E3D"/>
          <w:sz w:val="32"/>
          <w:szCs w:val="32"/>
        </w:rPr>
        <w:t xml:space="preserve">Overall Recommendations</w:t>
      </w:r>
    </w:p>
    <w:p>
      <w:pPr>
        <w:pStyle w:val="ListParagraph"/>
        <w:numPr>
          <w:ilvl w:val="0"/>
          <w:numId w:val="2"/>
        </w:numPr>
        <w:spacing w:after="40" w:before="40"/>
      </w:pPr>
      <w:r>
        <w:rPr>
          <w:rFonts w:ascii="Arial" w:cs="Arial" w:eastAsia="Arial" w:hAnsi="Arial"/>
          <w:color w:val="0F1E3D"/>
          <w:sz w:val="22"/>
          <w:szCs w:val="22"/>
        </w:rPr>
        <w:t xml:space="preserve">Deploy Snort IDS in inline (IPS) mode to actively block detected attacks</w:t>
      </w:r>
    </w:p>
    <w:p>
      <w:pPr>
        <w:pStyle w:val="ListParagraph"/>
        <w:numPr>
          <w:ilvl w:val="0"/>
          <w:numId w:val="2"/>
        </w:numPr>
        <w:spacing w:after="40" w:before="40"/>
      </w:pPr>
      <w:r>
        <w:rPr>
          <w:rFonts w:ascii="Arial" w:cs="Arial" w:eastAsia="Arial" w:hAnsi="Arial"/>
          <w:color w:val="0F1E3D"/>
          <w:sz w:val="22"/>
          <w:szCs w:val="22"/>
        </w:rPr>
        <w:t xml:space="preserve">Integrate Snort alerts with a SIEM platform (Splunk/Wazuh) for centralized monitoring</w:t>
      </w:r>
    </w:p>
    <w:p>
      <w:pPr>
        <w:pStyle w:val="ListParagraph"/>
        <w:numPr>
          <w:ilvl w:val="0"/>
          <w:numId w:val="2"/>
        </w:numPr>
        <w:spacing w:after="40" w:before="40"/>
      </w:pPr>
      <w:r>
        <w:rPr>
          <w:rFonts w:ascii="Arial" w:cs="Arial" w:eastAsia="Arial" w:hAnsi="Arial"/>
          <w:color w:val="0F1E3D"/>
          <w:sz w:val="22"/>
          <w:szCs w:val="22"/>
        </w:rPr>
        <w:t xml:space="preserve">Implement automatic IP blocking for sources triggering CRITICAL alerts</w:t>
      </w:r>
    </w:p>
    <w:p>
      <w:pPr>
        <w:pStyle w:val="ListParagraph"/>
        <w:numPr>
          <w:ilvl w:val="0"/>
          <w:numId w:val="2"/>
        </w:numPr>
        <w:spacing w:after="40" w:before="40"/>
      </w:pPr>
      <w:r>
        <w:rPr>
          <w:rFonts w:ascii="Arial" w:cs="Arial" w:eastAsia="Arial" w:hAnsi="Arial"/>
          <w:color w:val="0F1E3D"/>
          <w:sz w:val="22"/>
          <w:szCs w:val="22"/>
        </w:rPr>
        <w:t xml:space="preserve">Schedule regular firewall rule reviews — quarterly at minimum</w:t>
      </w:r>
    </w:p>
    <w:p>
      <w:pPr>
        <w:pStyle w:val="ListParagraph"/>
        <w:numPr>
          <w:ilvl w:val="0"/>
          <w:numId w:val="2"/>
        </w:numPr>
        <w:spacing w:after="40" w:before="40"/>
      </w:pPr>
      <w:r>
        <w:rPr>
          <w:rFonts w:ascii="Arial" w:cs="Arial" w:eastAsia="Arial" w:hAnsi="Arial"/>
          <w:color w:val="0F1E3D"/>
          <w:sz w:val="22"/>
          <w:szCs w:val="22"/>
        </w:rPr>
        <w:t xml:space="preserve">Replace all Telnet usage with SSH across the organization</w:t>
      </w:r>
    </w:p>
    <w:p>
      <w:pPr>
        <w:pStyle w:val="ListParagraph"/>
        <w:numPr>
          <w:ilvl w:val="0"/>
          <w:numId w:val="2"/>
        </w:numPr>
        <w:spacing w:after="40" w:before="40"/>
      </w:pPr>
      <w:r>
        <w:rPr>
          <w:rFonts w:ascii="Arial" w:cs="Arial" w:eastAsia="Arial" w:hAnsi="Arial"/>
          <w:color w:val="0F1E3D"/>
          <w:sz w:val="22"/>
          <w:szCs w:val="22"/>
        </w:rPr>
        <w:t xml:space="preserve">Deploy Network Behavior Analysis (NBA) to detect anomalous traffic patterns</w:t>
      </w:r>
    </w:p>
    <w:p>
      <w:pPr>
        <w:pStyle w:val="ListParagraph"/>
        <w:numPr>
          <w:ilvl w:val="0"/>
          <w:numId w:val="2"/>
        </w:numPr>
        <w:spacing w:after="40" w:before="40"/>
      </w:pPr>
      <w:r>
        <w:rPr>
          <w:rFonts w:ascii="Arial" w:cs="Arial" w:eastAsia="Arial" w:hAnsi="Arial"/>
          <w:color w:val="0F1E3D"/>
          <w:sz w:val="22"/>
          <w:szCs w:val="22"/>
        </w:rPr>
        <w:t xml:space="preserve">Enable Windows Event Logging and correlate with Snort alerts</w:t>
      </w:r>
    </w:p>
    <w:p>
      <w:pPr>
        <w:pStyle w:val="ListParagraph"/>
        <w:numPr>
          <w:ilvl w:val="0"/>
          <w:numId w:val="2"/>
        </w:numPr>
        <w:spacing w:after="40" w:before="40"/>
      </w:pPr>
      <w:r>
        <w:rPr>
          <w:rFonts w:ascii="Arial" w:cs="Arial" w:eastAsia="Arial" w:hAnsi="Arial"/>
          <w:color w:val="0F1E3D"/>
          <w:sz w:val="22"/>
          <w:szCs w:val="22"/>
        </w:rPr>
        <w:t xml:space="preserve">Conduct regular penetration testing to validate security controls</w:t>
      </w:r>
    </w:p>
    <w:p/>
    <w:p>
      <w:pPr>
        <w:pBdr>
          <w:bottom w:val="single" w:color="D0DAEA" w:sz="4" w:space="1"/>
        </w:pBdr>
        <w:spacing w:after="160" w:before="160"/>
      </w:pPr>
    </w:p>
    <w:p>
      <w:pPr>
        <w:spacing w:after="80" w:before="80"/>
      </w:pPr>
      <w:r>
        <w:rPr>
          <w:rFonts w:ascii="Arial" w:cs="Arial" w:eastAsia="Arial" w:hAnsi="Arial"/>
          <w:color w:val="5A7299"/>
          <w:sz w:val="22"/>
          <w:szCs w:val="22"/>
        </w:rPr>
        <w:t xml:space="preserve">Report prepared by: Malik Abubakar | Student ID: F2024408134 | 4th Semester BS Cybersecurity | University of Management &amp; Technology, Lahore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A" w:sz="4" w:space="1"/>
      </w:pBdr>
    </w:pPr>
    <w:r>
      <w:rPr>
        <w:rFonts w:ascii="Arial" w:cs="Arial" w:eastAsia="Arial" w:hAnsi="Arial"/>
        <w:color w:val="5A7299"/>
        <w:sz w:val="18"/>
        <w:szCs w:val="18"/>
      </w:rPr>
      <w:t xml:space="preserve">CONFIDENTIAL — For Academic Use Only | Information Assurance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1"/>
      </w:pBdr>
      <w:tabs>
        <w:tab w:val="right" w:pos="9026"/>
      </w:tabs>
    </w:pPr>
    <w:r>
      <w:rPr>
        <w:rFonts w:ascii="Arial" w:cs="Arial" w:eastAsia="Arial" w:hAnsi="Arial"/>
        <w:b/>
        <w:bCs/>
        <w:color w:val="DC2626"/>
        <w:sz w:val="20"/>
        <w:szCs w:val="20"/>
      </w:rPr>
      <w:t xml:space="preserve">INCIDENT RESPONSE REPORT</w:t>
    </w:r>
    <w:r>
      <w:rPr>
        <w:rFonts w:ascii="Arial" w:cs="Arial" w:eastAsia="Arial" w:hAnsi="Arial"/>
        <w:color w:val="5A7299"/>
        <w:sz w:val="18"/>
        <w:szCs w:val="18"/>
      </w:rPr>
      <w:t xml:space="preserve">		Firewall &amp; IDS Project — UMT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E3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4D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2026-06-11T19:37:13.756Z</dcterms:created>
  <dcterms:modified xsi:type="dcterms:W3CDTF">2026-06-11T19:37:13.769Z</dcterms:modified>
</cp:coreProperties>
</file>

<file path=docProps/custom.xml><?xml version="1.0" encoding="utf-8"?>
<Properties xmlns="http://schemas.openxmlformats.org/officeDocument/2006/custom-properties" xmlns:vt="http://schemas.openxmlformats.org/officeDocument/2006/docPropsVTypes"/>
</file>