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B46F3E" wp14:paraId="2C078E63" wp14:textId="0365E08C">
      <w:pPr>
        <w:jc w:val="center"/>
        <w:rPr>
          <w:rFonts w:ascii="Arial" w:hAnsi="Arial" w:eastAsia="Arial" w:cs="Arial"/>
        </w:rPr>
      </w:pPr>
    </w:p>
    <w:p w:rsidR="1DB46F3E" w:rsidP="1DB46F3E" w:rsidRDefault="1DB46F3E" w14:paraId="1BA927BA" w14:textId="0A4B527A">
      <w:pPr>
        <w:jc w:val="center"/>
        <w:rPr>
          <w:rFonts w:ascii="Arial" w:hAnsi="Arial" w:eastAsia="Arial" w:cs="Arial"/>
        </w:rPr>
      </w:pPr>
    </w:p>
    <w:p w:rsidR="249D88E3" w:rsidP="1DB46F3E" w:rsidRDefault="249D88E3" w14:paraId="3D22B4CE" w14:textId="7987C914">
      <w:pPr>
        <w:jc w:val="center"/>
        <w:rPr>
          <w:rFonts w:ascii="Arial" w:hAnsi="Arial" w:eastAsia="Arial" w:cs="Arial"/>
        </w:rPr>
      </w:pPr>
      <w:r w:rsidRPr="1DB46F3E" w:rsidR="249D88E3">
        <w:rPr>
          <w:rFonts w:ascii="Arial" w:hAnsi="Arial" w:eastAsia="Arial" w:cs="Arial"/>
        </w:rPr>
        <w:t>Risk Management Plan</w:t>
      </w:r>
    </w:p>
    <w:p w:rsidR="1DB46F3E" w:rsidP="1DB46F3E" w:rsidRDefault="1DB46F3E" w14:paraId="1EB8D0C9" w14:textId="15A860DB">
      <w:pPr>
        <w:jc w:val="center"/>
        <w:rPr>
          <w:rFonts w:ascii="Arial" w:hAnsi="Arial" w:eastAsia="Arial" w:cs="Arial"/>
        </w:rPr>
      </w:pPr>
    </w:p>
    <w:p w:rsidR="1DB46F3E" w:rsidP="1DB46F3E" w:rsidRDefault="1DB46F3E" w14:paraId="4CB13AC3" w14:textId="07F64245">
      <w:pPr>
        <w:jc w:val="center"/>
        <w:rPr>
          <w:rFonts w:ascii="Arial" w:hAnsi="Arial" w:eastAsia="Arial" w:cs="Arial"/>
        </w:rPr>
      </w:pPr>
    </w:p>
    <w:p w:rsidR="1DB46F3E" w:rsidP="1DB46F3E" w:rsidRDefault="1DB46F3E" w14:paraId="7AE5E086" w14:textId="335DF963">
      <w:pPr>
        <w:jc w:val="center"/>
        <w:rPr>
          <w:rFonts w:ascii="Arial" w:hAnsi="Arial" w:eastAsia="Arial" w:cs="Arial"/>
        </w:rPr>
      </w:pPr>
    </w:p>
    <w:p w:rsidR="1DB46F3E" w:rsidP="1DB46F3E" w:rsidRDefault="1DB46F3E" w14:paraId="0B11C67C" w14:textId="70F947E4">
      <w:pPr>
        <w:jc w:val="center"/>
        <w:rPr>
          <w:rFonts w:ascii="Arial" w:hAnsi="Arial" w:eastAsia="Arial" w:cs="Arial"/>
        </w:rPr>
      </w:pPr>
    </w:p>
    <w:p w:rsidR="1DB46F3E" w:rsidP="1DB46F3E" w:rsidRDefault="1DB46F3E" w14:paraId="01E62D11" w14:textId="06830A5A">
      <w:pPr>
        <w:jc w:val="center"/>
        <w:rPr>
          <w:rFonts w:ascii="Arial" w:hAnsi="Arial" w:eastAsia="Arial" w:cs="Arial"/>
        </w:rPr>
      </w:pPr>
    </w:p>
    <w:p w:rsidR="249D88E3" w:rsidP="1DB46F3E" w:rsidRDefault="249D88E3" w14:paraId="091914D2" w14:textId="500ED01A">
      <w:pPr>
        <w:jc w:val="center"/>
        <w:rPr>
          <w:rFonts w:ascii="Arial" w:hAnsi="Arial" w:eastAsia="Arial" w:cs="Arial"/>
        </w:rPr>
      </w:pPr>
      <w:r w:rsidRPr="1DB46F3E" w:rsidR="249D88E3">
        <w:rPr>
          <w:rFonts w:ascii="Arial" w:hAnsi="Arial" w:eastAsia="Arial" w:cs="Arial"/>
        </w:rPr>
        <w:t>Arturo Astorga</w:t>
      </w:r>
    </w:p>
    <w:p w:rsidR="249D88E3" w:rsidP="1DB46F3E" w:rsidRDefault="249D88E3" w14:paraId="2C336BB8" w14:textId="24C30720">
      <w:pPr>
        <w:jc w:val="center"/>
        <w:rPr>
          <w:rFonts w:ascii="Arial" w:hAnsi="Arial" w:eastAsia="Arial" w:cs="Arial"/>
        </w:rPr>
      </w:pPr>
      <w:r w:rsidRPr="1DB46F3E" w:rsidR="249D88E3">
        <w:rPr>
          <w:rFonts w:ascii="Arial" w:hAnsi="Arial" w:eastAsia="Arial" w:cs="Arial"/>
        </w:rPr>
        <w:t>CYBR610-T301 Risk Management Studies</w:t>
      </w:r>
    </w:p>
    <w:p w:rsidR="1DB46F3E" w:rsidP="1DB46F3E" w:rsidRDefault="1DB46F3E" w14:paraId="7FE5A585" w14:textId="4958D62D">
      <w:pPr>
        <w:jc w:val="center"/>
        <w:rPr>
          <w:rFonts w:ascii="Arial" w:hAnsi="Arial" w:eastAsia="Arial" w:cs="Arial"/>
        </w:rPr>
      </w:pPr>
    </w:p>
    <w:p w:rsidR="1DB46F3E" w:rsidP="1DB46F3E" w:rsidRDefault="1DB46F3E" w14:paraId="7C605204" w14:textId="15F4F3D7">
      <w:pPr>
        <w:jc w:val="center"/>
        <w:rPr>
          <w:rFonts w:ascii="Arial" w:hAnsi="Arial" w:eastAsia="Arial" w:cs="Arial"/>
        </w:rPr>
      </w:pPr>
    </w:p>
    <w:p w:rsidR="1DB46F3E" w:rsidP="1DB46F3E" w:rsidRDefault="1DB46F3E" w14:paraId="139A529B" w14:textId="61C624CD">
      <w:pPr>
        <w:jc w:val="center"/>
        <w:rPr>
          <w:rFonts w:ascii="Arial" w:hAnsi="Arial" w:eastAsia="Arial" w:cs="Arial"/>
        </w:rPr>
      </w:pPr>
    </w:p>
    <w:p w:rsidR="1DB46F3E" w:rsidP="1DB46F3E" w:rsidRDefault="1DB46F3E" w14:paraId="4156ECA9" w14:textId="6A4B37B7">
      <w:pPr>
        <w:jc w:val="center"/>
        <w:rPr>
          <w:rFonts w:ascii="Arial" w:hAnsi="Arial" w:eastAsia="Arial" w:cs="Arial"/>
        </w:rPr>
      </w:pPr>
    </w:p>
    <w:p w:rsidR="1DB46F3E" w:rsidP="1DB46F3E" w:rsidRDefault="1DB46F3E" w14:paraId="32F3B852" w14:textId="1ACCA5E3">
      <w:pPr>
        <w:jc w:val="center"/>
        <w:rPr>
          <w:rFonts w:ascii="Arial" w:hAnsi="Arial" w:eastAsia="Arial" w:cs="Arial"/>
        </w:rPr>
      </w:pPr>
    </w:p>
    <w:p w:rsidR="1DB46F3E" w:rsidP="1DB46F3E" w:rsidRDefault="1DB46F3E" w14:paraId="4E29E697" w14:textId="1A976A25">
      <w:pPr>
        <w:jc w:val="center"/>
        <w:rPr>
          <w:rFonts w:ascii="Arial" w:hAnsi="Arial" w:eastAsia="Arial" w:cs="Arial"/>
        </w:rPr>
      </w:pPr>
    </w:p>
    <w:p w:rsidR="1DB46F3E" w:rsidP="1DB46F3E" w:rsidRDefault="1DB46F3E" w14:paraId="60522AEB" w14:textId="142DF7C3">
      <w:pPr>
        <w:jc w:val="center"/>
        <w:rPr>
          <w:rFonts w:ascii="Arial" w:hAnsi="Arial" w:eastAsia="Arial" w:cs="Arial"/>
        </w:rPr>
      </w:pPr>
    </w:p>
    <w:p w:rsidR="1DB46F3E" w:rsidP="1DB46F3E" w:rsidRDefault="1DB46F3E" w14:paraId="21291E7E" w14:textId="279C0E56">
      <w:pPr>
        <w:jc w:val="center"/>
        <w:rPr>
          <w:rFonts w:ascii="Arial" w:hAnsi="Arial" w:eastAsia="Arial" w:cs="Arial"/>
        </w:rPr>
      </w:pPr>
    </w:p>
    <w:p w:rsidR="1DB46F3E" w:rsidP="1DB46F3E" w:rsidRDefault="1DB46F3E" w14:paraId="4E93CA1B" w14:textId="676DA169">
      <w:pPr>
        <w:jc w:val="center"/>
        <w:rPr>
          <w:rFonts w:ascii="Arial" w:hAnsi="Arial" w:eastAsia="Arial" w:cs="Arial"/>
        </w:rPr>
      </w:pPr>
    </w:p>
    <w:p w:rsidR="1DB46F3E" w:rsidP="1DB46F3E" w:rsidRDefault="1DB46F3E" w14:paraId="22FD3B5E" w14:textId="1BD9A4E1">
      <w:pPr>
        <w:jc w:val="center"/>
        <w:rPr>
          <w:rFonts w:ascii="Arial" w:hAnsi="Arial" w:eastAsia="Arial" w:cs="Arial"/>
        </w:rPr>
      </w:pPr>
    </w:p>
    <w:p w:rsidR="1DB46F3E" w:rsidP="1DB46F3E" w:rsidRDefault="1DB46F3E" w14:paraId="1989FDDE" w14:textId="542F46C1">
      <w:pPr>
        <w:jc w:val="center"/>
        <w:rPr>
          <w:rFonts w:ascii="Arial" w:hAnsi="Arial" w:eastAsia="Arial" w:cs="Arial"/>
        </w:rPr>
      </w:pPr>
    </w:p>
    <w:p w:rsidR="1DB46F3E" w:rsidP="1DB46F3E" w:rsidRDefault="1DB46F3E" w14:paraId="546B3438" w14:textId="307162C1">
      <w:pPr>
        <w:jc w:val="center"/>
        <w:rPr>
          <w:rFonts w:ascii="Arial" w:hAnsi="Arial" w:eastAsia="Arial" w:cs="Arial"/>
        </w:rPr>
      </w:pPr>
    </w:p>
    <w:p w:rsidR="1DB46F3E" w:rsidP="1DB46F3E" w:rsidRDefault="1DB46F3E" w14:paraId="568A8C94" w14:textId="0F6ECF4D">
      <w:pPr>
        <w:jc w:val="center"/>
        <w:rPr>
          <w:rFonts w:ascii="Arial" w:hAnsi="Arial" w:eastAsia="Arial" w:cs="Arial"/>
        </w:rPr>
      </w:pPr>
    </w:p>
    <w:p w:rsidR="1DB46F3E" w:rsidP="1DB46F3E" w:rsidRDefault="1DB46F3E" w14:paraId="62C741F7" w14:textId="73D0B415">
      <w:pPr>
        <w:jc w:val="center"/>
        <w:rPr>
          <w:rFonts w:ascii="Arial" w:hAnsi="Arial" w:eastAsia="Arial" w:cs="Arial"/>
        </w:rPr>
      </w:pPr>
    </w:p>
    <w:p w:rsidR="1DB46F3E" w:rsidP="1DB46F3E" w:rsidRDefault="1DB46F3E" w14:paraId="189F4429" w14:textId="56BCAF90">
      <w:pPr>
        <w:jc w:val="center"/>
        <w:rPr>
          <w:rFonts w:ascii="Arial" w:hAnsi="Arial" w:eastAsia="Arial" w:cs="Arial"/>
        </w:rPr>
      </w:pPr>
    </w:p>
    <w:p w:rsidR="1DB46F3E" w:rsidP="1DB46F3E" w:rsidRDefault="1DB46F3E" w14:paraId="600F73B8" w14:textId="11C0D134">
      <w:pPr>
        <w:jc w:val="center"/>
        <w:rPr>
          <w:rFonts w:ascii="Arial" w:hAnsi="Arial" w:eastAsia="Arial" w:cs="Arial"/>
        </w:rPr>
      </w:pPr>
    </w:p>
    <w:p w:rsidR="1DB46F3E" w:rsidP="1DB46F3E" w:rsidRDefault="1DB46F3E" w14:paraId="79E8AFF1" w14:textId="34C219AB">
      <w:pPr>
        <w:pStyle w:val="Normal"/>
        <w:jc w:val="center"/>
        <w:rPr>
          <w:rFonts w:ascii="Arial" w:hAnsi="Arial" w:eastAsia="Arial" w:cs="Arial"/>
        </w:rPr>
      </w:pPr>
    </w:p>
    <w:p w:rsidR="4A408A34" w:rsidP="1DB46F3E" w:rsidRDefault="4A408A34" w14:paraId="30765BB5" w14:textId="2E8E7151">
      <w:pPr>
        <w:pStyle w:val="Normal"/>
        <w:jc w:val="left"/>
        <w:rPr>
          <w:rFonts w:ascii="Arial" w:hAnsi="Arial" w:eastAsia="Arial" w:cs="Arial"/>
          <w:b w:val="1"/>
          <w:bCs w:val="1"/>
        </w:rPr>
      </w:pPr>
      <w:r w:rsidRPr="1DB46F3E" w:rsidR="4A408A34">
        <w:rPr>
          <w:rFonts w:ascii="Arial" w:hAnsi="Arial" w:eastAsia="Arial" w:cs="Arial"/>
          <w:b w:val="1"/>
          <w:bCs w:val="1"/>
        </w:rPr>
        <w:t>Introduction</w:t>
      </w:r>
    </w:p>
    <w:p w:rsidR="4A408A34" w:rsidP="1DB46F3E" w:rsidRDefault="4A408A34" w14:paraId="3B8E40AB" w14:textId="7985332D">
      <w:pPr>
        <w:pStyle w:val="Normal"/>
        <w:jc w:val="left"/>
        <w:rPr>
          <w:rFonts w:ascii="Arial" w:hAnsi="Arial" w:eastAsia="Arial" w:cs="Arial"/>
          <w:b w:val="0"/>
          <w:bCs w:val="0"/>
        </w:rPr>
      </w:pPr>
      <w:r w:rsidRPr="1DB46F3E" w:rsidR="4A408A34">
        <w:rPr>
          <w:rFonts w:ascii="Arial" w:hAnsi="Arial" w:eastAsia="Arial" w:cs="Arial"/>
          <w:b w:val="0"/>
          <w:bCs w:val="0"/>
        </w:rPr>
        <w:t xml:space="preserve">This Risk Management Plan outlines how Health Network, Inc. will spot, assess, minimize, and </w:t>
      </w:r>
      <w:r w:rsidRPr="1DB46F3E" w:rsidR="4A408A34">
        <w:rPr>
          <w:rFonts w:ascii="Arial" w:hAnsi="Arial" w:eastAsia="Arial" w:cs="Arial"/>
          <w:b w:val="0"/>
          <w:bCs w:val="0"/>
        </w:rPr>
        <w:t>monitor</w:t>
      </w:r>
      <w:r w:rsidRPr="1DB46F3E" w:rsidR="4A408A34">
        <w:rPr>
          <w:rFonts w:ascii="Arial" w:hAnsi="Arial" w:eastAsia="Arial" w:cs="Arial"/>
          <w:b w:val="0"/>
          <w:bCs w:val="0"/>
        </w:rPr>
        <w:t xml:space="preserve"> </w:t>
      </w:r>
      <w:r w:rsidRPr="1DB46F3E" w:rsidR="69D507E1">
        <w:rPr>
          <w:rFonts w:ascii="Arial" w:hAnsi="Arial" w:eastAsia="Arial" w:cs="Arial"/>
          <w:b w:val="0"/>
          <w:bCs w:val="0"/>
        </w:rPr>
        <w:t>risks</w:t>
      </w:r>
      <w:r w:rsidRPr="1DB46F3E" w:rsidR="4A408A34">
        <w:rPr>
          <w:rFonts w:ascii="Arial" w:hAnsi="Arial" w:eastAsia="Arial" w:cs="Arial"/>
          <w:b w:val="0"/>
          <w:bCs w:val="0"/>
        </w:rPr>
        <w:t xml:space="preserve"> that could </w:t>
      </w:r>
      <w:r w:rsidRPr="1DB46F3E" w:rsidR="4A408A34">
        <w:rPr>
          <w:rFonts w:ascii="Arial" w:hAnsi="Arial" w:eastAsia="Arial" w:cs="Arial"/>
          <w:b w:val="0"/>
          <w:bCs w:val="0"/>
        </w:rPr>
        <w:t>impact</w:t>
      </w:r>
      <w:r w:rsidRPr="1DB46F3E" w:rsidR="4A408A34">
        <w:rPr>
          <w:rFonts w:ascii="Arial" w:hAnsi="Arial" w:eastAsia="Arial" w:cs="Arial"/>
          <w:b w:val="0"/>
          <w:bCs w:val="0"/>
        </w:rPr>
        <w:t xml:space="preserve"> its operations, data safety, and overall business stability. Given the sensitive nature of Health Network's services, like secure electronic medical messaging, payment processing, and medical directory services, </w:t>
      </w:r>
      <w:r w:rsidRPr="1DB46F3E" w:rsidR="138F749A">
        <w:rPr>
          <w:rFonts w:ascii="Arial" w:hAnsi="Arial" w:eastAsia="Arial" w:cs="Arial"/>
          <w:b w:val="0"/>
          <w:bCs w:val="0"/>
        </w:rPr>
        <w:t>it is</w:t>
      </w:r>
      <w:r w:rsidRPr="1DB46F3E" w:rsidR="4A408A34">
        <w:rPr>
          <w:rFonts w:ascii="Arial" w:hAnsi="Arial" w:eastAsia="Arial" w:cs="Arial"/>
          <w:b w:val="0"/>
          <w:bCs w:val="0"/>
        </w:rPr>
        <w:t xml:space="preserve"> crucial to have a solid risk management plan. This plan aims to safeguard both company and customer data, ensure adherence to regulations, and lower the risk of business disruptions.</w:t>
      </w:r>
    </w:p>
    <w:p w:rsidR="4A408A34" w:rsidP="1DB46F3E" w:rsidRDefault="4A408A34" w14:paraId="76C399F6" w14:textId="2BBB7486">
      <w:pPr>
        <w:pStyle w:val="Normal"/>
        <w:jc w:val="left"/>
        <w:rPr>
          <w:rFonts w:ascii="Arial" w:hAnsi="Arial" w:eastAsia="Arial" w:cs="Arial"/>
          <w:b w:val="1"/>
          <w:bCs w:val="1"/>
        </w:rPr>
      </w:pPr>
      <w:r w:rsidRPr="1DB46F3E" w:rsidR="4A408A34">
        <w:rPr>
          <w:rFonts w:ascii="Arial" w:hAnsi="Arial" w:eastAsia="Arial" w:cs="Arial"/>
          <w:b w:val="1"/>
          <w:bCs w:val="1"/>
        </w:rPr>
        <w:t>Scope and Boundaries</w:t>
      </w:r>
    </w:p>
    <w:p w:rsidR="4A408A34" w:rsidP="1DB46F3E" w:rsidRDefault="4A408A34" w14:paraId="46E4B25D" w14:textId="3A4AEF50">
      <w:pPr>
        <w:pStyle w:val="Normal"/>
        <w:jc w:val="left"/>
      </w:pPr>
      <w:r w:rsidRPr="1DB46F3E" w:rsidR="4A408A34">
        <w:rPr>
          <w:rFonts w:ascii="Arial" w:hAnsi="Arial" w:eastAsia="Arial" w:cs="Arial"/>
          <w:b w:val="0"/>
          <w:bCs w:val="0"/>
        </w:rPr>
        <w:t>This Risk Management Plan is relevant to all divisions, staff, and resources of Health Network, Inc., which includes:</w:t>
      </w:r>
    </w:p>
    <w:p w:rsidR="007A0F6E" w:rsidP="1DB46F3E" w:rsidRDefault="007A0F6E" w14:paraId="290DF136" w14:textId="631CD2DE">
      <w:pPr>
        <w:pStyle w:val="ListParagraph"/>
        <w:numPr>
          <w:ilvl w:val="0"/>
          <w:numId w:val="1"/>
        </w:numPr>
        <w:jc w:val="left"/>
        <w:rPr>
          <w:rFonts w:ascii="Arial" w:hAnsi="Arial" w:eastAsia="Arial" w:cs="Arial"/>
          <w:b w:val="0"/>
          <w:bCs w:val="0"/>
        </w:rPr>
      </w:pPr>
      <w:r w:rsidRPr="1DB46F3E" w:rsidR="007A0F6E">
        <w:rPr>
          <w:rFonts w:ascii="Arial" w:hAnsi="Arial" w:eastAsia="Arial" w:cs="Arial"/>
          <w:b w:val="0"/>
          <w:bCs w:val="0"/>
        </w:rPr>
        <w:t>Physical Assets: Corporate offices in Minneapolis, Portland, and Arlington, and production data centers operated by external hosting providers.</w:t>
      </w:r>
    </w:p>
    <w:p w:rsidR="4A408A34" w:rsidP="1DB46F3E" w:rsidRDefault="4A408A34" w14:paraId="6F2BD667" w14:textId="5A95BE58">
      <w:pPr>
        <w:pStyle w:val="ListParagraph"/>
        <w:numPr>
          <w:ilvl w:val="0"/>
          <w:numId w:val="1"/>
        </w:numPr>
        <w:jc w:val="left"/>
        <w:rPr>
          <w:rFonts w:ascii="Arial" w:hAnsi="Arial" w:eastAsia="Arial" w:cs="Arial"/>
          <w:b w:val="0"/>
          <w:bCs w:val="0"/>
          <w:sz w:val="24"/>
          <w:szCs w:val="24"/>
        </w:rPr>
      </w:pPr>
      <w:r w:rsidRPr="1DB46F3E" w:rsidR="4A408A34">
        <w:rPr>
          <w:rFonts w:ascii="Arial" w:hAnsi="Arial" w:eastAsia="Arial" w:cs="Arial"/>
          <w:b w:val="0"/>
          <w:bCs w:val="0"/>
        </w:rPr>
        <w:t>IT Infrastructure: 1,000 production servers, corporate laptops, and mobile devices.</w:t>
      </w:r>
    </w:p>
    <w:p w:rsidR="4A408A34" w:rsidP="1DB46F3E" w:rsidRDefault="4A408A34" w14:paraId="7FD3F2CC" w14:textId="7CE1EE02">
      <w:pPr>
        <w:pStyle w:val="ListParagraph"/>
        <w:numPr>
          <w:ilvl w:val="0"/>
          <w:numId w:val="1"/>
        </w:numPr>
        <w:jc w:val="left"/>
        <w:rPr>
          <w:rFonts w:ascii="Arial" w:hAnsi="Arial" w:eastAsia="Arial" w:cs="Arial"/>
          <w:b w:val="0"/>
          <w:bCs w:val="0"/>
          <w:sz w:val="24"/>
          <w:szCs w:val="24"/>
        </w:rPr>
      </w:pPr>
      <w:r w:rsidRPr="1DB46F3E" w:rsidR="4A408A34">
        <w:rPr>
          <w:rFonts w:ascii="Arial" w:hAnsi="Arial" w:eastAsia="Arial" w:cs="Arial"/>
          <w:b w:val="0"/>
          <w:bCs w:val="0"/>
        </w:rPr>
        <w:t xml:space="preserve">Products and Services: </w:t>
      </w:r>
      <w:r w:rsidRPr="1DB46F3E" w:rsidR="4A408A34">
        <w:rPr>
          <w:rFonts w:ascii="Arial" w:hAnsi="Arial" w:eastAsia="Arial" w:cs="Arial"/>
          <w:b w:val="0"/>
          <w:bCs w:val="0"/>
        </w:rPr>
        <w:t>HNetExchange</w:t>
      </w:r>
      <w:r w:rsidRPr="1DB46F3E" w:rsidR="4A408A34">
        <w:rPr>
          <w:rFonts w:ascii="Arial" w:hAnsi="Arial" w:eastAsia="Arial" w:cs="Arial"/>
          <w:b w:val="0"/>
          <w:bCs w:val="0"/>
        </w:rPr>
        <w:t xml:space="preserve">, </w:t>
      </w:r>
      <w:r w:rsidRPr="1DB46F3E" w:rsidR="4A408A34">
        <w:rPr>
          <w:rFonts w:ascii="Arial" w:hAnsi="Arial" w:eastAsia="Arial" w:cs="Arial"/>
          <w:b w:val="0"/>
          <w:bCs w:val="0"/>
        </w:rPr>
        <w:t>HNetPay</w:t>
      </w:r>
      <w:r w:rsidRPr="1DB46F3E" w:rsidR="4A408A34">
        <w:rPr>
          <w:rFonts w:ascii="Arial" w:hAnsi="Arial" w:eastAsia="Arial" w:cs="Arial"/>
          <w:b w:val="0"/>
          <w:bCs w:val="0"/>
        </w:rPr>
        <w:t xml:space="preserve">, and </w:t>
      </w:r>
      <w:r w:rsidRPr="1DB46F3E" w:rsidR="4A408A34">
        <w:rPr>
          <w:rFonts w:ascii="Arial" w:hAnsi="Arial" w:eastAsia="Arial" w:cs="Arial"/>
          <w:b w:val="0"/>
          <w:bCs w:val="0"/>
        </w:rPr>
        <w:t>HNetConnect</w:t>
      </w:r>
      <w:r w:rsidRPr="1DB46F3E" w:rsidR="4A408A34">
        <w:rPr>
          <w:rFonts w:ascii="Arial" w:hAnsi="Arial" w:eastAsia="Arial" w:cs="Arial"/>
          <w:b w:val="0"/>
          <w:bCs w:val="0"/>
        </w:rPr>
        <w:t>.</w:t>
      </w:r>
    </w:p>
    <w:p w:rsidR="4A408A34" w:rsidP="1DB46F3E" w:rsidRDefault="4A408A34" w14:paraId="6B5F0F69" w14:textId="13C3C499">
      <w:pPr>
        <w:pStyle w:val="ListParagraph"/>
        <w:numPr>
          <w:ilvl w:val="0"/>
          <w:numId w:val="1"/>
        </w:numPr>
        <w:jc w:val="left"/>
        <w:rPr>
          <w:rFonts w:ascii="Arial" w:hAnsi="Arial" w:eastAsia="Arial" w:cs="Arial"/>
          <w:b w:val="0"/>
          <w:bCs w:val="0"/>
          <w:sz w:val="24"/>
          <w:szCs w:val="24"/>
        </w:rPr>
      </w:pPr>
      <w:r w:rsidRPr="1DB46F3E" w:rsidR="4A408A34">
        <w:rPr>
          <w:rFonts w:ascii="Arial" w:hAnsi="Arial" w:eastAsia="Arial" w:cs="Arial"/>
          <w:b w:val="0"/>
          <w:bCs w:val="0"/>
        </w:rPr>
        <w:t>Employees: More than 600 team members, both on-site and working remotely.</w:t>
      </w:r>
    </w:p>
    <w:p w:rsidR="4A408A34" w:rsidP="1DB46F3E" w:rsidRDefault="4A408A34" w14:paraId="0A0D59DF" w14:textId="35785057">
      <w:pPr>
        <w:pStyle w:val="ListParagraph"/>
        <w:numPr>
          <w:ilvl w:val="0"/>
          <w:numId w:val="1"/>
        </w:numPr>
        <w:jc w:val="left"/>
        <w:rPr>
          <w:rFonts w:ascii="Arial" w:hAnsi="Arial" w:eastAsia="Arial" w:cs="Arial"/>
          <w:b w:val="0"/>
          <w:bCs w:val="0"/>
          <w:sz w:val="24"/>
          <w:szCs w:val="24"/>
        </w:rPr>
      </w:pPr>
      <w:r w:rsidRPr="1DB46F3E" w:rsidR="4A408A34">
        <w:rPr>
          <w:rFonts w:ascii="Arial" w:hAnsi="Arial" w:eastAsia="Arial" w:cs="Arial"/>
          <w:b w:val="0"/>
          <w:bCs w:val="0"/>
        </w:rPr>
        <w:t>Third-Party Vendors: Hosting providers responsible for overseeing production systems.</w:t>
      </w:r>
    </w:p>
    <w:p w:rsidR="4A408A34" w:rsidP="1DB46F3E" w:rsidRDefault="4A408A34" w14:paraId="19895AE0" w14:textId="3F0CF970">
      <w:pPr>
        <w:pStyle w:val="Normal"/>
        <w:jc w:val="left"/>
        <w:rPr>
          <w:rFonts w:ascii="Arial" w:hAnsi="Arial" w:eastAsia="Arial" w:cs="Arial"/>
          <w:b w:val="1"/>
          <w:bCs w:val="1"/>
          <w:sz w:val="24"/>
          <w:szCs w:val="24"/>
        </w:rPr>
      </w:pPr>
      <w:r w:rsidRPr="1DB46F3E" w:rsidR="4A408A34">
        <w:rPr>
          <w:rFonts w:ascii="Arial" w:hAnsi="Arial" w:eastAsia="Arial" w:cs="Arial"/>
          <w:b w:val="1"/>
          <w:bCs w:val="1"/>
          <w:sz w:val="24"/>
          <w:szCs w:val="24"/>
        </w:rPr>
        <w:t>Boundaries:</w:t>
      </w:r>
    </w:p>
    <w:p w:rsidR="4A408A34" w:rsidP="1DB46F3E" w:rsidRDefault="4A408A34" w14:paraId="1C57D9D6" w14:textId="4782A0B9">
      <w:pPr>
        <w:pStyle w:val="ListParagraph"/>
        <w:numPr>
          <w:ilvl w:val="0"/>
          <w:numId w:val="2"/>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It does not address risks from third-party vendors that fall outside of Health Network’s contractual obligations.</w:t>
      </w:r>
    </w:p>
    <w:p w:rsidR="4A408A34" w:rsidP="1DB46F3E" w:rsidRDefault="4A408A34" w14:paraId="24EAB947" w14:textId="41D30A97">
      <w:pPr>
        <w:pStyle w:val="Normal"/>
        <w:jc w:val="left"/>
      </w:pPr>
      <w:r w:rsidRPr="1DB46F3E" w:rsidR="4A408A34">
        <w:rPr>
          <w:rFonts w:ascii="Arial" w:hAnsi="Arial" w:eastAsia="Arial" w:cs="Arial"/>
          <w:b w:val="0"/>
          <w:bCs w:val="0"/>
          <w:sz w:val="24"/>
          <w:szCs w:val="24"/>
        </w:rPr>
        <w:t xml:space="preserve"> </w:t>
      </w:r>
    </w:p>
    <w:p w:rsidR="4A408A34" w:rsidP="1DB46F3E" w:rsidRDefault="4A408A34" w14:paraId="2CA2E938" w14:textId="6C2ABE37">
      <w:pPr>
        <w:pStyle w:val="ListParagraph"/>
        <w:numPr>
          <w:ilvl w:val="0"/>
          <w:numId w:val="3"/>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It also excludes risks that are not related to Health Network’s IT infrastructure, such as HR or legal matters.</w:t>
      </w:r>
    </w:p>
    <w:p w:rsidR="4A408A34" w:rsidP="1DB46F3E" w:rsidRDefault="4A408A34" w14:paraId="18C23219" w14:textId="5E660A73">
      <w:pPr>
        <w:pStyle w:val="Normal"/>
        <w:jc w:val="left"/>
        <w:rPr>
          <w:rFonts w:ascii="Arial" w:hAnsi="Arial" w:eastAsia="Arial" w:cs="Arial"/>
          <w:b w:val="1"/>
          <w:bCs w:val="1"/>
          <w:sz w:val="24"/>
          <w:szCs w:val="24"/>
        </w:rPr>
      </w:pPr>
      <w:r w:rsidRPr="1DB46F3E" w:rsidR="4A408A34">
        <w:rPr>
          <w:rFonts w:ascii="Arial" w:hAnsi="Arial" w:eastAsia="Arial" w:cs="Arial"/>
          <w:b w:val="1"/>
          <w:bCs w:val="1"/>
          <w:sz w:val="24"/>
          <w:szCs w:val="24"/>
        </w:rPr>
        <w:t>Compliance Laws and Regulations</w:t>
      </w:r>
    </w:p>
    <w:p w:rsidR="4A408A34" w:rsidP="1DB46F3E" w:rsidRDefault="4A408A34" w14:paraId="5B6ACA1E" w14:textId="22110267">
      <w:pPr>
        <w:pStyle w:val="Normal"/>
        <w:jc w:val="left"/>
      </w:pPr>
      <w:r w:rsidRPr="1DB46F3E" w:rsidR="4A408A34">
        <w:rPr>
          <w:rFonts w:ascii="Arial" w:hAnsi="Arial" w:eastAsia="Arial" w:cs="Arial"/>
          <w:b w:val="0"/>
          <w:bCs w:val="0"/>
          <w:sz w:val="24"/>
          <w:szCs w:val="24"/>
        </w:rPr>
        <w:t>As a health services organization, Health Network, Inc. is subject to several compliance laws and regulations, including:</w:t>
      </w:r>
    </w:p>
    <w:p w:rsidR="4A408A34" w:rsidP="1DB46F3E" w:rsidRDefault="4A408A34" w14:paraId="27DAC9F7" w14:textId="3D692339">
      <w:pPr>
        <w:pStyle w:val="ListParagraph"/>
        <w:numPr>
          <w:ilvl w:val="0"/>
          <w:numId w:val="4"/>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Health Insurance Portability and Accountability Act (HIPAA): This law protects sensitive health information and sets standards for data privacy and security.</w:t>
      </w:r>
    </w:p>
    <w:p w:rsidR="4A408A34" w:rsidP="1DB46F3E" w:rsidRDefault="4A408A34" w14:paraId="178D7C8C" w14:textId="2AC7B041">
      <w:pPr>
        <w:pStyle w:val="ListParagraph"/>
        <w:numPr>
          <w:ilvl w:val="0"/>
          <w:numId w:val="4"/>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 xml:space="preserve">Payment Card Industry Data Security Standard (PCI DSS): This standard regulates how credit card transactions are securely managed for </w:t>
      </w:r>
      <w:r w:rsidRPr="1DB46F3E" w:rsidR="4A408A34">
        <w:rPr>
          <w:rFonts w:ascii="Arial" w:hAnsi="Arial" w:eastAsia="Arial" w:cs="Arial"/>
          <w:b w:val="0"/>
          <w:bCs w:val="0"/>
          <w:sz w:val="24"/>
          <w:szCs w:val="24"/>
        </w:rPr>
        <w:t>HNetPay</w:t>
      </w:r>
      <w:r w:rsidRPr="1DB46F3E" w:rsidR="4A408A34">
        <w:rPr>
          <w:rFonts w:ascii="Arial" w:hAnsi="Arial" w:eastAsia="Arial" w:cs="Arial"/>
          <w:b w:val="0"/>
          <w:bCs w:val="0"/>
          <w:sz w:val="24"/>
          <w:szCs w:val="24"/>
        </w:rPr>
        <w:t>.</w:t>
      </w:r>
    </w:p>
    <w:p w:rsidR="4A408A34" w:rsidP="1DB46F3E" w:rsidRDefault="4A408A34" w14:paraId="3985E7B9" w14:textId="38D6CBCA">
      <w:pPr>
        <w:pStyle w:val="ListParagraph"/>
        <w:numPr>
          <w:ilvl w:val="0"/>
          <w:numId w:val="4"/>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General Data Protection Regulation (GDPR): This regulation governs the management of personal data for EU citizens, which is important for international clients.</w:t>
      </w:r>
    </w:p>
    <w:p w:rsidR="4A408A34" w:rsidP="1DB46F3E" w:rsidRDefault="4A408A34" w14:paraId="24F8000A" w14:textId="63EE7A88">
      <w:pPr>
        <w:pStyle w:val="ListParagraph"/>
        <w:numPr>
          <w:ilvl w:val="0"/>
          <w:numId w:val="4"/>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State-Specific Data Privacy Laws: Health Network must adhere to local privacy laws, like the California Consumer Privacy Act (CCPA), when applicable.</w:t>
      </w:r>
    </w:p>
    <w:p w:rsidR="4A408A34" w:rsidP="1DB46F3E" w:rsidRDefault="4A408A34" w14:paraId="5F188AC6" w14:textId="59F652DF">
      <w:pPr>
        <w:pStyle w:val="ListParagraph"/>
        <w:numPr>
          <w:ilvl w:val="0"/>
          <w:numId w:val="4"/>
        </w:numPr>
        <w:jc w:val="left"/>
        <w:rPr>
          <w:rFonts w:ascii="Arial" w:hAnsi="Arial" w:eastAsia="Arial" w:cs="Arial"/>
          <w:b w:val="0"/>
          <w:bCs w:val="0"/>
          <w:sz w:val="24"/>
          <w:szCs w:val="24"/>
        </w:rPr>
      </w:pPr>
      <w:r w:rsidRPr="1DB46F3E" w:rsidR="4A408A34">
        <w:rPr>
          <w:rFonts w:ascii="Arial" w:hAnsi="Arial" w:eastAsia="Arial" w:cs="Arial"/>
          <w:b w:val="0"/>
          <w:bCs w:val="0"/>
          <w:sz w:val="24"/>
          <w:szCs w:val="24"/>
        </w:rPr>
        <w:t xml:space="preserve">Occupational Safety and Health Administration (OSHA): This ensures that all Health Network locations </w:t>
      </w:r>
      <w:r w:rsidRPr="1DB46F3E" w:rsidR="4A408A34">
        <w:rPr>
          <w:rFonts w:ascii="Arial" w:hAnsi="Arial" w:eastAsia="Arial" w:cs="Arial"/>
          <w:b w:val="0"/>
          <w:bCs w:val="0"/>
          <w:sz w:val="24"/>
          <w:szCs w:val="24"/>
        </w:rPr>
        <w:t>maintain</w:t>
      </w:r>
      <w:r w:rsidRPr="1DB46F3E" w:rsidR="4A408A34">
        <w:rPr>
          <w:rFonts w:ascii="Arial" w:hAnsi="Arial" w:eastAsia="Arial" w:cs="Arial"/>
          <w:b w:val="0"/>
          <w:bCs w:val="0"/>
          <w:sz w:val="24"/>
          <w:szCs w:val="24"/>
        </w:rPr>
        <w:t xml:space="preserve"> safe working environments.</w:t>
      </w:r>
    </w:p>
    <w:p w:rsidR="12AEB823" w:rsidP="1DB46F3E" w:rsidRDefault="12AEB823" w14:paraId="1EFD8612" w14:textId="1A0A7B41">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Key Roles and Responsibilities</w:t>
      </w:r>
    </w:p>
    <w:p w:rsidR="12AEB823" w:rsidP="1DB46F3E" w:rsidRDefault="12AEB823" w14:paraId="0BE6688D" w14:textId="29C894F5">
      <w:pPr>
        <w:pStyle w:val="Normal"/>
        <w:jc w:val="left"/>
      </w:pPr>
      <w:r w:rsidRPr="1DB46F3E" w:rsidR="12AEB823">
        <w:rPr>
          <w:rFonts w:ascii="Arial" w:hAnsi="Arial" w:eastAsia="Arial" w:cs="Arial"/>
          <w:b w:val="0"/>
          <w:bCs w:val="0"/>
          <w:sz w:val="24"/>
          <w:szCs w:val="24"/>
        </w:rPr>
        <w:t>To effectively manage risks, Health Network assigns the following roles and responsibilities:</w:t>
      </w:r>
    </w:p>
    <w:p w:rsidR="12AEB823" w:rsidP="1DB46F3E" w:rsidRDefault="12AEB823" w14:paraId="4F5C95A9" w14:textId="61E375C1">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Executive Leadership:</w:t>
      </w:r>
    </w:p>
    <w:p w:rsidR="12AEB823" w:rsidP="1DB46F3E" w:rsidRDefault="12AEB823" w14:paraId="37A82B31" w14:textId="4CDADB74">
      <w:pPr>
        <w:pStyle w:val="ListParagraph"/>
        <w:numPr>
          <w:ilvl w:val="0"/>
          <w:numId w:val="5"/>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Approves the overall risk management strategy.</w:t>
      </w:r>
    </w:p>
    <w:p w:rsidR="12AEB823" w:rsidP="1DB46F3E" w:rsidRDefault="12AEB823" w14:paraId="7AB3557D" w14:textId="4DE78FAF">
      <w:pPr>
        <w:pStyle w:val="ListParagraph"/>
        <w:numPr>
          <w:ilvl w:val="0"/>
          <w:numId w:val="5"/>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Allocates necessary resources for risk mitigation.</w:t>
      </w:r>
    </w:p>
    <w:p w:rsidR="12AEB823" w:rsidP="1DB46F3E" w:rsidRDefault="12AEB823" w14:paraId="7D37228C" w14:textId="5F237CDB">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Risk Management Committee:</w:t>
      </w:r>
    </w:p>
    <w:p w:rsidR="12AEB823" w:rsidP="1DB46F3E" w:rsidRDefault="12AEB823" w14:paraId="2FAA5A7B" w14:textId="5268FCFF">
      <w:pPr>
        <w:pStyle w:val="ListParagraph"/>
        <w:numPr>
          <w:ilvl w:val="0"/>
          <w:numId w:val="6"/>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Oversees the identification, assessment, and monitoring of risks.</w:t>
      </w:r>
    </w:p>
    <w:p w:rsidR="12AEB823" w:rsidP="1DB46F3E" w:rsidRDefault="12AEB823" w14:paraId="67BB5F0C" w14:textId="6DDC8E14">
      <w:pPr>
        <w:pStyle w:val="ListParagraph"/>
        <w:numPr>
          <w:ilvl w:val="0"/>
          <w:numId w:val="6"/>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Reviews and approves mitigation strategies.</w:t>
      </w:r>
    </w:p>
    <w:p w:rsidR="12AEB823" w:rsidP="1DB46F3E" w:rsidRDefault="12AEB823" w14:paraId="17B2AE9F" w14:textId="23D89FBD">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IT Security Team:</w:t>
      </w:r>
    </w:p>
    <w:p w:rsidR="12AEB823" w:rsidP="1DB46F3E" w:rsidRDefault="12AEB823" w14:paraId="6052982A" w14:textId="6B65EE84">
      <w:pPr>
        <w:pStyle w:val="ListParagraph"/>
        <w:numPr>
          <w:ilvl w:val="0"/>
          <w:numId w:val="7"/>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Manages cybersecurity threats, including Internet risks and insider threats.</w:t>
      </w:r>
    </w:p>
    <w:p w:rsidR="12AEB823" w:rsidP="1DB46F3E" w:rsidRDefault="12AEB823" w14:paraId="3061813C" w14:textId="32AF8B5D">
      <w:pPr>
        <w:pStyle w:val="ListParagraph"/>
        <w:numPr>
          <w:ilvl w:val="0"/>
          <w:numId w:val="7"/>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Ensures data protection and regulatory compliance.</w:t>
      </w:r>
    </w:p>
    <w:p w:rsidR="12AEB823" w:rsidP="1DB46F3E" w:rsidRDefault="12AEB823" w14:paraId="54AB9F37" w14:textId="4D100057">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Operations and Data Center Teams:</w:t>
      </w:r>
    </w:p>
    <w:p w:rsidR="12AEB823" w:rsidP="1DB46F3E" w:rsidRDefault="12AEB823" w14:paraId="476CB213" w14:textId="5A10CB53">
      <w:pPr>
        <w:pStyle w:val="ListParagraph"/>
        <w:numPr>
          <w:ilvl w:val="0"/>
          <w:numId w:val="8"/>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Protects physical infrastructure at the co-location data centers.</w:t>
      </w:r>
    </w:p>
    <w:p w:rsidR="12AEB823" w:rsidP="1DB46F3E" w:rsidRDefault="12AEB823" w14:paraId="0F8D7DAA" w14:textId="3F72CAEE">
      <w:pPr>
        <w:pStyle w:val="ListParagraph"/>
        <w:numPr>
          <w:ilvl w:val="0"/>
          <w:numId w:val="8"/>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Coordinates disaster recovery and business continuity planning.</w:t>
      </w:r>
    </w:p>
    <w:p w:rsidR="12AEB823" w:rsidP="1DB46F3E" w:rsidRDefault="12AEB823" w14:paraId="5A030EB8" w14:textId="26BDF47C">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Legal and Compliance Team:</w:t>
      </w:r>
    </w:p>
    <w:p w:rsidR="12AEB823" w:rsidP="1DB46F3E" w:rsidRDefault="12AEB823" w14:paraId="3940373D" w14:textId="459AD9F8">
      <w:pPr>
        <w:pStyle w:val="ListParagraph"/>
        <w:numPr>
          <w:ilvl w:val="0"/>
          <w:numId w:val="9"/>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Monitors regulatory changes and ensures compliance.</w:t>
      </w:r>
    </w:p>
    <w:p w:rsidR="12AEB823" w:rsidP="1DB46F3E" w:rsidRDefault="12AEB823" w14:paraId="6FD22B51" w14:textId="74808030">
      <w:pPr>
        <w:pStyle w:val="ListParagraph"/>
        <w:numPr>
          <w:ilvl w:val="0"/>
          <w:numId w:val="9"/>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Conducts regular audits and reviews.</w:t>
      </w:r>
    </w:p>
    <w:p w:rsidR="12AEB823" w:rsidP="1DB46F3E" w:rsidRDefault="12AEB823" w14:paraId="0EAEA849" w14:textId="5F6D61E7">
      <w:pPr>
        <w:pStyle w:val="Normal"/>
        <w:jc w:val="left"/>
        <w:rPr>
          <w:rFonts w:ascii="Arial" w:hAnsi="Arial" w:eastAsia="Arial" w:cs="Arial"/>
          <w:b w:val="1"/>
          <w:bCs w:val="1"/>
          <w:sz w:val="24"/>
          <w:szCs w:val="24"/>
        </w:rPr>
      </w:pPr>
      <w:r w:rsidRPr="1DB46F3E" w:rsidR="12AEB823">
        <w:rPr>
          <w:rFonts w:ascii="Arial" w:hAnsi="Arial" w:eastAsia="Arial" w:cs="Arial"/>
          <w:b w:val="1"/>
          <w:bCs w:val="1"/>
          <w:sz w:val="24"/>
          <w:szCs w:val="24"/>
        </w:rPr>
        <w:t>Employees:</w:t>
      </w:r>
    </w:p>
    <w:p w:rsidR="12AEB823" w:rsidP="1DB46F3E" w:rsidRDefault="12AEB823" w14:paraId="43BFBDBE" w14:textId="74DBFA87">
      <w:pPr>
        <w:pStyle w:val="ListParagraph"/>
        <w:numPr>
          <w:ilvl w:val="0"/>
          <w:numId w:val="10"/>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Follow company security policies.</w:t>
      </w:r>
    </w:p>
    <w:p w:rsidR="12AEB823" w:rsidP="1DB46F3E" w:rsidRDefault="12AEB823" w14:paraId="244C232F" w14:textId="54542B46">
      <w:pPr>
        <w:pStyle w:val="ListParagraph"/>
        <w:numPr>
          <w:ilvl w:val="0"/>
          <w:numId w:val="10"/>
        </w:numPr>
        <w:jc w:val="left"/>
        <w:rPr>
          <w:rFonts w:ascii="Arial" w:hAnsi="Arial" w:eastAsia="Arial" w:cs="Arial"/>
          <w:b w:val="0"/>
          <w:bCs w:val="0"/>
          <w:sz w:val="24"/>
          <w:szCs w:val="24"/>
        </w:rPr>
      </w:pPr>
      <w:r w:rsidRPr="1DB46F3E" w:rsidR="12AEB823">
        <w:rPr>
          <w:rFonts w:ascii="Arial" w:hAnsi="Arial" w:eastAsia="Arial" w:cs="Arial"/>
          <w:b w:val="0"/>
          <w:bCs w:val="0"/>
          <w:sz w:val="24"/>
          <w:szCs w:val="24"/>
        </w:rPr>
        <w:t>Report security incidents promptly.</w:t>
      </w:r>
    </w:p>
    <w:p w:rsidR="0C13923E" w:rsidP="1DB46F3E" w:rsidRDefault="0C13923E" w14:paraId="213F69DA" w14:textId="038173FC">
      <w:pPr>
        <w:pStyle w:val="Normal"/>
        <w:jc w:val="left"/>
        <w:rPr>
          <w:rFonts w:ascii="Arial" w:hAnsi="Arial" w:eastAsia="Arial" w:cs="Arial"/>
          <w:b w:val="1"/>
          <w:bCs w:val="1"/>
          <w:sz w:val="24"/>
          <w:szCs w:val="24"/>
        </w:rPr>
      </w:pPr>
      <w:r w:rsidRPr="1DB46F3E" w:rsidR="0C13923E">
        <w:rPr>
          <w:rFonts w:ascii="Arial" w:hAnsi="Arial" w:eastAsia="Arial" w:cs="Arial"/>
          <w:b w:val="1"/>
          <w:bCs w:val="1"/>
          <w:sz w:val="24"/>
          <w:szCs w:val="24"/>
        </w:rPr>
        <w:t>Risk Management Planning Schedule</w:t>
      </w:r>
    </w:p>
    <w:tbl>
      <w:tblPr>
        <w:tblStyle w:val="TableGrid"/>
        <w:tblW w:w="0" w:type="auto"/>
        <w:tblLayout w:type="fixed"/>
        <w:tblLook w:val="06A0" w:firstRow="1" w:lastRow="0" w:firstColumn="1" w:lastColumn="0" w:noHBand="1" w:noVBand="1"/>
      </w:tblPr>
      <w:tblGrid>
        <w:gridCol w:w="2340"/>
        <w:gridCol w:w="2340"/>
        <w:gridCol w:w="2340"/>
        <w:gridCol w:w="2340"/>
      </w:tblGrid>
      <w:tr w:rsidR="1DB46F3E" w:rsidTr="1DB46F3E" w14:paraId="549EC173">
        <w:trPr>
          <w:trHeight w:val="300"/>
        </w:trPr>
        <w:tc>
          <w:tcPr>
            <w:tcW w:w="2340" w:type="dxa"/>
            <w:tcMar/>
          </w:tcPr>
          <w:p w:rsidR="0C13923E" w:rsidP="1DB46F3E" w:rsidRDefault="0C13923E" w14:paraId="14FD986E" w14:textId="3233F6B4">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Phase</w:t>
            </w:r>
          </w:p>
        </w:tc>
        <w:tc>
          <w:tcPr>
            <w:tcW w:w="2340" w:type="dxa"/>
            <w:tcMar/>
          </w:tcPr>
          <w:p w:rsidR="0C13923E" w:rsidP="1DB46F3E" w:rsidRDefault="0C13923E" w14:paraId="1F0E062D" w14:textId="25568246">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Task Description</w:t>
            </w:r>
          </w:p>
        </w:tc>
        <w:tc>
          <w:tcPr>
            <w:tcW w:w="2340" w:type="dxa"/>
            <w:tcMar/>
          </w:tcPr>
          <w:p w:rsidR="0C13923E" w:rsidP="1DB46F3E" w:rsidRDefault="0C13923E" w14:paraId="7413F6A5" w14:textId="1E4D68AA">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Responsible Party</w:t>
            </w:r>
          </w:p>
        </w:tc>
        <w:tc>
          <w:tcPr>
            <w:tcW w:w="2340" w:type="dxa"/>
            <w:tcMar/>
          </w:tcPr>
          <w:p w:rsidR="0C13923E" w:rsidP="1DB46F3E" w:rsidRDefault="0C13923E" w14:paraId="295DF792" w14:textId="5C14C8DF">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Timeline</w:t>
            </w:r>
          </w:p>
        </w:tc>
      </w:tr>
      <w:tr w:rsidR="1DB46F3E" w:rsidTr="1DB46F3E" w14:paraId="2AB43D8F">
        <w:trPr>
          <w:trHeight w:val="300"/>
        </w:trPr>
        <w:tc>
          <w:tcPr>
            <w:tcW w:w="2340" w:type="dxa"/>
            <w:tcMar/>
          </w:tcPr>
          <w:p w:rsidR="0C13923E" w:rsidP="1DB46F3E" w:rsidRDefault="0C13923E" w14:paraId="569AD117" w14:textId="2BD1F87C">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Phase 1: Initiation</w:t>
            </w:r>
          </w:p>
        </w:tc>
        <w:tc>
          <w:tcPr>
            <w:tcW w:w="2340" w:type="dxa"/>
            <w:tcMar/>
          </w:tcPr>
          <w:p w:rsidR="0C13923E" w:rsidP="1DB46F3E" w:rsidRDefault="0C13923E" w14:paraId="5BDACC48" w14:textId="4EB241F6">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 xml:space="preserve">Define </w:t>
            </w:r>
            <w:r w:rsidRPr="1DB46F3E" w:rsidR="0C13923E">
              <w:rPr>
                <w:rFonts w:ascii="Arial" w:hAnsi="Arial" w:eastAsia="Arial" w:cs="Arial"/>
                <w:b w:val="0"/>
                <w:bCs w:val="0"/>
                <w:sz w:val="24"/>
                <w:szCs w:val="24"/>
              </w:rPr>
              <w:t>objectives</w:t>
            </w:r>
            <w:r w:rsidRPr="1DB46F3E" w:rsidR="0C13923E">
              <w:rPr>
                <w:rFonts w:ascii="Arial" w:hAnsi="Arial" w:eastAsia="Arial" w:cs="Arial"/>
                <w:b w:val="0"/>
                <w:bCs w:val="0"/>
                <w:sz w:val="24"/>
                <w:szCs w:val="24"/>
              </w:rPr>
              <w:t>, scope, and framework.</w:t>
            </w:r>
          </w:p>
        </w:tc>
        <w:tc>
          <w:tcPr>
            <w:tcW w:w="2340" w:type="dxa"/>
            <w:tcMar/>
          </w:tcPr>
          <w:p w:rsidR="0C13923E" w:rsidP="1DB46F3E" w:rsidRDefault="0C13923E" w14:paraId="4B4C738C" w14:textId="3A5426E7">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Executive Leadership</w:t>
            </w:r>
          </w:p>
        </w:tc>
        <w:tc>
          <w:tcPr>
            <w:tcW w:w="2340" w:type="dxa"/>
            <w:tcMar/>
          </w:tcPr>
          <w:p w:rsidR="0C13923E" w:rsidP="1DB46F3E" w:rsidRDefault="0C13923E" w14:paraId="7D6CA3DB" w14:textId="374C3A52">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Week 1</w:t>
            </w:r>
          </w:p>
        </w:tc>
      </w:tr>
      <w:tr w:rsidR="1DB46F3E" w:rsidTr="1DB46F3E" w14:paraId="2D58DAA7">
        <w:trPr>
          <w:trHeight w:val="300"/>
        </w:trPr>
        <w:tc>
          <w:tcPr>
            <w:tcW w:w="2340" w:type="dxa"/>
            <w:tcMar/>
          </w:tcPr>
          <w:p w:rsidR="0C13923E" w:rsidP="1DB46F3E" w:rsidRDefault="0C13923E" w14:paraId="2C2E1534" w14:textId="670F1145">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 xml:space="preserve">Phase 2: </w:t>
            </w:r>
            <w:r w:rsidRPr="1DB46F3E" w:rsidR="0C13923E">
              <w:rPr>
                <w:rFonts w:ascii="Arial" w:hAnsi="Arial" w:eastAsia="Arial" w:cs="Arial"/>
                <w:b w:val="0"/>
                <w:bCs w:val="0"/>
                <w:sz w:val="24"/>
                <w:szCs w:val="24"/>
              </w:rPr>
              <w:t>Assessment</w:t>
            </w:r>
          </w:p>
        </w:tc>
        <w:tc>
          <w:tcPr>
            <w:tcW w:w="2340" w:type="dxa"/>
            <w:tcMar/>
          </w:tcPr>
          <w:p w:rsidR="0C13923E" w:rsidP="1DB46F3E" w:rsidRDefault="0C13923E" w14:paraId="003B87A3" w14:textId="13470538">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Identify</w:t>
            </w:r>
            <w:r w:rsidRPr="1DB46F3E" w:rsidR="0C13923E">
              <w:rPr>
                <w:rFonts w:ascii="Arial" w:hAnsi="Arial" w:eastAsia="Arial" w:cs="Arial"/>
                <w:b w:val="0"/>
                <w:bCs w:val="0"/>
                <w:sz w:val="24"/>
                <w:szCs w:val="24"/>
              </w:rPr>
              <w:t xml:space="preserve"> and assess key risks.</w:t>
            </w:r>
          </w:p>
        </w:tc>
        <w:tc>
          <w:tcPr>
            <w:tcW w:w="2340" w:type="dxa"/>
            <w:tcMar/>
          </w:tcPr>
          <w:p w:rsidR="0C13923E" w:rsidP="1DB46F3E" w:rsidRDefault="0C13923E" w14:paraId="598754EB" w14:textId="53FC6BA8">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 xml:space="preserve">Risk Management </w:t>
            </w:r>
            <w:r w:rsidRPr="1DB46F3E" w:rsidR="0C13923E">
              <w:rPr>
                <w:rFonts w:ascii="Arial" w:hAnsi="Arial" w:eastAsia="Arial" w:cs="Arial"/>
                <w:b w:val="0"/>
                <w:bCs w:val="0"/>
                <w:sz w:val="24"/>
                <w:szCs w:val="24"/>
              </w:rPr>
              <w:t>Committee</w:t>
            </w:r>
          </w:p>
        </w:tc>
        <w:tc>
          <w:tcPr>
            <w:tcW w:w="2340" w:type="dxa"/>
            <w:tcMar/>
          </w:tcPr>
          <w:p w:rsidR="0C13923E" w:rsidP="1DB46F3E" w:rsidRDefault="0C13923E" w14:paraId="26F67CFF" w14:textId="71EEF33D">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Weeks 2-3</w:t>
            </w:r>
          </w:p>
        </w:tc>
      </w:tr>
      <w:tr w:rsidR="1DB46F3E" w:rsidTr="1DB46F3E" w14:paraId="096D501D">
        <w:trPr>
          <w:trHeight w:val="300"/>
        </w:trPr>
        <w:tc>
          <w:tcPr>
            <w:tcW w:w="2340" w:type="dxa"/>
            <w:tcMar/>
          </w:tcPr>
          <w:p w:rsidR="0C13923E" w:rsidP="1DB46F3E" w:rsidRDefault="0C13923E" w14:paraId="762B4212" w14:textId="7E518880">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Phase 3: Mitigation</w:t>
            </w:r>
          </w:p>
        </w:tc>
        <w:tc>
          <w:tcPr>
            <w:tcW w:w="2340" w:type="dxa"/>
            <w:tcMar/>
          </w:tcPr>
          <w:p w:rsidR="0C13923E" w:rsidP="1DB46F3E" w:rsidRDefault="0C13923E" w14:paraId="3ED76FDC" w14:textId="1B46F301">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Develop and implement controls.</w:t>
            </w:r>
          </w:p>
        </w:tc>
        <w:tc>
          <w:tcPr>
            <w:tcW w:w="2340" w:type="dxa"/>
            <w:tcMar/>
          </w:tcPr>
          <w:p w:rsidR="0C13923E" w:rsidP="1DB46F3E" w:rsidRDefault="0C13923E" w14:paraId="721D0775" w14:textId="1BB61783">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IT and Security Teams</w:t>
            </w:r>
          </w:p>
        </w:tc>
        <w:tc>
          <w:tcPr>
            <w:tcW w:w="2340" w:type="dxa"/>
            <w:tcMar/>
          </w:tcPr>
          <w:p w:rsidR="0C13923E" w:rsidP="1DB46F3E" w:rsidRDefault="0C13923E" w14:paraId="19860DAB" w14:textId="6B2AA274">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Weeks 4-3</w:t>
            </w:r>
          </w:p>
        </w:tc>
      </w:tr>
      <w:tr w:rsidR="1DB46F3E" w:rsidTr="1DB46F3E" w14:paraId="5C7277F0">
        <w:trPr>
          <w:trHeight w:val="300"/>
        </w:trPr>
        <w:tc>
          <w:tcPr>
            <w:tcW w:w="2340" w:type="dxa"/>
            <w:tcMar/>
          </w:tcPr>
          <w:p w:rsidR="0C13923E" w:rsidP="1DB46F3E" w:rsidRDefault="0C13923E" w14:paraId="77EC3638" w14:textId="506FB034">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Phase 4: Compliance</w:t>
            </w:r>
          </w:p>
        </w:tc>
        <w:tc>
          <w:tcPr>
            <w:tcW w:w="2340" w:type="dxa"/>
            <w:tcMar/>
          </w:tcPr>
          <w:p w:rsidR="0C13923E" w:rsidP="1DB46F3E" w:rsidRDefault="0C13923E" w14:paraId="2A8BEE8A" w14:textId="3C31C6F4">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Review legal and regulatory compliance.</w:t>
            </w:r>
          </w:p>
        </w:tc>
        <w:tc>
          <w:tcPr>
            <w:tcW w:w="2340" w:type="dxa"/>
            <w:tcMar/>
          </w:tcPr>
          <w:p w:rsidR="0C13923E" w:rsidP="1DB46F3E" w:rsidRDefault="0C13923E" w14:paraId="30C5A2DB" w14:textId="3E10A7BB">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Legal and Compliance Team</w:t>
            </w:r>
          </w:p>
        </w:tc>
        <w:tc>
          <w:tcPr>
            <w:tcW w:w="2340" w:type="dxa"/>
            <w:tcMar/>
          </w:tcPr>
          <w:p w:rsidR="0C13923E" w:rsidP="1DB46F3E" w:rsidRDefault="0C13923E" w14:paraId="49DA3DA7" w14:textId="05A9E197">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Weeks 7-8</w:t>
            </w:r>
          </w:p>
        </w:tc>
      </w:tr>
      <w:tr w:rsidR="1DB46F3E" w:rsidTr="1DB46F3E" w14:paraId="7F816555">
        <w:trPr>
          <w:trHeight w:val="300"/>
        </w:trPr>
        <w:tc>
          <w:tcPr>
            <w:tcW w:w="2340" w:type="dxa"/>
            <w:tcMar/>
          </w:tcPr>
          <w:p w:rsidR="0C13923E" w:rsidP="1DB46F3E" w:rsidRDefault="0C13923E" w14:paraId="0A598F5A" w14:textId="0E277624">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Phase 5: Monitoring</w:t>
            </w:r>
          </w:p>
        </w:tc>
        <w:tc>
          <w:tcPr>
            <w:tcW w:w="2340" w:type="dxa"/>
            <w:tcMar/>
          </w:tcPr>
          <w:p w:rsidR="0C13923E" w:rsidP="1DB46F3E" w:rsidRDefault="0C13923E" w14:paraId="0BC77D35" w14:textId="5D8F87BB">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Continuous risk monitoring and adults.</w:t>
            </w:r>
          </w:p>
        </w:tc>
        <w:tc>
          <w:tcPr>
            <w:tcW w:w="2340" w:type="dxa"/>
            <w:tcMar/>
          </w:tcPr>
          <w:p w:rsidR="0C13923E" w:rsidP="1DB46F3E" w:rsidRDefault="0C13923E" w14:paraId="1B315D36" w14:textId="682800E9">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All Teams</w:t>
            </w:r>
          </w:p>
        </w:tc>
        <w:tc>
          <w:tcPr>
            <w:tcW w:w="2340" w:type="dxa"/>
            <w:tcMar/>
          </w:tcPr>
          <w:p w:rsidR="0C13923E" w:rsidP="1DB46F3E" w:rsidRDefault="0C13923E" w14:paraId="3B4B3C58" w14:textId="7BC49E32">
            <w:pPr>
              <w:pStyle w:val="Normal"/>
              <w:rPr>
                <w:rFonts w:ascii="Arial" w:hAnsi="Arial" w:eastAsia="Arial" w:cs="Arial"/>
                <w:b w:val="0"/>
                <w:bCs w:val="0"/>
                <w:sz w:val="24"/>
                <w:szCs w:val="24"/>
              </w:rPr>
            </w:pPr>
            <w:r w:rsidRPr="1DB46F3E" w:rsidR="0C13923E">
              <w:rPr>
                <w:rFonts w:ascii="Arial" w:hAnsi="Arial" w:eastAsia="Arial" w:cs="Arial"/>
                <w:b w:val="0"/>
                <w:bCs w:val="0"/>
                <w:sz w:val="24"/>
                <w:szCs w:val="24"/>
              </w:rPr>
              <w:t>Ongoing (</w:t>
            </w:r>
            <w:r w:rsidRPr="1DB46F3E" w:rsidR="0C13923E">
              <w:rPr>
                <w:rFonts w:ascii="Arial" w:hAnsi="Arial" w:eastAsia="Arial" w:cs="Arial"/>
                <w:b w:val="0"/>
                <w:bCs w:val="0"/>
                <w:sz w:val="24"/>
                <w:szCs w:val="24"/>
              </w:rPr>
              <w:t>monthly)</w:t>
            </w:r>
          </w:p>
        </w:tc>
      </w:tr>
    </w:tbl>
    <w:p w:rsidR="1DB46F3E" w:rsidP="1DB46F3E" w:rsidRDefault="1DB46F3E" w14:paraId="2C5D89FD" w14:textId="1742ED89">
      <w:pPr>
        <w:pStyle w:val="Normal"/>
        <w:jc w:val="left"/>
        <w:rPr>
          <w:rFonts w:ascii="Arial" w:hAnsi="Arial" w:eastAsia="Arial" w:cs="Arial"/>
          <w:b w:val="0"/>
          <w:bCs w:val="0"/>
          <w:sz w:val="24"/>
          <w:szCs w:val="24"/>
        </w:rPr>
      </w:pPr>
    </w:p>
    <w:p w:rsidR="0C13923E" w:rsidP="1DB46F3E" w:rsidRDefault="0C13923E" w14:paraId="60974E43" w14:textId="70A7DD31">
      <w:pPr>
        <w:pStyle w:val="Normal"/>
        <w:jc w:val="left"/>
        <w:rPr>
          <w:rFonts w:ascii="Arial" w:hAnsi="Arial" w:eastAsia="Arial" w:cs="Arial"/>
          <w:b w:val="0"/>
          <w:bCs w:val="0"/>
          <w:sz w:val="24"/>
          <w:szCs w:val="24"/>
        </w:rPr>
      </w:pPr>
      <w:r w:rsidRPr="1DB46F3E" w:rsidR="0C13923E">
        <w:rPr>
          <w:rFonts w:ascii="Arial" w:hAnsi="Arial" w:eastAsia="Arial" w:cs="Arial"/>
          <w:b w:val="0"/>
          <w:bCs w:val="0"/>
          <w:sz w:val="24"/>
          <w:szCs w:val="24"/>
        </w:rPr>
        <w:t xml:space="preserve">This Risk Management Plan explains how Health Network, Inc. plans to find, assess, reduce, and keep an eye on risks that could affect its operations, IT systems, and sensitive information. The organization provides important healthcare services through products like </w:t>
      </w:r>
      <w:r w:rsidRPr="1DB46F3E" w:rsidR="0C13923E">
        <w:rPr>
          <w:rFonts w:ascii="Arial" w:hAnsi="Arial" w:eastAsia="Arial" w:cs="Arial"/>
          <w:b w:val="0"/>
          <w:bCs w:val="0"/>
          <w:sz w:val="24"/>
          <w:szCs w:val="24"/>
        </w:rPr>
        <w:t>HNetExchange</w:t>
      </w:r>
      <w:r w:rsidRPr="1DB46F3E" w:rsidR="0C13923E">
        <w:rPr>
          <w:rFonts w:ascii="Arial" w:hAnsi="Arial" w:eastAsia="Arial" w:cs="Arial"/>
          <w:b w:val="0"/>
          <w:bCs w:val="0"/>
          <w:sz w:val="24"/>
          <w:szCs w:val="24"/>
        </w:rPr>
        <w:t xml:space="preserve">, </w:t>
      </w:r>
      <w:r w:rsidRPr="1DB46F3E" w:rsidR="0C13923E">
        <w:rPr>
          <w:rFonts w:ascii="Arial" w:hAnsi="Arial" w:eastAsia="Arial" w:cs="Arial"/>
          <w:b w:val="0"/>
          <w:bCs w:val="0"/>
          <w:sz w:val="24"/>
          <w:szCs w:val="24"/>
        </w:rPr>
        <w:t>HNetPay</w:t>
      </w:r>
      <w:r w:rsidRPr="1DB46F3E" w:rsidR="0C13923E">
        <w:rPr>
          <w:rFonts w:ascii="Arial" w:hAnsi="Arial" w:eastAsia="Arial" w:cs="Arial"/>
          <w:b w:val="0"/>
          <w:bCs w:val="0"/>
          <w:sz w:val="24"/>
          <w:szCs w:val="24"/>
        </w:rPr>
        <w:t xml:space="preserve">, and </w:t>
      </w:r>
      <w:r w:rsidRPr="1DB46F3E" w:rsidR="0C13923E">
        <w:rPr>
          <w:rFonts w:ascii="Arial" w:hAnsi="Arial" w:eastAsia="Arial" w:cs="Arial"/>
          <w:b w:val="0"/>
          <w:bCs w:val="0"/>
          <w:sz w:val="24"/>
          <w:szCs w:val="24"/>
        </w:rPr>
        <w:t>HNetConnect</w:t>
      </w:r>
      <w:r w:rsidRPr="1DB46F3E" w:rsidR="0C13923E">
        <w:rPr>
          <w:rFonts w:ascii="Arial" w:hAnsi="Arial" w:eastAsia="Arial" w:cs="Arial"/>
          <w:b w:val="0"/>
          <w:bCs w:val="0"/>
          <w:sz w:val="24"/>
          <w:szCs w:val="24"/>
        </w:rPr>
        <w:t xml:space="preserve">. Given the growing threats and </w:t>
      </w:r>
      <w:r w:rsidRPr="1DB46F3E" w:rsidR="6EBDA733">
        <w:rPr>
          <w:rFonts w:ascii="Arial" w:hAnsi="Arial" w:eastAsia="Arial" w:cs="Arial"/>
          <w:b w:val="0"/>
          <w:bCs w:val="0"/>
          <w:sz w:val="24"/>
          <w:szCs w:val="24"/>
        </w:rPr>
        <w:t>rules,</w:t>
      </w:r>
      <w:r w:rsidRPr="1DB46F3E" w:rsidR="0C13923E">
        <w:rPr>
          <w:rFonts w:ascii="Arial" w:hAnsi="Arial" w:eastAsia="Arial" w:cs="Arial"/>
          <w:b w:val="0"/>
          <w:bCs w:val="0"/>
          <w:sz w:val="24"/>
          <w:szCs w:val="24"/>
        </w:rPr>
        <w:t xml:space="preserve"> we </w:t>
      </w:r>
      <w:r w:rsidRPr="1DB46F3E" w:rsidR="03184EB3">
        <w:rPr>
          <w:rFonts w:ascii="Arial" w:hAnsi="Arial" w:eastAsia="Arial" w:cs="Arial"/>
          <w:b w:val="0"/>
          <w:bCs w:val="0"/>
          <w:sz w:val="24"/>
          <w:szCs w:val="24"/>
        </w:rPr>
        <w:t>must</w:t>
      </w:r>
      <w:r w:rsidRPr="1DB46F3E" w:rsidR="0C13923E">
        <w:rPr>
          <w:rFonts w:ascii="Arial" w:hAnsi="Arial" w:eastAsia="Arial" w:cs="Arial"/>
          <w:b w:val="0"/>
          <w:bCs w:val="0"/>
          <w:sz w:val="24"/>
          <w:szCs w:val="24"/>
        </w:rPr>
        <w:t xml:space="preserve"> follow, this plan is crucial for protecting data, ensuring services run smoothly, and staying within the law. Some major risk areas include data breaches, insider threats, system failures, and changes in regulations. Health Network is dedicated to preventing risks, constantly </w:t>
      </w:r>
      <w:r w:rsidRPr="1DB46F3E" w:rsidR="0C13923E">
        <w:rPr>
          <w:rFonts w:ascii="Arial" w:hAnsi="Arial" w:eastAsia="Arial" w:cs="Arial"/>
          <w:b w:val="0"/>
          <w:bCs w:val="0"/>
          <w:sz w:val="24"/>
          <w:szCs w:val="24"/>
        </w:rPr>
        <w:t>monitoring</w:t>
      </w:r>
      <w:r w:rsidRPr="1DB46F3E" w:rsidR="0C13923E">
        <w:rPr>
          <w:rFonts w:ascii="Arial" w:hAnsi="Arial" w:eastAsia="Arial" w:cs="Arial"/>
          <w:b w:val="0"/>
          <w:bCs w:val="0"/>
          <w:sz w:val="24"/>
          <w:szCs w:val="24"/>
        </w:rPr>
        <w:t xml:space="preserve"> the situation, and improving its security measures.</w:t>
      </w:r>
    </w:p>
    <w:p w:rsidR="7D2B2DFD" w:rsidP="1DB46F3E" w:rsidRDefault="7D2B2DFD" w14:paraId="05D392AD" w14:textId="311C9C5D">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The aim of this Risk Assessment Plan is to recognize, assess, and rank the risks facing Health Network, Inc.’s information systems and infrastructure through a qualitative risk assessment method. This approach assists the organization in protecting essential systems and data, adhering to regulations (like HIPAA and PCI DSS), and ensuring ongoing business operations. </w:t>
      </w:r>
    </w:p>
    <w:p w:rsidR="7D2B2DFD" w:rsidP="1DB46F3E" w:rsidRDefault="7D2B2DFD" w14:paraId="1476DCDA" w14:textId="6B7278B6">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Conducting a risk assessment is a crucial initial step in the overall risk management strategy. It allows the organization to: </w:t>
      </w:r>
    </w:p>
    <w:p w:rsidR="7D2B2DFD" w:rsidP="1DB46F3E" w:rsidRDefault="7D2B2DFD" w14:paraId="30F5CC83" w14:textId="3F181D59">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Identify its most significant vulnerabilities </w:t>
      </w:r>
    </w:p>
    <w:p w:rsidR="7D2B2DFD" w:rsidP="1DB46F3E" w:rsidRDefault="7D2B2DFD" w14:paraId="7B297EE2" w14:textId="10E5B902">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Implement suitable measures to reduce threats </w:t>
      </w:r>
    </w:p>
    <w:p w:rsidR="7D2B2DFD" w:rsidP="1DB46F3E" w:rsidRDefault="7D2B2DFD" w14:paraId="62D290D2" w14:textId="1D3D4316">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Distribute resources according to the level of risk </w:t>
      </w:r>
    </w:p>
    <w:p w:rsidR="7D2B2DFD" w:rsidP="1DB46F3E" w:rsidRDefault="7D2B2DFD" w14:paraId="1B350813" w14:textId="017D3AEB">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Facilitate informed decision-making </w:t>
      </w:r>
    </w:p>
    <w:p w:rsidR="1DB46F3E" w:rsidP="1DB46F3E" w:rsidRDefault="1DB46F3E" w14:paraId="178FA607" w14:textId="46474AD2">
      <w:pPr>
        <w:spacing w:before="0" w:beforeAutospacing="off" w:after="0" w:afterAutospacing="off"/>
        <w:jc w:val="left"/>
        <w:rPr>
          <w:rFonts w:ascii="Arial" w:hAnsi="Arial" w:eastAsia="Arial" w:cs="Arial"/>
          <w:b w:val="0"/>
          <w:bCs w:val="0"/>
          <w:noProof w:val="0"/>
          <w:sz w:val="24"/>
          <w:szCs w:val="24"/>
          <w:lang w:val="en-US"/>
        </w:rPr>
      </w:pPr>
    </w:p>
    <w:p w:rsidR="7D2B2DFD" w:rsidP="1DB46F3E" w:rsidRDefault="7D2B2DFD" w14:paraId="2CF877E1" w14:textId="313BD3EB">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Scope and Boundaries </w:t>
      </w:r>
    </w:p>
    <w:p w:rsidR="7D2B2DFD" w:rsidP="1DB46F3E" w:rsidRDefault="7D2B2DFD" w14:paraId="4B86DF4F" w14:textId="6D65DBF2">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This risk assessment plan is centered on Health Network's three co-location data centers and the various systems, assets, and processes they support, especially those associated with the company's three main products: </w:t>
      </w:r>
    </w:p>
    <w:p w:rsidR="7D2B2DFD" w:rsidP="1DB46F3E" w:rsidRDefault="7D2B2DFD" w14:paraId="2017E039" w14:textId="27450C5B">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HNetExchange (a secure messaging platform) </w:t>
      </w:r>
    </w:p>
    <w:p w:rsidR="7D2B2DFD" w:rsidP="1DB46F3E" w:rsidRDefault="7D2B2DFD" w14:paraId="74230AAE" w14:textId="0D4FA125">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HNetPay (a billing and payment system) </w:t>
      </w:r>
    </w:p>
    <w:p w:rsidR="7D2B2DFD" w:rsidP="1DB46F3E" w:rsidRDefault="7D2B2DFD" w14:paraId="5985B020" w14:textId="6CAD699C">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 HNetConnect (a provider directory system) </w:t>
      </w:r>
    </w:p>
    <w:p w:rsidR="1DB46F3E" w:rsidP="1DB46F3E" w:rsidRDefault="1DB46F3E" w14:paraId="601350E1" w14:textId="2F2554AE">
      <w:pPr>
        <w:spacing w:before="0" w:beforeAutospacing="off" w:after="0" w:afterAutospacing="off"/>
        <w:jc w:val="left"/>
        <w:rPr>
          <w:rFonts w:ascii="Arial" w:hAnsi="Arial" w:eastAsia="Arial" w:cs="Arial"/>
          <w:b w:val="0"/>
          <w:bCs w:val="0"/>
          <w:noProof w:val="0"/>
          <w:sz w:val="24"/>
          <w:szCs w:val="24"/>
          <w:lang w:val="en-US"/>
        </w:rPr>
      </w:pPr>
    </w:p>
    <w:p w:rsidR="7D2B2DFD" w:rsidP="1DB46F3E" w:rsidRDefault="7D2B2DFD" w14:paraId="07B6E879" w14:textId="4C90A43D">
      <w:pPr>
        <w:spacing w:before="0" w:beforeAutospacing="off" w:after="0" w:afterAutospacing="off"/>
        <w:jc w:val="left"/>
      </w:pPr>
      <w:r w:rsidRPr="1DB46F3E" w:rsidR="7D2B2DFD">
        <w:rPr>
          <w:rFonts w:ascii="Arial" w:hAnsi="Arial" w:eastAsia="Arial" w:cs="Arial"/>
          <w:b w:val="0"/>
          <w:bCs w:val="0"/>
          <w:noProof w:val="0"/>
          <w:sz w:val="24"/>
          <w:szCs w:val="24"/>
          <w:lang w:val="en-US"/>
        </w:rPr>
        <w:t xml:space="preserve">Scope Includes: </w:t>
      </w:r>
    </w:p>
    <w:p w:rsidR="7D2B2DFD" w:rsidP="1DB46F3E" w:rsidRDefault="7D2B2DFD" w14:paraId="26B66C94" w14:textId="7D2231AD">
      <w:pPr>
        <w:spacing w:before="0" w:beforeAutospacing="off" w:after="0" w:afterAutospacing="off"/>
        <w:jc w:val="left"/>
      </w:pPr>
      <w:r w:rsidRPr="1DB46F3E" w:rsidR="7D2B2DFD">
        <w:rPr>
          <w:rFonts w:ascii="Arial" w:hAnsi="Arial" w:eastAsia="Arial" w:cs="Arial"/>
          <w:b w:val="0"/>
          <w:bCs w:val="0"/>
          <w:noProof w:val="0"/>
          <w:sz w:val="24"/>
          <w:szCs w:val="24"/>
          <w:lang w:val="en-US"/>
        </w:rPr>
        <w:t>• Data center hardware (such as servers, storage, and firewalls)</w:t>
      </w:r>
    </w:p>
    <w:p w:rsidR="434577F7" w:rsidP="1DB46F3E" w:rsidRDefault="434577F7" w14:paraId="41ACF314" w14:textId="7194A496">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Hosted applications and services </w:t>
      </w:r>
    </w:p>
    <w:p w:rsidR="434577F7" w:rsidP="1DB46F3E" w:rsidRDefault="434577F7" w14:paraId="787C07E5" w14:textId="6335C310">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Data both in transit and at rest </w:t>
      </w:r>
    </w:p>
    <w:p w:rsidR="434577F7" w:rsidP="1DB46F3E" w:rsidRDefault="434577F7" w14:paraId="116BEAC6" w14:textId="4A5780C4">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Administrative processes (like backup, patching, and access management) </w:t>
      </w:r>
    </w:p>
    <w:p w:rsidR="434577F7" w:rsidP="1DB46F3E" w:rsidRDefault="434577F7" w14:paraId="08B2A870" w14:textId="1D832C46">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External connectivity (including VPNs and HTTPS traffic) </w:t>
      </w:r>
    </w:p>
    <w:p w:rsidR="1DB46F3E" w:rsidP="1DB46F3E" w:rsidRDefault="1DB46F3E" w14:paraId="60729446" w14:textId="1A8CFF8D">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6F768B4B" w14:textId="2EBA3159">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Scope Excludes: </w:t>
      </w:r>
    </w:p>
    <w:p w:rsidR="434577F7" w:rsidP="1DB46F3E" w:rsidRDefault="434577F7" w14:paraId="2F40B039" w14:textId="091CC1EE">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Non-production environments </w:t>
      </w:r>
    </w:p>
    <w:p w:rsidR="434577F7" w:rsidP="1DB46F3E" w:rsidRDefault="434577F7" w14:paraId="29D71389" w14:textId="7C09DECA">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Personal devices or BYOD that are not overseen by the IT department </w:t>
      </w:r>
    </w:p>
    <w:p w:rsidR="434577F7" w:rsidP="1DB46F3E" w:rsidRDefault="434577F7" w14:paraId="06B156DD" w14:textId="296688E0">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Risks that are not directly tied to IT operations </w:t>
      </w:r>
    </w:p>
    <w:p w:rsidR="1DB46F3E" w:rsidP="1DB46F3E" w:rsidRDefault="1DB46F3E" w14:paraId="6BEC9887" w14:textId="1CB30390">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1E6FDB3B" w14:textId="63B34DCC">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Data Center Assets and Activities to Be Assessed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680"/>
        <w:gridCol w:w="4680"/>
      </w:tblGrid>
      <w:tr w:rsidR="1DB46F3E" w:rsidTr="1DB46F3E" w14:paraId="693BAA22">
        <w:trPr>
          <w:trHeight w:val="300"/>
        </w:trPr>
        <w:tc>
          <w:tcPr>
            <w:tcW w:w="4680" w:type="dxa"/>
            <w:tcMar/>
            <w:vAlign w:val="center"/>
          </w:tcPr>
          <w:p w:rsidR="1DB46F3E" w:rsidP="1DB46F3E" w:rsidRDefault="1DB46F3E" w14:paraId="71E10244" w14:textId="7B2DE684">
            <w:pPr>
              <w:spacing w:before="0" w:beforeAutospacing="off" w:after="0" w:afterAutospacing="off"/>
              <w:jc w:val="left"/>
            </w:pPr>
            <w:r w:rsidRPr="1DB46F3E" w:rsidR="1DB46F3E">
              <w:rPr>
                <w:rFonts w:ascii="Arial" w:hAnsi="Arial" w:eastAsia="Arial" w:cs="Arial"/>
                <w:b w:val="0"/>
                <w:bCs w:val="0"/>
                <w:sz w:val="24"/>
                <w:szCs w:val="24"/>
              </w:rPr>
              <w:t xml:space="preserve">Category </w:t>
            </w:r>
          </w:p>
        </w:tc>
        <w:tc>
          <w:tcPr>
            <w:tcW w:w="4680" w:type="dxa"/>
            <w:tcMar/>
            <w:vAlign w:val="center"/>
          </w:tcPr>
          <w:p w:rsidR="1DB46F3E" w:rsidP="1DB46F3E" w:rsidRDefault="1DB46F3E" w14:paraId="661817B1" w14:textId="55792922">
            <w:pPr>
              <w:spacing w:before="0" w:beforeAutospacing="off" w:after="0" w:afterAutospacing="off"/>
              <w:jc w:val="left"/>
            </w:pPr>
            <w:r w:rsidRPr="1DB46F3E" w:rsidR="1DB46F3E">
              <w:rPr>
                <w:rFonts w:ascii="Arial" w:hAnsi="Arial" w:eastAsia="Arial" w:cs="Arial"/>
                <w:b w:val="0"/>
                <w:bCs w:val="0"/>
                <w:sz w:val="24"/>
                <w:szCs w:val="24"/>
              </w:rPr>
              <w:t xml:space="preserve">Assets/Activities </w:t>
            </w:r>
          </w:p>
        </w:tc>
      </w:tr>
      <w:tr w:rsidR="1DB46F3E" w:rsidTr="1DB46F3E" w14:paraId="0665231A">
        <w:trPr>
          <w:trHeight w:val="300"/>
        </w:trPr>
        <w:tc>
          <w:tcPr>
            <w:tcW w:w="4680" w:type="dxa"/>
            <w:tcMar/>
            <w:vAlign w:val="center"/>
          </w:tcPr>
          <w:p w:rsidR="1DB46F3E" w:rsidP="1DB46F3E" w:rsidRDefault="1DB46F3E" w14:paraId="580B6451" w14:textId="7EFDFB6B">
            <w:pPr>
              <w:spacing w:before="0" w:beforeAutospacing="off" w:after="0" w:afterAutospacing="off"/>
              <w:jc w:val="left"/>
            </w:pPr>
            <w:r w:rsidRPr="1DB46F3E" w:rsidR="1DB46F3E">
              <w:rPr>
                <w:rFonts w:ascii="Arial" w:hAnsi="Arial" w:eastAsia="Arial" w:cs="Arial"/>
                <w:b w:val="0"/>
                <w:bCs w:val="0"/>
                <w:sz w:val="24"/>
                <w:szCs w:val="24"/>
              </w:rPr>
              <w:t xml:space="preserve">Servers </w:t>
            </w:r>
          </w:p>
        </w:tc>
        <w:tc>
          <w:tcPr>
            <w:tcW w:w="4680" w:type="dxa"/>
            <w:tcMar/>
            <w:vAlign w:val="center"/>
          </w:tcPr>
          <w:p w:rsidR="1DB46F3E" w:rsidP="1DB46F3E" w:rsidRDefault="1DB46F3E" w14:paraId="62433327" w14:textId="0621B773">
            <w:pPr>
              <w:spacing w:before="0" w:beforeAutospacing="off" w:after="0" w:afterAutospacing="off"/>
              <w:jc w:val="left"/>
            </w:pPr>
            <w:r w:rsidRPr="1DB46F3E" w:rsidR="1DB46F3E">
              <w:rPr>
                <w:rFonts w:ascii="Arial" w:hAnsi="Arial" w:eastAsia="Arial" w:cs="Arial"/>
                <w:b w:val="0"/>
                <w:bCs w:val="0"/>
                <w:sz w:val="24"/>
                <w:szCs w:val="24"/>
              </w:rPr>
              <w:t xml:space="preserve">Web servers, app servers, database servers </w:t>
            </w:r>
          </w:p>
        </w:tc>
      </w:tr>
      <w:tr w:rsidR="1DB46F3E" w:rsidTr="1DB46F3E" w14:paraId="5036AA7F">
        <w:trPr>
          <w:trHeight w:val="300"/>
        </w:trPr>
        <w:tc>
          <w:tcPr>
            <w:tcW w:w="4680" w:type="dxa"/>
            <w:tcMar/>
            <w:vAlign w:val="center"/>
          </w:tcPr>
          <w:p w:rsidR="1DB46F3E" w:rsidP="1DB46F3E" w:rsidRDefault="1DB46F3E" w14:paraId="08ECFC40" w14:textId="412217FD">
            <w:pPr>
              <w:spacing w:before="0" w:beforeAutospacing="off" w:after="0" w:afterAutospacing="off"/>
              <w:jc w:val="left"/>
            </w:pPr>
            <w:r w:rsidRPr="1DB46F3E" w:rsidR="1DB46F3E">
              <w:rPr>
                <w:rFonts w:ascii="Arial" w:hAnsi="Arial" w:eastAsia="Arial" w:cs="Arial"/>
                <w:b w:val="0"/>
                <w:bCs w:val="0"/>
                <w:sz w:val="24"/>
                <w:szCs w:val="24"/>
              </w:rPr>
              <w:t xml:space="preserve">Network Infrastructure </w:t>
            </w:r>
          </w:p>
        </w:tc>
        <w:tc>
          <w:tcPr>
            <w:tcW w:w="4680" w:type="dxa"/>
            <w:tcMar/>
            <w:vAlign w:val="center"/>
          </w:tcPr>
          <w:p w:rsidR="1DB46F3E" w:rsidP="1DB46F3E" w:rsidRDefault="1DB46F3E" w14:paraId="7F319B09" w14:textId="11A5EDF2">
            <w:pPr>
              <w:spacing w:before="0" w:beforeAutospacing="off" w:after="0" w:afterAutospacing="off"/>
              <w:jc w:val="left"/>
            </w:pPr>
            <w:r w:rsidRPr="1DB46F3E" w:rsidR="1DB46F3E">
              <w:rPr>
                <w:rFonts w:ascii="Arial" w:hAnsi="Arial" w:eastAsia="Arial" w:cs="Arial"/>
                <w:b w:val="0"/>
                <w:bCs w:val="0"/>
                <w:sz w:val="24"/>
                <w:szCs w:val="24"/>
              </w:rPr>
              <w:t xml:space="preserve">Firewalls, switches, VPN appliances </w:t>
            </w:r>
          </w:p>
        </w:tc>
      </w:tr>
      <w:tr w:rsidR="1DB46F3E" w:rsidTr="1DB46F3E" w14:paraId="277794E2">
        <w:trPr>
          <w:trHeight w:val="300"/>
        </w:trPr>
        <w:tc>
          <w:tcPr>
            <w:tcW w:w="4680" w:type="dxa"/>
            <w:tcMar/>
            <w:vAlign w:val="center"/>
          </w:tcPr>
          <w:p w:rsidR="1DB46F3E" w:rsidP="1DB46F3E" w:rsidRDefault="1DB46F3E" w14:paraId="7AF692D2" w14:textId="1F1D0FDD">
            <w:pPr>
              <w:spacing w:before="0" w:beforeAutospacing="off" w:after="0" w:afterAutospacing="off"/>
              <w:jc w:val="left"/>
            </w:pPr>
            <w:r w:rsidRPr="1DB46F3E" w:rsidR="1DB46F3E">
              <w:rPr>
                <w:rFonts w:ascii="Arial" w:hAnsi="Arial" w:eastAsia="Arial" w:cs="Arial"/>
                <w:b w:val="0"/>
                <w:bCs w:val="0"/>
                <w:sz w:val="24"/>
                <w:szCs w:val="24"/>
              </w:rPr>
              <w:t xml:space="preserve">Storage Systems </w:t>
            </w:r>
          </w:p>
        </w:tc>
        <w:tc>
          <w:tcPr>
            <w:tcW w:w="4680" w:type="dxa"/>
            <w:tcMar/>
            <w:vAlign w:val="center"/>
          </w:tcPr>
          <w:p w:rsidR="1DB46F3E" w:rsidP="1DB46F3E" w:rsidRDefault="1DB46F3E" w14:paraId="7D5BFA2D" w14:textId="1BBA7DAD">
            <w:pPr>
              <w:spacing w:before="0" w:beforeAutospacing="off" w:after="0" w:afterAutospacing="off"/>
              <w:jc w:val="left"/>
            </w:pPr>
            <w:r w:rsidRPr="1DB46F3E" w:rsidR="1DB46F3E">
              <w:rPr>
                <w:rFonts w:ascii="Arial" w:hAnsi="Arial" w:eastAsia="Arial" w:cs="Arial"/>
                <w:b w:val="0"/>
                <w:bCs w:val="0"/>
                <w:sz w:val="24"/>
                <w:szCs w:val="24"/>
              </w:rPr>
              <w:t xml:space="preserve">Backup servers, SAN/NAS devices </w:t>
            </w:r>
          </w:p>
        </w:tc>
      </w:tr>
      <w:tr w:rsidR="1DB46F3E" w:rsidTr="1DB46F3E" w14:paraId="329F188C">
        <w:trPr>
          <w:trHeight w:val="300"/>
        </w:trPr>
        <w:tc>
          <w:tcPr>
            <w:tcW w:w="4680" w:type="dxa"/>
            <w:tcMar/>
            <w:vAlign w:val="center"/>
          </w:tcPr>
          <w:p w:rsidR="1DB46F3E" w:rsidP="1DB46F3E" w:rsidRDefault="1DB46F3E" w14:paraId="4E7C1FB8" w14:textId="538C4AB5">
            <w:pPr>
              <w:spacing w:before="0" w:beforeAutospacing="off" w:after="0" w:afterAutospacing="off"/>
              <w:jc w:val="left"/>
            </w:pPr>
            <w:r w:rsidRPr="1DB46F3E" w:rsidR="1DB46F3E">
              <w:rPr>
                <w:rFonts w:ascii="Arial" w:hAnsi="Arial" w:eastAsia="Arial" w:cs="Arial"/>
                <w:b w:val="0"/>
                <w:bCs w:val="0"/>
                <w:sz w:val="24"/>
                <w:szCs w:val="24"/>
              </w:rPr>
              <w:t xml:space="preserve">Hosted Applications </w:t>
            </w:r>
          </w:p>
        </w:tc>
        <w:tc>
          <w:tcPr>
            <w:tcW w:w="4680" w:type="dxa"/>
            <w:tcMar/>
            <w:vAlign w:val="center"/>
          </w:tcPr>
          <w:p w:rsidR="1DB46F3E" w:rsidP="1DB46F3E" w:rsidRDefault="1DB46F3E" w14:paraId="20CB8A72" w14:textId="0418F786">
            <w:pPr>
              <w:spacing w:before="0" w:beforeAutospacing="off" w:after="0" w:afterAutospacing="off"/>
              <w:jc w:val="left"/>
            </w:pPr>
            <w:r w:rsidRPr="1DB46F3E" w:rsidR="1DB46F3E">
              <w:rPr>
                <w:rFonts w:ascii="Arial" w:hAnsi="Arial" w:eastAsia="Arial" w:cs="Arial"/>
                <w:b w:val="0"/>
                <w:bCs w:val="0"/>
                <w:sz w:val="24"/>
                <w:szCs w:val="24"/>
              </w:rPr>
              <w:t xml:space="preserve">HNetExchange, HNetPay, HNetConnect </w:t>
            </w:r>
          </w:p>
        </w:tc>
      </w:tr>
      <w:tr w:rsidR="1DB46F3E" w:rsidTr="1DB46F3E" w14:paraId="74B20AC2">
        <w:trPr>
          <w:trHeight w:val="300"/>
        </w:trPr>
        <w:tc>
          <w:tcPr>
            <w:tcW w:w="4680" w:type="dxa"/>
            <w:tcMar/>
            <w:vAlign w:val="center"/>
          </w:tcPr>
          <w:p w:rsidR="1DB46F3E" w:rsidP="1DB46F3E" w:rsidRDefault="1DB46F3E" w14:paraId="1CB43B73" w14:textId="307805DD">
            <w:pPr>
              <w:spacing w:before="0" w:beforeAutospacing="off" w:after="0" w:afterAutospacing="off"/>
              <w:jc w:val="left"/>
            </w:pPr>
            <w:r w:rsidRPr="1DB46F3E" w:rsidR="1DB46F3E">
              <w:rPr>
                <w:rFonts w:ascii="Arial" w:hAnsi="Arial" w:eastAsia="Arial" w:cs="Arial"/>
                <w:b w:val="0"/>
                <w:bCs w:val="0"/>
                <w:sz w:val="24"/>
                <w:szCs w:val="24"/>
              </w:rPr>
              <w:t xml:space="preserve">Physical Environment </w:t>
            </w:r>
          </w:p>
        </w:tc>
        <w:tc>
          <w:tcPr>
            <w:tcW w:w="4680" w:type="dxa"/>
            <w:tcMar/>
            <w:vAlign w:val="center"/>
          </w:tcPr>
          <w:p w:rsidR="1DB46F3E" w:rsidP="1DB46F3E" w:rsidRDefault="1DB46F3E" w14:paraId="4FFF52AB" w14:textId="0DA1B75C">
            <w:pPr>
              <w:spacing w:before="0" w:beforeAutospacing="off" w:after="0" w:afterAutospacing="off"/>
              <w:jc w:val="left"/>
            </w:pPr>
            <w:r w:rsidRPr="1DB46F3E" w:rsidR="1DB46F3E">
              <w:rPr>
                <w:rFonts w:ascii="Arial" w:hAnsi="Arial" w:eastAsia="Arial" w:cs="Arial"/>
                <w:b w:val="0"/>
                <w:bCs w:val="0"/>
                <w:sz w:val="24"/>
                <w:szCs w:val="24"/>
              </w:rPr>
              <w:t xml:space="preserve">HVAC, power supply, access controls </w:t>
            </w:r>
          </w:p>
        </w:tc>
      </w:tr>
      <w:tr w:rsidR="1DB46F3E" w:rsidTr="1DB46F3E" w14:paraId="6A179158">
        <w:trPr>
          <w:trHeight w:val="300"/>
        </w:trPr>
        <w:tc>
          <w:tcPr>
            <w:tcW w:w="4680" w:type="dxa"/>
            <w:tcMar/>
            <w:vAlign w:val="center"/>
          </w:tcPr>
          <w:p w:rsidR="1DB46F3E" w:rsidP="1DB46F3E" w:rsidRDefault="1DB46F3E" w14:paraId="499C2FC7" w14:textId="16720C43">
            <w:pPr>
              <w:spacing w:before="0" w:beforeAutospacing="off" w:after="0" w:afterAutospacing="off"/>
              <w:jc w:val="left"/>
            </w:pPr>
            <w:r w:rsidRPr="1DB46F3E" w:rsidR="1DB46F3E">
              <w:rPr>
                <w:rFonts w:ascii="Arial" w:hAnsi="Arial" w:eastAsia="Arial" w:cs="Arial"/>
                <w:b w:val="0"/>
                <w:bCs w:val="0"/>
                <w:sz w:val="24"/>
                <w:szCs w:val="24"/>
              </w:rPr>
              <w:t xml:space="preserve">Access Management </w:t>
            </w:r>
          </w:p>
        </w:tc>
        <w:tc>
          <w:tcPr>
            <w:tcW w:w="4680" w:type="dxa"/>
            <w:tcMar/>
            <w:vAlign w:val="center"/>
          </w:tcPr>
          <w:p w:rsidR="1DB46F3E" w:rsidP="1DB46F3E" w:rsidRDefault="1DB46F3E" w14:paraId="4F669131" w14:textId="7D2349FF">
            <w:pPr>
              <w:spacing w:before="0" w:beforeAutospacing="off" w:after="0" w:afterAutospacing="off"/>
              <w:jc w:val="left"/>
            </w:pPr>
            <w:r w:rsidRPr="1DB46F3E" w:rsidR="1DB46F3E">
              <w:rPr>
                <w:rFonts w:ascii="Arial" w:hAnsi="Arial" w:eastAsia="Arial" w:cs="Arial"/>
                <w:b w:val="0"/>
                <w:bCs w:val="0"/>
                <w:sz w:val="24"/>
                <w:szCs w:val="24"/>
              </w:rPr>
              <w:t xml:space="preserve">User authentication, role-based access </w:t>
            </w:r>
          </w:p>
        </w:tc>
      </w:tr>
      <w:tr w:rsidR="1DB46F3E" w:rsidTr="1DB46F3E" w14:paraId="17295E13">
        <w:trPr>
          <w:trHeight w:val="300"/>
        </w:trPr>
        <w:tc>
          <w:tcPr>
            <w:tcW w:w="4680" w:type="dxa"/>
            <w:tcMar/>
            <w:vAlign w:val="center"/>
          </w:tcPr>
          <w:p w:rsidR="1DB46F3E" w:rsidP="1DB46F3E" w:rsidRDefault="1DB46F3E" w14:paraId="17CEF805" w14:textId="7D181F21">
            <w:pPr>
              <w:spacing w:before="0" w:beforeAutospacing="off" w:after="0" w:afterAutospacing="off"/>
              <w:jc w:val="left"/>
            </w:pPr>
            <w:r w:rsidRPr="1DB46F3E" w:rsidR="1DB46F3E">
              <w:rPr>
                <w:rFonts w:ascii="Arial" w:hAnsi="Arial" w:eastAsia="Arial" w:cs="Arial"/>
                <w:b w:val="0"/>
                <w:bCs w:val="0"/>
                <w:sz w:val="24"/>
                <w:szCs w:val="24"/>
              </w:rPr>
              <w:t xml:space="preserve">Administrative Tasks </w:t>
            </w:r>
          </w:p>
        </w:tc>
        <w:tc>
          <w:tcPr>
            <w:tcW w:w="4680" w:type="dxa"/>
            <w:tcMar/>
            <w:vAlign w:val="center"/>
          </w:tcPr>
          <w:p w:rsidR="1DB46F3E" w:rsidP="1DB46F3E" w:rsidRDefault="1DB46F3E" w14:paraId="234737E6" w14:textId="42A065E1">
            <w:pPr>
              <w:spacing w:before="0" w:beforeAutospacing="off" w:after="0" w:afterAutospacing="off"/>
              <w:jc w:val="left"/>
            </w:pPr>
            <w:r w:rsidRPr="1DB46F3E" w:rsidR="1DB46F3E">
              <w:rPr>
                <w:rFonts w:ascii="Arial" w:hAnsi="Arial" w:eastAsia="Arial" w:cs="Arial"/>
                <w:b w:val="0"/>
                <w:bCs w:val="0"/>
                <w:sz w:val="24"/>
                <w:szCs w:val="24"/>
              </w:rPr>
              <w:t>Patch management, system monitoring, incident response</w:t>
            </w:r>
          </w:p>
        </w:tc>
      </w:tr>
    </w:tbl>
    <w:p w:rsidR="1DB46F3E" w:rsidP="1DB46F3E" w:rsidRDefault="1DB46F3E" w14:paraId="7ABA4ADB" w14:textId="0E8BBE41">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431207A4" w14:textId="4BACC2CA">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Identified Threats and Vulnerabilities </w:t>
      </w:r>
    </w:p>
    <w:p w:rsidR="434577F7" w:rsidP="1DB46F3E" w:rsidRDefault="434577F7" w14:paraId="603EFE8E" w14:textId="09D2DFD4">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Identified Risks (from Scenario): </w:t>
      </w:r>
    </w:p>
    <w:p w:rsidR="434577F7" w:rsidP="1DB46F3E" w:rsidRDefault="434577F7" w14:paraId="792C6243" w14:textId="2CC944E6">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Company data may be lost if hardware is taken without permission. </w:t>
      </w:r>
    </w:p>
    <w:p w:rsidR="434577F7" w:rsidP="1DB46F3E" w:rsidRDefault="434577F7" w14:paraId="02CCD295" w14:textId="507E4F76">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Data breaches can occur from laptops and mobile devices that are lost or stolen. </w:t>
      </w:r>
    </w:p>
    <w:p w:rsidR="434577F7" w:rsidP="1DB46F3E" w:rsidRDefault="434577F7" w14:paraId="60BF31ED" w14:textId="666024D8">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Production can be disrupted due to disasters, unstable software, or incorrect settings. </w:t>
      </w:r>
    </w:p>
    <w:p w:rsidR="434577F7" w:rsidP="1DB46F3E" w:rsidRDefault="434577F7" w14:paraId="6C3F3475" w14:textId="0B590DA2">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Online threats, such as DDoS attacks and malware, can target public services. </w:t>
      </w:r>
    </w:p>
    <w:p w:rsidR="434577F7" w:rsidP="1DB46F3E" w:rsidRDefault="434577F7" w14:paraId="05082F42" w14:textId="5633C9E9">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Insider threats can arise from harmful or careless actions by employees. </w:t>
      </w:r>
    </w:p>
    <w:p w:rsidR="434577F7" w:rsidP="1DB46F3E" w:rsidRDefault="434577F7" w14:paraId="533516E5" w14:textId="344C3773">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Changes in regulations can impact compliance requirements. </w:t>
      </w:r>
    </w:p>
    <w:p w:rsidR="434577F7" w:rsidP="1DB46F3E" w:rsidRDefault="434577F7" w14:paraId="3905AEAB" w14:textId="4DC9FA8C">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Other Risks: </w:t>
      </w:r>
    </w:p>
    <w:p w:rsidR="434577F7" w:rsidP="1DB46F3E" w:rsidRDefault="434577F7" w14:paraId="4471E66D" w14:textId="3EF67FF3">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Poor management of software updates. </w:t>
      </w:r>
    </w:p>
    <w:p w:rsidR="434577F7" w:rsidP="1DB46F3E" w:rsidRDefault="434577F7" w14:paraId="55412C96" w14:textId="324B8772">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Weak authentication practices or reusing passwords. </w:t>
      </w:r>
    </w:p>
    <w:p w:rsidR="434577F7" w:rsidP="1DB46F3E" w:rsidRDefault="434577F7" w14:paraId="61E3A3C5" w14:textId="4B263C9C">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Compromise of third-party vendors. </w:t>
      </w:r>
    </w:p>
    <w:p w:rsidR="434577F7" w:rsidP="1DB46F3E" w:rsidRDefault="434577F7" w14:paraId="7B2B93DB" w14:textId="1DD2B709">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Incorrectly set up cloud or hybrid services. </w:t>
      </w:r>
    </w:p>
    <w:p w:rsidR="434577F7" w:rsidP="1DB46F3E" w:rsidRDefault="434577F7" w14:paraId="407E2FA9" w14:textId="04281D72">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 Unauthorized access to data centers. </w:t>
      </w:r>
    </w:p>
    <w:p w:rsidR="1DB46F3E" w:rsidP="1DB46F3E" w:rsidRDefault="1DB46F3E" w14:paraId="0F742383" w14:textId="292B7303">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26B3838C" w14:textId="6C9F9451">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Types of Controls to Be Assessed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680"/>
        <w:gridCol w:w="4680"/>
      </w:tblGrid>
      <w:tr w:rsidR="1DB46F3E" w:rsidTr="1DB46F3E" w14:paraId="661F5EC4">
        <w:trPr>
          <w:trHeight w:val="300"/>
        </w:trPr>
        <w:tc>
          <w:tcPr>
            <w:tcW w:w="4680" w:type="dxa"/>
            <w:tcMar/>
            <w:vAlign w:val="center"/>
          </w:tcPr>
          <w:p w:rsidR="1DB46F3E" w:rsidP="1DB46F3E" w:rsidRDefault="1DB46F3E" w14:paraId="015CBFBC" w14:textId="4908F88E">
            <w:pPr>
              <w:spacing w:before="0" w:beforeAutospacing="off" w:after="0" w:afterAutospacing="off"/>
              <w:jc w:val="left"/>
            </w:pPr>
            <w:r w:rsidRPr="1DB46F3E" w:rsidR="1DB46F3E">
              <w:rPr>
                <w:rFonts w:ascii="Arial" w:hAnsi="Arial" w:eastAsia="Arial" w:cs="Arial"/>
                <w:b w:val="0"/>
                <w:bCs w:val="0"/>
                <w:sz w:val="24"/>
                <w:szCs w:val="24"/>
              </w:rPr>
              <w:t xml:space="preserve">Control Type </w:t>
            </w:r>
          </w:p>
        </w:tc>
        <w:tc>
          <w:tcPr>
            <w:tcW w:w="4680" w:type="dxa"/>
            <w:tcMar/>
            <w:vAlign w:val="center"/>
          </w:tcPr>
          <w:p w:rsidR="1DB46F3E" w:rsidP="1DB46F3E" w:rsidRDefault="1DB46F3E" w14:paraId="63D832D4" w14:textId="2B7DE90B">
            <w:pPr>
              <w:spacing w:before="0" w:beforeAutospacing="off" w:after="0" w:afterAutospacing="off"/>
              <w:jc w:val="left"/>
            </w:pPr>
            <w:r w:rsidRPr="1DB46F3E" w:rsidR="1DB46F3E">
              <w:rPr>
                <w:rFonts w:ascii="Arial" w:hAnsi="Arial" w:eastAsia="Arial" w:cs="Arial"/>
                <w:b w:val="0"/>
                <w:bCs w:val="0"/>
                <w:sz w:val="24"/>
                <w:szCs w:val="24"/>
              </w:rPr>
              <w:t xml:space="preserve">Examples </w:t>
            </w:r>
          </w:p>
        </w:tc>
      </w:tr>
      <w:tr w:rsidR="1DB46F3E" w:rsidTr="1DB46F3E" w14:paraId="73EA53F2">
        <w:trPr>
          <w:trHeight w:val="300"/>
        </w:trPr>
        <w:tc>
          <w:tcPr>
            <w:tcW w:w="4680" w:type="dxa"/>
            <w:tcMar/>
            <w:vAlign w:val="center"/>
          </w:tcPr>
          <w:p w:rsidR="1DB46F3E" w:rsidP="1DB46F3E" w:rsidRDefault="1DB46F3E" w14:paraId="56313E77" w14:textId="02B7685A">
            <w:pPr>
              <w:spacing w:before="0" w:beforeAutospacing="off" w:after="0" w:afterAutospacing="off"/>
              <w:jc w:val="left"/>
            </w:pPr>
            <w:r w:rsidRPr="1DB46F3E" w:rsidR="1DB46F3E">
              <w:rPr>
                <w:rFonts w:ascii="Arial" w:hAnsi="Arial" w:eastAsia="Arial" w:cs="Arial"/>
                <w:b w:val="0"/>
                <w:bCs w:val="0"/>
                <w:sz w:val="24"/>
                <w:szCs w:val="24"/>
              </w:rPr>
              <w:t xml:space="preserve">Preventive Controls </w:t>
            </w:r>
          </w:p>
        </w:tc>
        <w:tc>
          <w:tcPr>
            <w:tcW w:w="4680" w:type="dxa"/>
            <w:tcMar/>
            <w:vAlign w:val="center"/>
          </w:tcPr>
          <w:p w:rsidR="1DB46F3E" w:rsidP="1DB46F3E" w:rsidRDefault="1DB46F3E" w14:paraId="4069E8FA" w14:textId="68801706">
            <w:pPr>
              <w:spacing w:before="0" w:beforeAutospacing="off" w:after="0" w:afterAutospacing="off"/>
              <w:jc w:val="left"/>
            </w:pPr>
            <w:r w:rsidRPr="1DB46F3E" w:rsidR="1DB46F3E">
              <w:rPr>
                <w:rFonts w:ascii="Arial" w:hAnsi="Arial" w:eastAsia="Arial" w:cs="Arial"/>
                <w:b w:val="0"/>
                <w:bCs w:val="0"/>
                <w:sz w:val="24"/>
                <w:szCs w:val="24"/>
              </w:rPr>
              <w:t xml:space="preserve">Firewalls, access controls, encryption, antivirus software </w:t>
            </w:r>
          </w:p>
        </w:tc>
      </w:tr>
      <w:tr w:rsidR="1DB46F3E" w:rsidTr="1DB46F3E" w14:paraId="6999FAF9">
        <w:trPr>
          <w:trHeight w:val="300"/>
        </w:trPr>
        <w:tc>
          <w:tcPr>
            <w:tcW w:w="4680" w:type="dxa"/>
            <w:tcMar/>
            <w:vAlign w:val="center"/>
          </w:tcPr>
          <w:p w:rsidR="1DB46F3E" w:rsidP="1DB46F3E" w:rsidRDefault="1DB46F3E" w14:paraId="314DD3AD" w14:textId="2FCC0842">
            <w:pPr>
              <w:spacing w:before="0" w:beforeAutospacing="off" w:after="0" w:afterAutospacing="off"/>
              <w:jc w:val="left"/>
            </w:pPr>
            <w:r w:rsidRPr="1DB46F3E" w:rsidR="1DB46F3E">
              <w:rPr>
                <w:rFonts w:ascii="Arial" w:hAnsi="Arial" w:eastAsia="Arial" w:cs="Arial"/>
                <w:b w:val="0"/>
                <w:bCs w:val="0"/>
                <w:sz w:val="24"/>
                <w:szCs w:val="24"/>
              </w:rPr>
              <w:t xml:space="preserve">Detective Controls </w:t>
            </w:r>
          </w:p>
        </w:tc>
        <w:tc>
          <w:tcPr>
            <w:tcW w:w="4680" w:type="dxa"/>
            <w:tcMar/>
            <w:vAlign w:val="center"/>
          </w:tcPr>
          <w:p w:rsidR="1DB46F3E" w:rsidP="1DB46F3E" w:rsidRDefault="1DB46F3E" w14:paraId="79CB7B84" w14:textId="4CA441DC">
            <w:pPr>
              <w:spacing w:before="0" w:beforeAutospacing="off" w:after="0" w:afterAutospacing="off"/>
              <w:jc w:val="left"/>
            </w:pPr>
            <w:r w:rsidRPr="1DB46F3E" w:rsidR="1DB46F3E">
              <w:rPr>
                <w:rFonts w:ascii="Arial" w:hAnsi="Arial" w:eastAsia="Arial" w:cs="Arial"/>
                <w:b w:val="0"/>
                <w:bCs w:val="0"/>
                <w:sz w:val="24"/>
                <w:szCs w:val="24"/>
              </w:rPr>
              <w:t xml:space="preserve">IDS/IPS, audit logs, system monitoring, SIEM </w:t>
            </w:r>
          </w:p>
        </w:tc>
      </w:tr>
      <w:tr w:rsidR="1DB46F3E" w:rsidTr="1DB46F3E" w14:paraId="1D13D00F">
        <w:trPr>
          <w:trHeight w:val="300"/>
        </w:trPr>
        <w:tc>
          <w:tcPr>
            <w:tcW w:w="4680" w:type="dxa"/>
            <w:tcMar/>
            <w:vAlign w:val="center"/>
          </w:tcPr>
          <w:p w:rsidR="1DB46F3E" w:rsidP="1DB46F3E" w:rsidRDefault="1DB46F3E" w14:paraId="75F3C148" w14:textId="05B51F0D">
            <w:pPr>
              <w:spacing w:before="0" w:beforeAutospacing="off" w:after="0" w:afterAutospacing="off"/>
              <w:jc w:val="left"/>
            </w:pPr>
            <w:r w:rsidRPr="1DB46F3E" w:rsidR="1DB46F3E">
              <w:rPr>
                <w:rFonts w:ascii="Arial" w:hAnsi="Arial" w:eastAsia="Arial" w:cs="Arial"/>
                <w:b w:val="0"/>
                <w:bCs w:val="0"/>
                <w:sz w:val="24"/>
                <w:szCs w:val="24"/>
              </w:rPr>
              <w:t xml:space="preserve">Corrective Controls </w:t>
            </w:r>
          </w:p>
        </w:tc>
        <w:tc>
          <w:tcPr>
            <w:tcW w:w="4680" w:type="dxa"/>
            <w:tcMar/>
            <w:vAlign w:val="center"/>
          </w:tcPr>
          <w:p w:rsidR="1DB46F3E" w:rsidP="1DB46F3E" w:rsidRDefault="1DB46F3E" w14:paraId="7EAC9C91" w14:textId="2DB588A5">
            <w:pPr>
              <w:spacing w:before="0" w:beforeAutospacing="off" w:after="0" w:afterAutospacing="off"/>
              <w:jc w:val="left"/>
            </w:pPr>
            <w:r w:rsidRPr="1DB46F3E" w:rsidR="1DB46F3E">
              <w:rPr>
                <w:rFonts w:ascii="Arial" w:hAnsi="Arial" w:eastAsia="Arial" w:cs="Arial"/>
                <w:b w:val="0"/>
                <w:bCs w:val="0"/>
                <w:sz w:val="24"/>
                <w:szCs w:val="24"/>
              </w:rPr>
              <w:t>Backup and restore systems, patching, disaster recovery plans</w:t>
            </w:r>
          </w:p>
        </w:tc>
      </w:tr>
    </w:tbl>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680"/>
        <w:gridCol w:w="4680"/>
      </w:tblGrid>
      <w:tr w:rsidR="1DB46F3E" w:rsidTr="1DB46F3E" w14:paraId="50D94A7D">
        <w:trPr>
          <w:trHeight w:val="300"/>
        </w:trPr>
        <w:tc>
          <w:tcPr>
            <w:tcW w:w="4680" w:type="dxa"/>
            <w:tcMar/>
            <w:vAlign w:val="center"/>
          </w:tcPr>
          <w:p w:rsidR="1DB46F3E" w:rsidP="1DB46F3E" w:rsidRDefault="1DB46F3E" w14:paraId="0B052957" w14:textId="5C56645C">
            <w:pPr>
              <w:spacing w:before="0" w:beforeAutospacing="off" w:after="0" w:afterAutospacing="off"/>
              <w:jc w:val="left"/>
            </w:pPr>
            <w:r w:rsidRPr="1DB46F3E" w:rsidR="1DB46F3E">
              <w:rPr>
                <w:rFonts w:ascii="Arial" w:hAnsi="Arial" w:eastAsia="Arial" w:cs="Arial"/>
                <w:b w:val="0"/>
                <w:bCs w:val="0"/>
                <w:sz w:val="24"/>
                <w:szCs w:val="24"/>
              </w:rPr>
              <w:t xml:space="preserve">Physical Controls </w:t>
            </w:r>
          </w:p>
        </w:tc>
        <w:tc>
          <w:tcPr>
            <w:tcW w:w="4680" w:type="dxa"/>
            <w:tcMar/>
            <w:vAlign w:val="center"/>
          </w:tcPr>
          <w:p w:rsidR="1DB46F3E" w:rsidP="1DB46F3E" w:rsidRDefault="1DB46F3E" w14:paraId="2B35F4EE" w14:textId="5689038D">
            <w:pPr>
              <w:spacing w:before="0" w:beforeAutospacing="off" w:after="0" w:afterAutospacing="off"/>
              <w:jc w:val="left"/>
            </w:pPr>
            <w:r w:rsidRPr="1DB46F3E" w:rsidR="1DB46F3E">
              <w:rPr>
                <w:rFonts w:ascii="Arial" w:hAnsi="Arial" w:eastAsia="Arial" w:cs="Arial"/>
                <w:b w:val="0"/>
                <w:bCs w:val="0"/>
                <w:sz w:val="24"/>
                <w:szCs w:val="24"/>
              </w:rPr>
              <w:t xml:space="preserve">Surveillance cameras, biometric access, security guards </w:t>
            </w:r>
          </w:p>
        </w:tc>
      </w:tr>
      <w:tr w:rsidR="1DB46F3E" w:rsidTr="1DB46F3E" w14:paraId="1E81A51B">
        <w:trPr>
          <w:trHeight w:val="300"/>
        </w:trPr>
        <w:tc>
          <w:tcPr>
            <w:tcW w:w="4680" w:type="dxa"/>
            <w:tcMar/>
            <w:vAlign w:val="center"/>
          </w:tcPr>
          <w:p w:rsidR="1DB46F3E" w:rsidP="1DB46F3E" w:rsidRDefault="1DB46F3E" w14:paraId="389F8261" w14:textId="260925A2">
            <w:pPr>
              <w:spacing w:before="0" w:beforeAutospacing="off" w:after="0" w:afterAutospacing="off"/>
              <w:jc w:val="left"/>
            </w:pPr>
            <w:r w:rsidRPr="1DB46F3E" w:rsidR="1DB46F3E">
              <w:rPr>
                <w:rFonts w:ascii="Arial" w:hAnsi="Arial" w:eastAsia="Arial" w:cs="Arial"/>
                <w:b w:val="0"/>
                <w:bCs w:val="0"/>
                <w:sz w:val="24"/>
                <w:szCs w:val="24"/>
              </w:rPr>
              <w:t xml:space="preserve">Administrative Controls </w:t>
            </w:r>
          </w:p>
        </w:tc>
        <w:tc>
          <w:tcPr>
            <w:tcW w:w="4680" w:type="dxa"/>
            <w:tcMar/>
            <w:vAlign w:val="center"/>
          </w:tcPr>
          <w:p w:rsidR="1DB46F3E" w:rsidP="1DB46F3E" w:rsidRDefault="1DB46F3E" w14:paraId="29A7066F" w14:textId="0C2D5BE8">
            <w:pPr>
              <w:spacing w:before="0" w:beforeAutospacing="off" w:after="0" w:afterAutospacing="off"/>
              <w:jc w:val="left"/>
            </w:pPr>
            <w:r w:rsidRPr="1DB46F3E" w:rsidR="1DB46F3E">
              <w:rPr>
                <w:rFonts w:ascii="Arial" w:hAnsi="Arial" w:eastAsia="Arial" w:cs="Arial"/>
                <w:b w:val="0"/>
                <w:bCs w:val="0"/>
                <w:sz w:val="24"/>
                <w:szCs w:val="24"/>
              </w:rPr>
              <w:t xml:space="preserve">Policies, training, incident response plans, vendor management procedures </w:t>
            </w:r>
          </w:p>
        </w:tc>
      </w:tr>
    </w:tbl>
    <w:p w:rsidR="1DB46F3E" w:rsidP="1DB46F3E" w:rsidRDefault="1DB46F3E" w14:paraId="2DB74BBF" w14:textId="39A7EBAE">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0A910E01" w14:textId="28142FAC">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Key Roles and Responsibilities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680"/>
        <w:gridCol w:w="4680"/>
      </w:tblGrid>
      <w:tr w:rsidR="1DB46F3E" w:rsidTr="1DB46F3E" w14:paraId="5C7A0B4C">
        <w:trPr>
          <w:trHeight w:val="300"/>
        </w:trPr>
        <w:tc>
          <w:tcPr>
            <w:tcW w:w="4680" w:type="dxa"/>
            <w:tcMar/>
            <w:vAlign w:val="center"/>
          </w:tcPr>
          <w:p w:rsidR="1DB46F3E" w:rsidP="1DB46F3E" w:rsidRDefault="1DB46F3E" w14:paraId="25C7ADA4" w14:textId="48CC6B8A">
            <w:pPr>
              <w:spacing w:before="0" w:beforeAutospacing="off" w:after="0" w:afterAutospacing="off"/>
              <w:jc w:val="left"/>
            </w:pPr>
            <w:r w:rsidRPr="1DB46F3E" w:rsidR="1DB46F3E">
              <w:rPr>
                <w:rFonts w:ascii="Arial" w:hAnsi="Arial" w:eastAsia="Arial" w:cs="Arial"/>
                <w:b w:val="0"/>
                <w:bCs w:val="0"/>
                <w:sz w:val="24"/>
                <w:szCs w:val="24"/>
              </w:rPr>
              <w:t xml:space="preserve">Role </w:t>
            </w:r>
          </w:p>
        </w:tc>
        <w:tc>
          <w:tcPr>
            <w:tcW w:w="4680" w:type="dxa"/>
            <w:tcMar/>
            <w:vAlign w:val="center"/>
          </w:tcPr>
          <w:p w:rsidR="1DB46F3E" w:rsidP="1DB46F3E" w:rsidRDefault="1DB46F3E" w14:paraId="547D8DD9" w14:textId="46232C59">
            <w:pPr>
              <w:spacing w:before="0" w:beforeAutospacing="off" w:after="0" w:afterAutospacing="off"/>
              <w:jc w:val="left"/>
            </w:pPr>
            <w:r w:rsidRPr="1DB46F3E" w:rsidR="1DB46F3E">
              <w:rPr>
                <w:rFonts w:ascii="Arial" w:hAnsi="Arial" w:eastAsia="Arial" w:cs="Arial"/>
                <w:b w:val="0"/>
                <w:bCs w:val="0"/>
                <w:sz w:val="24"/>
                <w:szCs w:val="24"/>
              </w:rPr>
              <w:t xml:space="preserve">Responsibilities </w:t>
            </w:r>
          </w:p>
        </w:tc>
      </w:tr>
      <w:tr w:rsidR="1DB46F3E" w:rsidTr="1DB46F3E" w14:paraId="3976A49A">
        <w:trPr>
          <w:trHeight w:val="300"/>
        </w:trPr>
        <w:tc>
          <w:tcPr>
            <w:tcW w:w="4680" w:type="dxa"/>
            <w:tcMar/>
            <w:vAlign w:val="center"/>
          </w:tcPr>
          <w:p w:rsidR="1DB46F3E" w:rsidP="1DB46F3E" w:rsidRDefault="1DB46F3E" w14:paraId="39C50B29" w14:textId="39514E33">
            <w:pPr>
              <w:spacing w:before="0" w:beforeAutospacing="off" w:after="0" w:afterAutospacing="off"/>
              <w:jc w:val="left"/>
            </w:pPr>
            <w:r w:rsidRPr="1DB46F3E" w:rsidR="1DB46F3E">
              <w:rPr>
                <w:rFonts w:ascii="Arial" w:hAnsi="Arial" w:eastAsia="Arial" w:cs="Arial"/>
                <w:b w:val="0"/>
                <w:bCs w:val="0"/>
                <w:sz w:val="24"/>
                <w:szCs w:val="24"/>
              </w:rPr>
              <w:t xml:space="preserve">CIO / IT Director </w:t>
            </w:r>
          </w:p>
        </w:tc>
        <w:tc>
          <w:tcPr>
            <w:tcW w:w="4680" w:type="dxa"/>
            <w:tcMar/>
            <w:vAlign w:val="center"/>
          </w:tcPr>
          <w:p w:rsidR="1DB46F3E" w:rsidP="1DB46F3E" w:rsidRDefault="1DB46F3E" w14:paraId="12CC8EB5" w14:textId="09A02AD1">
            <w:pPr>
              <w:spacing w:before="0" w:beforeAutospacing="off" w:after="0" w:afterAutospacing="off"/>
              <w:jc w:val="left"/>
            </w:pPr>
            <w:r w:rsidRPr="1DB46F3E" w:rsidR="1DB46F3E">
              <w:rPr>
                <w:rFonts w:ascii="Arial" w:hAnsi="Arial" w:eastAsia="Arial" w:cs="Arial"/>
                <w:b w:val="0"/>
                <w:bCs w:val="0"/>
                <w:sz w:val="24"/>
                <w:szCs w:val="24"/>
              </w:rPr>
              <w:t xml:space="preserve">Approves the assessment plan; ensures adequate resources and staffing </w:t>
            </w:r>
          </w:p>
        </w:tc>
      </w:tr>
      <w:tr w:rsidR="1DB46F3E" w:rsidTr="1DB46F3E" w14:paraId="75B58D21">
        <w:trPr>
          <w:trHeight w:val="300"/>
        </w:trPr>
        <w:tc>
          <w:tcPr>
            <w:tcW w:w="4680" w:type="dxa"/>
            <w:tcMar/>
            <w:vAlign w:val="center"/>
          </w:tcPr>
          <w:p w:rsidR="1DB46F3E" w:rsidP="1DB46F3E" w:rsidRDefault="1DB46F3E" w14:paraId="39B0E9BB" w14:textId="310D1345">
            <w:pPr>
              <w:spacing w:before="0" w:beforeAutospacing="off" w:after="0" w:afterAutospacing="off"/>
              <w:jc w:val="left"/>
            </w:pPr>
            <w:r w:rsidRPr="1DB46F3E" w:rsidR="1DB46F3E">
              <w:rPr>
                <w:rFonts w:ascii="Arial" w:hAnsi="Arial" w:eastAsia="Arial" w:cs="Arial"/>
                <w:b w:val="0"/>
                <w:bCs w:val="0"/>
                <w:sz w:val="24"/>
                <w:szCs w:val="24"/>
              </w:rPr>
              <w:t xml:space="preserve">IT Security Manager </w:t>
            </w:r>
          </w:p>
        </w:tc>
        <w:tc>
          <w:tcPr>
            <w:tcW w:w="4680" w:type="dxa"/>
            <w:tcMar/>
            <w:vAlign w:val="center"/>
          </w:tcPr>
          <w:p w:rsidR="1DB46F3E" w:rsidP="1DB46F3E" w:rsidRDefault="1DB46F3E" w14:paraId="56C31117" w14:textId="76245671">
            <w:pPr>
              <w:spacing w:before="0" w:beforeAutospacing="off" w:after="0" w:afterAutospacing="off"/>
              <w:jc w:val="left"/>
            </w:pPr>
            <w:r w:rsidRPr="1DB46F3E" w:rsidR="1DB46F3E">
              <w:rPr>
                <w:rFonts w:ascii="Arial" w:hAnsi="Arial" w:eastAsia="Arial" w:cs="Arial"/>
                <w:b w:val="0"/>
                <w:bCs w:val="0"/>
                <w:sz w:val="24"/>
                <w:szCs w:val="24"/>
              </w:rPr>
              <w:t xml:space="preserve">Leads the risk assessment process; coordinates assessment activities </w:t>
            </w:r>
          </w:p>
        </w:tc>
      </w:tr>
      <w:tr w:rsidR="1DB46F3E" w:rsidTr="1DB46F3E" w14:paraId="193E05AC">
        <w:trPr>
          <w:trHeight w:val="300"/>
        </w:trPr>
        <w:tc>
          <w:tcPr>
            <w:tcW w:w="4680" w:type="dxa"/>
            <w:tcMar/>
            <w:vAlign w:val="center"/>
          </w:tcPr>
          <w:p w:rsidR="1DB46F3E" w:rsidP="1DB46F3E" w:rsidRDefault="1DB46F3E" w14:paraId="78205B0B" w14:textId="43561868">
            <w:pPr>
              <w:spacing w:before="0" w:beforeAutospacing="off" w:after="0" w:afterAutospacing="off"/>
              <w:jc w:val="left"/>
            </w:pPr>
            <w:r w:rsidRPr="1DB46F3E" w:rsidR="1DB46F3E">
              <w:rPr>
                <w:rFonts w:ascii="Arial" w:hAnsi="Arial" w:eastAsia="Arial" w:cs="Arial"/>
                <w:b w:val="0"/>
                <w:bCs w:val="0"/>
                <w:sz w:val="24"/>
                <w:szCs w:val="24"/>
              </w:rPr>
              <w:t xml:space="preserve">System Administrators </w:t>
            </w:r>
          </w:p>
        </w:tc>
        <w:tc>
          <w:tcPr>
            <w:tcW w:w="4680" w:type="dxa"/>
            <w:tcMar/>
            <w:vAlign w:val="center"/>
          </w:tcPr>
          <w:p w:rsidR="1DB46F3E" w:rsidP="1DB46F3E" w:rsidRDefault="1DB46F3E" w14:paraId="4C7B7252" w14:textId="5E8F6248">
            <w:pPr>
              <w:spacing w:before="0" w:beforeAutospacing="off" w:after="0" w:afterAutospacing="off"/>
              <w:jc w:val="left"/>
            </w:pPr>
            <w:r w:rsidRPr="1DB46F3E" w:rsidR="1DB46F3E">
              <w:rPr>
                <w:rFonts w:ascii="Arial" w:hAnsi="Arial" w:eastAsia="Arial" w:cs="Arial"/>
                <w:b w:val="0"/>
                <w:bCs w:val="0"/>
                <w:sz w:val="24"/>
                <w:szCs w:val="24"/>
              </w:rPr>
              <w:t xml:space="preserve">Provide system-level details; assist with vulnerability identification </w:t>
            </w:r>
          </w:p>
        </w:tc>
      </w:tr>
      <w:tr w:rsidR="1DB46F3E" w:rsidTr="1DB46F3E" w14:paraId="7BCFB62E">
        <w:trPr>
          <w:trHeight w:val="300"/>
        </w:trPr>
        <w:tc>
          <w:tcPr>
            <w:tcW w:w="4680" w:type="dxa"/>
            <w:tcMar/>
            <w:vAlign w:val="center"/>
          </w:tcPr>
          <w:p w:rsidR="1DB46F3E" w:rsidP="1DB46F3E" w:rsidRDefault="1DB46F3E" w14:paraId="68BDC1CC" w14:textId="04362CCE">
            <w:pPr>
              <w:spacing w:before="0" w:beforeAutospacing="off" w:after="0" w:afterAutospacing="off"/>
              <w:jc w:val="left"/>
            </w:pPr>
            <w:r w:rsidRPr="1DB46F3E" w:rsidR="1DB46F3E">
              <w:rPr>
                <w:rFonts w:ascii="Arial" w:hAnsi="Arial" w:eastAsia="Arial" w:cs="Arial"/>
                <w:b w:val="0"/>
                <w:bCs w:val="0"/>
                <w:sz w:val="24"/>
                <w:szCs w:val="24"/>
              </w:rPr>
              <w:t xml:space="preserve">Compliance Officer </w:t>
            </w:r>
          </w:p>
        </w:tc>
        <w:tc>
          <w:tcPr>
            <w:tcW w:w="4680" w:type="dxa"/>
            <w:tcMar/>
            <w:vAlign w:val="center"/>
          </w:tcPr>
          <w:p w:rsidR="1DB46F3E" w:rsidP="1DB46F3E" w:rsidRDefault="1DB46F3E" w14:paraId="0732908E" w14:textId="560F6FC3">
            <w:pPr>
              <w:spacing w:before="0" w:beforeAutospacing="off" w:after="0" w:afterAutospacing="off"/>
              <w:jc w:val="left"/>
            </w:pPr>
            <w:r w:rsidRPr="1DB46F3E" w:rsidR="1DB46F3E">
              <w:rPr>
                <w:rFonts w:ascii="Arial" w:hAnsi="Arial" w:eastAsia="Arial" w:cs="Arial"/>
                <w:b w:val="0"/>
                <w:bCs w:val="0"/>
                <w:sz w:val="24"/>
                <w:szCs w:val="24"/>
              </w:rPr>
              <w:t xml:space="preserve">Ensures regulatory requirements are integrated into the assessment </w:t>
            </w:r>
          </w:p>
        </w:tc>
      </w:tr>
      <w:tr w:rsidR="1DB46F3E" w:rsidTr="1DB46F3E" w14:paraId="5C4BEE7D">
        <w:trPr>
          <w:trHeight w:val="300"/>
        </w:trPr>
        <w:tc>
          <w:tcPr>
            <w:tcW w:w="4680" w:type="dxa"/>
            <w:tcMar/>
            <w:vAlign w:val="center"/>
          </w:tcPr>
          <w:p w:rsidR="1DB46F3E" w:rsidP="1DB46F3E" w:rsidRDefault="1DB46F3E" w14:paraId="1DF96E25" w14:textId="4A54F341">
            <w:pPr>
              <w:spacing w:before="0" w:beforeAutospacing="off" w:after="0" w:afterAutospacing="off"/>
              <w:jc w:val="left"/>
            </w:pPr>
            <w:r w:rsidRPr="1DB46F3E" w:rsidR="1DB46F3E">
              <w:rPr>
                <w:rFonts w:ascii="Arial" w:hAnsi="Arial" w:eastAsia="Arial" w:cs="Arial"/>
                <w:b w:val="0"/>
                <w:bCs w:val="0"/>
                <w:sz w:val="24"/>
                <w:szCs w:val="24"/>
              </w:rPr>
              <w:t xml:space="preserve">Data Center Partners </w:t>
            </w:r>
          </w:p>
        </w:tc>
        <w:tc>
          <w:tcPr>
            <w:tcW w:w="4680" w:type="dxa"/>
            <w:tcMar/>
            <w:vAlign w:val="center"/>
          </w:tcPr>
          <w:p w:rsidR="1DB46F3E" w:rsidP="1DB46F3E" w:rsidRDefault="1DB46F3E" w14:paraId="4F22F84C" w14:textId="6B82A2B7">
            <w:pPr>
              <w:spacing w:before="0" w:beforeAutospacing="off" w:after="0" w:afterAutospacing="off"/>
              <w:jc w:val="left"/>
            </w:pPr>
            <w:r w:rsidRPr="1DB46F3E" w:rsidR="1DB46F3E">
              <w:rPr>
                <w:rFonts w:ascii="Arial" w:hAnsi="Arial" w:eastAsia="Arial" w:cs="Arial"/>
                <w:b w:val="0"/>
                <w:bCs w:val="0"/>
                <w:sz w:val="24"/>
                <w:szCs w:val="24"/>
              </w:rPr>
              <w:t xml:space="preserve">Collaborate in identifying physical and infrastructure-related risks </w:t>
            </w:r>
          </w:p>
        </w:tc>
      </w:tr>
      <w:tr w:rsidR="1DB46F3E" w:rsidTr="1DB46F3E" w14:paraId="669AB382">
        <w:trPr>
          <w:trHeight w:val="300"/>
        </w:trPr>
        <w:tc>
          <w:tcPr>
            <w:tcW w:w="4680" w:type="dxa"/>
            <w:tcMar/>
            <w:vAlign w:val="center"/>
          </w:tcPr>
          <w:p w:rsidR="1DB46F3E" w:rsidP="1DB46F3E" w:rsidRDefault="1DB46F3E" w14:paraId="7CDAE654" w14:textId="55004C19">
            <w:pPr>
              <w:spacing w:before="0" w:beforeAutospacing="off" w:after="0" w:afterAutospacing="off"/>
              <w:jc w:val="left"/>
            </w:pPr>
            <w:r w:rsidRPr="1DB46F3E" w:rsidR="1DB46F3E">
              <w:rPr>
                <w:rFonts w:ascii="Arial" w:hAnsi="Arial" w:eastAsia="Arial" w:cs="Arial"/>
                <w:b w:val="0"/>
                <w:bCs w:val="0"/>
                <w:sz w:val="24"/>
                <w:szCs w:val="24"/>
              </w:rPr>
              <w:t xml:space="preserve">Department Managers </w:t>
            </w:r>
          </w:p>
        </w:tc>
        <w:tc>
          <w:tcPr>
            <w:tcW w:w="4680" w:type="dxa"/>
            <w:tcMar/>
            <w:vAlign w:val="center"/>
          </w:tcPr>
          <w:p w:rsidR="1DB46F3E" w:rsidP="1DB46F3E" w:rsidRDefault="1DB46F3E" w14:paraId="177C114E" w14:textId="0851F0B3">
            <w:pPr>
              <w:spacing w:before="0" w:beforeAutospacing="off" w:after="0" w:afterAutospacing="off"/>
              <w:jc w:val="left"/>
            </w:pPr>
            <w:r w:rsidRPr="1DB46F3E" w:rsidR="1DB46F3E">
              <w:rPr>
                <w:rFonts w:ascii="Arial" w:hAnsi="Arial" w:eastAsia="Arial" w:cs="Arial"/>
                <w:b w:val="0"/>
                <w:bCs w:val="0"/>
                <w:sz w:val="24"/>
                <w:szCs w:val="24"/>
              </w:rPr>
              <w:t xml:space="preserve">Identify process-level risks and ensure staff participation </w:t>
            </w:r>
          </w:p>
        </w:tc>
      </w:tr>
    </w:tbl>
    <w:p w:rsidR="1DB46F3E" w:rsidP="1DB46F3E" w:rsidRDefault="1DB46F3E" w14:paraId="2D806BE0" w14:textId="3E6B540B">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5124E992" w14:textId="6E0DE948">
      <w:pPr>
        <w:spacing w:before="0" w:beforeAutospacing="off" w:after="0" w:afterAutospacing="off"/>
        <w:jc w:val="left"/>
      </w:pPr>
      <w:r w:rsidRPr="1DB46F3E" w:rsidR="434577F7">
        <w:rPr>
          <w:rFonts w:ascii="Arial" w:hAnsi="Arial" w:eastAsia="Arial" w:cs="Arial"/>
          <w:b w:val="0"/>
          <w:bCs w:val="0"/>
          <w:noProof w:val="0"/>
          <w:sz w:val="24"/>
          <w:szCs w:val="24"/>
          <w:lang w:val="en-US"/>
        </w:rPr>
        <w:t>Risk Assessment Schedule</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40"/>
        <w:gridCol w:w="2340"/>
        <w:gridCol w:w="2340"/>
        <w:gridCol w:w="2340"/>
      </w:tblGrid>
      <w:tr w:rsidR="1DB46F3E" w:rsidTr="1DB46F3E" w14:paraId="7B0CD59A">
        <w:trPr>
          <w:trHeight w:val="300"/>
        </w:trPr>
        <w:tc>
          <w:tcPr>
            <w:tcW w:w="2340" w:type="dxa"/>
            <w:tcMar/>
            <w:vAlign w:val="center"/>
          </w:tcPr>
          <w:p w:rsidR="1DB46F3E" w:rsidP="1DB46F3E" w:rsidRDefault="1DB46F3E" w14:paraId="4675EB54" w14:textId="5D20298D">
            <w:pPr>
              <w:spacing w:before="0" w:beforeAutospacing="off" w:after="0" w:afterAutospacing="off"/>
              <w:jc w:val="left"/>
            </w:pPr>
            <w:r w:rsidRPr="1DB46F3E" w:rsidR="1DB46F3E">
              <w:rPr>
                <w:rFonts w:ascii="Arial" w:hAnsi="Arial" w:eastAsia="Arial" w:cs="Arial"/>
                <w:b w:val="0"/>
                <w:bCs w:val="0"/>
                <w:sz w:val="24"/>
                <w:szCs w:val="24"/>
              </w:rPr>
              <w:t xml:space="preserve">Phase </w:t>
            </w:r>
          </w:p>
        </w:tc>
        <w:tc>
          <w:tcPr>
            <w:tcW w:w="2340" w:type="dxa"/>
            <w:tcMar/>
            <w:vAlign w:val="center"/>
          </w:tcPr>
          <w:p w:rsidR="1DB46F3E" w:rsidP="1DB46F3E" w:rsidRDefault="1DB46F3E" w14:paraId="05A2045E" w14:textId="498CA758">
            <w:pPr>
              <w:spacing w:before="0" w:beforeAutospacing="off" w:after="0" w:afterAutospacing="off"/>
              <w:jc w:val="left"/>
            </w:pPr>
            <w:r w:rsidRPr="1DB46F3E" w:rsidR="1DB46F3E">
              <w:rPr>
                <w:rFonts w:ascii="Arial" w:hAnsi="Arial" w:eastAsia="Arial" w:cs="Arial"/>
                <w:b w:val="0"/>
                <w:bCs w:val="0"/>
                <w:sz w:val="24"/>
                <w:szCs w:val="24"/>
              </w:rPr>
              <w:t xml:space="preserve">Task </w:t>
            </w:r>
          </w:p>
        </w:tc>
        <w:tc>
          <w:tcPr>
            <w:tcW w:w="2340" w:type="dxa"/>
            <w:tcMar/>
            <w:vAlign w:val="center"/>
          </w:tcPr>
          <w:p w:rsidR="1DB46F3E" w:rsidP="1DB46F3E" w:rsidRDefault="1DB46F3E" w14:paraId="5AD17F73" w14:textId="17AD45F2">
            <w:pPr>
              <w:spacing w:before="0" w:beforeAutospacing="off" w:after="0" w:afterAutospacing="off"/>
              <w:jc w:val="left"/>
            </w:pPr>
            <w:r w:rsidRPr="1DB46F3E" w:rsidR="1DB46F3E">
              <w:rPr>
                <w:rFonts w:ascii="Arial" w:hAnsi="Arial" w:eastAsia="Arial" w:cs="Arial"/>
                <w:b w:val="0"/>
                <w:bCs w:val="0"/>
                <w:sz w:val="24"/>
                <w:szCs w:val="24"/>
              </w:rPr>
              <w:t xml:space="preserve">Responsible Party </w:t>
            </w:r>
          </w:p>
        </w:tc>
        <w:tc>
          <w:tcPr>
            <w:tcW w:w="2340" w:type="dxa"/>
            <w:tcMar/>
            <w:vAlign w:val="center"/>
          </w:tcPr>
          <w:p w:rsidR="1DB46F3E" w:rsidP="1DB46F3E" w:rsidRDefault="1DB46F3E" w14:paraId="2551EBA6" w14:textId="5C9FAE90">
            <w:pPr>
              <w:spacing w:before="0" w:beforeAutospacing="off" w:after="0" w:afterAutospacing="off"/>
              <w:jc w:val="left"/>
            </w:pPr>
            <w:bookmarkStart w:name="_Int_MOUhnCwK" w:id="2094014235"/>
            <w:r w:rsidRPr="1DB46F3E" w:rsidR="1DB46F3E">
              <w:rPr>
                <w:rFonts w:ascii="Arial" w:hAnsi="Arial" w:eastAsia="Arial" w:cs="Arial"/>
                <w:b w:val="0"/>
                <w:bCs w:val="0"/>
                <w:sz w:val="24"/>
                <w:szCs w:val="24"/>
              </w:rPr>
              <w:t>Timefr</w:t>
            </w:r>
            <w:r w:rsidRPr="1DB46F3E" w:rsidR="1DB46F3E">
              <w:rPr>
                <w:rFonts w:ascii="Arial" w:hAnsi="Arial" w:eastAsia="Arial" w:cs="Arial"/>
                <w:b w:val="0"/>
                <w:bCs w:val="0"/>
                <w:sz w:val="24"/>
                <w:szCs w:val="24"/>
              </w:rPr>
              <w:t>ame</w:t>
            </w:r>
            <w:bookmarkEnd w:id="2094014235"/>
            <w:r w:rsidRPr="1DB46F3E" w:rsidR="1DB46F3E">
              <w:rPr>
                <w:rFonts w:ascii="Arial" w:hAnsi="Arial" w:eastAsia="Arial" w:cs="Arial"/>
                <w:b w:val="0"/>
                <w:bCs w:val="0"/>
                <w:sz w:val="24"/>
                <w:szCs w:val="24"/>
              </w:rPr>
              <w:t xml:space="preserve"> </w:t>
            </w:r>
          </w:p>
        </w:tc>
      </w:tr>
      <w:tr w:rsidR="1DB46F3E" w:rsidTr="1DB46F3E" w14:paraId="7B419DB0">
        <w:trPr>
          <w:trHeight w:val="300"/>
        </w:trPr>
        <w:tc>
          <w:tcPr>
            <w:tcW w:w="2340" w:type="dxa"/>
            <w:tcMar/>
            <w:vAlign w:val="center"/>
          </w:tcPr>
          <w:p w:rsidR="1DB46F3E" w:rsidP="1DB46F3E" w:rsidRDefault="1DB46F3E" w14:paraId="4C5A0A71" w14:textId="5F6AAE1E">
            <w:pPr>
              <w:spacing w:before="0" w:beforeAutospacing="off" w:after="0" w:afterAutospacing="off"/>
              <w:jc w:val="left"/>
            </w:pPr>
            <w:r w:rsidRPr="1DB46F3E" w:rsidR="1DB46F3E">
              <w:rPr>
                <w:rFonts w:ascii="Arial" w:hAnsi="Arial" w:eastAsia="Arial" w:cs="Arial"/>
                <w:b w:val="0"/>
                <w:bCs w:val="0"/>
                <w:sz w:val="24"/>
                <w:szCs w:val="24"/>
              </w:rPr>
              <w:t xml:space="preserve">Planning </w:t>
            </w:r>
          </w:p>
        </w:tc>
        <w:tc>
          <w:tcPr>
            <w:tcW w:w="2340" w:type="dxa"/>
            <w:tcMar/>
            <w:vAlign w:val="center"/>
          </w:tcPr>
          <w:p w:rsidR="1DB46F3E" w:rsidP="1DB46F3E" w:rsidRDefault="1DB46F3E" w14:paraId="2BB481A4" w14:textId="11BD8274">
            <w:pPr>
              <w:spacing w:before="0" w:beforeAutospacing="off" w:after="0" w:afterAutospacing="off"/>
              <w:jc w:val="left"/>
            </w:pPr>
            <w:r w:rsidRPr="1DB46F3E" w:rsidR="1DB46F3E">
              <w:rPr>
                <w:rFonts w:ascii="Arial" w:hAnsi="Arial" w:eastAsia="Arial" w:cs="Arial"/>
                <w:b w:val="0"/>
                <w:bCs w:val="0"/>
                <w:sz w:val="24"/>
                <w:szCs w:val="24"/>
              </w:rPr>
              <w:t xml:space="preserve">Define scope, schedule, and methodology </w:t>
            </w:r>
          </w:p>
        </w:tc>
        <w:tc>
          <w:tcPr>
            <w:tcW w:w="2340" w:type="dxa"/>
            <w:tcMar/>
            <w:vAlign w:val="center"/>
          </w:tcPr>
          <w:p w:rsidR="1DB46F3E" w:rsidP="1DB46F3E" w:rsidRDefault="1DB46F3E" w14:paraId="6ED285C1" w14:textId="510FA9E2">
            <w:pPr>
              <w:spacing w:before="0" w:beforeAutospacing="off" w:after="0" w:afterAutospacing="off"/>
              <w:jc w:val="left"/>
            </w:pPr>
            <w:r w:rsidRPr="1DB46F3E" w:rsidR="1DB46F3E">
              <w:rPr>
                <w:rFonts w:ascii="Arial" w:hAnsi="Arial" w:eastAsia="Arial" w:cs="Arial"/>
                <w:b w:val="0"/>
                <w:bCs w:val="0"/>
                <w:sz w:val="24"/>
                <w:szCs w:val="24"/>
              </w:rPr>
              <w:t xml:space="preserve">IT Security Manager </w:t>
            </w:r>
          </w:p>
        </w:tc>
        <w:tc>
          <w:tcPr>
            <w:tcW w:w="2340" w:type="dxa"/>
            <w:tcMar/>
            <w:vAlign w:val="center"/>
          </w:tcPr>
          <w:p w:rsidR="1DB46F3E" w:rsidP="1DB46F3E" w:rsidRDefault="1DB46F3E" w14:paraId="627CB50B" w14:textId="7EDC1D16">
            <w:pPr>
              <w:spacing w:before="0" w:beforeAutospacing="off" w:after="0" w:afterAutospacing="off"/>
              <w:jc w:val="left"/>
            </w:pPr>
            <w:r w:rsidRPr="1DB46F3E" w:rsidR="1DB46F3E">
              <w:rPr>
                <w:rFonts w:ascii="Arial" w:hAnsi="Arial" w:eastAsia="Arial" w:cs="Arial"/>
                <w:b w:val="0"/>
                <w:bCs w:val="0"/>
                <w:sz w:val="24"/>
                <w:szCs w:val="24"/>
              </w:rPr>
              <w:t xml:space="preserve">Week 1 </w:t>
            </w:r>
          </w:p>
        </w:tc>
      </w:tr>
      <w:tr w:rsidR="1DB46F3E" w:rsidTr="1DB46F3E" w14:paraId="3049A160">
        <w:trPr>
          <w:trHeight w:val="300"/>
        </w:trPr>
        <w:tc>
          <w:tcPr>
            <w:tcW w:w="2340" w:type="dxa"/>
            <w:tcMar/>
            <w:vAlign w:val="center"/>
          </w:tcPr>
          <w:p w:rsidR="1DB46F3E" w:rsidP="1DB46F3E" w:rsidRDefault="1DB46F3E" w14:paraId="5CD7331F" w14:textId="7781D161">
            <w:pPr>
              <w:spacing w:before="0" w:beforeAutospacing="off" w:after="0" w:afterAutospacing="off"/>
              <w:jc w:val="left"/>
            </w:pPr>
            <w:r w:rsidRPr="1DB46F3E" w:rsidR="1DB46F3E">
              <w:rPr>
                <w:rFonts w:ascii="Arial" w:hAnsi="Arial" w:eastAsia="Arial" w:cs="Arial"/>
                <w:b w:val="0"/>
                <w:bCs w:val="0"/>
                <w:sz w:val="24"/>
                <w:szCs w:val="24"/>
              </w:rPr>
              <w:t xml:space="preserve">Asset Inventory </w:t>
            </w:r>
          </w:p>
        </w:tc>
        <w:tc>
          <w:tcPr>
            <w:tcW w:w="2340" w:type="dxa"/>
            <w:tcMar/>
            <w:vAlign w:val="center"/>
          </w:tcPr>
          <w:p w:rsidR="1DB46F3E" w:rsidP="1DB46F3E" w:rsidRDefault="1DB46F3E" w14:paraId="5AEFBF3D" w14:textId="42760732">
            <w:pPr>
              <w:spacing w:before="0" w:beforeAutospacing="off" w:after="0" w:afterAutospacing="off"/>
              <w:jc w:val="left"/>
            </w:pPr>
            <w:r w:rsidRPr="1DB46F3E" w:rsidR="1DB46F3E">
              <w:rPr>
                <w:rFonts w:ascii="Arial" w:hAnsi="Arial" w:eastAsia="Arial" w:cs="Arial"/>
                <w:b w:val="0"/>
                <w:bCs w:val="0"/>
                <w:sz w:val="24"/>
                <w:szCs w:val="24"/>
              </w:rPr>
              <w:t xml:space="preserve">Document assets, systems, and users </w:t>
            </w:r>
          </w:p>
        </w:tc>
        <w:tc>
          <w:tcPr>
            <w:tcW w:w="2340" w:type="dxa"/>
            <w:tcMar/>
            <w:vAlign w:val="center"/>
          </w:tcPr>
          <w:p w:rsidR="1DB46F3E" w:rsidP="1DB46F3E" w:rsidRDefault="1DB46F3E" w14:paraId="57E82BAF" w14:textId="41D7CF8C">
            <w:pPr>
              <w:spacing w:before="0" w:beforeAutospacing="off" w:after="0" w:afterAutospacing="off"/>
              <w:jc w:val="left"/>
            </w:pPr>
            <w:r w:rsidRPr="1DB46F3E" w:rsidR="1DB46F3E">
              <w:rPr>
                <w:rFonts w:ascii="Arial" w:hAnsi="Arial" w:eastAsia="Arial" w:cs="Arial"/>
                <w:b w:val="0"/>
                <w:bCs w:val="0"/>
                <w:sz w:val="24"/>
                <w:szCs w:val="24"/>
              </w:rPr>
              <w:t xml:space="preserve">System Admins, IT Teams </w:t>
            </w:r>
          </w:p>
        </w:tc>
        <w:tc>
          <w:tcPr>
            <w:tcW w:w="2340" w:type="dxa"/>
            <w:tcMar/>
            <w:vAlign w:val="center"/>
          </w:tcPr>
          <w:p w:rsidR="1DB46F3E" w:rsidP="1DB46F3E" w:rsidRDefault="1DB46F3E" w14:paraId="01370398" w14:textId="5DD79482">
            <w:pPr>
              <w:spacing w:before="0" w:beforeAutospacing="off" w:after="0" w:afterAutospacing="off"/>
              <w:jc w:val="left"/>
            </w:pPr>
            <w:r w:rsidRPr="1DB46F3E" w:rsidR="1DB46F3E">
              <w:rPr>
                <w:rFonts w:ascii="Arial" w:hAnsi="Arial" w:eastAsia="Arial" w:cs="Arial"/>
                <w:b w:val="0"/>
                <w:bCs w:val="0"/>
                <w:sz w:val="24"/>
                <w:szCs w:val="24"/>
              </w:rPr>
              <w:t xml:space="preserve">Week 2 </w:t>
            </w:r>
          </w:p>
        </w:tc>
      </w:tr>
      <w:tr w:rsidR="1DB46F3E" w:rsidTr="1DB46F3E" w14:paraId="327CCEF3">
        <w:trPr>
          <w:trHeight w:val="300"/>
        </w:trPr>
        <w:tc>
          <w:tcPr>
            <w:tcW w:w="2340" w:type="dxa"/>
            <w:tcMar/>
            <w:vAlign w:val="center"/>
          </w:tcPr>
          <w:p w:rsidR="1DB46F3E" w:rsidP="1DB46F3E" w:rsidRDefault="1DB46F3E" w14:paraId="207E8FF8" w14:textId="0E371A6F">
            <w:pPr>
              <w:spacing w:before="0" w:beforeAutospacing="off" w:after="0" w:afterAutospacing="off"/>
              <w:jc w:val="left"/>
            </w:pPr>
            <w:r w:rsidRPr="1DB46F3E" w:rsidR="1DB46F3E">
              <w:rPr>
                <w:rFonts w:ascii="Arial" w:hAnsi="Arial" w:eastAsia="Arial" w:cs="Arial"/>
                <w:b w:val="0"/>
                <w:bCs w:val="0"/>
                <w:sz w:val="24"/>
                <w:szCs w:val="24"/>
              </w:rPr>
              <w:t xml:space="preserve">Threat Identification </w:t>
            </w:r>
          </w:p>
        </w:tc>
        <w:tc>
          <w:tcPr>
            <w:tcW w:w="2340" w:type="dxa"/>
            <w:tcMar/>
            <w:vAlign w:val="center"/>
          </w:tcPr>
          <w:p w:rsidR="1DB46F3E" w:rsidP="1DB46F3E" w:rsidRDefault="1DB46F3E" w14:paraId="4EF0BDC6" w14:textId="3CF1323C">
            <w:pPr>
              <w:spacing w:before="0" w:beforeAutospacing="off" w:after="0" w:afterAutospacing="off"/>
              <w:jc w:val="left"/>
            </w:pPr>
            <w:r w:rsidRPr="1DB46F3E" w:rsidR="1DB46F3E">
              <w:rPr>
                <w:rFonts w:ascii="Arial" w:hAnsi="Arial" w:eastAsia="Arial" w:cs="Arial"/>
                <w:b w:val="0"/>
                <w:bCs w:val="0"/>
                <w:sz w:val="24"/>
                <w:szCs w:val="24"/>
              </w:rPr>
              <w:t xml:space="preserve">Identify internal and external threats </w:t>
            </w:r>
          </w:p>
        </w:tc>
        <w:tc>
          <w:tcPr>
            <w:tcW w:w="2340" w:type="dxa"/>
            <w:tcMar/>
            <w:vAlign w:val="center"/>
          </w:tcPr>
          <w:p w:rsidR="1DB46F3E" w:rsidP="1DB46F3E" w:rsidRDefault="1DB46F3E" w14:paraId="78B0B083" w14:textId="74FADBE3">
            <w:pPr>
              <w:spacing w:before="0" w:beforeAutospacing="off" w:after="0" w:afterAutospacing="off"/>
              <w:jc w:val="left"/>
            </w:pPr>
            <w:r w:rsidRPr="1DB46F3E" w:rsidR="1DB46F3E">
              <w:rPr>
                <w:rFonts w:ascii="Arial" w:hAnsi="Arial" w:eastAsia="Arial" w:cs="Arial"/>
                <w:b w:val="0"/>
                <w:bCs w:val="0"/>
                <w:sz w:val="24"/>
                <w:szCs w:val="24"/>
              </w:rPr>
              <w:t xml:space="preserve">Risk Committee, IT Teams </w:t>
            </w:r>
          </w:p>
        </w:tc>
        <w:tc>
          <w:tcPr>
            <w:tcW w:w="2340" w:type="dxa"/>
            <w:tcMar/>
            <w:vAlign w:val="center"/>
          </w:tcPr>
          <w:p w:rsidR="1DB46F3E" w:rsidP="1DB46F3E" w:rsidRDefault="1DB46F3E" w14:paraId="52203E49" w14:textId="3A11F155">
            <w:pPr>
              <w:spacing w:before="0" w:beforeAutospacing="off" w:after="0" w:afterAutospacing="off"/>
              <w:jc w:val="left"/>
            </w:pPr>
            <w:r w:rsidRPr="1DB46F3E" w:rsidR="1DB46F3E">
              <w:rPr>
                <w:rFonts w:ascii="Arial" w:hAnsi="Arial" w:eastAsia="Arial" w:cs="Arial"/>
                <w:b w:val="0"/>
                <w:bCs w:val="0"/>
                <w:sz w:val="24"/>
                <w:szCs w:val="24"/>
              </w:rPr>
              <w:t xml:space="preserve">Week 3 </w:t>
            </w:r>
          </w:p>
        </w:tc>
      </w:tr>
      <w:tr w:rsidR="1DB46F3E" w:rsidTr="1DB46F3E" w14:paraId="5A4DE8B1">
        <w:trPr>
          <w:trHeight w:val="300"/>
        </w:trPr>
        <w:tc>
          <w:tcPr>
            <w:tcW w:w="2340" w:type="dxa"/>
            <w:tcMar/>
            <w:vAlign w:val="center"/>
          </w:tcPr>
          <w:p w:rsidR="1DB46F3E" w:rsidP="1DB46F3E" w:rsidRDefault="1DB46F3E" w14:paraId="36CF75BD" w14:textId="21988136">
            <w:pPr>
              <w:spacing w:before="0" w:beforeAutospacing="off" w:after="0" w:afterAutospacing="off"/>
              <w:jc w:val="left"/>
            </w:pPr>
            <w:r w:rsidRPr="1DB46F3E" w:rsidR="1DB46F3E">
              <w:rPr>
                <w:rFonts w:ascii="Arial" w:hAnsi="Arial" w:eastAsia="Arial" w:cs="Arial"/>
                <w:b w:val="0"/>
                <w:bCs w:val="0"/>
                <w:sz w:val="24"/>
                <w:szCs w:val="24"/>
              </w:rPr>
              <w:t xml:space="preserve">Control Review </w:t>
            </w:r>
          </w:p>
        </w:tc>
        <w:tc>
          <w:tcPr>
            <w:tcW w:w="2340" w:type="dxa"/>
            <w:tcMar/>
            <w:vAlign w:val="center"/>
          </w:tcPr>
          <w:p w:rsidR="1DB46F3E" w:rsidP="1DB46F3E" w:rsidRDefault="1DB46F3E" w14:paraId="64C7A96A" w14:textId="2D33B6BE">
            <w:pPr>
              <w:spacing w:before="0" w:beforeAutospacing="off" w:after="0" w:afterAutospacing="off"/>
              <w:jc w:val="left"/>
            </w:pPr>
            <w:r w:rsidRPr="1DB46F3E" w:rsidR="1DB46F3E">
              <w:rPr>
                <w:rFonts w:ascii="Arial" w:hAnsi="Arial" w:eastAsia="Arial" w:cs="Arial"/>
                <w:b w:val="0"/>
                <w:bCs w:val="0"/>
                <w:sz w:val="24"/>
                <w:szCs w:val="24"/>
              </w:rPr>
              <w:t xml:space="preserve">Evaluate existing controls and gaps </w:t>
            </w:r>
          </w:p>
        </w:tc>
        <w:tc>
          <w:tcPr>
            <w:tcW w:w="2340" w:type="dxa"/>
            <w:tcMar/>
            <w:vAlign w:val="center"/>
          </w:tcPr>
          <w:p w:rsidR="1DB46F3E" w:rsidP="1DB46F3E" w:rsidRDefault="1DB46F3E" w14:paraId="3B1BCABB" w14:textId="54FE684B">
            <w:pPr>
              <w:spacing w:before="0" w:beforeAutospacing="off" w:after="0" w:afterAutospacing="off"/>
              <w:jc w:val="left"/>
            </w:pPr>
            <w:r w:rsidRPr="1DB46F3E" w:rsidR="1DB46F3E">
              <w:rPr>
                <w:rFonts w:ascii="Arial" w:hAnsi="Arial" w:eastAsia="Arial" w:cs="Arial"/>
                <w:b w:val="0"/>
                <w:bCs w:val="0"/>
                <w:sz w:val="24"/>
                <w:szCs w:val="24"/>
              </w:rPr>
              <w:t xml:space="preserve">Security &amp; Compliance Teams </w:t>
            </w:r>
          </w:p>
        </w:tc>
        <w:tc>
          <w:tcPr>
            <w:tcW w:w="2340" w:type="dxa"/>
            <w:tcMar/>
            <w:vAlign w:val="center"/>
          </w:tcPr>
          <w:p w:rsidR="1DB46F3E" w:rsidP="1DB46F3E" w:rsidRDefault="1DB46F3E" w14:paraId="03C69E11" w14:textId="405322B8">
            <w:pPr>
              <w:spacing w:before="0" w:beforeAutospacing="off" w:after="0" w:afterAutospacing="off"/>
              <w:jc w:val="left"/>
            </w:pPr>
            <w:r w:rsidRPr="1DB46F3E" w:rsidR="1DB46F3E">
              <w:rPr>
                <w:rFonts w:ascii="Arial" w:hAnsi="Arial" w:eastAsia="Arial" w:cs="Arial"/>
                <w:b w:val="0"/>
                <w:bCs w:val="0"/>
                <w:sz w:val="24"/>
                <w:szCs w:val="24"/>
              </w:rPr>
              <w:t xml:space="preserve">Week 4 </w:t>
            </w:r>
          </w:p>
        </w:tc>
      </w:tr>
      <w:tr w:rsidR="1DB46F3E" w:rsidTr="1DB46F3E" w14:paraId="0A3D2DC5">
        <w:trPr>
          <w:trHeight w:val="300"/>
        </w:trPr>
        <w:tc>
          <w:tcPr>
            <w:tcW w:w="2340" w:type="dxa"/>
            <w:tcMar/>
            <w:vAlign w:val="center"/>
          </w:tcPr>
          <w:p w:rsidR="1DB46F3E" w:rsidP="1DB46F3E" w:rsidRDefault="1DB46F3E" w14:paraId="5FB20F75" w14:textId="6151EF82">
            <w:pPr>
              <w:spacing w:before="0" w:beforeAutospacing="off" w:after="0" w:afterAutospacing="off"/>
              <w:jc w:val="left"/>
            </w:pPr>
            <w:r w:rsidRPr="1DB46F3E" w:rsidR="1DB46F3E">
              <w:rPr>
                <w:rFonts w:ascii="Arial" w:hAnsi="Arial" w:eastAsia="Arial" w:cs="Arial"/>
                <w:b w:val="0"/>
                <w:bCs w:val="0"/>
                <w:sz w:val="24"/>
                <w:szCs w:val="24"/>
              </w:rPr>
              <w:t xml:space="preserve">Risk Evaluation </w:t>
            </w:r>
          </w:p>
        </w:tc>
        <w:tc>
          <w:tcPr>
            <w:tcW w:w="2340" w:type="dxa"/>
            <w:tcMar/>
            <w:vAlign w:val="center"/>
          </w:tcPr>
          <w:p w:rsidR="1DB46F3E" w:rsidP="1DB46F3E" w:rsidRDefault="1DB46F3E" w14:paraId="512AE50D" w14:textId="3F4107D2">
            <w:pPr>
              <w:spacing w:before="0" w:beforeAutospacing="off" w:after="0" w:afterAutospacing="off"/>
              <w:jc w:val="left"/>
            </w:pPr>
            <w:r w:rsidRPr="1DB46F3E" w:rsidR="1DB46F3E">
              <w:rPr>
                <w:rFonts w:ascii="Arial" w:hAnsi="Arial" w:eastAsia="Arial" w:cs="Arial"/>
                <w:b w:val="0"/>
                <w:bCs w:val="0"/>
                <w:sz w:val="24"/>
                <w:szCs w:val="24"/>
              </w:rPr>
              <w:t xml:space="preserve">Prioritize risks (impact vs. likelihood) </w:t>
            </w:r>
          </w:p>
        </w:tc>
        <w:tc>
          <w:tcPr>
            <w:tcW w:w="2340" w:type="dxa"/>
            <w:tcMar/>
            <w:vAlign w:val="center"/>
          </w:tcPr>
          <w:p w:rsidR="1DB46F3E" w:rsidP="1DB46F3E" w:rsidRDefault="1DB46F3E" w14:paraId="4F0FB504" w14:textId="03380C55">
            <w:pPr>
              <w:spacing w:before="0" w:beforeAutospacing="off" w:after="0" w:afterAutospacing="off"/>
              <w:jc w:val="left"/>
            </w:pPr>
            <w:r w:rsidRPr="1DB46F3E" w:rsidR="1DB46F3E">
              <w:rPr>
                <w:rFonts w:ascii="Arial" w:hAnsi="Arial" w:eastAsia="Arial" w:cs="Arial"/>
                <w:b w:val="0"/>
                <w:bCs w:val="0"/>
                <w:sz w:val="24"/>
                <w:szCs w:val="24"/>
              </w:rPr>
              <w:t xml:space="preserve">Risk Committee </w:t>
            </w:r>
          </w:p>
        </w:tc>
        <w:tc>
          <w:tcPr>
            <w:tcW w:w="2340" w:type="dxa"/>
            <w:tcMar/>
            <w:vAlign w:val="center"/>
          </w:tcPr>
          <w:p w:rsidR="1DB46F3E" w:rsidP="1DB46F3E" w:rsidRDefault="1DB46F3E" w14:paraId="24654281" w14:textId="1A6F6D53">
            <w:pPr>
              <w:spacing w:before="0" w:beforeAutospacing="off" w:after="0" w:afterAutospacing="off"/>
              <w:jc w:val="left"/>
            </w:pPr>
            <w:r w:rsidRPr="1DB46F3E" w:rsidR="1DB46F3E">
              <w:rPr>
                <w:rFonts w:ascii="Arial" w:hAnsi="Arial" w:eastAsia="Arial" w:cs="Arial"/>
                <w:b w:val="0"/>
                <w:bCs w:val="0"/>
                <w:sz w:val="24"/>
                <w:szCs w:val="24"/>
              </w:rPr>
              <w:t xml:space="preserve">Week 5 </w:t>
            </w:r>
          </w:p>
        </w:tc>
      </w:tr>
      <w:tr w:rsidR="1DB46F3E" w:rsidTr="1DB46F3E" w14:paraId="373B02CF">
        <w:trPr>
          <w:trHeight w:val="300"/>
        </w:trPr>
        <w:tc>
          <w:tcPr>
            <w:tcW w:w="2340" w:type="dxa"/>
            <w:tcMar/>
            <w:vAlign w:val="center"/>
          </w:tcPr>
          <w:p w:rsidR="1DB46F3E" w:rsidP="1DB46F3E" w:rsidRDefault="1DB46F3E" w14:paraId="03839CA0" w14:textId="40E3CAFE">
            <w:pPr>
              <w:spacing w:before="0" w:beforeAutospacing="off" w:after="0" w:afterAutospacing="off"/>
              <w:jc w:val="left"/>
            </w:pPr>
            <w:r w:rsidRPr="1DB46F3E" w:rsidR="1DB46F3E">
              <w:rPr>
                <w:rFonts w:ascii="Arial" w:hAnsi="Arial" w:eastAsia="Arial" w:cs="Arial"/>
                <w:b w:val="0"/>
                <w:bCs w:val="0"/>
                <w:sz w:val="24"/>
                <w:szCs w:val="24"/>
              </w:rPr>
              <w:t xml:space="preserve">Report Preparation </w:t>
            </w:r>
          </w:p>
        </w:tc>
        <w:tc>
          <w:tcPr>
            <w:tcW w:w="2340" w:type="dxa"/>
            <w:tcMar/>
            <w:vAlign w:val="center"/>
          </w:tcPr>
          <w:p w:rsidR="1DB46F3E" w:rsidP="1DB46F3E" w:rsidRDefault="1DB46F3E" w14:paraId="3A6EC953" w14:textId="3A7A0901">
            <w:pPr>
              <w:spacing w:before="0" w:beforeAutospacing="off" w:after="0" w:afterAutospacing="off"/>
              <w:jc w:val="left"/>
            </w:pPr>
            <w:r w:rsidRPr="1DB46F3E" w:rsidR="1DB46F3E">
              <w:rPr>
                <w:rFonts w:ascii="Arial" w:hAnsi="Arial" w:eastAsia="Arial" w:cs="Arial"/>
                <w:b w:val="0"/>
                <w:bCs w:val="0"/>
                <w:sz w:val="24"/>
                <w:szCs w:val="24"/>
              </w:rPr>
              <w:t xml:space="preserve">Summarize findings and recommendations </w:t>
            </w:r>
          </w:p>
        </w:tc>
        <w:tc>
          <w:tcPr>
            <w:tcW w:w="2340" w:type="dxa"/>
            <w:tcMar/>
            <w:vAlign w:val="center"/>
          </w:tcPr>
          <w:p w:rsidR="1DB46F3E" w:rsidP="1DB46F3E" w:rsidRDefault="1DB46F3E" w14:paraId="10E851A8" w14:textId="561025EC">
            <w:pPr>
              <w:spacing w:before="0" w:beforeAutospacing="off" w:after="0" w:afterAutospacing="off"/>
              <w:jc w:val="left"/>
            </w:pPr>
            <w:r w:rsidRPr="1DB46F3E" w:rsidR="1DB46F3E">
              <w:rPr>
                <w:rFonts w:ascii="Arial" w:hAnsi="Arial" w:eastAsia="Arial" w:cs="Arial"/>
                <w:b w:val="0"/>
                <w:bCs w:val="0"/>
                <w:sz w:val="24"/>
                <w:szCs w:val="24"/>
              </w:rPr>
              <w:t xml:space="preserve">IT Security Manager </w:t>
            </w:r>
          </w:p>
        </w:tc>
        <w:tc>
          <w:tcPr>
            <w:tcW w:w="2340" w:type="dxa"/>
            <w:tcMar/>
            <w:vAlign w:val="center"/>
          </w:tcPr>
          <w:p w:rsidR="1DB46F3E" w:rsidP="1DB46F3E" w:rsidRDefault="1DB46F3E" w14:paraId="4145F49F" w14:textId="23BF39F8">
            <w:pPr>
              <w:spacing w:before="0" w:beforeAutospacing="off" w:after="0" w:afterAutospacing="off"/>
              <w:jc w:val="left"/>
            </w:pPr>
            <w:r w:rsidRPr="1DB46F3E" w:rsidR="1DB46F3E">
              <w:rPr>
                <w:rFonts w:ascii="Arial" w:hAnsi="Arial" w:eastAsia="Arial" w:cs="Arial"/>
                <w:b w:val="0"/>
                <w:bCs w:val="0"/>
                <w:sz w:val="24"/>
                <w:szCs w:val="24"/>
              </w:rPr>
              <w:t xml:space="preserve">Week 6 </w:t>
            </w:r>
          </w:p>
        </w:tc>
      </w:tr>
    </w:tbl>
    <w:p w:rsidR="1DB46F3E" w:rsidP="1DB46F3E" w:rsidRDefault="1DB46F3E" w14:paraId="53241D8A" w14:textId="1ED655DA">
      <w:pPr>
        <w:spacing w:before="0" w:beforeAutospacing="off" w:after="0" w:afterAutospacing="off"/>
        <w:jc w:val="left"/>
        <w:rPr>
          <w:rFonts w:ascii="Arial" w:hAnsi="Arial" w:eastAsia="Arial" w:cs="Arial"/>
          <w:b w:val="0"/>
          <w:bCs w:val="0"/>
          <w:noProof w:val="0"/>
          <w:sz w:val="24"/>
          <w:szCs w:val="24"/>
          <w:lang w:val="en-US"/>
        </w:rPr>
      </w:pPr>
    </w:p>
    <w:p w:rsidR="434577F7" w:rsidP="1DB46F3E" w:rsidRDefault="434577F7" w14:paraId="11FC379D" w14:textId="68FB27A8">
      <w:pPr>
        <w:spacing w:before="0" w:beforeAutospacing="off" w:after="0" w:afterAutospacing="off"/>
        <w:jc w:val="left"/>
      </w:pPr>
      <w:r w:rsidRPr="1DB46F3E" w:rsidR="434577F7">
        <w:rPr>
          <w:rFonts w:ascii="Arial" w:hAnsi="Arial" w:eastAsia="Arial" w:cs="Arial"/>
          <w:b w:val="0"/>
          <w:bCs w:val="0"/>
          <w:noProof w:val="0"/>
          <w:sz w:val="24"/>
          <w:szCs w:val="24"/>
          <w:lang w:val="en-US"/>
        </w:rPr>
        <w:t xml:space="preserve">Summary Table of Threats and Controls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60"/>
        <w:gridCol w:w="1560"/>
        <w:gridCol w:w="1560"/>
        <w:gridCol w:w="1560"/>
        <w:gridCol w:w="1560"/>
        <w:gridCol w:w="1560"/>
      </w:tblGrid>
      <w:tr w:rsidR="1DB46F3E" w:rsidTr="1DB46F3E" w14:paraId="5D2D3B74">
        <w:trPr>
          <w:trHeight w:val="300"/>
        </w:trPr>
        <w:tc>
          <w:tcPr>
            <w:tcW w:w="1560" w:type="dxa"/>
            <w:tcMar/>
            <w:vAlign w:val="center"/>
          </w:tcPr>
          <w:p w:rsidR="1DB46F3E" w:rsidP="1DB46F3E" w:rsidRDefault="1DB46F3E" w14:paraId="1FFCBA97" w14:textId="712B9A8A">
            <w:pPr>
              <w:spacing w:before="0" w:beforeAutospacing="off" w:after="0" w:afterAutospacing="off"/>
              <w:jc w:val="left"/>
            </w:pPr>
            <w:r w:rsidRPr="1DB46F3E" w:rsidR="1DB46F3E">
              <w:rPr>
                <w:rFonts w:ascii="Arial" w:hAnsi="Arial" w:eastAsia="Arial" w:cs="Arial"/>
                <w:b w:val="0"/>
                <w:bCs w:val="0"/>
                <w:sz w:val="24"/>
                <w:szCs w:val="24"/>
              </w:rPr>
              <w:t xml:space="preserve">Threat </w:t>
            </w:r>
          </w:p>
        </w:tc>
        <w:tc>
          <w:tcPr>
            <w:tcW w:w="1560" w:type="dxa"/>
            <w:tcMar/>
            <w:vAlign w:val="center"/>
          </w:tcPr>
          <w:p w:rsidR="1DB46F3E" w:rsidP="1DB46F3E" w:rsidRDefault="1DB46F3E" w14:paraId="2E47B318" w14:textId="7A764F34">
            <w:pPr>
              <w:spacing w:before="0" w:beforeAutospacing="off" w:after="0" w:afterAutospacing="off"/>
              <w:jc w:val="left"/>
            </w:pPr>
            <w:r w:rsidRPr="1DB46F3E" w:rsidR="1DB46F3E">
              <w:rPr>
                <w:rFonts w:ascii="Arial" w:hAnsi="Arial" w:eastAsia="Arial" w:cs="Arial"/>
                <w:b w:val="0"/>
                <w:bCs w:val="0"/>
                <w:sz w:val="24"/>
                <w:szCs w:val="24"/>
              </w:rPr>
              <w:t xml:space="preserve">Vulnerability </w:t>
            </w:r>
          </w:p>
        </w:tc>
        <w:tc>
          <w:tcPr>
            <w:tcW w:w="1560" w:type="dxa"/>
            <w:tcMar/>
            <w:vAlign w:val="center"/>
          </w:tcPr>
          <w:p w:rsidR="1DB46F3E" w:rsidP="1DB46F3E" w:rsidRDefault="1DB46F3E" w14:paraId="3E2139BB" w14:textId="65569AAC">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I</w:t>
            </w:r>
            <w:r w:rsidRPr="1DB46F3E" w:rsidR="0891AF32">
              <w:rPr>
                <w:rFonts w:ascii="Arial" w:hAnsi="Arial" w:eastAsia="Arial" w:cs="Arial"/>
                <w:b w:val="0"/>
                <w:bCs w:val="0"/>
                <w:sz w:val="24"/>
                <w:szCs w:val="24"/>
              </w:rPr>
              <w:t>mpact</w:t>
            </w:r>
          </w:p>
        </w:tc>
        <w:tc>
          <w:tcPr>
            <w:tcW w:w="1560" w:type="dxa"/>
            <w:tcMar/>
            <w:vAlign w:val="center"/>
          </w:tcPr>
          <w:p w:rsidR="1DB46F3E" w:rsidP="1DB46F3E" w:rsidRDefault="1DB46F3E" w14:paraId="32676FB4" w14:textId="4EB91AFA">
            <w:pPr>
              <w:spacing w:before="0" w:beforeAutospacing="off" w:after="0" w:afterAutospacing="off"/>
              <w:jc w:val="left"/>
            </w:pPr>
            <w:r w:rsidRPr="1DB46F3E" w:rsidR="1DB46F3E">
              <w:rPr>
                <w:rFonts w:ascii="Arial" w:hAnsi="Arial" w:eastAsia="Arial" w:cs="Arial"/>
                <w:b w:val="0"/>
                <w:bCs w:val="0"/>
                <w:sz w:val="24"/>
                <w:szCs w:val="24"/>
              </w:rPr>
              <w:t>Likel</w:t>
            </w:r>
            <w:r w:rsidRPr="1DB46F3E" w:rsidR="23BCCADF">
              <w:rPr>
                <w:rFonts w:ascii="Arial" w:hAnsi="Arial" w:eastAsia="Arial" w:cs="Arial"/>
                <w:b w:val="0"/>
                <w:bCs w:val="0"/>
                <w:sz w:val="24"/>
                <w:szCs w:val="24"/>
              </w:rPr>
              <w:t>ihood</w:t>
            </w:r>
            <w:r w:rsidRPr="1DB46F3E" w:rsidR="1DB46F3E">
              <w:rPr>
                <w:rFonts w:ascii="Arial" w:hAnsi="Arial" w:eastAsia="Arial" w:cs="Arial"/>
                <w:b w:val="0"/>
                <w:bCs w:val="0"/>
                <w:sz w:val="24"/>
                <w:szCs w:val="24"/>
              </w:rPr>
              <w:t xml:space="preserve"> </w:t>
            </w:r>
          </w:p>
        </w:tc>
        <w:tc>
          <w:tcPr>
            <w:tcW w:w="1560" w:type="dxa"/>
            <w:tcMar/>
            <w:vAlign w:val="center"/>
          </w:tcPr>
          <w:p w:rsidR="1DB46F3E" w:rsidP="1DB46F3E" w:rsidRDefault="1DB46F3E" w14:paraId="087EFAA0" w14:textId="4AFEFD9B">
            <w:pPr>
              <w:spacing w:before="0" w:beforeAutospacing="off" w:after="0" w:afterAutospacing="off"/>
              <w:jc w:val="left"/>
            </w:pPr>
            <w:r w:rsidRPr="1DB46F3E" w:rsidR="1DB46F3E">
              <w:rPr>
                <w:rFonts w:ascii="Arial" w:hAnsi="Arial" w:eastAsia="Arial" w:cs="Arial"/>
                <w:b w:val="0"/>
                <w:bCs w:val="0"/>
                <w:sz w:val="24"/>
                <w:szCs w:val="24"/>
              </w:rPr>
              <w:t xml:space="preserve">Control Type </w:t>
            </w:r>
          </w:p>
        </w:tc>
        <w:tc>
          <w:tcPr>
            <w:tcW w:w="1560" w:type="dxa"/>
            <w:tcMar/>
            <w:vAlign w:val="center"/>
          </w:tcPr>
          <w:p w:rsidR="1DB46F3E" w:rsidP="1DB46F3E" w:rsidRDefault="1DB46F3E" w14:paraId="6A622FF1" w14:textId="5D5A5EEE">
            <w:pPr>
              <w:spacing w:before="0" w:beforeAutospacing="off" w:after="0" w:afterAutospacing="off"/>
              <w:jc w:val="left"/>
            </w:pPr>
            <w:r w:rsidRPr="1DB46F3E" w:rsidR="1DB46F3E">
              <w:rPr>
                <w:rFonts w:ascii="Arial" w:hAnsi="Arial" w:eastAsia="Arial" w:cs="Arial"/>
                <w:b w:val="0"/>
                <w:bCs w:val="0"/>
                <w:sz w:val="24"/>
                <w:szCs w:val="24"/>
              </w:rPr>
              <w:t xml:space="preserve">Existing Control </w:t>
            </w:r>
          </w:p>
        </w:tc>
      </w:tr>
      <w:tr w:rsidR="1DB46F3E" w:rsidTr="1DB46F3E" w14:paraId="598E32D8">
        <w:trPr>
          <w:trHeight w:val="300"/>
        </w:trPr>
        <w:tc>
          <w:tcPr>
            <w:tcW w:w="1560" w:type="dxa"/>
            <w:tcMar/>
            <w:vAlign w:val="center"/>
          </w:tcPr>
          <w:p w:rsidR="1DB46F3E" w:rsidP="1DB46F3E" w:rsidRDefault="1DB46F3E" w14:paraId="55FEE7B6" w14:textId="66E49AFC">
            <w:pPr>
              <w:spacing w:before="0" w:beforeAutospacing="off" w:after="0" w:afterAutospacing="off"/>
              <w:jc w:val="left"/>
            </w:pPr>
            <w:r w:rsidRPr="1DB46F3E" w:rsidR="1DB46F3E">
              <w:rPr>
                <w:rFonts w:ascii="Arial" w:hAnsi="Arial" w:eastAsia="Arial" w:cs="Arial"/>
                <w:b w:val="0"/>
                <w:bCs w:val="0"/>
                <w:sz w:val="24"/>
                <w:szCs w:val="24"/>
              </w:rPr>
              <w:t xml:space="preserve">Data theft via hardware removal </w:t>
            </w:r>
          </w:p>
        </w:tc>
        <w:tc>
          <w:tcPr>
            <w:tcW w:w="1560" w:type="dxa"/>
            <w:tcMar/>
            <w:vAlign w:val="center"/>
          </w:tcPr>
          <w:p w:rsidR="1DB46F3E" w:rsidP="1DB46F3E" w:rsidRDefault="1DB46F3E" w14:paraId="2B7983CB" w14:textId="17F7542C">
            <w:pPr>
              <w:spacing w:before="0" w:beforeAutospacing="off" w:after="0" w:afterAutospacing="off"/>
              <w:jc w:val="left"/>
            </w:pPr>
            <w:r w:rsidRPr="1DB46F3E" w:rsidR="1DB46F3E">
              <w:rPr>
                <w:rFonts w:ascii="Arial" w:hAnsi="Arial" w:eastAsia="Arial" w:cs="Arial"/>
                <w:b w:val="0"/>
                <w:bCs w:val="0"/>
                <w:sz w:val="24"/>
                <w:szCs w:val="24"/>
              </w:rPr>
              <w:t xml:space="preserve">Lack of physical access restrictions </w:t>
            </w:r>
          </w:p>
        </w:tc>
        <w:tc>
          <w:tcPr>
            <w:tcW w:w="1560" w:type="dxa"/>
            <w:tcMar/>
            <w:vAlign w:val="center"/>
          </w:tcPr>
          <w:p w:rsidR="1DB46F3E" w:rsidP="1DB46F3E" w:rsidRDefault="1DB46F3E" w14:paraId="634AD880" w14:textId="3D99D74F">
            <w:pPr>
              <w:spacing w:before="0" w:beforeAutospacing="off" w:after="0" w:afterAutospacing="off"/>
              <w:jc w:val="left"/>
            </w:pPr>
            <w:r w:rsidRPr="1DB46F3E" w:rsidR="1DB46F3E">
              <w:rPr>
                <w:rFonts w:ascii="Arial" w:hAnsi="Arial" w:eastAsia="Arial" w:cs="Arial"/>
                <w:b w:val="0"/>
                <w:bCs w:val="0"/>
                <w:sz w:val="24"/>
                <w:szCs w:val="24"/>
              </w:rPr>
              <w:t xml:space="preserve">High </w:t>
            </w:r>
          </w:p>
        </w:tc>
        <w:tc>
          <w:tcPr>
            <w:tcW w:w="1560" w:type="dxa"/>
            <w:tcMar/>
            <w:vAlign w:val="center"/>
          </w:tcPr>
          <w:p w:rsidR="1DB46F3E" w:rsidP="1DB46F3E" w:rsidRDefault="1DB46F3E" w14:paraId="35E55B1A" w14:textId="7A138641">
            <w:pPr>
              <w:spacing w:before="0" w:beforeAutospacing="off" w:after="0" w:afterAutospacing="off"/>
              <w:jc w:val="left"/>
            </w:pPr>
            <w:r w:rsidRPr="1DB46F3E" w:rsidR="1DB46F3E">
              <w:rPr>
                <w:rFonts w:ascii="Arial" w:hAnsi="Arial" w:eastAsia="Arial" w:cs="Arial"/>
                <w:b w:val="0"/>
                <w:bCs w:val="0"/>
                <w:sz w:val="24"/>
                <w:szCs w:val="24"/>
              </w:rPr>
              <w:t xml:space="preserve">Medium </w:t>
            </w:r>
          </w:p>
        </w:tc>
        <w:tc>
          <w:tcPr>
            <w:tcW w:w="1560" w:type="dxa"/>
            <w:tcMar/>
            <w:vAlign w:val="center"/>
          </w:tcPr>
          <w:p w:rsidR="1DB46F3E" w:rsidP="1DB46F3E" w:rsidRDefault="1DB46F3E" w14:paraId="31ABCC52" w14:textId="232831F6">
            <w:pPr>
              <w:spacing w:before="0" w:beforeAutospacing="off" w:after="0" w:afterAutospacing="off"/>
              <w:jc w:val="left"/>
            </w:pPr>
            <w:r w:rsidRPr="1DB46F3E" w:rsidR="1DB46F3E">
              <w:rPr>
                <w:rFonts w:ascii="Arial" w:hAnsi="Arial" w:eastAsia="Arial" w:cs="Arial"/>
                <w:b w:val="0"/>
                <w:bCs w:val="0"/>
                <w:sz w:val="24"/>
                <w:szCs w:val="24"/>
              </w:rPr>
              <w:t xml:space="preserve">Physical/ Preventiv e </w:t>
            </w:r>
          </w:p>
        </w:tc>
        <w:tc>
          <w:tcPr>
            <w:tcW w:w="1560" w:type="dxa"/>
            <w:tcMar/>
            <w:vAlign w:val="center"/>
          </w:tcPr>
          <w:p w:rsidR="1DB46F3E" w:rsidP="1DB46F3E" w:rsidRDefault="1DB46F3E" w14:paraId="1B6FD6D4" w14:textId="4C238ED2">
            <w:pPr>
              <w:spacing w:before="0" w:beforeAutospacing="off" w:after="0" w:afterAutospacing="off"/>
              <w:jc w:val="left"/>
            </w:pPr>
            <w:r w:rsidRPr="1DB46F3E" w:rsidR="1DB46F3E">
              <w:rPr>
                <w:rFonts w:ascii="Arial" w:hAnsi="Arial" w:eastAsia="Arial" w:cs="Arial"/>
                <w:b w:val="0"/>
                <w:bCs w:val="0"/>
                <w:sz w:val="24"/>
                <w:szCs w:val="24"/>
              </w:rPr>
              <w:t>Badge access, security cameras</w:t>
            </w:r>
          </w:p>
        </w:tc>
      </w:tr>
    </w:tbl>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60"/>
        <w:gridCol w:w="1560"/>
        <w:gridCol w:w="1560"/>
        <w:gridCol w:w="1560"/>
        <w:gridCol w:w="1560"/>
        <w:gridCol w:w="1560"/>
      </w:tblGrid>
      <w:tr w:rsidR="1DB46F3E" w:rsidTr="1DB46F3E" w14:paraId="76AFE6BE">
        <w:trPr>
          <w:trHeight w:val="300"/>
        </w:trPr>
        <w:tc>
          <w:tcPr>
            <w:tcW w:w="1560" w:type="dxa"/>
            <w:shd w:val="clear" w:color="auto" w:fill="FFFFFF" w:themeFill="background1"/>
            <w:tcMar/>
            <w:vAlign w:val="center"/>
          </w:tcPr>
          <w:p w:rsidR="1DB46F3E" w:rsidP="1DB46F3E" w:rsidRDefault="1DB46F3E" w14:paraId="3D05351E" w14:textId="60EE5232">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Lost/stolen mobile devices </w:t>
            </w:r>
          </w:p>
        </w:tc>
        <w:tc>
          <w:tcPr>
            <w:tcW w:w="1560" w:type="dxa"/>
            <w:shd w:val="clear" w:color="auto" w:fill="FFFFFF" w:themeFill="background1"/>
            <w:tcMar/>
            <w:vAlign w:val="center"/>
          </w:tcPr>
          <w:p w:rsidR="1DB46F3E" w:rsidP="1DB46F3E" w:rsidRDefault="1DB46F3E" w14:paraId="78065624" w14:textId="42AF208C">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Unencrypted data on device </w:t>
            </w:r>
          </w:p>
        </w:tc>
        <w:tc>
          <w:tcPr>
            <w:tcW w:w="1560" w:type="dxa"/>
            <w:shd w:val="clear" w:color="auto" w:fill="FFFFFF" w:themeFill="background1"/>
            <w:tcMar/>
            <w:vAlign w:val="center"/>
          </w:tcPr>
          <w:p w:rsidR="1DB46F3E" w:rsidP="1DB46F3E" w:rsidRDefault="1DB46F3E" w14:paraId="17515E44" w14:textId="29D4E87B">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Hi</w:t>
            </w:r>
            <w:r w:rsidRPr="1DB46F3E" w:rsidR="1DB46F3E">
              <w:rPr>
                <w:rFonts w:ascii="Arial" w:hAnsi="Arial" w:eastAsia="Arial" w:cs="Arial"/>
                <w:b w:val="0"/>
                <w:bCs w:val="0"/>
                <w:i w:val="0"/>
                <w:iCs w:val="0"/>
                <w:caps w:val="0"/>
                <w:smallCaps w:val="0"/>
                <w:color w:val="262626" w:themeColor="text1" w:themeTint="D9" w:themeShade="FF"/>
                <w:sz w:val="24"/>
                <w:szCs w:val="24"/>
              </w:rPr>
              <w:t>gh</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 </w:t>
            </w:r>
          </w:p>
        </w:tc>
        <w:tc>
          <w:tcPr>
            <w:tcW w:w="1560" w:type="dxa"/>
            <w:shd w:val="clear" w:color="auto" w:fill="FFFFFF" w:themeFill="background1"/>
            <w:tcMar/>
            <w:vAlign w:val="center"/>
          </w:tcPr>
          <w:p w:rsidR="1DB46F3E" w:rsidP="1DB46F3E" w:rsidRDefault="1DB46F3E" w14:paraId="3485A7B9" w14:textId="21DE3867">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1560" w:type="dxa"/>
            <w:shd w:val="clear" w:color="auto" w:fill="FFFFFF" w:themeFill="background1"/>
            <w:tcMar/>
            <w:vAlign w:val="center"/>
          </w:tcPr>
          <w:p w:rsidR="1DB46F3E" w:rsidP="1DB46F3E" w:rsidRDefault="1DB46F3E" w14:paraId="675D737D" w14:textId="0C5CCF81">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Preventiv</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e </w:t>
            </w:r>
          </w:p>
        </w:tc>
        <w:tc>
          <w:tcPr>
            <w:tcW w:w="1560" w:type="dxa"/>
            <w:shd w:val="clear" w:color="auto" w:fill="FFFFFF" w:themeFill="background1"/>
            <w:tcMar/>
            <w:vAlign w:val="center"/>
          </w:tcPr>
          <w:p w:rsidR="1DB46F3E" w:rsidP="1DB46F3E" w:rsidRDefault="1DB46F3E" w14:paraId="7C55BABE" w14:textId="2FCD1616">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Mobile Device Management (MDM) </w:t>
            </w:r>
          </w:p>
        </w:tc>
      </w:tr>
      <w:tr w:rsidR="1DB46F3E" w:rsidTr="1DB46F3E" w14:paraId="689E9D37">
        <w:trPr>
          <w:trHeight w:val="300"/>
        </w:trPr>
        <w:tc>
          <w:tcPr>
            <w:tcW w:w="1560" w:type="dxa"/>
            <w:shd w:val="clear" w:color="auto" w:fill="FFFFFF" w:themeFill="background1"/>
            <w:tcMar/>
            <w:vAlign w:val="center"/>
          </w:tcPr>
          <w:p w:rsidR="1DB46F3E" w:rsidP="1DB46F3E" w:rsidRDefault="1DB46F3E" w14:paraId="618D306C" w14:textId="74F3B088">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Internet threats to public products </w:t>
            </w:r>
          </w:p>
        </w:tc>
        <w:tc>
          <w:tcPr>
            <w:tcW w:w="1560" w:type="dxa"/>
            <w:shd w:val="clear" w:color="auto" w:fill="FFFFFF" w:themeFill="background1"/>
            <w:tcMar/>
            <w:vAlign w:val="center"/>
          </w:tcPr>
          <w:p w:rsidR="1DB46F3E" w:rsidP="1DB46F3E" w:rsidRDefault="1DB46F3E" w14:paraId="47281D75" w14:textId="7138F5E0">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Exposure to web- based attacks </w:t>
            </w:r>
          </w:p>
        </w:tc>
        <w:tc>
          <w:tcPr>
            <w:tcW w:w="1560" w:type="dxa"/>
            <w:shd w:val="clear" w:color="auto" w:fill="FFFFFF" w:themeFill="background1"/>
            <w:tcMar/>
            <w:vAlign w:val="center"/>
          </w:tcPr>
          <w:p w:rsidR="1DB46F3E" w:rsidP="1DB46F3E" w:rsidRDefault="1DB46F3E" w14:paraId="0AEFEF5F" w14:textId="316EEDCD">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Hi</w:t>
            </w:r>
            <w:r w:rsidRPr="1DB46F3E" w:rsidR="1DB46F3E">
              <w:rPr>
                <w:rFonts w:ascii="Arial" w:hAnsi="Arial" w:eastAsia="Arial" w:cs="Arial"/>
                <w:b w:val="0"/>
                <w:bCs w:val="0"/>
                <w:i w:val="0"/>
                <w:iCs w:val="0"/>
                <w:caps w:val="0"/>
                <w:smallCaps w:val="0"/>
                <w:color w:val="262626" w:themeColor="text1" w:themeTint="D9" w:themeShade="FF"/>
                <w:sz w:val="24"/>
                <w:szCs w:val="24"/>
              </w:rPr>
              <w:t>gh</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 </w:t>
            </w:r>
          </w:p>
        </w:tc>
        <w:tc>
          <w:tcPr>
            <w:tcW w:w="1560" w:type="dxa"/>
            <w:shd w:val="clear" w:color="auto" w:fill="FFFFFF" w:themeFill="background1"/>
            <w:tcMar/>
            <w:vAlign w:val="center"/>
          </w:tcPr>
          <w:p w:rsidR="1DB46F3E" w:rsidP="1DB46F3E" w:rsidRDefault="1DB46F3E" w14:paraId="740F3A30" w14:textId="11D62BFE">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1560" w:type="dxa"/>
            <w:shd w:val="clear" w:color="auto" w:fill="FFFFFF" w:themeFill="background1"/>
            <w:tcMar/>
            <w:vAlign w:val="center"/>
          </w:tcPr>
          <w:p w:rsidR="1DB46F3E" w:rsidP="1DB46F3E" w:rsidRDefault="1DB46F3E" w14:paraId="4F690D97" w14:textId="7E766E1D">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Detective/ </w:t>
            </w:r>
            <w:r w:rsidRPr="1DB46F3E" w:rsidR="1DB46F3E">
              <w:rPr>
                <w:rFonts w:ascii="Arial" w:hAnsi="Arial" w:eastAsia="Arial" w:cs="Arial"/>
                <w:b w:val="0"/>
                <w:bCs w:val="0"/>
                <w:i w:val="0"/>
                <w:iCs w:val="0"/>
                <w:caps w:val="0"/>
                <w:smallCaps w:val="0"/>
                <w:color w:val="262626" w:themeColor="text1" w:themeTint="D9" w:themeShade="FF"/>
                <w:sz w:val="24"/>
                <w:szCs w:val="24"/>
              </w:rPr>
              <w:t>Preventiv</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e </w:t>
            </w:r>
          </w:p>
        </w:tc>
        <w:tc>
          <w:tcPr>
            <w:tcW w:w="1560" w:type="dxa"/>
            <w:shd w:val="clear" w:color="auto" w:fill="FFFFFF" w:themeFill="background1"/>
            <w:tcMar/>
            <w:vAlign w:val="center"/>
          </w:tcPr>
          <w:p w:rsidR="1DB46F3E" w:rsidP="1DB46F3E" w:rsidRDefault="1DB46F3E" w14:paraId="1A3561C0" w14:textId="1251A7C2">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WAF, SSL, security monitoring </w:t>
            </w:r>
          </w:p>
        </w:tc>
      </w:tr>
      <w:tr w:rsidR="1DB46F3E" w:rsidTr="1DB46F3E" w14:paraId="2F1F1B62">
        <w:trPr>
          <w:trHeight w:val="300"/>
        </w:trPr>
        <w:tc>
          <w:tcPr>
            <w:tcW w:w="1560" w:type="dxa"/>
            <w:shd w:val="clear" w:color="auto" w:fill="FFFFFF" w:themeFill="background1"/>
            <w:tcMar/>
            <w:vAlign w:val="center"/>
          </w:tcPr>
          <w:p w:rsidR="1DB46F3E" w:rsidP="1DB46F3E" w:rsidRDefault="1DB46F3E" w14:paraId="15E880F1" w14:textId="04772F58">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Insider threat (employee negligence) </w:t>
            </w:r>
          </w:p>
        </w:tc>
        <w:tc>
          <w:tcPr>
            <w:tcW w:w="1560" w:type="dxa"/>
            <w:shd w:val="clear" w:color="auto" w:fill="FFFFFF" w:themeFill="background1"/>
            <w:tcMar/>
            <w:vAlign w:val="center"/>
          </w:tcPr>
          <w:p w:rsidR="1DB46F3E" w:rsidP="1DB46F3E" w:rsidRDefault="1DB46F3E" w14:paraId="232373E8" w14:textId="3780D889">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Lack of training, poor access control </w:t>
            </w:r>
          </w:p>
        </w:tc>
        <w:tc>
          <w:tcPr>
            <w:tcW w:w="1560" w:type="dxa"/>
            <w:shd w:val="clear" w:color="auto" w:fill="FFFFFF" w:themeFill="background1"/>
            <w:tcMar/>
            <w:vAlign w:val="center"/>
          </w:tcPr>
          <w:p w:rsidR="1DB46F3E" w:rsidP="1DB46F3E" w:rsidRDefault="1DB46F3E" w14:paraId="3EA5BDD1" w14:textId="727002D4">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Medium </w:t>
            </w:r>
          </w:p>
        </w:tc>
        <w:tc>
          <w:tcPr>
            <w:tcW w:w="1560" w:type="dxa"/>
            <w:shd w:val="clear" w:color="auto" w:fill="FFFFFF" w:themeFill="background1"/>
            <w:tcMar/>
            <w:vAlign w:val="center"/>
          </w:tcPr>
          <w:p w:rsidR="1DB46F3E" w:rsidP="1DB46F3E" w:rsidRDefault="1DB46F3E" w14:paraId="69BDF3EF" w14:textId="77C14A0F">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1560" w:type="dxa"/>
            <w:shd w:val="clear" w:color="auto" w:fill="FFFFFF" w:themeFill="background1"/>
            <w:tcMar/>
            <w:vAlign w:val="center"/>
          </w:tcPr>
          <w:p w:rsidR="1DB46F3E" w:rsidP="1DB46F3E" w:rsidRDefault="1DB46F3E" w14:paraId="14C32EA4" w14:textId="4AD19141">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Administr ative </w:t>
            </w:r>
          </w:p>
        </w:tc>
        <w:tc>
          <w:tcPr>
            <w:tcW w:w="1560" w:type="dxa"/>
            <w:shd w:val="clear" w:color="auto" w:fill="FFFFFF" w:themeFill="background1"/>
            <w:tcMar/>
            <w:vAlign w:val="center"/>
          </w:tcPr>
          <w:p w:rsidR="1DB46F3E" w:rsidP="1DB46F3E" w:rsidRDefault="1DB46F3E" w14:paraId="787A7519" w14:textId="0F5CF644">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Security awareness training </w:t>
            </w:r>
          </w:p>
        </w:tc>
      </w:tr>
      <w:tr w:rsidR="1DB46F3E" w:rsidTr="1DB46F3E" w14:paraId="220037CB">
        <w:trPr>
          <w:trHeight w:val="300"/>
        </w:trPr>
        <w:tc>
          <w:tcPr>
            <w:tcW w:w="1560" w:type="dxa"/>
            <w:shd w:val="clear" w:color="auto" w:fill="FFFFFF" w:themeFill="background1"/>
            <w:tcMar/>
            <w:vAlign w:val="center"/>
          </w:tcPr>
          <w:p w:rsidR="1DB46F3E" w:rsidP="1DB46F3E" w:rsidRDefault="1DB46F3E" w14:paraId="3E05A3BE" w14:textId="5624B4B3">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Compliance violations </w:t>
            </w:r>
          </w:p>
        </w:tc>
        <w:tc>
          <w:tcPr>
            <w:tcW w:w="1560" w:type="dxa"/>
            <w:shd w:val="clear" w:color="auto" w:fill="FFFFFF" w:themeFill="background1"/>
            <w:tcMar/>
            <w:vAlign w:val="center"/>
          </w:tcPr>
          <w:p w:rsidR="1DB46F3E" w:rsidP="1DB46F3E" w:rsidRDefault="1DB46F3E" w14:paraId="171F3EBE" w14:textId="69089BDE">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Changes in laws, inadequate policies </w:t>
            </w:r>
          </w:p>
        </w:tc>
        <w:tc>
          <w:tcPr>
            <w:tcW w:w="1560" w:type="dxa"/>
            <w:shd w:val="clear" w:color="auto" w:fill="FFFFFF" w:themeFill="background1"/>
            <w:tcMar/>
            <w:vAlign w:val="center"/>
          </w:tcPr>
          <w:p w:rsidR="1DB46F3E" w:rsidP="1DB46F3E" w:rsidRDefault="1DB46F3E" w14:paraId="3F802189" w14:textId="66DC832F">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Hi</w:t>
            </w:r>
            <w:r w:rsidRPr="1DB46F3E" w:rsidR="1DB46F3E">
              <w:rPr>
                <w:rFonts w:ascii="Arial" w:hAnsi="Arial" w:eastAsia="Arial" w:cs="Arial"/>
                <w:b w:val="0"/>
                <w:bCs w:val="0"/>
                <w:i w:val="0"/>
                <w:iCs w:val="0"/>
                <w:caps w:val="0"/>
                <w:smallCaps w:val="0"/>
                <w:color w:val="262626" w:themeColor="text1" w:themeTint="D9" w:themeShade="FF"/>
                <w:sz w:val="24"/>
                <w:szCs w:val="24"/>
              </w:rPr>
              <w:t>gh</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 </w:t>
            </w:r>
          </w:p>
        </w:tc>
        <w:tc>
          <w:tcPr>
            <w:tcW w:w="1560" w:type="dxa"/>
            <w:shd w:val="clear" w:color="auto" w:fill="FFFFFF" w:themeFill="background1"/>
            <w:tcMar/>
            <w:vAlign w:val="center"/>
          </w:tcPr>
          <w:p w:rsidR="1DB46F3E" w:rsidP="1DB46F3E" w:rsidRDefault="1DB46F3E" w14:paraId="1C46B060" w14:textId="6B6B8A9E">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Med</w:t>
            </w:r>
            <w:r w:rsidRPr="1DB46F3E" w:rsidR="1DB46F3E">
              <w:rPr>
                <w:rFonts w:ascii="Arial" w:hAnsi="Arial" w:eastAsia="Arial" w:cs="Arial"/>
                <w:b w:val="0"/>
                <w:bCs w:val="0"/>
                <w:i w:val="0"/>
                <w:iCs w:val="0"/>
                <w:caps w:val="0"/>
                <w:smallCaps w:val="0"/>
                <w:color w:val="262626" w:themeColor="text1" w:themeTint="D9" w:themeShade="FF"/>
                <w:sz w:val="24"/>
                <w:szCs w:val="24"/>
              </w:rPr>
              <w:t>ium</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 </w:t>
            </w:r>
          </w:p>
        </w:tc>
        <w:tc>
          <w:tcPr>
            <w:tcW w:w="1560" w:type="dxa"/>
            <w:shd w:val="clear" w:color="auto" w:fill="FFFFFF" w:themeFill="background1"/>
            <w:tcMar/>
            <w:vAlign w:val="center"/>
          </w:tcPr>
          <w:p w:rsidR="1DB46F3E" w:rsidP="1DB46F3E" w:rsidRDefault="1DB46F3E" w14:paraId="75245C62" w14:textId="0995E4E9">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Administr ative </w:t>
            </w:r>
          </w:p>
        </w:tc>
        <w:tc>
          <w:tcPr>
            <w:tcW w:w="1560" w:type="dxa"/>
            <w:shd w:val="clear" w:color="auto" w:fill="FFFFFF" w:themeFill="background1"/>
            <w:tcMar/>
            <w:vAlign w:val="center"/>
          </w:tcPr>
          <w:p w:rsidR="1DB46F3E" w:rsidP="1DB46F3E" w:rsidRDefault="1DB46F3E" w14:paraId="6DBFC58D" w14:textId="793991DC">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Regular compliance audits </w:t>
            </w:r>
          </w:p>
        </w:tc>
      </w:tr>
    </w:tbl>
    <w:p w:rsidR="1DB46F3E" w:rsidP="1DB46F3E" w:rsidRDefault="1DB46F3E" w14:paraId="3479D66D" w14:textId="0A44708E">
      <w:pPr>
        <w:shd w:val="clear" w:color="auto" w:fill="FFFFFF" w:themeFill="background1"/>
        <w:spacing w:before="0" w:beforeAutospacing="off" w:after="0" w:afterAutospacing="off"/>
        <w:jc w:val="center"/>
      </w:pPr>
    </w:p>
    <w:p w:rsidR="2FF391A5" w:rsidP="1DB46F3E" w:rsidRDefault="2FF391A5" w14:paraId="4034A36C" w14:textId="4849661D">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This Risk Mitigation Plan details the strategies and steps that Health Network, Inc. will take to tackle both existing and </w:t>
      </w:r>
      <w:r w:rsidRPr="1DB46F3E" w:rsidR="6DFFFD7C">
        <w:rPr>
          <w:rFonts w:ascii="Arial" w:hAnsi="Arial" w:eastAsia="Arial" w:cs="Arial"/>
          <w:b w:val="0"/>
          <w:bCs w:val="0"/>
          <w:noProof w:val="0"/>
          <w:sz w:val="24"/>
          <w:szCs w:val="24"/>
          <w:lang w:val="en-US"/>
        </w:rPr>
        <w:t>threats</w:t>
      </w:r>
      <w:r w:rsidRPr="1DB46F3E" w:rsidR="2FF391A5">
        <w:rPr>
          <w:rFonts w:ascii="Arial" w:hAnsi="Arial" w:eastAsia="Arial" w:cs="Arial"/>
          <w:b w:val="0"/>
          <w:bCs w:val="0"/>
          <w:noProof w:val="0"/>
          <w:sz w:val="24"/>
          <w:szCs w:val="24"/>
          <w:lang w:val="en-US"/>
        </w:rPr>
        <w:t xml:space="preserve"> to its IT systems, data, and business functions. The plan ranks the identified risks according to their potential impact and probability, offering a clear guide for implementing technical, administrative, and physical safeguards. </w:t>
      </w:r>
    </w:p>
    <w:p w:rsidR="2FF391A5" w:rsidP="1DB46F3E" w:rsidRDefault="2FF391A5" w14:paraId="581B5000" w14:textId="21DD8EDF">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The aim is to minimize Health Network’s vulnerability to security issues, data leaks, compliance breaches, and interruptions in service, while also strengthening the overall resilience of the organization. </w:t>
      </w:r>
    </w:p>
    <w:p w:rsidR="2FF391A5" w:rsidP="1DB46F3E" w:rsidRDefault="2FF391A5" w14:paraId="730A343F" w14:textId="10313999">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Objectives </w:t>
      </w:r>
    </w:p>
    <w:p w:rsidR="2FF391A5" w:rsidP="1DB46F3E" w:rsidRDefault="2FF391A5" w14:paraId="06DE9CBA" w14:textId="0CF78DF6">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 Minimize the chances and effects of serious threats. </w:t>
      </w:r>
    </w:p>
    <w:p w:rsidR="2FF391A5" w:rsidP="1DB46F3E" w:rsidRDefault="2FF391A5" w14:paraId="39A06B6B" w14:textId="0369679E">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 Enhance the security of customer and patient information. </w:t>
      </w:r>
    </w:p>
    <w:p w:rsidR="2FF391A5" w:rsidP="1DB46F3E" w:rsidRDefault="2FF391A5" w14:paraId="77475FA7" w14:textId="3C37CDEC">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 Guarantee adherence to regulations like HIPAA, PCI DSS, and other important standards. </w:t>
      </w:r>
    </w:p>
    <w:p w:rsidR="2FF391A5" w:rsidP="1DB46F3E" w:rsidRDefault="2FF391A5" w14:paraId="759921B5" w14:textId="5A654594">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 Ensure that the Health Network’s products and services are consistently available. </w:t>
      </w:r>
    </w:p>
    <w:p w:rsidR="2FF391A5" w:rsidP="1DB46F3E" w:rsidRDefault="2FF391A5" w14:paraId="7891539C" w14:textId="39BAA6E8">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 Facilitate business continuity and disaster recovery goals. </w:t>
      </w:r>
    </w:p>
    <w:p w:rsidR="1DB46F3E" w:rsidP="1DB46F3E" w:rsidRDefault="1DB46F3E" w14:paraId="26D8CB38" w14:textId="31BA706F">
      <w:pPr>
        <w:spacing w:before="0" w:beforeAutospacing="off" w:after="0" w:afterAutospacing="off"/>
        <w:jc w:val="left"/>
        <w:rPr>
          <w:rFonts w:ascii="Arial" w:hAnsi="Arial" w:eastAsia="Arial" w:cs="Arial"/>
          <w:b w:val="0"/>
          <w:bCs w:val="0"/>
          <w:noProof w:val="0"/>
          <w:sz w:val="24"/>
          <w:szCs w:val="24"/>
          <w:lang w:val="en-US"/>
        </w:rPr>
      </w:pPr>
    </w:p>
    <w:p w:rsidR="2FF391A5" w:rsidP="1DB46F3E" w:rsidRDefault="2FF391A5" w14:paraId="74C97CA1" w14:textId="3AE365D1">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Summary of Key Threats &amp; Mitigation Strategies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20"/>
        <w:gridCol w:w="3120"/>
        <w:gridCol w:w="3120"/>
      </w:tblGrid>
      <w:tr w:rsidR="1DB46F3E" w:rsidTr="1DB46F3E" w14:paraId="65F90B45">
        <w:trPr>
          <w:trHeight w:val="300"/>
        </w:trPr>
        <w:tc>
          <w:tcPr>
            <w:tcW w:w="3120" w:type="dxa"/>
            <w:tcMar/>
            <w:vAlign w:val="center"/>
          </w:tcPr>
          <w:p w:rsidR="1DB46F3E" w:rsidP="1DB46F3E" w:rsidRDefault="1DB46F3E" w14:paraId="56EE4632" w14:textId="6634B88D">
            <w:pPr>
              <w:spacing w:before="0" w:beforeAutospacing="off" w:after="0" w:afterAutospacing="off"/>
              <w:jc w:val="left"/>
            </w:pPr>
            <w:r w:rsidRPr="1DB46F3E" w:rsidR="1DB46F3E">
              <w:rPr>
                <w:rFonts w:ascii="Arial" w:hAnsi="Arial" w:eastAsia="Arial" w:cs="Arial"/>
                <w:b w:val="0"/>
                <w:bCs w:val="0"/>
                <w:sz w:val="24"/>
                <w:szCs w:val="24"/>
              </w:rPr>
              <w:t xml:space="preserve">Threat </w:t>
            </w:r>
          </w:p>
        </w:tc>
        <w:tc>
          <w:tcPr>
            <w:tcW w:w="3120" w:type="dxa"/>
            <w:tcMar/>
            <w:vAlign w:val="center"/>
          </w:tcPr>
          <w:p w:rsidR="1DB46F3E" w:rsidP="1DB46F3E" w:rsidRDefault="1DB46F3E" w14:paraId="5C8893AF" w14:textId="40E702F7">
            <w:pPr>
              <w:spacing w:before="0" w:beforeAutospacing="off" w:after="0" w:afterAutospacing="off"/>
              <w:jc w:val="left"/>
            </w:pPr>
            <w:r w:rsidRPr="1DB46F3E" w:rsidR="1DB46F3E">
              <w:rPr>
                <w:rFonts w:ascii="Arial" w:hAnsi="Arial" w:eastAsia="Arial" w:cs="Arial"/>
                <w:b w:val="0"/>
                <w:bCs w:val="0"/>
                <w:sz w:val="24"/>
                <w:szCs w:val="24"/>
              </w:rPr>
              <w:t xml:space="preserve">Mitigation Strategy </w:t>
            </w:r>
          </w:p>
        </w:tc>
        <w:tc>
          <w:tcPr>
            <w:tcW w:w="3120" w:type="dxa"/>
            <w:tcMar/>
            <w:vAlign w:val="center"/>
          </w:tcPr>
          <w:p w:rsidR="1DB46F3E" w:rsidP="1DB46F3E" w:rsidRDefault="1DB46F3E" w14:paraId="08485A4D" w14:textId="36F051AC">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P</w:t>
            </w:r>
            <w:r w:rsidRPr="1DB46F3E" w:rsidR="29BF96A1">
              <w:rPr>
                <w:rFonts w:ascii="Arial" w:hAnsi="Arial" w:eastAsia="Arial" w:cs="Arial"/>
                <w:b w:val="0"/>
                <w:bCs w:val="0"/>
                <w:sz w:val="24"/>
                <w:szCs w:val="24"/>
              </w:rPr>
              <w:t>riority</w:t>
            </w:r>
          </w:p>
        </w:tc>
      </w:tr>
    </w:tbl>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20"/>
        <w:gridCol w:w="3120"/>
        <w:gridCol w:w="3120"/>
      </w:tblGrid>
      <w:tr w:rsidR="1DB46F3E" w:rsidTr="1DB46F3E" w14:paraId="22D27429">
        <w:trPr>
          <w:trHeight w:val="300"/>
        </w:trPr>
        <w:tc>
          <w:tcPr>
            <w:tcW w:w="3120" w:type="dxa"/>
            <w:tcMar/>
            <w:vAlign w:val="center"/>
          </w:tcPr>
          <w:p w:rsidR="1DB46F3E" w:rsidP="1DB46F3E" w:rsidRDefault="1DB46F3E" w14:paraId="3087B278" w14:textId="48A19EB1">
            <w:pPr>
              <w:spacing w:before="0" w:beforeAutospacing="off" w:after="0" w:afterAutospacing="off"/>
              <w:jc w:val="left"/>
              <w:rPr>
                <w:rFonts w:ascii="Arial" w:hAnsi="Arial" w:eastAsia="Arial" w:cs="Arial"/>
                <w:b w:val="0"/>
                <w:bCs w:val="0"/>
                <w:sz w:val="24"/>
                <w:szCs w:val="24"/>
              </w:rPr>
            </w:pPr>
          </w:p>
        </w:tc>
        <w:tc>
          <w:tcPr>
            <w:tcW w:w="3120" w:type="dxa"/>
            <w:tcMar/>
            <w:vAlign w:val="center"/>
          </w:tcPr>
          <w:p w:rsidR="1DB46F3E" w:rsidRDefault="1DB46F3E" w14:paraId="22CFD9C2" w14:textId="5317D019"/>
        </w:tc>
        <w:tc>
          <w:tcPr>
            <w:tcW w:w="3120" w:type="dxa"/>
            <w:tcMar/>
            <w:vAlign w:val="center"/>
          </w:tcPr>
          <w:p w:rsidR="1DB46F3E" w:rsidRDefault="1DB46F3E" w14:paraId="0A7CF44C" w14:textId="0A4413FA"/>
        </w:tc>
      </w:tr>
      <w:tr w:rsidR="1DB46F3E" w:rsidTr="1DB46F3E" w14:paraId="03C3A906">
        <w:trPr>
          <w:trHeight w:val="300"/>
        </w:trPr>
        <w:tc>
          <w:tcPr>
            <w:tcW w:w="3120" w:type="dxa"/>
            <w:tcMar/>
            <w:vAlign w:val="center"/>
          </w:tcPr>
          <w:p w:rsidR="1DB46F3E" w:rsidP="1DB46F3E" w:rsidRDefault="1DB46F3E" w14:paraId="29736C30" w14:textId="7A8ADDF4">
            <w:pPr>
              <w:spacing w:before="0" w:beforeAutospacing="off" w:after="0" w:afterAutospacing="off"/>
              <w:jc w:val="left"/>
            </w:pPr>
            <w:r w:rsidRPr="1DB46F3E" w:rsidR="1DB46F3E">
              <w:rPr>
                <w:rFonts w:ascii="Arial" w:hAnsi="Arial" w:eastAsia="Arial" w:cs="Arial"/>
                <w:b w:val="0"/>
                <w:bCs w:val="0"/>
                <w:sz w:val="24"/>
                <w:szCs w:val="24"/>
              </w:rPr>
              <w:t xml:space="preserve">Loss of data from hardware theft/removal </w:t>
            </w:r>
          </w:p>
        </w:tc>
        <w:tc>
          <w:tcPr>
            <w:tcW w:w="3120" w:type="dxa"/>
            <w:tcMar/>
            <w:vAlign w:val="center"/>
          </w:tcPr>
          <w:p w:rsidR="1DB46F3E" w:rsidP="1DB46F3E" w:rsidRDefault="1DB46F3E" w14:paraId="65BD7F87" w14:textId="41D5B1ED">
            <w:pPr>
              <w:spacing w:before="0" w:beforeAutospacing="off" w:after="0" w:afterAutospacing="off"/>
              <w:jc w:val="left"/>
            </w:pPr>
            <w:r w:rsidRPr="1DB46F3E" w:rsidR="1DB46F3E">
              <w:rPr>
                <w:rFonts w:ascii="Arial" w:hAnsi="Arial" w:eastAsia="Arial" w:cs="Arial"/>
                <w:b w:val="0"/>
                <w:bCs w:val="0"/>
                <w:sz w:val="24"/>
                <w:szCs w:val="24"/>
              </w:rPr>
              <w:t xml:space="preserve">Implement physical access controls, server locks, and tamper-evident seals; regular audits of data center inventory. </w:t>
            </w:r>
          </w:p>
        </w:tc>
        <w:tc>
          <w:tcPr>
            <w:tcW w:w="3120" w:type="dxa"/>
            <w:tcMar/>
            <w:vAlign w:val="center"/>
          </w:tcPr>
          <w:p w:rsidR="1DB46F3E" w:rsidP="1DB46F3E" w:rsidRDefault="1DB46F3E" w14:paraId="20B6CB0B" w14:textId="62270277">
            <w:pPr>
              <w:spacing w:before="0" w:beforeAutospacing="off" w:after="0" w:afterAutospacing="off"/>
              <w:jc w:val="left"/>
            </w:pPr>
            <w:r w:rsidRPr="1DB46F3E" w:rsidR="1DB46F3E">
              <w:rPr>
                <w:rFonts w:ascii="Arial" w:hAnsi="Arial" w:eastAsia="Arial" w:cs="Arial"/>
                <w:b w:val="0"/>
                <w:bCs w:val="0"/>
                <w:sz w:val="24"/>
                <w:szCs w:val="24"/>
              </w:rPr>
              <w:t xml:space="preserve">High </w:t>
            </w:r>
          </w:p>
        </w:tc>
      </w:tr>
      <w:tr w:rsidR="1DB46F3E" w:rsidTr="1DB46F3E" w14:paraId="28BE5B14">
        <w:trPr>
          <w:trHeight w:val="300"/>
        </w:trPr>
        <w:tc>
          <w:tcPr>
            <w:tcW w:w="3120" w:type="dxa"/>
            <w:tcMar/>
            <w:vAlign w:val="center"/>
          </w:tcPr>
          <w:p w:rsidR="1DB46F3E" w:rsidP="1DB46F3E" w:rsidRDefault="1DB46F3E" w14:paraId="50A41400" w14:textId="318D1F33">
            <w:pPr>
              <w:spacing w:before="0" w:beforeAutospacing="off" w:after="0" w:afterAutospacing="off"/>
              <w:jc w:val="left"/>
            </w:pPr>
            <w:r w:rsidRPr="1DB46F3E" w:rsidR="1DB46F3E">
              <w:rPr>
                <w:rFonts w:ascii="Arial" w:hAnsi="Arial" w:eastAsia="Arial" w:cs="Arial"/>
                <w:b w:val="0"/>
                <w:bCs w:val="0"/>
                <w:sz w:val="24"/>
                <w:szCs w:val="24"/>
              </w:rPr>
              <w:t xml:space="preserve">Lost/stolen mobile devices </w:t>
            </w:r>
          </w:p>
        </w:tc>
        <w:tc>
          <w:tcPr>
            <w:tcW w:w="3120" w:type="dxa"/>
            <w:tcMar/>
            <w:vAlign w:val="center"/>
          </w:tcPr>
          <w:p w:rsidR="1DB46F3E" w:rsidP="1DB46F3E" w:rsidRDefault="1DB46F3E" w14:paraId="343872D8" w14:textId="39D31D65">
            <w:pPr>
              <w:spacing w:before="0" w:beforeAutospacing="off" w:after="0" w:afterAutospacing="off"/>
              <w:jc w:val="left"/>
            </w:pPr>
            <w:r w:rsidRPr="1DB46F3E" w:rsidR="1DB46F3E">
              <w:rPr>
                <w:rFonts w:ascii="Arial" w:hAnsi="Arial" w:eastAsia="Arial" w:cs="Arial"/>
                <w:b w:val="0"/>
                <w:bCs w:val="0"/>
                <w:sz w:val="24"/>
                <w:szCs w:val="24"/>
              </w:rPr>
              <w:t xml:space="preserve">Deploy full-disk encryption and Mobile Device Management (MDM); enable remote </w:t>
            </w:r>
            <w:r w:rsidRPr="1DB46F3E" w:rsidR="4F874B8A">
              <w:rPr>
                <w:rFonts w:ascii="Arial" w:hAnsi="Arial" w:eastAsia="Arial" w:cs="Arial"/>
                <w:b w:val="0"/>
                <w:bCs w:val="0"/>
                <w:sz w:val="24"/>
                <w:szCs w:val="24"/>
              </w:rPr>
              <w:t>wipes</w:t>
            </w:r>
            <w:r w:rsidRPr="1DB46F3E" w:rsidR="1DB46F3E">
              <w:rPr>
                <w:rFonts w:ascii="Arial" w:hAnsi="Arial" w:eastAsia="Arial" w:cs="Arial"/>
                <w:b w:val="0"/>
                <w:bCs w:val="0"/>
                <w:sz w:val="24"/>
                <w:szCs w:val="24"/>
              </w:rPr>
              <w:t xml:space="preserve"> for all corporate devices. </w:t>
            </w:r>
          </w:p>
        </w:tc>
        <w:tc>
          <w:tcPr>
            <w:tcW w:w="3120" w:type="dxa"/>
            <w:tcMar/>
            <w:vAlign w:val="center"/>
          </w:tcPr>
          <w:p w:rsidR="1DB46F3E" w:rsidP="1DB46F3E" w:rsidRDefault="1DB46F3E" w14:paraId="61C8ABD8" w14:textId="098D0E8D">
            <w:pPr>
              <w:spacing w:before="0" w:beforeAutospacing="off" w:after="0" w:afterAutospacing="off"/>
              <w:jc w:val="left"/>
            </w:pPr>
            <w:r w:rsidRPr="1DB46F3E" w:rsidR="1DB46F3E">
              <w:rPr>
                <w:rFonts w:ascii="Arial" w:hAnsi="Arial" w:eastAsia="Arial" w:cs="Arial"/>
                <w:b w:val="0"/>
                <w:bCs w:val="0"/>
                <w:sz w:val="24"/>
                <w:szCs w:val="24"/>
              </w:rPr>
              <w:t xml:space="preserve">High </w:t>
            </w:r>
          </w:p>
        </w:tc>
      </w:tr>
      <w:tr w:rsidR="1DB46F3E" w:rsidTr="1DB46F3E" w14:paraId="36F1553B">
        <w:trPr>
          <w:trHeight w:val="300"/>
        </w:trPr>
        <w:tc>
          <w:tcPr>
            <w:tcW w:w="3120" w:type="dxa"/>
            <w:tcMar/>
            <w:vAlign w:val="center"/>
          </w:tcPr>
          <w:p w:rsidR="1DB46F3E" w:rsidP="1DB46F3E" w:rsidRDefault="1DB46F3E" w14:paraId="537765B8" w14:textId="4FFA3102">
            <w:pPr>
              <w:spacing w:before="0" w:beforeAutospacing="off" w:after="0" w:afterAutospacing="off"/>
              <w:jc w:val="left"/>
            </w:pPr>
            <w:r w:rsidRPr="1DB46F3E" w:rsidR="1DB46F3E">
              <w:rPr>
                <w:rFonts w:ascii="Arial" w:hAnsi="Arial" w:eastAsia="Arial" w:cs="Arial"/>
                <w:b w:val="0"/>
                <w:bCs w:val="0"/>
                <w:sz w:val="24"/>
                <w:szCs w:val="24"/>
              </w:rPr>
              <w:t xml:space="preserve">Production outages </w:t>
            </w:r>
          </w:p>
        </w:tc>
        <w:tc>
          <w:tcPr>
            <w:tcW w:w="3120" w:type="dxa"/>
            <w:tcMar/>
            <w:vAlign w:val="center"/>
          </w:tcPr>
          <w:p w:rsidR="1DB46F3E" w:rsidP="1DB46F3E" w:rsidRDefault="1DB46F3E" w14:paraId="14D77D1A" w14:textId="59FD64BC">
            <w:pPr>
              <w:spacing w:before="0" w:beforeAutospacing="off" w:after="0" w:afterAutospacing="off"/>
              <w:jc w:val="left"/>
            </w:pPr>
            <w:r w:rsidRPr="1DB46F3E" w:rsidR="1DB46F3E">
              <w:rPr>
                <w:rFonts w:ascii="Arial" w:hAnsi="Arial" w:eastAsia="Arial" w:cs="Arial"/>
                <w:b w:val="0"/>
                <w:bCs w:val="0"/>
                <w:sz w:val="24"/>
                <w:szCs w:val="24"/>
              </w:rPr>
              <w:t xml:space="preserve">Deploy load balancing and redundant systems; test disaster recovery (DR) and failover plans quarterly. </w:t>
            </w:r>
          </w:p>
        </w:tc>
        <w:tc>
          <w:tcPr>
            <w:tcW w:w="3120" w:type="dxa"/>
            <w:tcMar/>
            <w:vAlign w:val="center"/>
          </w:tcPr>
          <w:p w:rsidR="1DB46F3E" w:rsidP="1DB46F3E" w:rsidRDefault="1DB46F3E" w14:paraId="67D33227" w14:textId="4A4C696D">
            <w:pPr>
              <w:spacing w:before="0" w:beforeAutospacing="off" w:after="0" w:afterAutospacing="off"/>
              <w:jc w:val="left"/>
            </w:pPr>
            <w:r w:rsidRPr="1DB46F3E" w:rsidR="1DB46F3E">
              <w:rPr>
                <w:rFonts w:ascii="Arial" w:hAnsi="Arial" w:eastAsia="Arial" w:cs="Arial"/>
                <w:b w:val="0"/>
                <w:bCs w:val="0"/>
                <w:sz w:val="24"/>
                <w:szCs w:val="24"/>
              </w:rPr>
              <w:t xml:space="preserve">High </w:t>
            </w:r>
          </w:p>
        </w:tc>
      </w:tr>
      <w:tr w:rsidR="1DB46F3E" w:rsidTr="1DB46F3E" w14:paraId="14FF2F16">
        <w:trPr>
          <w:trHeight w:val="300"/>
        </w:trPr>
        <w:tc>
          <w:tcPr>
            <w:tcW w:w="3120" w:type="dxa"/>
            <w:tcMar/>
            <w:vAlign w:val="center"/>
          </w:tcPr>
          <w:p w:rsidR="1DB46F3E" w:rsidP="1DB46F3E" w:rsidRDefault="1DB46F3E" w14:paraId="15BB9820" w14:textId="28D2F06F">
            <w:pPr>
              <w:spacing w:before="0" w:beforeAutospacing="off" w:after="0" w:afterAutospacing="off"/>
              <w:jc w:val="left"/>
            </w:pPr>
            <w:r w:rsidRPr="1DB46F3E" w:rsidR="1DB46F3E">
              <w:rPr>
                <w:rFonts w:ascii="Arial" w:hAnsi="Arial" w:eastAsia="Arial" w:cs="Arial"/>
                <w:b w:val="0"/>
                <w:bCs w:val="0"/>
                <w:sz w:val="24"/>
                <w:szCs w:val="24"/>
              </w:rPr>
              <w:t xml:space="preserve">Internet-based threats (DDoS, malware) </w:t>
            </w:r>
          </w:p>
        </w:tc>
        <w:tc>
          <w:tcPr>
            <w:tcW w:w="3120" w:type="dxa"/>
            <w:tcMar/>
            <w:vAlign w:val="center"/>
          </w:tcPr>
          <w:p w:rsidR="1DB46F3E" w:rsidP="1DB46F3E" w:rsidRDefault="1DB46F3E" w14:paraId="3E35DFDD" w14:textId="0D250813">
            <w:pPr>
              <w:spacing w:before="0" w:beforeAutospacing="off" w:after="0" w:afterAutospacing="off"/>
              <w:jc w:val="left"/>
            </w:pPr>
            <w:r w:rsidRPr="1DB46F3E" w:rsidR="1DB46F3E">
              <w:rPr>
                <w:rFonts w:ascii="Arial" w:hAnsi="Arial" w:eastAsia="Arial" w:cs="Arial"/>
                <w:b w:val="0"/>
                <w:bCs w:val="0"/>
                <w:sz w:val="24"/>
                <w:szCs w:val="24"/>
              </w:rPr>
              <w:t xml:space="preserve">Implement next-gen firewalls, Web Application Firewall (WAF), Intrusion Prevention System (IPS), and anti- malware tools. </w:t>
            </w:r>
          </w:p>
        </w:tc>
        <w:tc>
          <w:tcPr>
            <w:tcW w:w="3120" w:type="dxa"/>
            <w:tcMar/>
            <w:vAlign w:val="center"/>
          </w:tcPr>
          <w:p w:rsidR="1DB46F3E" w:rsidP="1DB46F3E" w:rsidRDefault="1DB46F3E" w14:paraId="6212BCA7" w14:textId="2394A527">
            <w:pPr>
              <w:spacing w:before="0" w:beforeAutospacing="off" w:after="0" w:afterAutospacing="off"/>
              <w:jc w:val="left"/>
            </w:pPr>
            <w:r w:rsidRPr="1DB46F3E" w:rsidR="1DB46F3E">
              <w:rPr>
                <w:rFonts w:ascii="Arial" w:hAnsi="Arial" w:eastAsia="Arial" w:cs="Arial"/>
                <w:b w:val="0"/>
                <w:bCs w:val="0"/>
                <w:sz w:val="24"/>
                <w:szCs w:val="24"/>
              </w:rPr>
              <w:t xml:space="preserve">High </w:t>
            </w:r>
          </w:p>
        </w:tc>
      </w:tr>
      <w:tr w:rsidR="1DB46F3E" w:rsidTr="1DB46F3E" w14:paraId="0C33F95D">
        <w:trPr>
          <w:trHeight w:val="300"/>
        </w:trPr>
        <w:tc>
          <w:tcPr>
            <w:tcW w:w="3120" w:type="dxa"/>
            <w:tcMar/>
            <w:vAlign w:val="center"/>
          </w:tcPr>
          <w:p w:rsidR="1DB46F3E" w:rsidP="1DB46F3E" w:rsidRDefault="1DB46F3E" w14:paraId="4EB51FD0" w14:textId="1A87386A">
            <w:pPr>
              <w:spacing w:before="0" w:beforeAutospacing="off" w:after="0" w:afterAutospacing="off"/>
              <w:jc w:val="left"/>
            </w:pPr>
            <w:r w:rsidRPr="1DB46F3E" w:rsidR="1DB46F3E">
              <w:rPr>
                <w:rFonts w:ascii="Arial" w:hAnsi="Arial" w:eastAsia="Arial" w:cs="Arial"/>
                <w:b w:val="0"/>
                <w:bCs w:val="0"/>
                <w:sz w:val="24"/>
                <w:szCs w:val="24"/>
              </w:rPr>
              <w:t xml:space="preserve">Insider threats </w:t>
            </w:r>
          </w:p>
        </w:tc>
        <w:tc>
          <w:tcPr>
            <w:tcW w:w="3120" w:type="dxa"/>
            <w:tcMar/>
            <w:vAlign w:val="center"/>
          </w:tcPr>
          <w:p w:rsidR="1DB46F3E" w:rsidP="1DB46F3E" w:rsidRDefault="1DB46F3E" w14:paraId="56D35E20" w14:textId="29EB1CA4">
            <w:pPr>
              <w:spacing w:before="0" w:beforeAutospacing="off" w:after="0" w:afterAutospacing="off"/>
              <w:jc w:val="left"/>
            </w:pPr>
            <w:r w:rsidRPr="1DB46F3E" w:rsidR="1DB46F3E">
              <w:rPr>
                <w:rFonts w:ascii="Arial" w:hAnsi="Arial" w:eastAsia="Arial" w:cs="Arial"/>
                <w:b w:val="0"/>
                <w:bCs w:val="0"/>
                <w:sz w:val="24"/>
                <w:szCs w:val="24"/>
              </w:rPr>
              <w:t xml:space="preserve">Enforce least-privilege access; conduct user activity monitoring; provide mandatory security awareness training. </w:t>
            </w:r>
          </w:p>
        </w:tc>
        <w:tc>
          <w:tcPr>
            <w:tcW w:w="3120" w:type="dxa"/>
            <w:tcMar/>
            <w:vAlign w:val="center"/>
          </w:tcPr>
          <w:p w:rsidR="1DB46F3E" w:rsidP="1DB46F3E" w:rsidRDefault="1DB46F3E" w14:paraId="3358AF68" w14:textId="15B7F4DB">
            <w:pPr>
              <w:spacing w:before="0" w:beforeAutospacing="off" w:after="0" w:afterAutospacing="off"/>
              <w:jc w:val="left"/>
            </w:pPr>
            <w:r w:rsidRPr="1DB46F3E" w:rsidR="1DB46F3E">
              <w:rPr>
                <w:rFonts w:ascii="Arial" w:hAnsi="Arial" w:eastAsia="Arial" w:cs="Arial"/>
                <w:b w:val="0"/>
                <w:bCs w:val="0"/>
                <w:sz w:val="24"/>
                <w:szCs w:val="24"/>
              </w:rPr>
              <w:t>M</w:t>
            </w:r>
            <w:r w:rsidRPr="1DB46F3E" w:rsidR="1DB46F3E">
              <w:rPr>
                <w:rFonts w:ascii="Arial" w:hAnsi="Arial" w:eastAsia="Arial" w:cs="Arial"/>
                <w:b w:val="0"/>
                <w:bCs w:val="0"/>
                <w:sz w:val="24"/>
                <w:szCs w:val="24"/>
              </w:rPr>
              <w:t>ediu</w:t>
            </w:r>
            <w:r w:rsidRPr="1DB46F3E" w:rsidR="1DB46F3E">
              <w:rPr>
                <w:rFonts w:ascii="Arial" w:hAnsi="Arial" w:eastAsia="Arial" w:cs="Arial"/>
                <w:b w:val="0"/>
                <w:bCs w:val="0"/>
                <w:sz w:val="24"/>
                <w:szCs w:val="24"/>
              </w:rPr>
              <w:t xml:space="preserve">m </w:t>
            </w:r>
          </w:p>
        </w:tc>
      </w:tr>
      <w:tr w:rsidR="1DB46F3E" w:rsidTr="1DB46F3E" w14:paraId="27ED727E">
        <w:trPr>
          <w:trHeight w:val="300"/>
        </w:trPr>
        <w:tc>
          <w:tcPr>
            <w:tcW w:w="3120" w:type="dxa"/>
            <w:tcMar/>
            <w:vAlign w:val="center"/>
          </w:tcPr>
          <w:p w:rsidR="1DB46F3E" w:rsidP="1DB46F3E" w:rsidRDefault="1DB46F3E" w14:paraId="633B5117" w14:textId="44188CE8">
            <w:pPr>
              <w:spacing w:before="0" w:beforeAutospacing="off" w:after="0" w:afterAutospacing="off"/>
              <w:jc w:val="left"/>
            </w:pPr>
            <w:r w:rsidRPr="1DB46F3E" w:rsidR="1DB46F3E">
              <w:rPr>
                <w:rFonts w:ascii="Arial" w:hAnsi="Arial" w:eastAsia="Arial" w:cs="Arial"/>
                <w:b w:val="0"/>
                <w:bCs w:val="0"/>
                <w:sz w:val="24"/>
                <w:szCs w:val="24"/>
              </w:rPr>
              <w:t xml:space="preserve">Compliance- related risks </w:t>
            </w:r>
          </w:p>
        </w:tc>
        <w:tc>
          <w:tcPr>
            <w:tcW w:w="3120" w:type="dxa"/>
            <w:tcMar/>
            <w:vAlign w:val="center"/>
          </w:tcPr>
          <w:p w:rsidR="1DB46F3E" w:rsidP="1DB46F3E" w:rsidRDefault="1DB46F3E" w14:paraId="5889D49D" w14:textId="77A29BC7">
            <w:pPr>
              <w:spacing w:before="0" w:beforeAutospacing="off" w:after="0" w:afterAutospacing="off"/>
              <w:jc w:val="left"/>
            </w:pPr>
            <w:r w:rsidRPr="1DB46F3E" w:rsidR="1DB46F3E">
              <w:rPr>
                <w:rFonts w:ascii="Arial" w:hAnsi="Arial" w:eastAsia="Arial" w:cs="Arial"/>
                <w:b w:val="0"/>
                <w:bCs w:val="0"/>
                <w:sz w:val="24"/>
                <w:szCs w:val="24"/>
              </w:rPr>
              <w:t xml:space="preserve">Regular compliance audits; track regulatory changes; update policies and procedures to meet new requirements. </w:t>
            </w:r>
          </w:p>
        </w:tc>
        <w:tc>
          <w:tcPr>
            <w:tcW w:w="3120" w:type="dxa"/>
            <w:tcMar/>
            <w:vAlign w:val="center"/>
          </w:tcPr>
          <w:p w:rsidR="1DB46F3E" w:rsidP="1DB46F3E" w:rsidRDefault="1DB46F3E" w14:paraId="06DA2239" w14:textId="0E86D88D">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Hi</w:t>
            </w:r>
            <w:r w:rsidRPr="1DB46F3E" w:rsidR="527DDF1F">
              <w:rPr>
                <w:rFonts w:ascii="Arial" w:hAnsi="Arial" w:eastAsia="Arial" w:cs="Arial"/>
                <w:b w:val="0"/>
                <w:bCs w:val="0"/>
                <w:sz w:val="24"/>
                <w:szCs w:val="24"/>
              </w:rPr>
              <w:t>gh</w:t>
            </w:r>
          </w:p>
        </w:tc>
      </w:tr>
    </w:tbl>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120"/>
        <w:gridCol w:w="3120"/>
        <w:gridCol w:w="3120"/>
      </w:tblGrid>
      <w:tr w:rsidR="1DB46F3E" w:rsidTr="1DB46F3E" w14:paraId="368B9DDC">
        <w:trPr>
          <w:trHeight w:val="300"/>
        </w:trPr>
        <w:tc>
          <w:tcPr>
            <w:tcW w:w="3120" w:type="dxa"/>
            <w:tcMar/>
            <w:vAlign w:val="center"/>
          </w:tcPr>
          <w:p w:rsidR="1DB46F3E" w:rsidP="1DB46F3E" w:rsidRDefault="1DB46F3E" w14:paraId="1A0E6BC0" w14:textId="74264323">
            <w:pPr>
              <w:spacing w:before="0" w:beforeAutospacing="off" w:after="0" w:afterAutospacing="off"/>
              <w:jc w:val="left"/>
            </w:pPr>
            <w:r w:rsidRPr="1DB46F3E" w:rsidR="1DB46F3E">
              <w:rPr>
                <w:rFonts w:ascii="Arial" w:hAnsi="Arial" w:eastAsia="Arial" w:cs="Arial"/>
                <w:b w:val="0"/>
                <w:bCs w:val="0"/>
                <w:sz w:val="24"/>
                <w:szCs w:val="24"/>
              </w:rPr>
              <w:t xml:space="preserve">Weak authentication </w:t>
            </w:r>
          </w:p>
        </w:tc>
        <w:tc>
          <w:tcPr>
            <w:tcW w:w="3120" w:type="dxa"/>
            <w:tcMar/>
            <w:vAlign w:val="center"/>
          </w:tcPr>
          <w:p w:rsidR="1DB46F3E" w:rsidP="1DB46F3E" w:rsidRDefault="1DB46F3E" w14:paraId="6A1EF884" w14:textId="0EFE77A4">
            <w:pPr>
              <w:spacing w:before="0" w:beforeAutospacing="off" w:after="0" w:afterAutospacing="off"/>
              <w:jc w:val="left"/>
            </w:pPr>
            <w:r w:rsidRPr="1DB46F3E" w:rsidR="1DB46F3E">
              <w:rPr>
                <w:rFonts w:ascii="Arial" w:hAnsi="Arial" w:eastAsia="Arial" w:cs="Arial"/>
                <w:b w:val="0"/>
                <w:bCs w:val="0"/>
                <w:sz w:val="24"/>
                <w:szCs w:val="24"/>
              </w:rPr>
              <w:t xml:space="preserve">Implement Multi-Factor Authentication (MFA) for all critical systems; enforce password complexity and rotation. </w:t>
            </w:r>
          </w:p>
        </w:tc>
        <w:tc>
          <w:tcPr>
            <w:tcW w:w="3120" w:type="dxa"/>
            <w:tcMar/>
            <w:vAlign w:val="center"/>
          </w:tcPr>
          <w:p w:rsidR="1DB46F3E" w:rsidP="1DB46F3E" w:rsidRDefault="1DB46F3E" w14:paraId="61766018" w14:textId="4C13F8B5">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Hi</w:t>
            </w:r>
            <w:r w:rsidRPr="1DB46F3E" w:rsidR="4260D468">
              <w:rPr>
                <w:rFonts w:ascii="Arial" w:hAnsi="Arial" w:eastAsia="Arial" w:cs="Arial"/>
                <w:b w:val="0"/>
                <w:bCs w:val="0"/>
                <w:sz w:val="24"/>
                <w:szCs w:val="24"/>
              </w:rPr>
              <w:t>gh</w:t>
            </w:r>
          </w:p>
        </w:tc>
      </w:tr>
      <w:tr w:rsidR="1DB46F3E" w:rsidTr="1DB46F3E" w14:paraId="1B79F88D">
        <w:trPr>
          <w:trHeight w:val="300"/>
        </w:trPr>
        <w:tc>
          <w:tcPr>
            <w:tcW w:w="3120" w:type="dxa"/>
            <w:tcMar/>
            <w:vAlign w:val="center"/>
          </w:tcPr>
          <w:p w:rsidR="1DB46F3E" w:rsidP="1DB46F3E" w:rsidRDefault="1DB46F3E" w14:paraId="5ACD431B" w14:textId="48AF67A3">
            <w:pPr>
              <w:spacing w:before="0" w:beforeAutospacing="off" w:after="0" w:afterAutospacing="off"/>
              <w:jc w:val="left"/>
            </w:pPr>
            <w:r w:rsidRPr="1DB46F3E" w:rsidR="1DB46F3E">
              <w:rPr>
                <w:rFonts w:ascii="Arial" w:hAnsi="Arial" w:eastAsia="Arial" w:cs="Arial"/>
                <w:b w:val="0"/>
                <w:bCs w:val="0"/>
                <w:sz w:val="24"/>
                <w:szCs w:val="24"/>
              </w:rPr>
              <w:t xml:space="preserve">Poor patch management </w:t>
            </w:r>
          </w:p>
        </w:tc>
        <w:tc>
          <w:tcPr>
            <w:tcW w:w="3120" w:type="dxa"/>
            <w:tcMar/>
            <w:vAlign w:val="center"/>
          </w:tcPr>
          <w:p w:rsidR="1DB46F3E" w:rsidP="1DB46F3E" w:rsidRDefault="1DB46F3E" w14:paraId="0EC07014" w14:textId="6103C3D3">
            <w:pPr>
              <w:spacing w:before="0" w:beforeAutospacing="off" w:after="0" w:afterAutospacing="off"/>
              <w:jc w:val="left"/>
            </w:pPr>
            <w:r w:rsidRPr="1DB46F3E" w:rsidR="1DB46F3E">
              <w:rPr>
                <w:rFonts w:ascii="Arial" w:hAnsi="Arial" w:eastAsia="Arial" w:cs="Arial"/>
                <w:b w:val="0"/>
                <w:bCs w:val="0"/>
                <w:sz w:val="24"/>
                <w:szCs w:val="24"/>
              </w:rPr>
              <w:t xml:space="preserve">Establish automated patch management system and track patch compliance monthly. </w:t>
            </w:r>
          </w:p>
        </w:tc>
        <w:tc>
          <w:tcPr>
            <w:tcW w:w="3120" w:type="dxa"/>
            <w:tcMar/>
            <w:vAlign w:val="center"/>
          </w:tcPr>
          <w:p w:rsidR="1DB46F3E" w:rsidP="1DB46F3E" w:rsidRDefault="1DB46F3E" w14:paraId="360C73ED" w14:textId="4CF64F66">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M</w:t>
            </w:r>
            <w:r w:rsidRPr="1DB46F3E" w:rsidR="3E52B87B">
              <w:rPr>
                <w:rFonts w:ascii="Arial" w:hAnsi="Arial" w:eastAsia="Arial" w:cs="Arial"/>
                <w:b w:val="0"/>
                <w:bCs w:val="0"/>
                <w:sz w:val="24"/>
                <w:szCs w:val="24"/>
              </w:rPr>
              <w:t>edium</w:t>
            </w:r>
          </w:p>
        </w:tc>
      </w:tr>
      <w:tr w:rsidR="1DB46F3E" w:rsidTr="1DB46F3E" w14:paraId="75A9CEB0">
        <w:trPr>
          <w:trHeight w:val="300"/>
        </w:trPr>
        <w:tc>
          <w:tcPr>
            <w:tcW w:w="3120" w:type="dxa"/>
            <w:tcMar/>
            <w:vAlign w:val="center"/>
          </w:tcPr>
          <w:p w:rsidR="1DB46F3E" w:rsidP="1DB46F3E" w:rsidRDefault="1DB46F3E" w14:paraId="5AD25DC2" w14:textId="798324E7">
            <w:pPr>
              <w:spacing w:before="0" w:beforeAutospacing="off" w:after="0" w:afterAutospacing="off"/>
              <w:jc w:val="left"/>
            </w:pPr>
            <w:r w:rsidRPr="1DB46F3E" w:rsidR="1DB46F3E">
              <w:rPr>
                <w:rFonts w:ascii="Arial" w:hAnsi="Arial" w:eastAsia="Arial" w:cs="Arial"/>
                <w:b w:val="0"/>
                <w:bCs w:val="0"/>
                <w:sz w:val="24"/>
                <w:szCs w:val="24"/>
              </w:rPr>
              <w:t xml:space="preserve">Third-party/vendor risks </w:t>
            </w:r>
          </w:p>
        </w:tc>
        <w:tc>
          <w:tcPr>
            <w:tcW w:w="3120" w:type="dxa"/>
            <w:tcMar/>
            <w:vAlign w:val="center"/>
          </w:tcPr>
          <w:p w:rsidR="1DB46F3E" w:rsidP="1DB46F3E" w:rsidRDefault="1DB46F3E" w14:paraId="04F26E71" w14:textId="73E799B1">
            <w:pPr>
              <w:spacing w:before="0" w:beforeAutospacing="off" w:after="0" w:afterAutospacing="off"/>
              <w:jc w:val="left"/>
            </w:pPr>
            <w:r w:rsidRPr="1DB46F3E" w:rsidR="1DB46F3E">
              <w:rPr>
                <w:rFonts w:ascii="Arial" w:hAnsi="Arial" w:eastAsia="Arial" w:cs="Arial"/>
                <w:b w:val="0"/>
                <w:bCs w:val="0"/>
                <w:sz w:val="24"/>
                <w:szCs w:val="24"/>
              </w:rPr>
              <w:t xml:space="preserve">Review vendor security policies; require third-party risk assessments and service-level agreements (SLAs). </w:t>
            </w:r>
          </w:p>
        </w:tc>
        <w:tc>
          <w:tcPr>
            <w:tcW w:w="3120" w:type="dxa"/>
            <w:tcMar/>
            <w:vAlign w:val="center"/>
          </w:tcPr>
          <w:p w:rsidR="1DB46F3E" w:rsidP="1DB46F3E" w:rsidRDefault="1DB46F3E" w14:paraId="602D59C6" w14:textId="3538010F">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M</w:t>
            </w:r>
            <w:r w:rsidRPr="1DB46F3E" w:rsidR="23445580">
              <w:rPr>
                <w:rFonts w:ascii="Arial" w:hAnsi="Arial" w:eastAsia="Arial" w:cs="Arial"/>
                <w:b w:val="0"/>
                <w:bCs w:val="0"/>
                <w:sz w:val="24"/>
                <w:szCs w:val="24"/>
              </w:rPr>
              <w:t>edium</w:t>
            </w:r>
            <w:r w:rsidRPr="1DB46F3E" w:rsidR="1DB46F3E">
              <w:rPr>
                <w:rFonts w:ascii="Arial" w:hAnsi="Arial" w:eastAsia="Arial" w:cs="Arial"/>
                <w:b w:val="0"/>
                <w:bCs w:val="0"/>
                <w:sz w:val="24"/>
                <w:szCs w:val="24"/>
              </w:rPr>
              <w:t xml:space="preserve"> </w:t>
            </w:r>
          </w:p>
        </w:tc>
      </w:tr>
      <w:tr w:rsidR="1DB46F3E" w:rsidTr="1DB46F3E" w14:paraId="246ECF96">
        <w:trPr>
          <w:trHeight w:val="300"/>
        </w:trPr>
        <w:tc>
          <w:tcPr>
            <w:tcW w:w="3120" w:type="dxa"/>
            <w:tcMar/>
            <w:vAlign w:val="center"/>
          </w:tcPr>
          <w:p w:rsidR="1DB46F3E" w:rsidP="1DB46F3E" w:rsidRDefault="1DB46F3E" w14:paraId="2CABBDAC" w14:textId="7501A7A6">
            <w:pPr>
              <w:spacing w:before="0" w:beforeAutospacing="off" w:after="0" w:afterAutospacing="off"/>
              <w:jc w:val="left"/>
            </w:pPr>
            <w:r w:rsidRPr="1DB46F3E" w:rsidR="1DB46F3E">
              <w:rPr>
                <w:rFonts w:ascii="Arial" w:hAnsi="Arial" w:eastAsia="Arial" w:cs="Arial"/>
                <w:b w:val="0"/>
                <w:bCs w:val="0"/>
                <w:sz w:val="24"/>
                <w:szCs w:val="24"/>
              </w:rPr>
              <w:t xml:space="preserve">Cloud misconfigurations </w:t>
            </w:r>
          </w:p>
        </w:tc>
        <w:tc>
          <w:tcPr>
            <w:tcW w:w="3120" w:type="dxa"/>
            <w:tcMar/>
            <w:vAlign w:val="center"/>
          </w:tcPr>
          <w:p w:rsidR="1DB46F3E" w:rsidP="1DB46F3E" w:rsidRDefault="1DB46F3E" w14:paraId="4534C3D1" w14:textId="108FE6D5">
            <w:pPr>
              <w:spacing w:before="0" w:beforeAutospacing="off" w:after="0" w:afterAutospacing="off"/>
              <w:jc w:val="left"/>
            </w:pPr>
            <w:r w:rsidRPr="1DB46F3E" w:rsidR="1DB46F3E">
              <w:rPr>
                <w:rFonts w:ascii="Arial" w:hAnsi="Arial" w:eastAsia="Arial" w:cs="Arial"/>
                <w:b w:val="0"/>
                <w:bCs w:val="0"/>
                <w:sz w:val="24"/>
                <w:szCs w:val="24"/>
              </w:rPr>
              <w:t xml:space="preserve">Conduct regular security assessments of cloud infrastructure; use cloud security posture management (CSPM) tools. </w:t>
            </w:r>
          </w:p>
        </w:tc>
        <w:tc>
          <w:tcPr>
            <w:tcW w:w="3120" w:type="dxa"/>
            <w:tcMar/>
            <w:vAlign w:val="center"/>
          </w:tcPr>
          <w:p w:rsidR="1DB46F3E" w:rsidP="1DB46F3E" w:rsidRDefault="1DB46F3E" w14:paraId="608234AC" w14:textId="090C2F37">
            <w:pPr>
              <w:spacing w:before="0" w:beforeAutospacing="off" w:after="0" w:afterAutospacing="off"/>
              <w:jc w:val="left"/>
              <w:rPr>
                <w:rFonts w:ascii="Arial" w:hAnsi="Arial" w:eastAsia="Arial" w:cs="Arial"/>
                <w:b w:val="0"/>
                <w:bCs w:val="0"/>
                <w:sz w:val="24"/>
                <w:szCs w:val="24"/>
              </w:rPr>
            </w:pPr>
            <w:r w:rsidRPr="1DB46F3E" w:rsidR="1DB46F3E">
              <w:rPr>
                <w:rFonts w:ascii="Arial" w:hAnsi="Arial" w:eastAsia="Arial" w:cs="Arial"/>
                <w:b w:val="0"/>
                <w:bCs w:val="0"/>
                <w:sz w:val="24"/>
                <w:szCs w:val="24"/>
              </w:rPr>
              <w:t>M</w:t>
            </w:r>
            <w:r w:rsidRPr="1DB46F3E" w:rsidR="242E6204">
              <w:rPr>
                <w:rFonts w:ascii="Arial" w:hAnsi="Arial" w:eastAsia="Arial" w:cs="Arial"/>
                <w:b w:val="0"/>
                <w:bCs w:val="0"/>
                <w:sz w:val="24"/>
                <w:szCs w:val="24"/>
              </w:rPr>
              <w:t>edium</w:t>
            </w:r>
            <w:r w:rsidRPr="1DB46F3E" w:rsidR="1DB46F3E">
              <w:rPr>
                <w:rFonts w:ascii="Arial" w:hAnsi="Arial" w:eastAsia="Arial" w:cs="Arial"/>
                <w:b w:val="0"/>
                <w:bCs w:val="0"/>
                <w:sz w:val="24"/>
                <w:szCs w:val="24"/>
              </w:rPr>
              <w:t xml:space="preserve"> </w:t>
            </w:r>
          </w:p>
        </w:tc>
      </w:tr>
    </w:tbl>
    <w:p w:rsidR="1DB46F3E" w:rsidP="1DB46F3E" w:rsidRDefault="1DB46F3E" w14:paraId="4E9BEFF9" w14:textId="455D9961">
      <w:pPr>
        <w:spacing w:before="0" w:beforeAutospacing="off" w:after="0" w:afterAutospacing="off"/>
        <w:jc w:val="left"/>
        <w:rPr>
          <w:rFonts w:ascii="Arial" w:hAnsi="Arial" w:eastAsia="Arial" w:cs="Arial"/>
          <w:b w:val="0"/>
          <w:bCs w:val="0"/>
          <w:noProof w:val="0"/>
          <w:sz w:val="24"/>
          <w:szCs w:val="24"/>
          <w:lang w:val="en-US"/>
        </w:rPr>
      </w:pPr>
    </w:p>
    <w:p w:rsidR="2FF391A5" w:rsidP="1DB46F3E" w:rsidRDefault="2FF391A5" w14:paraId="546B2E69" w14:textId="6362A66A">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Implementation Plan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40"/>
        <w:gridCol w:w="2340"/>
        <w:gridCol w:w="2340"/>
        <w:gridCol w:w="2340"/>
      </w:tblGrid>
      <w:tr w:rsidR="1DB46F3E" w:rsidTr="1DB46F3E" w14:paraId="37CC9B4F">
        <w:trPr>
          <w:trHeight w:val="300"/>
        </w:trPr>
        <w:tc>
          <w:tcPr>
            <w:tcW w:w="2340" w:type="dxa"/>
            <w:tcMar/>
            <w:vAlign w:val="center"/>
          </w:tcPr>
          <w:p w:rsidR="1DB46F3E" w:rsidP="1DB46F3E" w:rsidRDefault="1DB46F3E" w14:paraId="41F0D23D" w14:textId="10F00E84">
            <w:pPr>
              <w:spacing w:before="0" w:beforeAutospacing="off" w:after="0" w:afterAutospacing="off"/>
              <w:jc w:val="left"/>
            </w:pPr>
            <w:r w:rsidRPr="1DB46F3E" w:rsidR="1DB46F3E">
              <w:rPr>
                <w:rFonts w:ascii="Arial" w:hAnsi="Arial" w:eastAsia="Arial" w:cs="Arial"/>
                <w:b w:val="0"/>
                <w:bCs w:val="0"/>
                <w:sz w:val="24"/>
                <w:szCs w:val="24"/>
              </w:rPr>
              <w:t xml:space="preserve">Phase </w:t>
            </w:r>
          </w:p>
        </w:tc>
        <w:tc>
          <w:tcPr>
            <w:tcW w:w="2340" w:type="dxa"/>
            <w:tcMar/>
            <w:vAlign w:val="center"/>
          </w:tcPr>
          <w:p w:rsidR="1DB46F3E" w:rsidP="1DB46F3E" w:rsidRDefault="1DB46F3E" w14:paraId="2FF4C779" w14:textId="0D9D79D4">
            <w:pPr>
              <w:spacing w:before="0" w:beforeAutospacing="off" w:after="0" w:afterAutospacing="off"/>
              <w:jc w:val="left"/>
            </w:pPr>
            <w:r w:rsidRPr="1DB46F3E" w:rsidR="1DB46F3E">
              <w:rPr>
                <w:rFonts w:ascii="Arial" w:hAnsi="Arial" w:eastAsia="Arial" w:cs="Arial"/>
                <w:b w:val="0"/>
                <w:bCs w:val="0"/>
                <w:sz w:val="24"/>
                <w:szCs w:val="24"/>
              </w:rPr>
              <w:t xml:space="preserve">Mitigation Activity </w:t>
            </w:r>
          </w:p>
        </w:tc>
        <w:tc>
          <w:tcPr>
            <w:tcW w:w="2340" w:type="dxa"/>
            <w:tcMar/>
            <w:vAlign w:val="center"/>
          </w:tcPr>
          <w:p w:rsidR="1DB46F3E" w:rsidP="1DB46F3E" w:rsidRDefault="1DB46F3E" w14:paraId="2B46C74B" w14:textId="04F787FF">
            <w:pPr>
              <w:spacing w:before="0" w:beforeAutospacing="off" w:after="0" w:afterAutospacing="off"/>
              <w:jc w:val="left"/>
            </w:pPr>
            <w:r w:rsidRPr="1DB46F3E" w:rsidR="1DB46F3E">
              <w:rPr>
                <w:rFonts w:ascii="Arial" w:hAnsi="Arial" w:eastAsia="Arial" w:cs="Arial"/>
                <w:b w:val="0"/>
                <w:bCs w:val="0"/>
                <w:sz w:val="24"/>
                <w:szCs w:val="24"/>
              </w:rPr>
              <w:t xml:space="preserve">Responsible Party </w:t>
            </w:r>
          </w:p>
        </w:tc>
        <w:tc>
          <w:tcPr>
            <w:tcW w:w="2340" w:type="dxa"/>
            <w:tcMar/>
            <w:vAlign w:val="center"/>
          </w:tcPr>
          <w:p w:rsidR="1DB46F3E" w:rsidP="1DB46F3E" w:rsidRDefault="1DB46F3E" w14:paraId="4DE310E5" w14:textId="231813F6">
            <w:pPr>
              <w:spacing w:before="0" w:beforeAutospacing="off" w:after="0" w:afterAutospacing="off"/>
              <w:jc w:val="left"/>
            </w:pPr>
            <w:r w:rsidRPr="1DB46F3E" w:rsidR="1DB46F3E">
              <w:rPr>
                <w:rFonts w:ascii="Arial" w:hAnsi="Arial" w:eastAsia="Arial" w:cs="Arial"/>
                <w:b w:val="0"/>
                <w:bCs w:val="0"/>
                <w:sz w:val="24"/>
                <w:szCs w:val="24"/>
              </w:rPr>
              <w:t>Timeli</w:t>
            </w:r>
            <w:r w:rsidRPr="1DB46F3E" w:rsidR="1DB46F3E">
              <w:rPr>
                <w:rFonts w:ascii="Arial" w:hAnsi="Arial" w:eastAsia="Arial" w:cs="Arial"/>
                <w:b w:val="0"/>
                <w:bCs w:val="0"/>
                <w:sz w:val="24"/>
                <w:szCs w:val="24"/>
              </w:rPr>
              <w:t>ne</w:t>
            </w:r>
          </w:p>
        </w:tc>
      </w:tr>
    </w:tbl>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40"/>
        <w:gridCol w:w="2340"/>
        <w:gridCol w:w="2340"/>
        <w:gridCol w:w="2340"/>
      </w:tblGrid>
      <w:tr w:rsidR="1DB46F3E" w:rsidTr="1DB46F3E" w14:paraId="436DB58A">
        <w:trPr>
          <w:trHeight w:val="300"/>
        </w:trPr>
        <w:tc>
          <w:tcPr>
            <w:tcW w:w="2340" w:type="dxa"/>
            <w:tcMar/>
            <w:vAlign w:val="center"/>
          </w:tcPr>
          <w:p w:rsidR="1DB46F3E" w:rsidP="1DB46F3E" w:rsidRDefault="1DB46F3E" w14:paraId="1D53341F" w14:textId="651AE902">
            <w:pPr>
              <w:spacing w:before="0" w:beforeAutospacing="off" w:after="0" w:afterAutospacing="off"/>
              <w:jc w:val="left"/>
            </w:pPr>
            <w:r w:rsidRPr="1DB46F3E" w:rsidR="1DB46F3E">
              <w:rPr>
                <w:rFonts w:ascii="Arial" w:hAnsi="Arial" w:eastAsia="Arial" w:cs="Arial"/>
                <w:b w:val="0"/>
                <w:bCs w:val="0"/>
                <w:sz w:val="24"/>
                <w:szCs w:val="24"/>
              </w:rPr>
              <w:t>Phas</w:t>
            </w:r>
            <w:r w:rsidRPr="1DB46F3E" w:rsidR="1DB46F3E">
              <w:rPr>
                <w:rFonts w:ascii="Arial" w:hAnsi="Arial" w:eastAsia="Arial" w:cs="Arial"/>
                <w:b w:val="0"/>
                <w:bCs w:val="0"/>
                <w:sz w:val="24"/>
                <w:szCs w:val="24"/>
              </w:rPr>
              <w:t xml:space="preserve">e 1 </w:t>
            </w:r>
          </w:p>
        </w:tc>
        <w:tc>
          <w:tcPr>
            <w:tcW w:w="2340" w:type="dxa"/>
            <w:tcMar/>
            <w:vAlign w:val="center"/>
          </w:tcPr>
          <w:p w:rsidR="1DB46F3E" w:rsidP="1DB46F3E" w:rsidRDefault="1DB46F3E" w14:paraId="439BA5FF" w14:textId="741F932C">
            <w:pPr>
              <w:spacing w:before="0" w:beforeAutospacing="off" w:after="0" w:afterAutospacing="off"/>
              <w:jc w:val="left"/>
            </w:pPr>
            <w:r w:rsidRPr="1DB46F3E" w:rsidR="1DB46F3E">
              <w:rPr>
                <w:rFonts w:ascii="Arial" w:hAnsi="Arial" w:eastAsia="Arial" w:cs="Arial"/>
                <w:b w:val="0"/>
                <w:bCs w:val="0"/>
                <w:sz w:val="24"/>
                <w:szCs w:val="24"/>
              </w:rPr>
              <w:t xml:space="preserve">Deploy MDM and remote wipe tools </w:t>
            </w:r>
          </w:p>
        </w:tc>
        <w:tc>
          <w:tcPr>
            <w:tcW w:w="2340" w:type="dxa"/>
            <w:tcMar/>
            <w:vAlign w:val="center"/>
          </w:tcPr>
          <w:p w:rsidR="1DB46F3E" w:rsidP="1DB46F3E" w:rsidRDefault="1DB46F3E" w14:paraId="6C158C57" w14:textId="442AA41D">
            <w:pPr>
              <w:spacing w:before="0" w:beforeAutospacing="off" w:after="0" w:afterAutospacing="off"/>
              <w:jc w:val="left"/>
            </w:pPr>
            <w:r w:rsidRPr="1DB46F3E" w:rsidR="1DB46F3E">
              <w:rPr>
                <w:rFonts w:ascii="Arial" w:hAnsi="Arial" w:eastAsia="Arial" w:cs="Arial"/>
                <w:b w:val="0"/>
                <w:bCs w:val="0"/>
                <w:sz w:val="24"/>
                <w:szCs w:val="24"/>
              </w:rPr>
              <w:t xml:space="preserve">IT Security </w:t>
            </w:r>
          </w:p>
        </w:tc>
        <w:tc>
          <w:tcPr>
            <w:tcW w:w="2340" w:type="dxa"/>
            <w:tcMar/>
            <w:vAlign w:val="center"/>
          </w:tcPr>
          <w:p w:rsidR="1DB46F3E" w:rsidP="1DB46F3E" w:rsidRDefault="1DB46F3E" w14:paraId="0E8DA1C7" w14:textId="722F2DFD">
            <w:pPr>
              <w:spacing w:before="0" w:beforeAutospacing="off" w:after="0" w:afterAutospacing="off"/>
              <w:jc w:val="left"/>
            </w:pPr>
            <w:r w:rsidRPr="1DB46F3E" w:rsidR="1DB46F3E">
              <w:rPr>
                <w:rFonts w:ascii="Arial" w:hAnsi="Arial" w:eastAsia="Arial" w:cs="Arial"/>
                <w:b w:val="0"/>
                <w:bCs w:val="0"/>
                <w:sz w:val="24"/>
                <w:szCs w:val="24"/>
              </w:rPr>
              <w:t xml:space="preserve">Weeks 1–2 </w:t>
            </w:r>
          </w:p>
        </w:tc>
      </w:tr>
      <w:tr w:rsidR="1DB46F3E" w:rsidTr="1DB46F3E" w14:paraId="07D90848">
        <w:trPr>
          <w:trHeight w:val="300"/>
        </w:trPr>
        <w:tc>
          <w:tcPr>
            <w:tcW w:w="2340" w:type="dxa"/>
            <w:tcMar/>
            <w:vAlign w:val="center"/>
          </w:tcPr>
          <w:p w:rsidR="1DB46F3E" w:rsidP="1DB46F3E" w:rsidRDefault="1DB46F3E" w14:paraId="340B39A5" w14:textId="08934354">
            <w:pPr>
              <w:spacing w:before="0" w:beforeAutospacing="off" w:after="0" w:afterAutospacing="off"/>
              <w:jc w:val="left"/>
            </w:pPr>
            <w:r w:rsidRPr="1DB46F3E" w:rsidR="1DB46F3E">
              <w:rPr>
                <w:rFonts w:ascii="Arial" w:hAnsi="Arial" w:eastAsia="Arial" w:cs="Arial"/>
                <w:b w:val="0"/>
                <w:bCs w:val="0"/>
                <w:sz w:val="24"/>
                <w:szCs w:val="24"/>
              </w:rPr>
              <w:t>Phas</w:t>
            </w:r>
            <w:r w:rsidRPr="1DB46F3E" w:rsidR="1DB46F3E">
              <w:rPr>
                <w:rFonts w:ascii="Arial" w:hAnsi="Arial" w:eastAsia="Arial" w:cs="Arial"/>
                <w:b w:val="0"/>
                <w:bCs w:val="0"/>
                <w:sz w:val="24"/>
                <w:szCs w:val="24"/>
              </w:rPr>
              <w:t xml:space="preserve">e 2 </w:t>
            </w:r>
          </w:p>
        </w:tc>
        <w:tc>
          <w:tcPr>
            <w:tcW w:w="2340" w:type="dxa"/>
            <w:tcMar/>
            <w:vAlign w:val="center"/>
          </w:tcPr>
          <w:p w:rsidR="1DB46F3E" w:rsidP="1DB46F3E" w:rsidRDefault="1DB46F3E" w14:paraId="267A4324" w14:textId="477CF565">
            <w:pPr>
              <w:spacing w:before="0" w:beforeAutospacing="off" w:after="0" w:afterAutospacing="off"/>
              <w:jc w:val="left"/>
            </w:pPr>
            <w:r w:rsidRPr="1DB46F3E" w:rsidR="1DB46F3E">
              <w:rPr>
                <w:rFonts w:ascii="Arial" w:hAnsi="Arial" w:eastAsia="Arial" w:cs="Arial"/>
                <w:b w:val="0"/>
                <w:bCs w:val="0"/>
                <w:sz w:val="24"/>
                <w:szCs w:val="24"/>
              </w:rPr>
              <w:t xml:space="preserve">Implement/enforce MFA for critical systems </w:t>
            </w:r>
          </w:p>
        </w:tc>
        <w:tc>
          <w:tcPr>
            <w:tcW w:w="2340" w:type="dxa"/>
            <w:tcMar/>
            <w:vAlign w:val="center"/>
          </w:tcPr>
          <w:p w:rsidR="1DB46F3E" w:rsidP="1DB46F3E" w:rsidRDefault="1DB46F3E" w14:paraId="6EAF5E0F" w14:textId="20915A63">
            <w:pPr>
              <w:spacing w:before="0" w:beforeAutospacing="off" w:after="0" w:afterAutospacing="off"/>
              <w:jc w:val="left"/>
            </w:pPr>
            <w:r w:rsidRPr="1DB46F3E" w:rsidR="1DB46F3E">
              <w:rPr>
                <w:rFonts w:ascii="Arial" w:hAnsi="Arial" w:eastAsia="Arial" w:cs="Arial"/>
                <w:b w:val="0"/>
                <w:bCs w:val="0"/>
                <w:sz w:val="24"/>
                <w:szCs w:val="24"/>
              </w:rPr>
              <w:t xml:space="preserve">IT Operations </w:t>
            </w:r>
          </w:p>
        </w:tc>
        <w:tc>
          <w:tcPr>
            <w:tcW w:w="2340" w:type="dxa"/>
            <w:tcMar/>
            <w:vAlign w:val="center"/>
          </w:tcPr>
          <w:p w:rsidR="1DB46F3E" w:rsidP="1DB46F3E" w:rsidRDefault="1DB46F3E" w14:paraId="7E402C9E" w14:textId="5D9B3CF1">
            <w:pPr>
              <w:spacing w:before="0" w:beforeAutospacing="off" w:after="0" w:afterAutospacing="off"/>
              <w:jc w:val="left"/>
            </w:pPr>
            <w:r w:rsidRPr="1DB46F3E" w:rsidR="1DB46F3E">
              <w:rPr>
                <w:rFonts w:ascii="Arial" w:hAnsi="Arial" w:eastAsia="Arial" w:cs="Arial"/>
                <w:b w:val="0"/>
                <w:bCs w:val="0"/>
                <w:sz w:val="24"/>
                <w:szCs w:val="24"/>
              </w:rPr>
              <w:t xml:space="preserve">Weeks 2–3 </w:t>
            </w:r>
          </w:p>
        </w:tc>
      </w:tr>
      <w:tr w:rsidR="1DB46F3E" w:rsidTr="1DB46F3E" w14:paraId="4AD4481D">
        <w:trPr>
          <w:trHeight w:val="300"/>
        </w:trPr>
        <w:tc>
          <w:tcPr>
            <w:tcW w:w="2340" w:type="dxa"/>
            <w:tcMar/>
            <w:vAlign w:val="center"/>
          </w:tcPr>
          <w:p w:rsidR="1DB46F3E" w:rsidP="1DB46F3E" w:rsidRDefault="1DB46F3E" w14:paraId="7CBA2435" w14:textId="4D7387DD">
            <w:pPr>
              <w:spacing w:before="0" w:beforeAutospacing="off" w:after="0" w:afterAutospacing="off"/>
              <w:jc w:val="left"/>
            </w:pPr>
            <w:r w:rsidRPr="1DB46F3E" w:rsidR="1DB46F3E">
              <w:rPr>
                <w:rFonts w:ascii="Arial" w:hAnsi="Arial" w:eastAsia="Arial" w:cs="Arial"/>
                <w:b w:val="0"/>
                <w:bCs w:val="0"/>
                <w:sz w:val="24"/>
                <w:szCs w:val="24"/>
              </w:rPr>
              <w:t>Phas</w:t>
            </w:r>
            <w:r w:rsidRPr="1DB46F3E" w:rsidR="1DB46F3E">
              <w:rPr>
                <w:rFonts w:ascii="Arial" w:hAnsi="Arial" w:eastAsia="Arial" w:cs="Arial"/>
                <w:b w:val="0"/>
                <w:bCs w:val="0"/>
                <w:sz w:val="24"/>
                <w:szCs w:val="24"/>
              </w:rPr>
              <w:t xml:space="preserve">e 3 </w:t>
            </w:r>
          </w:p>
        </w:tc>
        <w:tc>
          <w:tcPr>
            <w:tcW w:w="2340" w:type="dxa"/>
            <w:tcMar/>
            <w:vAlign w:val="center"/>
          </w:tcPr>
          <w:p w:rsidR="1DB46F3E" w:rsidP="1DB46F3E" w:rsidRDefault="1DB46F3E" w14:paraId="37FE69AC" w14:textId="74DBA2B1">
            <w:pPr>
              <w:spacing w:before="0" w:beforeAutospacing="off" w:after="0" w:afterAutospacing="off"/>
              <w:jc w:val="left"/>
            </w:pPr>
            <w:r w:rsidRPr="1DB46F3E" w:rsidR="1DB46F3E">
              <w:rPr>
                <w:rFonts w:ascii="Arial" w:hAnsi="Arial" w:eastAsia="Arial" w:cs="Arial"/>
                <w:b w:val="0"/>
                <w:bCs w:val="0"/>
                <w:sz w:val="24"/>
                <w:szCs w:val="24"/>
              </w:rPr>
              <w:t xml:space="preserve">Conduct physical security upgrades at data centers </w:t>
            </w:r>
          </w:p>
        </w:tc>
        <w:tc>
          <w:tcPr>
            <w:tcW w:w="2340" w:type="dxa"/>
            <w:tcMar/>
            <w:vAlign w:val="center"/>
          </w:tcPr>
          <w:p w:rsidR="1DB46F3E" w:rsidP="1DB46F3E" w:rsidRDefault="1DB46F3E" w14:paraId="1F5B9551" w14:textId="40BD5830">
            <w:pPr>
              <w:spacing w:before="0" w:beforeAutospacing="off" w:after="0" w:afterAutospacing="off"/>
              <w:jc w:val="left"/>
            </w:pPr>
            <w:r w:rsidRPr="1DB46F3E" w:rsidR="1DB46F3E">
              <w:rPr>
                <w:rFonts w:ascii="Arial" w:hAnsi="Arial" w:eastAsia="Arial" w:cs="Arial"/>
                <w:b w:val="0"/>
                <w:bCs w:val="0"/>
                <w:sz w:val="24"/>
                <w:szCs w:val="24"/>
              </w:rPr>
              <w:t xml:space="preserve">Facilities and IT </w:t>
            </w:r>
          </w:p>
        </w:tc>
        <w:tc>
          <w:tcPr>
            <w:tcW w:w="2340" w:type="dxa"/>
            <w:tcMar/>
            <w:vAlign w:val="center"/>
          </w:tcPr>
          <w:p w:rsidR="1DB46F3E" w:rsidP="1DB46F3E" w:rsidRDefault="1DB46F3E" w14:paraId="212203F4" w14:textId="5A88A474">
            <w:pPr>
              <w:spacing w:before="0" w:beforeAutospacing="off" w:after="0" w:afterAutospacing="off"/>
              <w:jc w:val="left"/>
            </w:pPr>
            <w:r w:rsidRPr="1DB46F3E" w:rsidR="1DB46F3E">
              <w:rPr>
                <w:rFonts w:ascii="Arial" w:hAnsi="Arial" w:eastAsia="Arial" w:cs="Arial"/>
                <w:b w:val="0"/>
                <w:bCs w:val="0"/>
                <w:sz w:val="24"/>
                <w:szCs w:val="24"/>
              </w:rPr>
              <w:t xml:space="preserve">Weeks 3–4 </w:t>
            </w:r>
          </w:p>
        </w:tc>
      </w:tr>
      <w:tr w:rsidR="1DB46F3E" w:rsidTr="1DB46F3E" w14:paraId="117DABB9">
        <w:trPr>
          <w:trHeight w:val="300"/>
        </w:trPr>
        <w:tc>
          <w:tcPr>
            <w:tcW w:w="2340" w:type="dxa"/>
            <w:tcMar/>
            <w:vAlign w:val="center"/>
          </w:tcPr>
          <w:p w:rsidR="1DB46F3E" w:rsidP="1DB46F3E" w:rsidRDefault="1DB46F3E" w14:paraId="3605B9D5" w14:textId="1AC67CB4">
            <w:pPr>
              <w:spacing w:before="0" w:beforeAutospacing="off" w:after="0" w:afterAutospacing="off"/>
              <w:jc w:val="left"/>
            </w:pPr>
            <w:r w:rsidRPr="1DB46F3E" w:rsidR="1DB46F3E">
              <w:rPr>
                <w:rFonts w:ascii="Arial" w:hAnsi="Arial" w:eastAsia="Arial" w:cs="Arial"/>
                <w:b w:val="0"/>
                <w:bCs w:val="0"/>
                <w:sz w:val="24"/>
                <w:szCs w:val="24"/>
              </w:rPr>
              <w:t>Pha</w:t>
            </w:r>
            <w:r w:rsidRPr="1DB46F3E" w:rsidR="228F04D7">
              <w:rPr>
                <w:rFonts w:ascii="Arial" w:hAnsi="Arial" w:eastAsia="Arial" w:cs="Arial"/>
                <w:b w:val="0"/>
                <w:bCs w:val="0"/>
                <w:sz w:val="24"/>
                <w:szCs w:val="24"/>
              </w:rPr>
              <w:t>s</w:t>
            </w:r>
            <w:r w:rsidRPr="1DB46F3E" w:rsidR="1DB46F3E">
              <w:rPr>
                <w:rFonts w:ascii="Arial" w:hAnsi="Arial" w:eastAsia="Arial" w:cs="Arial"/>
                <w:b w:val="0"/>
                <w:bCs w:val="0"/>
                <w:sz w:val="24"/>
                <w:szCs w:val="24"/>
              </w:rPr>
              <w:t xml:space="preserve">e 4 </w:t>
            </w:r>
          </w:p>
        </w:tc>
        <w:tc>
          <w:tcPr>
            <w:tcW w:w="2340" w:type="dxa"/>
            <w:tcMar/>
            <w:vAlign w:val="center"/>
          </w:tcPr>
          <w:p w:rsidR="1DB46F3E" w:rsidP="1DB46F3E" w:rsidRDefault="1DB46F3E" w14:paraId="79B1DA44" w14:textId="1F40E043">
            <w:pPr>
              <w:spacing w:before="0" w:beforeAutospacing="off" w:after="0" w:afterAutospacing="off"/>
              <w:jc w:val="left"/>
            </w:pPr>
            <w:r w:rsidRPr="1DB46F3E" w:rsidR="1DB46F3E">
              <w:rPr>
                <w:rFonts w:ascii="Arial" w:hAnsi="Arial" w:eastAsia="Arial" w:cs="Arial"/>
                <w:b w:val="0"/>
                <w:bCs w:val="0"/>
                <w:sz w:val="24"/>
                <w:szCs w:val="24"/>
              </w:rPr>
              <w:t xml:space="preserve">Roll out staff security awareness training </w:t>
            </w:r>
          </w:p>
        </w:tc>
        <w:tc>
          <w:tcPr>
            <w:tcW w:w="2340" w:type="dxa"/>
            <w:tcMar/>
            <w:vAlign w:val="center"/>
          </w:tcPr>
          <w:p w:rsidR="1DB46F3E" w:rsidP="1DB46F3E" w:rsidRDefault="1DB46F3E" w14:paraId="760BE925" w14:textId="45F1967A">
            <w:pPr>
              <w:spacing w:before="0" w:beforeAutospacing="off" w:after="0" w:afterAutospacing="off"/>
              <w:jc w:val="left"/>
            </w:pPr>
            <w:r w:rsidRPr="1DB46F3E" w:rsidR="1DB46F3E">
              <w:rPr>
                <w:rFonts w:ascii="Arial" w:hAnsi="Arial" w:eastAsia="Arial" w:cs="Arial"/>
                <w:b w:val="0"/>
                <w:bCs w:val="0"/>
                <w:sz w:val="24"/>
                <w:szCs w:val="24"/>
              </w:rPr>
              <w:t xml:space="preserve">HR and Security Team </w:t>
            </w:r>
          </w:p>
        </w:tc>
        <w:tc>
          <w:tcPr>
            <w:tcW w:w="2340" w:type="dxa"/>
            <w:tcMar/>
            <w:vAlign w:val="center"/>
          </w:tcPr>
          <w:p w:rsidR="1DB46F3E" w:rsidP="1DB46F3E" w:rsidRDefault="1DB46F3E" w14:paraId="01CD43C2" w14:textId="217056D7">
            <w:pPr>
              <w:spacing w:before="0" w:beforeAutospacing="off" w:after="0" w:afterAutospacing="off"/>
              <w:jc w:val="left"/>
            </w:pPr>
            <w:r w:rsidRPr="1DB46F3E" w:rsidR="1DB46F3E">
              <w:rPr>
                <w:rFonts w:ascii="Arial" w:hAnsi="Arial" w:eastAsia="Arial" w:cs="Arial"/>
                <w:b w:val="0"/>
                <w:bCs w:val="0"/>
                <w:sz w:val="24"/>
                <w:szCs w:val="24"/>
              </w:rPr>
              <w:t xml:space="preserve">Week 4 </w:t>
            </w:r>
          </w:p>
        </w:tc>
      </w:tr>
      <w:tr w:rsidR="1DB46F3E" w:rsidTr="1DB46F3E" w14:paraId="37F8FCD9">
        <w:trPr>
          <w:trHeight w:val="300"/>
        </w:trPr>
        <w:tc>
          <w:tcPr>
            <w:tcW w:w="2340" w:type="dxa"/>
            <w:tcMar/>
            <w:vAlign w:val="center"/>
          </w:tcPr>
          <w:p w:rsidR="1DB46F3E" w:rsidP="1DB46F3E" w:rsidRDefault="1DB46F3E" w14:paraId="5F264013" w14:textId="0442AE30">
            <w:pPr>
              <w:spacing w:before="0" w:beforeAutospacing="off" w:after="0" w:afterAutospacing="off"/>
              <w:jc w:val="left"/>
            </w:pPr>
            <w:r w:rsidRPr="1DB46F3E" w:rsidR="1DB46F3E">
              <w:rPr>
                <w:rFonts w:ascii="Arial" w:hAnsi="Arial" w:eastAsia="Arial" w:cs="Arial"/>
                <w:b w:val="0"/>
                <w:bCs w:val="0"/>
                <w:sz w:val="24"/>
                <w:szCs w:val="24"/>
              </w:rPr>
              <w:t>Phas</w:t>
            </w:r>
            <w:r w:rsidRPr="1DB46F3E" w:rsidR="1DB46F3E">
              <w:rPr>
                <w:rFonts w:ascii="Arial" w:hAnsi="Arial" w:eastAsia="Arial" w:cs="Arial"/>
                <w:b w:val="0"/>
                <w:bCs w:val="0"/>
                <w:sz w:val="24"/>
                <w:szCs w:val="24"/>
              </w:rPr>
              <w:t xml:space="preserve">e 5 </w:t>
            </w:r>
          </w:p>
        </w:tc>
        <w:tc>
          <w:tcPr>
            <w:tcW w:w="2340" w:type="dxa"/>
            <w:tcMar/>
            <w:vAlign w:val="center"/>
          </w:tcPr>
          <w:p w:rsidR="1DB46F3E" w:rsidP="1DB46F3E" w:rsidRDefault="1DB46F3E" w14:paraId="0B7C1F9E" w14:textId="7276196D">
            <w:pPr>
              <w:spacing w:before="0" w:beforeAutospacing="off" w:after="0" w:afterAutospacing="off"/>
              <w:jc w:val="left"/>
            </w:pPr>
            <w:r w:rsidRPr="1DB46F3E" w:rsidR="1DB46F3E">
              <w:rPr>
                <w:rFonts w:ascii="Arial" w:hAnsi="Arial" w:eastAsia="Arial" w:cs="Arial"/>
                <w:b w:val="0"/>
                <w:bCs w:val="0"/>
                <w:sz w:val="24"/>
                <w:szCs w:val="24"/>
              </w:rPr>
              <w:t xml:space="preserve">Perform full disaster recovery test </w:t>
            </w:r>
          </w:p>
        </w:tc>
        <w:tc>
          <w:tcPr>
            <w:tcW w:w="2340" w:type="dxa"/>
            <w:tcMar/>
            <w:vAlign w:val="center"/>
          </w:tcPr>
          <w:p w:rsidR="1DB46F3E" w:rsidP="1DB46F3E" w:rsidRDefault="1DB46F3E" w14:paraId="2FCB43EA" w14:textId="6ECE437F">
            <w:pPr>
              <w:spacing w:before="0" w:beforeAutospacing="off" w:after="0" w:afterAutospacing="off"/>
              <w:jc w:val="left"/>
            </w:pPr>
            <w:r w:rsidRPr="1DB46F3E" w:rsidR="1DB46F3E">
              <w:rPr>
                <w:rFonts w:ascii="Arial" w:hAnsi="Arial" w:eastAsia="Arial" w:cs="Arial"/>
                <w:b w:val="0"/>
                <w:bCs w:val="0"/>
                <w:sz w:val="24"/>
                <w:szCs w:val="24"/>
              </w:rPr>
              <w:t xml:space="preserve">IT Operations and Compliance </w:t>
            </w:r>
          </w:p>
        </w:tc>
        <w:tc>
          <w:tcPr>
            <w:tcW w:w="2340" w:type="dxa"/>
            <w:tcMar/>
            <w:vAlign w:val="center"/>
          </w:tcPr>
          <w:p w:rsidR="1DB46F3E" w:rsidP="1DB46F3E" w:rsidRDefault="1DB46F3E" w14:paraId="460772C1" w14:textId="27658278">
            <w:pPr>
              <w:spacing w:before="0" w:beforeAutospacing="off" w:after="0" w:afterAutospacing="off"/>
              <w:jc w:val="left"/>
            </w:pPr>
            <w:r w:rsidRPr="1DB46F3E" w:rsidR="1DB46F3E">
              <w:rPr>
                <w:rFonts w:ascii="Arial" w:hAnsi="Arial" w:eastAsia="Arial" w:cs="Arial"/>
                <w:b w:val="0"/>
                <w:bCs w:val="0"/>
                <w:sz w:val="24"/>
                <w:szCs w:val="24"/>
              </w:rPr>
              <w:t xml:space="preserve">Week 5 </w:t>
            </w:r>
          </w:p>
        </w:tc>
      </w:tr>
      <w:tr w:rsidR="1DB46F3E" w:rsidTr="1DB46F3E" w14:paraId="72D94FA8">
        <w:trPr>
          <w:trHeight w:val="300"/>
        </w:trPr>
        <w:tc>
          <w:tcPr>
            <w:tcW w:w="2340" w:type="dxa"/>
            <w:tcMar/>
            <w:vAlign w:val="center"/>
          </w:tcPr>
          <w:p w:rsidR="1DB46F3E" w:rsidP="1DB46F3E" w:rsidRDefault="1DB46F3E" w14:paraId="4C0B956D" w14:textId="234F7E15">
            <w:pPr>
              <w:spacing w:before="0" w:beforeAutospacing="off" w:after="0" w:afterAutospacing="off"/>
              <w:jc w:val="left"/>
            </w:pPr>
            <w:r w:rsidRPr="1DB46F3E" w:rsidR="1DB46F3E">
              <w:rPr>
                <w:rFonts w:ascii="Arial" w:hAnsi="Arial" w:eastAsia="Arial" w:cs="Arial"/>
                <w:b w:val="0"/>
                <w:bCs w:val="0"/>
                <w:sz w:val="24"/>
                <w:szCs w:val="24"/>
              </w:rPr>
              <w:t>Phas</w:t>
            </w:r>
            <w:r w:rsidRPr="1DB46F3E" w:rsidR="1DB46F3E">
              <w:rPr>
                <w:rFonts w:ascii="Arial" w:hAnsi="Arial" w:eastAsia="Arial" w:cs="Arial"/>
                <w:b w:val="0"/>
                <w:bCs w:val="0"/>
                <w:sz w:val="24"/>
                <w:szCs w:val="24"/>
              </w:rPr>
              <w:t xml:space="preserve">e 6 </w:t>
            </w:r>
          </w:p>
        </w:tc>
        <w:tc>
          <w:tcPr>
            <w:tcW w:w="2340" w:type="dxa"/>
            <w:tcMar/>
            <w:vAlign w:val="center"/>
          </w:tcPr>
          <w:p w:rsidR="1DB46F3E" w:rsidP="1DB46F3E" w:rsidRDefault="1DB46F3E" w14:paraId="44DFD277" w14:textId="61B3B233">
            <w:pPr>
              <w:spacing w:before="0" w:beforeAutospacing="off" w:after="0" w:afterAutospacing="off"/>
              <w:jc w:val="left"/>
            </w:pPr>
            <w:r w:rsidRPr="1DB46F3E" w:rsidR="1DB46F3E">
              <w:rPr>
                <w:rFonts w:ascii="Arial" w:hAnsi="Arial" w:eastAsia="Arial" w:cs="Arial"/>
                <w:b w:val="0"/>
                <w:bCs w:val="0"/>
                <w:sz w:val="24"/>
                <w:szCs w:val="24"/>
              </w:rPr>
              <w:t xml:space="preserve">Review third-party vendor contracts and SLAs </w:t>
            </w:r>
          </w:p>
        </w:tc>
        <w:tc>
          <w:tcPr>
            <w:tcW w:w="2340" w:type="dxa"/>
            <w:tcMar/>
            <w:vAlign w:val="center"/>
          </w:tcPr>
          <w:p w:rsidR="1DB46F3E" w:rsidP="1DB46F3E" w:rsidRDefault="1DB46F3E" w14:paraId="3A5E8824" w14:textId="6DA12526">
            <w:pPr>
              <w:spacing w:before="0" w:beforeAutospacing="off" w:after="0" w:afterAutospacing="off"/>
              <w:jc w:val="left"/>
            </w:pPr>
            <w:r w:rsidRPr="1DB46F3E" w:rsidR="1DB46F3E">
              <w:rPr>
                <w:rFonts w:ascii="Arial" w:hAnsi="Arial" w:eastAsia="Arial" w:cs="Arial"/>
                <w:b w:val="0"/>
                <w:bCs w:val="0"/>
                <w:sz w:val="24"/>
                <w:szCs w:val="24"/>
              </w:rPr>
              <w:t xml:space="preserve">Legal, Compliance, Procurement </w:t>
            </w:r>
          </w:p>
        </w:tc>
        <w:tc>
          <w:tcPr>
            <w:tcW w:w="2340" w:type="dxa"/>
            <w:tcMar/>
            <w:vAlign w:val="center"/>
          </w:tcPr>
          <w:p w:rsidR="1DB46F3E" w:rsidP="1DB46F3E" w:rsidRDefault="1DB46F3E" w14:paraId="365831A4" w14:textId="3E007C8B">
            <w:pPr>
              <w:spacing w:before="0" w:beforeAutospacing="off" w:after="0" w:afterAutospacing="off"/>
              <w:jc w:val="left"/>
            </w:pPr>
            <w:r w:rsidRPr="1DB46F3E" w:rsidR="1DB46F3E">
              <w:rPr>
                <w:rFonts w:ascii="Arial" w:hAnsi="Arial" w:eastAsia="Arial" w:cs="Arial"/>
                <w:b w:val="0"/>
                <w:bCs w:val="0"/>
                <w:sz w:val="24"/>
                <w:szCs w:val="24"/>
              </w:rPr>
              <w:t xml:space="preserve">Week 6 </w:t>
            </w:r>
          </w:p>
        </w:tc>
      </w:tr>
      <w:tr w:rsidR="1DB46F3E" w:rsidTr="1DB46F3E" w14:paraId="58CD7E3C">
        <w:trPr>
          <w:trHeight w:val="300"/>
        </w:trPr>
        <w:tc>
          <w:tcPr>
            <w:tcW w:w="2340" w:type="dxa"/>
            <w:tcMar/>
            <w:vAlign w:val="center"/>
          </w:tcPr>
          <w:p w:rsidR="1DB46F3E" w:rsidP="1DB46F3E" w:rsidRDefault="1DB46F3E" w14:paraId="3BE03E54" w14:textId="1B47F6EC">
            <w:pPr>
              <w:spacing w:before="0" w:beforeAutospacing="off" w:after="0" w:afterAutospacing="off"/>
              <w:jc w:val="left"/>
            </w:pPr>
            <w:r w:rsidRPr="1DB46F3E" w:rsidR="1DB46F3E">
              <w:rPr>
                <w:rFonts w:ascii="Arial" w:hAnsi="Arial" w:eastAsia="Arial" w:cs="Arial"/>
                <w:b w:val="0"/>
                <w:bCs w:val="0"/>
                <w:sz w:val="24"/>
                <w:szCs w:val="24"/>
              </w:rPr>
              <w:t>Ong</w:t>
            </w:r>
            <w:r w:rsidRPr="1DB46F3E" w:rsidR="1DB46F3E">
              <w:rPr>
                <w:rFonts w:ascii="Arial" w:hAnsi="Arial" w:eastAsia="Arial" w:cs="Arial"/>
                <w:b w:val="0"/>
                <w:bCs w:val="0"/>
                <w:sz w:val="24"/>
                <w:szCs w:val="24"/>
              </w:rPr>
              <w:t>oing</w:t>
            </w:r>
            <w:r w:rsidRPr="1DB46F3E" w:rsidR="1DB46F3E">
              <w:rPr>
                <w:rFonts w:ascii="Arial" w:hAnsi="Arial" w:eastAsia="Arial" w:cs="Arial"/>
                <w:b w:val="0"/>
                <w:bCs w:val="0"/>
                <w:sz w:val="24"/>
                <w:szCs w:val="24"/>
              </w:rPr>
              <w:t xml:space="preserve"> </w:t>
            </w:r>
          </w:p>
        </w:tc>
        <w:tc>
          <w:tcPr>
            <w:tcW w:w="2340" w:type="dxa"/>
            <w:tcMar/>
            <w:vAlign w:val="center"/>
          </w:tcPr>
          <w:p w:rsidR="1DB46F3E" w:rsidP="1DB46F3E" w:rsidRDefault="1DB46F3E" w14:paraId="73E787CA" w14:textId="70B394B2">
            <w:pPr>
              <w:spacing w:before="0" w:beforeAutospacing="off" w:after="0" w:afterAutospacing="off"/>
              <w:jc w:val="left"/>
            </w:pPr>
            <w:r w:rsidRPr="1DB46F3E" w:rsidR="1DB46F3E">
              <w:rPr>
                <w:rFonts w:ascii="Arial" w:hAnsi="Arial" w:eastAsia="Arial" w:cs="Arial"/>
                <w:b w:val="0"/>
                <w:bCs w:val="0"/>
                <w:sz w:val="24"/>
                <w:szCs w:val="24"/>
              </w:rPr>
              <w:t xml:space="preserve">Monthly patch audits and cloud configuration reviews </w:t>
            </w:r>
          </w:p>
        </w:tc>
        <w:tc>
          <w:tcPr>
            <w:tcW w:w="2340" w:type="dxa"/>
            <w:tcMar/>
            <w:vAlign w:val="center"/>
          </w:tcPr>
          <w:p w:rsidR="1DB46F3E" w:rsidP="1DB46F3E" w:rsidRDefault="1DB46F3E" w14:paraId="35DC6ED8" w14:textId="7600C707">
            <w:pPr>
              <w:spacing w:before="0" w:beforeAutospacing="off" w:after="0" w:afterAutospacing="off"/>
              <w:jc w:val="left"/>
            </w:pPr>
            <w:r w:rsidRPr="1DB46F3E" w:rsidR="1DB46F3E">
              <w:rPr>
                <w:rFonts w:ascii="Arial" w:hAnsi="Arial" w:eastAsia="Arial" w:cs="Arial"/>
                <w:b w:val="0"/>
                <w:bCs w:val="0"/>
                <w:sz w:val="24"/>
                <w:szCs w:val="24"/>
              </w:rPr>
              <w:t xml:space="preserve">IT and Security </w:t>
            </w:r>
          </w:p>
        </w:tc>
        <w:tc>
          <w:tcPr>
            <w:tcW w:w="2340" w:type="dxa"/>
            <w:tcMar/>
            <w:vAlign w:val="center"/>
          </w:tcPr>
          <w:p w:rsidR="1DB46F3E" w:rsidP="1DB46F3E" w:rsidRDefault="1DB46F3E" w14:paraId="0747F9D8" w14:textId="656C6278">
            <w:pPr>
              <w:spacing w:before="0" w:beforeAutospacing="off" w:after="0" w:afterAutospacing="off"/>
              <w:jc w:val="left"/>
            </w:pPr>
            <w:r w:rsidRPr="1DB46F3E" w:rsidR="1DB46F3E">
              <w:rPr>
                <w:rFonts w:ascii="Arial" w:hAnsi="Arial" w:eastAsia="Arial" w:cs="Arial"/>
                <w:b w:val="0"/>
                <w:bCs w:val="0"/>
                <w:sz w:val="24"/>
                <w:szCs w:val="24"/>
              </w:rPr>
              <w:t xml:space="preserve">Monthl y </w:t>
            </w:r>
          </w:p>
        </w:tc>
      </w:tr>
      <w:tr w:rsidR="1DB46F3E" w:rsidTr="1DB46F3E" w14:paraId="461EACD8">
        <w:trPr>
          <w:trHeight w:val="300"/>
        </w:trPr>
        <w:tc>
          <w:tcPr>
            <w:tcW w:w="2340" w:type="dxa"/>
            <w:tcMar/>
            <w:vAlign w:val="center"/>
          </w:tcPr>
          <w:p w:rsidR="1DB46F3E" w:rsidP="1DB46F3E" w:rsidRDefault="1DB46F3E" w14:paraId="3A7292A6" w14:textId="2E526860">
            <w:pPr>
              <w:spacing w:before="0" w:beforeAutospacing="off" w:after="0" w:afterAutospacing="off"/>
              <w:jc w:val="left"/>
            </w:pPr>
            <w:r w:rsidRPr="1DB46F3E" w:rsidR="1DB46F3E">
              <w:rPr>
                <w:rFonts w:ascii="Arial" w:hAnsi="Arial" w:eastAsia="Arial" w:cs="Arial"/>
                <w:b w:val="0"/>
                <w:bCs w:val="0"/>
                <w:sz w:val="24"/>
                <w:szCs w:val="24"/>
              </w:rPr>
              <w:t>Ong</w:t>
            </w:r>
            <w:r w:rsidRPr="1DB46F3E" w:rsidR="1DB46F3E">
              <w:rPr>
                <w:rFonts w:ascii="Arial" w:hAnsi="Arial" w:eastAsia="Arial" w:cs="Arial"/>
                <w:b w:val="0"/>
                <w:bCs w:val="0"/>
                <w:sz w:val="24"/>
                <w:szCs w:val="24"/>
              </w:rPr>
              <w:t>oing</w:t>
            </w:r>
            <w:r w:rsidRPr="1DB46F3E" w:rsidR="1DB46F3E">
              <w:rPr>
                <w:rFonts w:ascii="Arial" w:hAnsi="Arial" w:eastAsia="Arial" w:cs="Arial"/>
                <w:b w:val="0"/>
                <w:bCs w:val="0"/>
                <w:sz w:val="24"/>
                <w:szCs w:val="24"/>
              </w:rPr>
              <w:t xml:space="preserve"> </w:t>
            </w:r>
          </w:p>
        </w:tc>
        <w:tc>
          <w:tcPr>
            <w:tcW w:w="2340" w:type="dxa"/>
            <w:tcMar/>
            <w:vAlign w:val="center"/>
          </w:tcPr>
          <w:p w:rsidR="1DB46F3E" w:rsidP="1DB46F3E" w:rsidRDefault="1DB46F3E" w14:paraId="42A11763" w14:textId="52035F86">
            <w:pPr>
              <w:spacing w:before="0" w:beforeAutospacing="off" w:after="0" w:afterAutospacing="off"/>
              <w:jc w:val="left"/>
            </w:pPr>
            <w:r w:rsidRPr="1DB46F3E" w:rsidR="1DB46F3E">
              <w:rPr>
                <w:rFonts w:ascii="Arial" w:hAnsi="Arial" w:eastAsia="Arial" w:cs="Arial"/>
                <w:b w:val="0"/>
                <w:bCs w:val="0"/>
                <w:sz w:val="24"/>
                <w:szCs w:val="24"/>
              </w:rPr>
              <w:t xml:space="preserve">Quarterly compliance audits and policy updates </w:t>
            </w:r>
          </w:p>
        </w:tc>
        <w:tc>
          <w:tcPr>
            <w:tcW w:w="2340" w:type="dxa"/>
            <w:tcMar/>
            <w:vAlign w:val="center"/>
          </w:tcPr>
          <w:p w:rsidR="1DB46F3E" w:rsidP="1DB46F3E" w:rsidRDefault="1DB46F3E" w14:paraId="4C8C9478" w14:textId="33DC8F80">
            <w:pPr>
              <w:spacing w:before="0" w:beforeAutospacing="off" w:after="0" w:afterAutospacing="off"/>
              <w:jc w:val="left"/>
            </w:pPr>
            <w:r w:rsidRPr="1DB46F3E" w:rsidR="1DB46F3E">
              <w:rPr>
                <w:rFonts w:ascii="Arial" w:hAnsi="Arial" w:eastAsia="Arial" w:cs="Arial"/>
                <w:b w:val="0"/>
                <w:bCs w:val="0"/>
                <w:sz w:val="24"/>
                <w:szCs w:val="24"/>
              </w:rPr>
              <w:t xml:space="preserve">Compliance Officer </w:t>
            </w:r>
          </w:p>
        </w:tc>
        <w:tc>
          <w:tcPr>
            <w:tcW w:w="2340" w:type="dxa"/>
            <w:tcMar/>
            <w:vAlign w:val="center"/>
          </w:tcPr>
          <w:p w:rsidR="1DB46F3E" w:rsidP="1DB46F3E" w:rsidRDefault="1DB46F3E" w14:paraId="2F0B53C6" w14:textId="4D5CD800">
            <w:pPr>
              <w:spacing w:before="0" w:beforeAutospacing="off" w:after="0" w:afterAutospacing="off"/>
              <w:jc w:val="left"/>
            </w:pPr>
            <w:r w:rsidRPr="1DB46F3E" w:rsidR="1DB46F3E">
              <w:rPr>
                <w:rFonts w:ascii="Arial" w:hAnsi="Arial" w:eastAsia="Arial" w:cs="Arial"/>
                <w:b w:val="0"/>
                <w:bCs w:val="0"/>
                <w:sz w:val="24"/>
                <w:szCs w:val="24"/>
              </w:rPr>
              <w:t xml:space="preserve">Quarterly </w:t>
            </w:r>
          </w:p>
        </w:tc>
      </w:tr>
    </w:tbl>
    <w:p w:rsidR="1DB46F3E" w:rsidP="1DB46F3E" w:rsidRDefault="1DB46F3E" w14:paraId="45BEC97F" w14:textId="398BF67B">
      <w:pPr>
        <w:spacing w:before="0" w:beforeAutospacing="off" w:after="0" w:afterAutospacing="off"/>
        <w:jc w:val="left"/>
        <w:rPr>
          <w:rFonts w:ascii="Arial" w:hAnsi="Arial" w:eastAsia="Arial" w:cs="Arial"/>
          <w:b w:val="0"/>
          <w:bCs w:val="0"/>
          <w:noProof w:val="0"/>
          <w:sz w:val="24"/>
          <w:szCs w:val="24"/>
          <w:lang w:val="en-US"/>
        </w:rPr>
      </w:pPr>
    </w:p>
    <w:p w:rsidR="2FF391A5" w:rsidP="1DB46F3E" w:rsidRDefault="2FF391A5" w14:paraId="68389255" w14:textId="62E8361B">
      <w:pPr>
        <w:spacing w:before="0" w:beforeAutospacing="off" w:after="0" w:afterAutospacing="off"/>
        <w:jc w:val="left"/>
      </w:pPr>
      <w:r w:rsidRPr="1DB46F3E" w:rsidR="2FF391A5">
        <w:rPr>
          <w:rFonts w:ascii="Arial" w:hAnsi="Arial" w:eastAsia="Arial" w:cs="Arial"/>
          <w:b w:val="0"/>
          <w:bCs w:val="0"/>
          <w:noProof w:val="0"/>
          <w:sz w:val="24"/>
          <w:szCs w:val="24"/>
          <w:lang w:val="en-US"/>
        </w:rPr>
        <w:t xml:space="preserve">Risk Reduction Table (Qualitative Impact) </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40"/>
        <w:gridCol w:w="2340"/>
        <w:gridCol w:w="2340"/>
        <w:gridCol w:w="2340"/>
      </w:tblGrid>
      <w:tr w:rsidR="1DB46F3E" w:rsidTr="1DB46F3E" w14:paraId="589734D2">
        <w:trPr>
          <w:trHeight w:val="300"/>
        </w:trPr>
        <w:tc>
          <w:tcPr>
            <w:tcW w:w="2340" w:type="dxa"/>
            <w:tcMar/>
            <w:vAlign w:val="center"/>
          </w:tcPr>
          <w:p w:rsidR="1DB46F3E" w:rsidP="1DB46F3E" w:rsidRDefault="1DB46F3E" w14:paraId="42DD806C" w14:textId="25AD1397">
            <w:pPr>
              <w:spacing w:before="0" w:beforeAutospacing="off" w:after="0" w:afterAutospacing="off"/>
              <w:jc w:val="left"/>
            </w:pPr>
            <w:r w:rsidRPr="1DB46F3E" w:rsidR="1DB46F3E">
              <w:rPr>
                <w:rFonts w:ascii="Arial" w:hAnsi="Arial" w:eastAsia="Arial" w:cs="Arial"/>
                <w:b w:val="0"/>
                <w:bCs w:val="0"/>
                <w:sz w:val="24"/>
                <w:szCs w:val="24"/>
              </w:rPr>
              <w:t xml:space="preserve">Threat </w:t>
            </w:r>
          </w:p>
        </w:tc>
        <w:tc>
          <w:tcPr>
            <w:tcW w:w="2340" w:type="dxa"/>
            <w:tcMar/>
            <w:vAlign w:val="center"/>
          </w:tcPr>
          <w:p w:rsidR="1DB46F3E" w:rsidP="1DB46F3E" w:rsidRDefault="1DB46F3E" w14:paraId="7542D2D2" w14:textId="5D0F2FC9">
            <w:pPr>
              <w:spacing w:before="0" w:beforeAutospacing="off" w:after="0" w:afterAutospacing="off"/>
              <w:jc w:val="left"/>
            </w:pPr>
            <w:r w:rsidRPr="1DB46F3E" w:rsidR="1DB46F3E">
              <w:rPr>
                <w:rFonts w:ascii="Arial" w:hAnsi="Arial" w:eastAsia="Arial" w:cs="Arial"/>
                <w:b w:val="0"/>
                <w:bCs w:val="0"/>
                <w:sz w:val="24"/>
                <w:szCs w:val="24"/>
              </w:rPr>
              <w:t xml:space="preserve">Initial Risk Rating </w:t>
            </w:r>
          </w:p>
        </w:tc>
        <w:tc>
          <w:tcPr>
            <w:tcW w:w="2340" w:type="dxa"/>
            <w:tcMar/>
            <w:vAlign w:val="center"/>
          </w:tcPr>
          <w:p w:rsidR="1DB46F3E" w:rsidP="1DB46F3E" w:rsidRDefault="1DB46F3E" w14:paraId="08BE0C73" w14:textId="2B858ABC">
            <w:pPr>
              <w:spacing w:before="0" w:beforeAutospacing="off" w:after="0" w:afterAutospacing="off"/>
              <w:jc w:val="left"/>
            </w:pPr>
            <w:r w:rsidRPr="1DB46F3E" w:rsidR="1DB46F3E">
              <w:rPr>
                <w:rFonts w:ascii="Arial" w:hAnsi="Arial" w:eastAsia="Arial" w:cs="Arial"/>
                <w:b w:val="0"/>
                <w:bCs w:val="0"/>
                <w:sz w:val="24"/>
                <w:szCs w:val="24"/>
              </w:rPr>
              <w:t xml:space="preserve">Residual Risk (Post- Mitigation) </w:t>
            </w:r>
          </w:p>
        </w:tc>
        <w:tc>
          <w:tcPr>
            <w:tcW w:w="2340" w:type="dxa"/>
            <w:tcMar/>
            <w:vAlign w:val="center"/>
          </w:tcPr>
          <w:p w:rsidR="1DB46F3E" w:rsidP="1DB46F3E" w:rsidRDefault="1DB46F3E" w14:paraId="77A4B9E3" w14:textId="147ED329">
            <w:pPr>
              <w:spacing w:before="0" w:beforeAutospacing="off" w:after="0" w:afterAutospacing="off"/>
              <w:jc w:val="left"/>
            </w:pPr>
            <w:r w:rsidRPr="1DB46F3E" w:rsidR="1DB46F3E">
              <w:rPr>
                <w:rFonts w:ascii="Arial" w:hAnsi="Arial" w:eastAsia="Arial" w:cs="Arial"/>
                <w:b w:val="0"/>
                <w:bCs w:val="0"/>
                <w:sz w:val="24"/>
                <w:szCs w:val="24"/>
              </w:rPr>
              <w:t xml:space="preserve">Control Type </w:t>
            </w:r>
          </w:p>
        </w:tc>
      </w:tr>
      <w:tr w:rsidR="1DB46F3E" w:rsidTr="1DB46F3E" w14:paraId="1EBF994A">
        <w:trPr>
          <w:trHeight w:val="300"/>
        </w:trPr>
        <w:tc>
          <w:tcPr>
            <w:tcW w:w="2340" w:type="dxa"/>
            <w:tcMar/>
            <w:vAlign w:val="center"/>
          </w:tcPr>
          <w:p w:rsidR="1DB46F3E" w:rsidP="1DB46F3E" w:rsidRDefault="1DB46F3E" w14:paraId="634C1E56" w14:textId="2FECA9DE">
            <w:pPr>
              <w:spacing w:before="0" w:beforeAutospacing="off" w:after="0" w:afterAutospacing="off"/>
              <w:jc w:val="left"/>
            </w:pPr>
            <w:r w:rsidRPr="1DB46F3E" w:rsidR="1DB46F3E">
              <w:rPr>
                <w:rFonts w:ascii="Arial" w:hAnsi="Arial" w:eastAsia="Arial" w:cs="Arial"/>
                <w:b w:val="0"/>
                <w:bCs w:val="0"/>
                <w:sz w:val="24"/>
                <w:szCs w:val="24"/>
              </w:rPr>
              <w:t xml:space="preserve">Data theft from hardware removal </w:t>
            </w:r>
          </w:p>
        </w:tc>
        <w:tc>
          <w:tcPr>
            <w:tcW w:w="2340" w:type="dxa"/>
            <w:tcMar/>
            <w:vAlign w:val="center"/>
          </w:tcPr>
          <w:p w:rsidR="1DB46F3E" w:rsidP="1DB46F3E" w:rsidRDefault="1DB46F3E" w14:paraId="1AA3CA86" w14:textId="56FF1ECF">
            <w:pPr>
              <w:spacing w:before="0" w:beforeAutospacing="off" w:after="0" w:afterAutospacing="off"/>
              <w:jc w:val="left"/>
            </w:pPr>
            <w:r w:rsidRPr="1DB46F3E" w:rsidR="1DB46F3E">
              <w:rPr>
                <w:rFonts w:ascii="Arial" w:hAnsi="Arial" w:eastAsia="Arial" w:cs="Arial"/>
                <w:b w:val="0"/>
                <w:bCs w:val="0"/>
                <w:sz w:val="24"/>
                <w:szCs w:val="24"/>
              </w:rPr>
              <w:t xml:space="preserve">High </w:t>
            </w:r>
          </w:p>
        </w:tc>
        <w:tc>
          <w:tcPr>
            <w:tcW w:w="2340" w:type="dxa"/>
            <w:tcMar/>
            <w:vAlign w:val="center"/>
          </w:tcPr>
          <w:p w:rsidR="1DB46F3E" w:rsidP="1DB46F3E" w:rsidRDefault="1DB46F3E" w14:paraId="1C3EF49B" w14:textId="0416F86B">
            <w:pPr>
              <w:spacing w:before="0" w:beforeAutospacing="off" w:after="0" w:afterAutospacing="off"/>
              <w:jc w:val="left"/>
            </w:pPr>
            <w:r w:rsidRPr="1DB46F3E" w:rsidR="1DB46F3E">
              <w:rPr>
                <w:rFonts w:ascii="Arial" w:hAnsi="Arial" w:eastAsia="Arial" w:cs="Arial"/>
                <w:b w:val="0"/>
                <w:bCs w:val="0"/>
                <w:sz w:val="24"/>
                <w:szCs w:val="24"/>
              </w:rPr>
              <w:t xml:space="preserve">Low </w:t>
            </w:r>
          </w:p>
        </w:tc>
        <w:tc>
          <w:tcPr>
            <w:tcW w:w="2340" w:type="dxa"/>
            <w:tcMar/>
            <w:vAlign w:val="center"/>
          </w:tcPr>
          <w:p w:rsidR="1DB46F3E" w:rsidP="1DB46F3E" w:rsidRDefault="1DB46F3E" w14:paraId="7209AE8F" w14:textId="7E66E8C5">
            <w:pPr>
              <w:spacing w:before="0" w:beforeAutospacing="off" w:after="0" w:afterAutospacing="off"/>
              <w:jc w:val="left"/>
            </w:pPr>
            <w:r w:rsidRPr="1DB46F3E" w:rsidR="1DB46F3E">
              <w:rPr>
                <w:rFonts w:ascii="Arial" w:hAnsi="Arial" w:eastAsia="Arial" w:cs="Arial"/>
                <w:b w:val="0"/>
                <w:bCs w:val="0"/>
                <w:sz w:val="24"/>
                <w:szCs w:val="24"/>
              </w:rPr>
              <w:t>Physical</w:t>
            </w:r>
          </w:p>
        </w:tc>
      </w:tr>
    </w:tbl>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40"/>
        <w:gridCol w:w="2340"/>
        <w:gridCol w:w="2340"/>
        <w:gridCol w:w="2340"/>
      </w:tblGrid>
      <w:tr w:rsidR="1DB46F3E" w:rsidTr="1DB46F3E" w14:paraId="2D359D1F">
        <w:trPr>
          <w:trHeight w:val="300"/>
        </w:trPr>
        <w:tc>
          <w:tcPr>
            <w:tcW w:w="2340" w:type="dxa"/>
            <w:shd w:val="clear" w:color="auto" w:fill="FFFFFF" w:themeFill="background1"/>
            <w:tcMar/>
            <w:vAlign w:val="center"/>
          </w:tcPr>
          <w:p w:rsidR="1DB46F3E" w:rsidP="1DB46F3E" w:rsidRDefault="1DB46F3E" w14:paraId="3AB63380" w14:textId="6DF089C7">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Lost/stolen devices </w:t>
            </w:r>
          </w:p>
        </w:tc>
        <w:tc>
          <w:tcPr>
            <w:tcW w:w="2340" w:type="dxa"/>
            <w:shd w:val="clear" w:color="auto" w:fill="FFFFFF" w:themeFill="background1"/>
            <w:tcMar/>
            <w:vAlign w:val="center"/>
          </w:tcPr>
          <w:p w:rsidR="1DB46F3E" w:rsidP="1DB46F3E" w:rsidRDefault="1DB46F3E" w14:paraId="11F66A74" w14:textId="56A923F3">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2340" w:type="dxa"/>
            <w:shd w:val="clear" w:color="auto" w:fill="FFFFFF" w:themeFill="background1"/>
            <w:tcMar/>
            <w:vAlign w:val="center"/>
          </w:tcPr>
          <w:p w:rsidR="1DB46F3E" w:rsidP="1DB46F3E" w:rsidRDefault="1DB46F3E" w14:paraId="76A4B03A" w14:textId="4760CE3F">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Low </w:t>
            </w:r>
          </w:p>
        </w:tc>
        <w:tc>
          <w:tcPr>
            <w:tcW w:w="2340" w:type="dxa"/>
            <w:shd w:val="clear" w:color="auto" w:fill="FFFFFF" w:themeFill="background1"/>
            <w:tcMar/>
            <w:vAlign w:val="center"/>
          </w:tcPr>
          <w:p w:rsidR="1DB46F3E" w:rsidP="1DB46F3E" w:rsidRDefault="1DB46F3E" w14:paraId="3A418FFF" w14:textId="011062AF">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Preventive/Techn</w:t>
            </w:r>
            <w:r w:rsidRPr="1DB46F3E" w:rsidR="1DB46F3E">
              <w:rPr>
                <w:rFonts w:ascii="Arial" w:hAnsi="Arial" w:eastAsia="Arial" w:cs="Arial"/>
                <w:b w:val="0"/>
                <w:bCs w:val="0"/>
                <w:i w:val="0"/>
                <w:iCs w:val="0"/>
                <w:caps w:val="0"/>
                <w:smallCaps w:val="0"/>
                <w:color w:val="262626" w:themeColor="text1" w:themeTint="D9" w:themeShade="FF"/>
                <w:sz w:val="24"/>
                <w:szCs w:val="24"/>
              </w:rPr>
              <w:t>ical</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 </w:t>
            </w:r>
          </w:p>
        </w:tc>
      </w:tr>
      <w:tr w:rsidR="1DB46F3E" w:rsidTr="1DB46F3E" w14:paraId="162220CE">
        <w:trPr>
          <w:trHeight w:val="300"/>
        </w:trPr>
        <w:tc>
          <w:tcPr>
            <w:tcW w:w="2340" w:type="dxa"/>
            <w:shd w:val="clear" w:color="auto" w:fill="FFFFFF" w:themeFill="background1"/>
            <w:tcMar/>
            <w:vAlign w:val="center"/>
          </w:tcPr>
          <w:p w:rsidR="1DB46F3E" w:rsidP="1DB46F3E" w:rsidRDefault="1DB46F3E" w14:paraId="3E9731E5" w14:textId="16056271">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System outages </w:t>
            </w:r>
          </w:p>
        </w:tc>
        <w:tc>
          <w:tcPr>
            <w:tcW w:w="2340" w:type="dxa"/>
            <w:shd w:val="clear" w:color="auto" w:fill="FFFFFF" w:themeFill="background1"/>
            <w:tcMar/>
            <w:vAlign w:val="center"/>
          </w:tcPr>
          <w:p w:rsidR="1DB46F3E" w:rsidP="1DB46F3E" w:rsidRDefault="1DB46F3E" w14:paraId="1554ED36" w14:textId="3B1F2DEF">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2340" w:type="dxa"/>
            <w:shd w:val="clear" w:color="auto" w:fill="FFFFFF" w:themeFill="background1"/>
            <w:tcMar/>
            <w:vAlign w:val="center"/>
          </w:tcPr>
          <w:p w:rsidR="1DB46F3E" w:rsidP="1DB46F3E" w:rsidRDefault="1DB46F3E" w14:paraId="0CE7C646" w14:textId="0E33B02D">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Medium </w:t>
            </w:r>
          </w:p>
        </w:tc>
        <w:tc>
          <w:tcPr>
            <w:tcW w:w="2340" w:type="dxa"/>
            <w:shd w:val="clear" w:color="auto" w:fill="FFFFFF" w:themeFill="background1"/>
            <w:tcMar/>
            <w:vAlign w:val="center"/>
          </w:tcPr>
          <w:p w:rsidR="1DB46F3E" w:rsidP="1DB46F3E" w:rsidRDefault="1DB46F3E" w14:paraId="3CEE2F71" w14:textId="085D2838">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Technical </w:t>
            </w:r>
          </w:p>
        </w:tc>
      </w:tr>
      <w:tr w:rsidR="1DB46F3E" w:rsidTr="1DB46F3E" w14:paraId="1D83524D">
        <w:trPr>
          <w:trHeight w:val="300"/>
        </w:trPr>
        <w:tc>
          <w:tcPr>
            <w:tcW w:w="2340" w:type="dxa"/>
            <w:shd w:val="clear" w:color="auto" w:fill="FFFFFF" w:themeFill="background1"/>
            <w:tcMar/>
            <w:vAlign w:val="center"/>
          </w:tcPr>
          <w:p w:rsidR="1DB46F3E" w:rsidP="1DB46F3E" w:rsidRDefault="1DB46F3E" w14:paraId="3EB320D8" w14:textId="20874FEB">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Internet-based threats </w:t>
            </w:r>
          </w:p>
        </w:tc>
        <w:tc>
          <w:tcPr>
            <w:tcW w:w="2340" w:type="dxa"/>
            <w:shd w:val="clear" w:color="auto" w:fill="FFFFFF" w:themeFill="background1"/>
            <w:tcMar/>
            <w:vAlign w:val="center"/>
          </w:tcPr>
          <w:p w:rsidR="1DB46F3E" w:rsidP="1DB46F3E" w:rsidRDefault="1DB46F3E" w14:paraId="6FF876BE" w14:textId="7333C852">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2340" w:type="dxa"/>
            <w:shd w:val="clear" w:color="auto" w:fill="FFFFFF" w:themeFill="background1"/>
            <w:tcMar/>
            <w:vAlign w:val="center"/>
          </w:tcPr>
          <w:p w:rsidR="1DB46F3E" w:rsidP="1DB46F3E" w:rsidRDefault="1DB46F3E" w14:paraId="607818DC" w14:textId="330CFE66">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Medium </w:t>
            </w:r>
          </w:p>
        </w:tc>
        <w:tc>
          <w:tcPr>
            <w:tcW w:w="2340" w:type="dxa"/>
            <w:shd w:val="clear" w:color="auto" w:fill="FFFFFF" w:themeFill="background1"/>
            <w:tcMar/>
            <w:vAlign w:val="center"/>
          </w:tcPr>
          <w:p w:rsidR="1DB46F3E" w:rsidP="1DB46F3E" w:rsidRDefault="1DB46F3E" w14:paraId="2598A2F7" w14:textId="3C2DCFEF">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Technical </w:t>
            </w:r>
          </w:p>
        </w:tc>
      </w:tr>
      <w:tr w:rsidR="1DB46F3E" w:rsidTr="1DB46F3E" w14:paraId="5CD34BAF">
        <w:trPr>
          <w:trHeight w:val="300"/>
        </w:trPr>
        <w:tc>
          <w:tcPr>
            <w:tcW w:w="2340" w:type="dxa"/>
            <w:shd w:val="clear" w:color="auto" w:fill="FFFFFF" w:themeFill="background1"/>
            <w:tcMar/>
            <w:vAlign w:val="center"/>
          </w:tcPr>
          <w:p w:rsidR="1DB46F3E" w:rsidP="1DB46F3E" w:rsidRDefault="1DB46F3E" w14:paraId="2836E99C" w14:textId="5DA73C14">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Insider threats </w:t>
            </w:r>
          </w:p>
        </w:tc>
        <w:tc>
          <w:tcPr>
            <w:tcW w:w="2340" w:type="dxa"/>
            <w:shd w:val="clear" w:color="auto" w:fill="FFFFFF" w:themeFill="background1"/>
            <w:tcMar/>
            <w:vAlign w:val="center"/>
          </w:tcPr>
          <w:p w:rsidR="1DB46F3E" w:rsidP="1DB46F3E" w:rsidRDefault="1DB46F3E" w14:paraId="0CD23603" w14:textId="7515DACC">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Medium </w:t>
            </w:r>
          </w:p>
        </w:tc>
        <w:tc>
          <w:tcPr>
            <w:tcW w:w="2340" w:type="dxa"/>
            <w:shd w:val="clear" w:color="auto" w:fill="FFFFFF" w:themeFill="background1"/>
            <w:tcMar/>
            <w:vAlign w:val="center"/>
          </w:tcPr>
          <w:p w:rsidR="1DB46F3E" w:rsidP="1DB46F3E" w:rsidRDefault="1DB46F3E" w14:paraId="69EAE325" w14:textId="21E1DE81">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Low </w:t>
            </w:r>
          </w:p>
        </w:tc>
        <w:tc>
          <w:tcPr>
            <w:tcW w:w="2340" w:type="dxa"/>
            <w:shd w:val="clear" w:color="auto" w:fill="FFFFFF" w:themeFill="background1"/>
            <w:tcMar/>
            <w:vAlign w:val="center"/>
          </w:tcPr>
          <w:p w:rsidR="1DB46F3E" w:rsidP="1DB46F3E" w:rsidRDefault="1DB46F3E" w14:paraId="3CC8E8A2" w14:textId="737B4635">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Administrative/</w:t>
            </w:r>
            <w:r w:rsidRPr="1DB46F3E" w:rsidR="1DB46F3E">
              <w:rPr>
                <w:rFonts w:ascii="Arial" w:hAnsi="Arial" w:eastAsia="Arial" w:cs="Arial"/>
                <w:b w:val="0"/>
                <w:bCs w:val="0"/>
                <w:i w:val="0"/>
                <w:iCs w:val="0"/>
                <w:caps w:val="0"/>
                <w:smallCaps w:val="0"/>
                <w:color w:val="262626" w:themeColor="text1" w:themeTint="D9" w:themeShade="FF"/>
                <w:sz w:val="24"/>
                <w:szCs w:val="24"/>
              </w:rPr>
              <w:t>Te</w:t>
            </w:r>
            <w:r w:rsidRPr="1DB46F3E" w:rsidR="1DB46F3E">
              <w:rPr>
                <w:rFonts w:ascii="Arial" w:hAnsi="Arial" w:eastAsia="Arial" w:cs="Arial"/>
                <w:b w:val="0"/>
                <w:bCs w:val="0"/>
                <w:i w:val="0"/>
                <w:iCs w:val="0"/>
                <w:caps w:val="0"/>
                <w:smallCaps w:val="0"/>
                <w:color w:val="262626" w:themeColor="text1" w:themeTint="D9" w:themeShade="FF"/>
                <w:sz w:val="24"/>
                <w:szCs w:val="24"/>
              </w:rPr>
              <w:t>chnical</w:t>
            </w:r>
            <w:r w:rsidRPr="1DB46F3E" w:rsidR="1DB46F3E">
              <w:rPr>
                <w:rFonts w:ascii="Arial" w:hAnsi="Arial" w:eastAsia="Arial" w:cs="Arial"/>
                <w:b w:val="0"/>
                <w:bCs w:val="0"/>
                <w:i w:val="0"/>
                <w:iCs w:val="0"/>
                <w:caps w:val="0"/>
                <w:smallCaps w:val="0"/>
                <w:color w:val="262626" w:themeColor="text1" w:themeTint="D9" w:themeShade="FF"/>
                <w:sz w:val="24"/>
                <w:szCs w:val="24"/>
              </w:rPr>
              <w:t xml:space="preserve"> </w:t>
            </w:r>
          </w:p>
        </w:tc>
      </w:tr>
      <w:tr w:rsidR="1DB46F3E" w:rsidTr="1DB46F3E" w14:paraId="3D8009FA">
        <w:trPr>
          <w:trHeight w:val="300"/>
        </w:trPr>
        <w:tc>
          <w:tcPr>
            <w:tcW w:w="2340" w:type="dxa"/>
            <w:shd w:val="clear" w:color="auto" w:fill="FFFFFF" w:themeFill="background1"/>
            <w:tcMar/>
            <w:vAlign w:val="center"/>
          </w:tcPr>
          <w:p w:rsidR="1DB46F3E" w:rsidP="1DB46F3E" w:rsidRDefault="1DB46F3E" w14:paraId="0FB6B4EA" w14:textId="6EB156B4">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Compliance violations </w:t>
            </w:r>
          </w:p>
        </w:tc>
        <w:tc>
          <w:tcPr>
            <w:tcW w:w="2340" w:type="dxa"/>
            <w:shd w:val="clear" w:color="auto" w:fill="FFFFFF" w:themeFill="background1"/>
            <w:tcMar/>
            <w:vAlign w:val="center"/>
          </w:tcPr>
          <w:p w:rsidR="1DB46F3E" w:rsidP="1DB46F3E" w:rsidRDefault="1DB46F3E" w14:paraId="69D6087A" w14:textId="0637BC26">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High </w:t>
            </w:r>
          </w:p>
        </w:tc>
        <w:tc>
          <w:tcPr>
            <w:tcW w:w="2340" w:type="dxa"/>
            <w:shd w:val="clear" w:color="auto" w:fill="FFFFFF" w:themeFill="background1"/>
            <w:tcMar/>
            <w:vAlign w:val="center"/>
          </w:tcPr>
          <w:p w:rsidR="1DB46F3E" w:rsidP="1DB46F3E" w:rsidRDefault="1DB46F3E" w14:paraId="097EDD46" w14:textId="790A450C">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Low </w:t>
            </w:r>
          </w:p>
        </w:tc>
        <w:tc>
          <w:tcPr>
            <w:tcW w:w="2340" w:type="dxa"/>
            <w:shd w:val="clear" w:color="auto" w:fill="FFFFFF" w:themeFill="background1"/>
            <w:tcMar/>
            <w:vAlign w:val="center"/>
          </w:tcPr>
          <w:p w:rsidR="1DB46F3E" w:rsidP="1DB46F3E" w:rsidRDefault="1DB46F3E" w14:paraId="2B65F306" w14:textId="65F80E45">
            <w:pPr>
              <w:spacing w:before="0" w:beforeAutospacing="off" w:after="0" w:afterAutospacing="off"/>
              <w:jc w:val="left"/>
            </w:pPr>
            <w:r w:rsidRPr="1DB46F3E" w:rsidR="1DB46F3E">
              <w:rPr>
                <w:rFonts w:ascii="Arial" w:hAnsi="Arial" w:eastAsia="Arial" w:cs="Arial"/>
                <w:b w:val="0"/>
                <w:bCs w:val="0"/>
                <w:i w:val="0"/>
                <w:iCs w:val="0"/>
                <w:caps w:val="0"/>
                <w:smallCaps w:val="0"/>
                <w:color w:val="262626" w:themeColor="text1" w:themeTint="D9" w:themeShade="FF"/>
                <w:sz w:val="24"/>
                <w:szCs w:val="24"/>
              </w:rPr>
              <w:t xml:space="preserve">Administrative </w:t>
            </w:r>
          </w:p>
        </w:tc>
      </w:tr>
    </w:tbl>
    <w:p w:rsidR="1DB46F3E" w:rsidP="1DB46F3E" w:rsidRDefault="1DB46F3E" w14:paraId="28E884FE" w14:textId="12EA8615">
      <w:pPr>
        <w:pStyle w:val="Normal"/>
        <w:shd w:val="clear" w:color="auto" w:fill="FFFFFF" w:themeFill="background1"/>
        <w:spacing w:before="0" w:beforeAutospacing="off" w:after="0" w:afterAutospacing="off"/>
        <w:jc w:val="left"/>
      </w:pPr>
    </w:p>
    <w:p w:rsidR="448BE83E" w:rsidP="1DB46F3E" w:rsidRDefault="448BE83E" w14:paraId="109036A4" w14:textId="4D3AB9F8">
      <w:pPr>
        <w:pStyle w:val="Normal"/>
        <w:shd w:val="clear" w:color="auto" w:fill="FFFFFF" w:themeFill="background1"/>
        <w:spacing w:before="0" w:beforeAutospacing="off" w:after="0" w:afterAutospacing="off"/>
        <w:jc w:val="left"/>
      </w:pPr>
      <w:r w:rsidR="448BE83E">
        <w:rPr/>
        <w:t xml:space="preserve">Monitoring and Evaluation </w:t>
      </w:r>
    </w:p>
    <w:p w:rsidR="448BE83E" w:rsidP="1DB46F3E" w:rsidRDefault="448BE83E" w14:paraId="6D9F8B55" w14:textId="1B683BFC">
      <w:pPr>
        <w:pStyle w:val="Normal"/>
        <w:shd w:val="clear" w:color="auto" w:fill="FFFFFF" w:themeFill="background1"/>
        <w:spacing w:before="0" w:beforeAutospacing="off" w:after="0" w:afterAutospacing="off"/>
        <w:jc w:val="left"/>
      </w:pPr>
      <w:r w:rsidR="448BE83E">
        <w:rPr/>
        <w:t xml:space="preserve">• Risk Monitoring: The IT Security team will perform monthly assessments of important mitigation metrics, such as patch compliance, multi-factor authentication (MFA) usage, and system uptime. </w:t>
      </w:r>
    </w:p>
    <w:p w:rsidR="448BE83E" w:rsidP="1DB46F3E" w:rsidRDefault="448BE83E" w14:paraId="0019C873" w14:textId="7EC08541">
      <w:pPr>
        <w:pStyle w:val="Normal"/>
        <w:shd w:val="clear" w:color="auto" w:fill="FFFFFF" w:themeFill="background1"/>
        <w:spacing w:before="0" w:beforeAutospacing="off" w:after="0" w:afterAutospacing="off"/>
        <w:jc w:val="left"/>
      </w:pPr>
      <w:r w:rsidR="448BE83E">
        <w:rPr/>
        <w:t xml:space="preserve">• Control Testing: Both technical and administrative controls will undergo testing every six months. </w:t>
      </w:r>
    </w:p>
    <w:p w:rsidR="448BE83E" w:rsidP="1DB46F3E" w:rsidRDefault="448BE83E" w14:paraId="60CCC5A6" w14:textId="76410769">
      <w:pPr>
        <w:pStyle w:val="Normal"/>
        <w:shd w:val="clear" w:color="auto" w:fill="FFFFFF" w:themeFill="background1"/>
        <w:spacing w:before="0" w:beforeAutospacing="off" w:after="0" w:afterAutospacing="off"/>
        <w:jc w:val="left"/>
      </w:pPr>
      <w:r w:rsidR="448BE83E">
        <w:rPr/>
        <w:t xml:space="preserve">• Incident Reviews: Every security incident will be recorded and analyzed to pinpoint any control failures or areas needing enhancement. </w:t>
      </w:r>
    </w:p>
    <w:p w:rsidR="448BE83E" w:rsidP="1DB46F3E" w:rsidRDefault="448BE83E" w14:paraId="7BA9C925" w14:textId="4BE02533">
      <w:pPr>
        <w:pStyle w:val="Normal"/>
        <w:shd w:val="clear" w:color="auto" w:fill="FFFFFF" w:themeFill="background1"/>
        <w:spacing w:before="0" w:beforeAutospacing="off" w:after="0" w:afterAutospacing="off"/>
        <w:jc w:val="left"/>
      </w:pPr>
      <w:r w:rsidR="448BE83E">
        <w:rPr/>
        <w:t xml:space="preserve">• Audit Reports: Compliance and risk reports will be presented to senior leadership on a quarterly basis. </w:t>
      </w:r>
    </w:p>
    <w:p w:rsidR="1DB46F3E" w:rsidP="1DB46F3E" w:rsidRDefault="1DB46F3E" w14:paraId="4D218523" w14:textId="1D0F5DC2">
      <w:pPr>
        <w:pStyle w:val="Normal"/>
        <w:shd w:val="clear" w:color="auto" w:fill="FFFFFF" w:themeFill="background1"/>
        <w:spacing w:before="0" w:beforeAutospacing="off" w:after="0" w:afterAutospacing="off"/>
        <w:jc w:val="left"/>
      </w:pPr>
    </w:p>
    <w:p w:rsidR="448BE83E" w:rsidP="1DB46F3E" w:rsidRDefault="448BE83E" w14:paraId="63862A4D" w14:textId="6C4F9C30">
      <w:pPr>
        <w:pStyle w:val="Normal"/>
        <w:shd w:val="clear" w:color="auto" w:fill="FFFFFF" w:themeFill="background1"/>
        <w:spacing w:before="0" w:beforeAutospacing="off" w:after="0" w:afterAutospacing="off"/>
        <w:jc w:val="left"/>
      </w:pPr>
      <w:r w:rsidR="448BE83E">
        <w:rPr/>
        <w:t xml:space="preserve">Budget Summary </w:t>
      </w:r>
    </w:p>
    <w:p w:rsidR="448BE83E" w:rsidP="1DB46F3E" w:rsidRDefault="448BE83E" w14:paraId="3DC3FE4D" w14:textId="4483CBFA">
      <w:pPr>
        <w:pStyle w:val="Normal"/>
        <w:shd w:val="clear" w:color="auto" w:fill="FFFFFF" w:themeFill="background1"/>
        <w:spacing w:before="0" w:beforeAutospacing="off" w:after="0" w:afterAutospacing="off"/>
        <w:jc w:val="left"/>
      </w:pPr>
      <w:r w:rsidR="448BE83E">
        <w:rPr/>
        <w:t xml:space="preserve">The management has set aside money for: </w:t>
      </w:r>
    </w:p>
    <w:p w:rsidR="448BE83E" w:rsidP="1DB46F3E" w:rsidRDefault="448BE83E" w14:paraId="26447CE7" w14:textId="18FEA6F5">
      <w:pPr>
        <w:pStyle w:val="Normal"/>
        <w:shd w:val="clear" w:color="auto" w:fill="FFFFFF" w:themeFill="background1"/>
        <w:spacing w:before="0" w:beforeAutospacing="off" w:after="0" w:afterAutospacing="off"/>
        <w:jc w:val="left"/>
      </w:pPr>
      <w:r w:rsidR="448BE83E">
        <w:rPr/>
        <w:t xml:space="preserve">• Licenses and support for the MDM platform </w:t>
      </w:r>
    </w:p>
    <w:p w:rsidR="448BE83E" w:rsidP="1DB46F3E" w:rsidRDefault="448BE83E" w14:paraId="0BC8B09D" w14:textId="385CB0FC">
      <w:pPr>
        <w:pStyle w:val="Normal"/>
        <w:shd w:val="clear" w:color="auto" w:fill="FFFFFF" w:themeFill="background1"/>
        <w:spacing w:before="0" w:beforeAutospacing="off" w:after="0" w:afterAutospacing="off"/>
        <w:jc w:val="left"/>
      </w:pPr>
      <w:r w:rsidR="448BE83E">
        <w:rPr/>
        <w:t xml:space="preserve">• MFA solutions and their integration </w:t>
      </w:r>
    </w:p>
    <w:p w:rsidR="448BE83E" w:rsidP="1DB46F3E" w:rsidRDefault="448BE83E" w14:paraId="319FF9BA" w14:textId="39248FFC">
      <w:pPr>
        <w:pStyle w:val="Normal"/>
        <w:shd w:val="clear" w:color="auto" w:fill="FFFFFF" w:themeFill="background1"/>
        <w:spacing w:before="0" w:beforeAutospacing="off" w:after="0" w:afterAutospacing="off"/>
        <w:jc w:val="left"/>
      </w:pPr>
      <w:r w:rsidR="448BE83E">
        <w:rPr/>
        <w:t xml:space="preserve">• Security training programs and their implementation </w:t>
      </w:r>
    </w:p>
    <w:p w:rsidR="448BE83E" w:rsidP="1DB46F3E" w:rsidRDefault="448BE83E" w14:paraId="29A3C830" w14:textId="25DD9C50">
      <w:pPr>
        <w:pStyle w:val="Normal"/>
        <w:shd w:val="clear" w:color="auto" w:fill="FFFFFF" w:themeFill="background1"/>
        <w:spacing w:before="0" w:beforeAutospacing="off" w:after="0" w:afterAutospacing="off"/>
        <w:jc w:val="left"/>
      </w:pPr>
      <w:r w:rsidR="448BE83E">
        <w:rPr/>
        <w:t xml:space="preserve">• Improved firewalls and WAF solutions </w:t>
      </w:r>
    </w:p>
    <w:p w:rsidR="448BE83E" w:rsidP="1DB46F3E" w:rsidRDefault="448BE83E" w14:paraId="00A7540D" w14:textId="63E7567B">
      <w:pPr>
        <w:pStyle w:val="Normal"/>
        <w:shd w:val="clear" w:color="auto" w:fill="FFFFFF" w:themeFill="background1"/>
        <w:spacing w:before="0" w:beforeAutospacing="off" w:after="0" w:afterAutospacing="off"/>
        <w:jc w:val="left"/>
      </w:pPr>
      <w:r w:rsidR="448BE83E">
        <w:rPr/>
        <w:t xml:space="preserve">• Enhancements to physical security at the data center </w:t>
      </w:r>
    </w:p>
    <w:p w:rsidR="448BE83E" w:rsidP="1DB46F3E" w:rsidRDefault="448BE83E" w14:paraId="7F2A6FA4" w14:textId="6E186E28">
      <w:pPr>
        <w:pStyle w:val="Normal"/>
        <w:shd w:val="clear" w:color="auto" w:fill="FFFFFF" w:themeFill="background1"/>
        <w:spacing w:before="0" w:beforeAutospacing="off" w:after="0" w:afterAutospacing="off"/>
        <w:jc w:val="left"/>
      </w:pPr>
      <w:r w:rsidR="448BE83E">
        <w:rPr/>
        <w:t xml:space="preserve">• Compliance audits and consulting services </w:t>
      </w:r>
    </w:p>
    <w:p w:rsidR="1DB46F3E" w:rsidP="1DB46F3E" w:rsidRDefault="1DB46F3E" w14:paraId="2C4FA50E" w14:textId="7E31B67F">
      <w:pPr>
        <w:pStyle w:val="Normal"/>
        <w:shd w:val="clear" w:color="auto" w:fill="FFFFFF" w:themeFill="background1"/>
        <w:spacing w:before="0" w:beforeAutospacing="off" w:after="0" w:afterAutospacing="off"/>
        <w:jc w:val="left"/>
      </w:pPr>
    </w:p>
    <w:p w:rsidR="448BE83E" w:rsidP="1DB46F3E" w:rsidRDefault="448BE83E" w14:paraId="476F24FC" w14:textId="406C2983">
      <w:pPr>
        <w:pStyle w:val="Normal"/>
        <w:shd w:val="clear" w:color="auto" w:fill="FFFFFF" w:themeFill="background1"/>
        <w:spacing w:before="0" w:beforeAutospacing="off" w:after="0" w:afterAutospacing="off"/>
        <w:jc w:val="left"/>
      </w:pPr>
      <w:r w:rsidR="448BE83E">
        <w:rPr/>
        <w:t xml:space="preserve">Conclusion </w:t>
      </w:r>
    </w:p>
    <w:p w:rsidR="448BE83E" w:rsidP="1DB46F3E" w:rsidRDefault="448BE83E" w14:paraId="0217D777" w14:textId="5FEAF7B8">
      <w:pPr>
        <w:pStyle w:val="Normal"/>
        <w:shd w:val="clear" w:color="auto" w:fill="FFFFFF" w:themeFill="background1"/>
        <w:spacing w:before="0" w:beforeAutospacing="off" w:after="0" w:afterAutospacing="off"/>
        <w:jc w:val="left"/>
      </w:pPr>
      <w:r w:rsidR="448BE83E">
        <w:rPr/>
        <w:t>The risk mitigation plan offers a forward-thinking approach to tackle the most urgent risks faced by Health Network. By putting into action, the controls and strategies detailed in this plan, the organization will improve the confidentiality, integrity, and availability of its systems, all while aiding in the achievement of its long-term operational and regulatory objectives</w:t>
      </w:r>
    </w:p>
    <w:p w:rsidR="1DB46F3E" w:rsidP="1DB46F3E" w:rsidRDefault="1DB46F3E" w14:paraId="42F2E6A7" w14:textId="34164B42">
      <w:pPr>
        <w:pStyle w:val="Normal"/>
        <w:shd w:val="clear" w:color="auto" w:fill="FFFFFF" w:themeFill="background1"/>
        <w:spacing w:before="0" w:beforeAutospacing="off" w:after="0" w:afterAutospacing="off"/>
        <w:jc w:val="left"/>
      </w:pPr>
    </w:p>
    <w:p w:rsidR="284DCCED" w:rsidP="1DB46F3E" w:rsidRDefault="284DCCED" w14:paraId="546A6C12" w14:textId="46932F02">
      <w:pPr>
        <w:pStyle w:val="Normal"/>
        <w:keepNext w:val="1"/>
        <w:keepLines w:val="1"/>
        <w:rPr>
          <w:rFonts w:ascii="Arial" w:hAnsi="Arial" w:eastAsia="Arial" w:cs="Arial"/>
          <w:b w:val="0"/>
          <w:bCs w:val="0"/>
          <w:i w:val="0"/>
          <w:iCs w:val="0"/>
          <w:caps w:val="0"/>
          <w:smallCaps w:val="0"/>
          <w:noProof w:val="0"/>
          <w:color w:val="0F4761" w:themeColor="accent1" w:themeTint="FF" w:themeShade="BF"/>
          <w:sz w:val="28"/>
          <w:szCs w:val="28"/>
          <w:lang w:val="en-US"/>
        </w:rPr>
      </w:pPr>
      <w:r w:rsidRPr="1DB46F3E" w:rsidR="284DCCED">
        <w:rPr>
          <w:noProof w:val="0"/>
          <w:lang w:val="en-US"/>
        </w:rPr>
        <w:t>Executive Summary</w:t>
      </w:r>
    </w:p>
    <w:p w:rsidR="284DCCED" w:rsidP="1DB46F3E" w:rsidRDefault="284DCCED" w14:paraId="7F45BB66" w14:textId="11D2741C">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Health Network, Inc. (HNI) has undertaken a business impact analysis (BIA) and is developing a comprehensive business continuity plan (BCP) to safeguard the organization’s data center operations and corporate office functions. Given recent disruptions caused by winter storms affecting the Arlington office, this effort addresses current gaps in backup, recovery, and continuity.</w:t>
      </w:r>
    </w:p>
    <w:p w:rsidR="284DCCED" w:rsidP="1DB46F3E" w:rsidRDefault="284DCCED" w14:paraId="526ABFE4" w14:textId="549906B9">
      <w:pPr>
        <w:pStyle w:val="Normal"/>
        <w:keepNext w:val="1"/>
        <w:keepLines w:val="1"/>
        <w:rPr>
          <w:rFonts w:ascii="Arial" w:hAnsi="Arial" w:eastAsia="Arial" w:cs="Arial"/>
          <w:b w:val="0"/>
          <w:bCs w:val="0"/>
          <w:i w:val="0"/>
          <w:iCs w:val="0"/>
          <w:caps w:val="0"/>
          <w:smallCaps w:val="0"/>
          <w:noProof w:val="0"/>
          <w:color w:val="0F4761" w:themeColor="accent1" w:themeTint="FF" w:themeShade="BF"/>
          <w:sz w:val="28"/>
          <w:szCs w:val="28"/>
          <w:lang w:val="en-US"/>
        </w:rPr>
      </w:pPr>
      <w:r w:rsidRPr="1DB46F3E" w:rsidR="284DCCED">
        <w:rPr>
          <w:noProof w:val="0"/>
          <w:lang w:val="en-US"/>
        </w:rPr>
        <w:t>Introduction</w:t>
      </w:r>
    </w:p>
    <w:p w:rsidR="284DCCED" w:rsidP="1DB46F3E" w:rsidRDefault="284DCCED" w14:paraId="3D3BF750" w14:textId="37619A03">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This document outlines the initial BIA and BCP drafts focusing on Health Network’s data center and business operations in the Arlington office. It identifies critical functions, acceptable downtime thresholds, and provides recovery strategies to ensure resilience and continuity.</w:t>
      </w:r>
    </w:p>
    <w:p w:rsidR="284DCCED" w:rsidP="1DB46F3E" w:rsidRDefault="284DCCED" w14:paraId="3DF82053" w14:textId="2E396FB1">
      <w:pPr>
        <w:pStyle w:val="Normal"/>
        <w:keepNext w:val="1"/>
        <w:keepLines w:val="1"/>
        <w:rPr>
          <w:rFonts w:ascii="Arial" w:hAnsi="Arial" w:eastAsia="Arial" w:cs="Arial"/>
          <w:b w:val="0"/>
          <w:bCs w:val="0"/>
          <w:i w:val="0"/>
          <w:iCs w:val="0"/>
          <w:caps w:val="0"/>
          <w:smallCaps w:val="0"/>
          <w:noProof w:val="0"/>
          <w:color w:val="0F4761" w:themeColor="accent1" w:themeTint="FF" w:themeShade="BF"/>
          <w:sz w:val="28"/>
          <w:szCs w:val="28"/>
          <w:lang w:val="en-US"/>
        </w:rPr>
      </w:pPr>
      <w:r w:rsidRPr="1DB46F3E" w:rsidR="284DCCED">
        <w:rPr>
          <w:noProof w:val="0"/>
          <w:lang w:val="en-US"/>
        </w:rPr>
        <w:t>Business Impact Analysis (BIA)</w:t>
      </w:r>
    </w:p>
    <w:p w:rsidR="284DCCED" w:rsidP="1DB46F3E" w:rsidRDefault="284DCCED" w14:paraId="44BF96AC" w14:textId="6EB232FB">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Purpose</w:t>
      </w:r>
    </w:p>
    <w:p w:rsidR="284DCCED" w:rsidP="1DB46F3E" w:rsidRDefault="284DCCED" w14:paraId="6A9B3086" w14:textId="4C5EA3AE">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To assess the potential impacts of disruption to data center and business operations, prioritize recovery activities, and support the development of an effective BCP.</w:t>
      </w:r>
    </w:p>
    <w:p w:rsidR="284DCCED" w:rsidP="1DB46F3E" w:rsidRDefault="284DCCED" w14:paraId="3CF08F05" w14:textId="36F6F367">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Scope</w:t>
      </w:r>
    </w:p>
    <w:p w:rsidR="284DCCED" w:rsidP="1DB46F3E" w:rsidRDefault="284DCCED" w14:paraId="2BB511F2" w14:textId="10E3146B">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This BIA focuses on:</w:t>
      </w:r>
    </w:p>
    <w:p w:rsidR="284DCCED" w:rsidP="1DB46F3E" w:rsidRDefault="284DCCED" w14:paraId="5942D16D" w14:textId="499D0280">
      <w:pPr>
        <w:pStyle w:val="ListParagraph"/>
        <w:numPr>
          <w:ilvl w:val="0"/>
          <w:numId w:val="11"/>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Data centers supporting HNetExchange, HNetPay, and HNetConnect</w:t>
      </w:r>
    </w:p>
    <w:p w:rsidR="284DCCED" w:rsidP="1DB46F3E" w:rsidRDefault="284DCCED" w14:paraId="5613BEE4" w14:textId="64A6A5AD">
      <w:pPr>
        <w:pStyle w:val="ListParagraph"/>
        <w:numPr>
          <w:ilvl w:val="0"/>
          <w:numId w:val="11"/>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Arlington office functions: Finance, Legal, and Customer Support</w:t>
      </w:r>
    </w:p>
    <w:p w:rsidR="284DCCED" w:rsidP="1DB46F3E" w:rsidRDefault="284DCCED" w14:paraId="3E18BE7C" w14:textId="740D374E">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Methodology</w:t>
      </w:r>
    </w:p>
    <w:p w:rsidR="284DCCED" w:rsidP="1DB46F3E" w:rsidRDefault="284DCCED" w14:paraId="5AFF6307" w14:textId="1B8244C7">
      <w:pPr>
        <w:pStyle w:val="ListParagraph"/>
        <w:numPr>
          <w:ilvl w:val="0"/>
          <w:numId w:val="12"/>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Interviews with department heads</w:t>
      </w:r>
    </w:p>
    <w:p w:rsidR="284DCCED" w:rsidP="1DB46F3E" w:rsidRDefault="284DCCED" w14:paraId="23E2DB2C" w14:textId="07DC38C4">
      <w:pPr>
        <w:pStyle w:val="ListParagraph"/>
        <w:numPr>
          <w:ilvl w:val="0"/>
          <w:numId w:val="12"/>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Review of system dependencies</w:t>
      </w:r>
    </w:p>
    <w:p w:rsidR="284DCCED" w:rsidP="1DB46F3E" w:rsidRDefault="284DCCED" w14:paraId="7AC30EBC" w14:textId="351E2DA8">
      <w:pPr>
        <w:pStyle w:val="ListParagraph"/>
        <w:numPr>
          <w:ilvl w:val="0"/>
          <w:numId w:val="12"/>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Risk assessment and business function analysis</w:t>
      </w:r>
    </w:p>
    <w:p w:rsidR="284DCCED" w:rsidP="1DB46F3E" w:rsidRDefault="284DCCED" w14:paraId="188A0DF9" w14:textId="697427AE">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Critical Business Functions</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055"/>
        <w:gridCol w:w="2010"/>
        <w:gridCol w:w="4725"/>
      </w:tblGrid>
      <w:tr w:rsidR="1DB46F3E" w:rsidTr="1DB46F3E" w14:paraId="2A481739">
        <w:trPr>
          <w:trHeight w:val="300"/>
        </w:trPr>
        <w:tc>
          <w:tcPr>
            <w:tcW w:w="20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0760A5F" w14:textId="21CDC6DF">
            <w:pPr>
              <w:spacing w:before="0" w:beforeAutospacing="off" w:after="0" w:afterAutospacing="off" w:line="480" w:lineRule="auto"/>
              <w:jc w:val="center"/>
              <w:rPr>
                <w:rFonts w:ascii="Arial" w:hAnsi="Arial" w:eastAsia="Arial" w:cs="Arial"/>
                <w:b w:val="0"/>
                <w:bCs w:val="0"/>
                <w:i w:val="0"/>
                <w:iCs w:val="0"/>
                <w:sz w:val="24"/>
                <w:szCs w:val="24"/>
              </w:rPr>
            </w:pPr>
            <w:r w:rsidRPr="1DB46F3E" w:rsidR="1DB46F3E">
              <w:rPr>
                <w:rFonts w:ascii="Arial" w:hAnsi="Arial" w:eastAsia="Arial" w:cs="Arial"/>
                <w:b w:val="1"/>
                <w:bCs w:val="1"/>
                <w:i w:val="0"/>
                <w:iCs w:val="0"/>
                <w:sz w:val="24"/>
                <w:szCs w:val="24"/>
                <w:lang w:val="en-US"/>
              </w:rPr>
              <w:t>Function</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CC028BD" w14:textId="67F36453">
            <w:pPr>
              <w:spacing w:before="0" w:beforeAutospacing="off" w:after="0" w:afterAutospacing="off" w:line="480" w:lineRule="auto"/>
              <w:jc w:val="center"/>
              <w:rPr>
                <w:rFonts w:ascii="Arial" w:hAnsi="Arial" w:eastAsia="Arial" w:cs="Arial"/>
                <w:b w:val="0"/>
                <w:bCs w:val="0"/>
                <w:i w:val="0"/>
                <w:iCs w:val="0"/>
                <w:sz w:val="24"/>
                <w:szCs w:val="24"/>
              </w:rPr>
            </w:pPr>
            <w:r w:rsidRPr="1DB46F3E" w:rsidR="1DB46F3E">
              <w:rPr>
                <w:rFonts w:ascii="Arial" w:hAnsi="Arial" w:eastAsia="Arial" w:cs="Arial"/>
                <w:b w:val="1"/>
                <w:bCs w:val="1"/>
                <w:i w:val="0"/>
                <w:iCs w:val="0"/>
                <w:sz w:val="24"/>
                <w:szCs w:val="24"/>
                <w:lang w:val="en-US"/>
              </w:rPr>
              <w:t>Department</w:t>
            </w:r>
          </w:p>
        </w:tc>
        <w:tc>
          <w:tcPr>
            <w:tcW w:w="47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2D1E907" w14:textId="527370AB">
            <w:pPr>
              <w:spacing w:before="0" w:beforeAutospacing="off" w:after="0" w:afterAutospacing="off" w:line="480" w:lineRule="auto"/>
              <w:jc w:val="center"/>
              <w:rPr>
                <w:rFonts w:ascii="Arial" w:hAnsi="Arial" w:eastAsia="Arial" w:cs="Arial"/>
                <w:b w:val="0"/>
                <w:bCs w:val="0"/>
                <w:i w:val="0"/>
                <w:iCs w:val="0"/>
                <w:sz w:val="24"/>
                <w:szCs w:val="24"/>
              </w:rPr>
            </w:pPr>
            <w:r w:rsidRPr="1DB46F3E" w:rsidR="1DB46F3E">
              <w:rPr>
                <w:rFonts w:ascii="Arial" w:hAnsi="Arial" w:eastAsia="Arial" w:cs="Arial"/>
                <w:b w:val="1"/>
                <w:bCs w:val="1"/>
                <w:i w:val="0"/>
                <w:iCs w:val="0"/>
                <w:sz w:val="24"/>
                <w:szCs w:val="24"/>
                <w:lang w:val="en-US"/>
              </w:rPr>
              <w:t>Description</w:t>
            </w:r>
          </w:p>
        </w:tc>
      </w:tr>
      <w:tr w:rsidR="1DB46F3E" w:rsidTr="1DB46F3E" w14:paraId="1CD0A9C0">
        <w:trPr>
          <w:trHeight w:val="300"/>
        </w:trPr>
        <w:tc>
          <w:tcPr>
            <w:tcW w:w="20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37AF489" w14:textId="05E7D88B">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Payroll</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6C073427" w14:textId="5B73774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Finance</w:t>
            </w:r>
          </w:p>
        </w:tc>
        <w:tc>
          <w:tcPr>
            <w:tcW w:w="47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1A1C38D" w14:textId="27782105">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Processes employee compensation</w:t>
            </w:r>
          </w:p>
        </w:tc>
      </w:tr>
      <w:tr w:rsidR="1DB46F3E" w:rsidTr="1DB46F3E" w14:paraId="7A7E2C99">
        <w:trPr>
          <w:trHeight w:val="300"/>
        </w:trPr>
        <w:tc>
          <w:tcPr>
            <w:tcW w:w="20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606F062" w14:textId="658CBFCA">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Customer Support</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5782FAB" w14:textId="34EA1504">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Customer Service</w:t>
            </w:r>
          </w:p>
        </w:tc>
        <w:tc>
          <w:tcPr>
            <w:tcW w:w="47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237A993B" w14:textId="022CE07C">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Interfaces with customers and manages issues</w:t>
            </w:r>
          </w:p>
        </w:tc>
      </w:tr>
      <w:tr w:rsidR="1DB46F3E" w:rsidTr="1DB46F3E" w14:paraId="16E2D9E1">
        <w:trPr>
          <w:trHeight w:val="300"/>
        </w:trPr>
        <w:tc>
          <w:tcPr>
            <w:tcW w:w="20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F9C9D08" w14:textId="7A99F6BA">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Legal Compliance</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426A53B" w14:textId="7F256D31">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Legal</w:t>
            </w:r>
          </w:p>
        </w:tc>
        <w:tc>
          <w:tcPr>
            <w:tcW w:w="47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FC17477" w14:textId="2E53DBD0">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Handles contracts, regulatory, and legal issues</w:t>
            </w:r>
          </w:p>
        </w:tc>
      </w:tr>
      <w:tr w:rsidR="1DB46F3E" w:rsidTr="1DB46F3E" w14:paraId="57217277">
        <w:trPr>
          <w:trHeight w:val="300"/>
        </w:trPr>
        <w:tc>
          <w:tcPr>
            <w:tcW w:w="20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B59F3EB" w14:textId="0246FAC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Accounting</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93CC75A" w14:textId="567A4CFC">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Finance</w:t>
            </w:r>
          </w:p>
        </w:tc>
        <w:tc>
          <w:tcPr>
            <w:tcW w:w="47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0A2CFD5" w14:textId="5E5820E3">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Manages budgets, revenue, and expenditures</w:t>
            </w:r>
          </w:p>
        </w:tc>
      </w:tr>
      <w:tr w:rsidR="1DB46F3E" w:rsidTr="1DB46F3E" w14:paraId="4FD6C31C">
        <w:trPr>
          <w:trHeight w:val="300"/>
        </w:trPr>
        <w:tc>
          <w:tcPr>
            <w:tcW w:w="20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252D3200" w14:textId="27D92935">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Data Center Ops</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251664D" w14:textId="498F132C">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IT</w:t>
            </w:r>
          </w:p>
        </w:tc>
        <w:tc>
          <w:tcPr>
            <w:tcW w:w="47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EFC1F30" w14:textId="143C2016">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Supports product platforms (HNet*)</w:t>
            </w:r>
          </w:p>
        </w:tc>
      </w:tr>
    </w:tbl>
    <w:p w:rsidR="1DB46F3E" w:rsidP="1DB46F3E" w:rsidRDefault="1DB46F3E" w14:paraId="56905928" w14:textId="18B34DC2">
      <w:pPr>
        <w:spacing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4DCCED" w:rsidP="1DB46F3E" w:rsidRDefault="284DCCED" w14:paraId="22B8F705" w14:textId="4C76FB4A">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Critical Resources</w:t>
      </w:r>
    </w:p>
    <w:p w:rsidR="284DCCED" w:rsidP="1DB46F3E" w:rsidRDefault="284DCCED" w14:paraId="44F61934" w14:textId="4B0EA074">
      <w:pPr>
        <w:pStyle w:val="ListParagraph"/>
        <w:numPr>
          <w:ilvl w:val="0"/>
          <w:numId w:val="13"/>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Data center hardware and infrastructure</w:t>
      </w:r>
    </w:p>
    <w:p w:rsidR="284DCCED" w:rsidP="1DB46F3E" w:rsidRDefault="284DCCED" w14:paraId="34FF1970" w14:textId="5E5D8308">
      <w:pPr>
        <w:pStyle w:val="ListParagraph"/>
        <w:numPr>
          <w:ilvl w:val="0"/>
          <w:numId w:val="13"/>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Payroll and accounting applications</w:t>
      </w:r>
    </w:p>
    <w:p w:rsidR="284DCCED" w:rsidP="1DB46F3E" w:rsidRDefault="284DCCED" w14:paraId="7EB53596" w14:textId="5CE2DB28">
      <w:pPr>
        <w:pStyle w:val="ListParagraph"/>
        <w:numPr>
          <w:ilvl w:val="0"/>
          <w:numId w:val="13"/>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Secure VPN connectivity</w:t>
      </w:r>
    </w:p>
    <w:p w:rsidR="284DCCED" w:rsidP="1DB46F3E" w:rsidRDefault="284DCCED" w14:paraId="142DAF95" w14:textId="242901B0">
      <w:pPr>
        <w:pStyle w:val="ListParagraph"/>
        <w:numPr>
          <w:ilvl w:val="0"/>
          <w:numId w:val="13"/>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Power and environmental controls</w:t>
      </w:r>
    </w:p>
    <w:p w:rsidR="284DCCED" w:rsidP="1DB46F3E" w:rsidRDefault="284DCCED" w14:paraId="2E63BA3D" w14:textId="587AB149">
      <w:pPr>
        <w:pStyle w:val="ListParagraph"/>
        <w:numPr>
          <w:ilvl w:val="0"/>
          <w:numId w:val="13"/>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Skilled personnel</w:t>
      </w:r>
    </w:p>
    <w:p w:rsidR="284DCCED" w:rsidP="1DB46F3E" w:rsidRDefault="284DCCED" w14:paraId="140F5011" w14:textId="469AC7FB">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Maximum</w:t>
      </w:r>
      <w:r w:rsidRPr="1DB46F3E" w:rsidR="284DCCED">
        <w:rPr>
          <w:noProof w:val="0"/>
          <w:lang w:val="en-US"/>
        </w:rPr>
        <w:t xml:space="preserve"> Acceptable Outage (MAO) and Impact</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355"/>
        <w:gridCol w:w="1185"/>
        <w:gridCol w:w="4695"/>
      </w:tblGrid>
      <w:tr w:rsidR="1DB46F3E" w:rsidTr="1DB46F3E" w14:paraId="16AA13C6">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D1DD7DB" w14:textId="463EF328">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Function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21D7A32" w14:textId="1EAC32E8">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MAO</w:t>
            </w:r>
          </w:p>
        </w:tc>
        <w:tc>
          <w:tcPr>
            <w:tcW w:w="4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6E14F31E" w14:textId="0F5D595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Impact if Exceeded</w:t>
            </w:r>
          </w:p>
        </w:tc>
      </w:tr>
      <w:tr w:rsidR="1DB46F3E" w:rsidTr="1DB46F3E" w14:paraId="517A7A02">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5DBBB5E" w14:textId="5048799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Payroll</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904BA7A" w14:textId="00A16E50">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48 hrs</w:t>
            </w:r>
          </w:p>
        </w:tc>
        <w:tc>
          <w:tcPr>
            <w:tcW w:w="4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6F8BF95" w14:textId="2289541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Employee dissatisfaction, compliance risk</w:t>
            </w:r>
          </w:p>
        </w:tc>
      </w:tr>
      <w:tr w:rsidR="1DB46F3E" w:rsidTr="1DB46F3E" w14:paraId="7D7DF575">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1DAC64A" w14:textId="352A8B12">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Customer Support</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68E04D8" w14:textId="3CA85141">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24 hrs</w:t>
            </w:r>
          </w:p>
        </w:tc>
        <w:tc>
          <w:tcPr>
            <w:tcW w:w="4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24F1C45" w14:textId="2CD1CD66">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Customer churn, reputational damage</w:t>
            </w:r>
          </w:p>
        </w:tc>
      </w:tr>
      <w:tr w:rsidR="1DB46F3E" w:rsidTr="1DB46F3E" w14:paraId="1253647D">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57654FF" w14:textId="4F30BB8A">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Legal Compliance</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99916E0" w14:textId="00CD4642">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72 hrs</w:t>
            </w:r>
          </w:p>
        </w:tc>
        <w:tc>
          <w:tcPr>
            <w:tcW w:w="4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E4F81FC" w14:textId="414E1936">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Regulatory fines, legal risk</w:t>
            </w:r>
          </w:p>
        </w:tc>
      </w:tr>
      <w:tr w:rsidR="1DB46F3E" w:rsidTr="1DB46F3E" w14:paraId="0FB5CEC2">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9DC41E4" w14:textId="391800E7">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Accounting</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26F1AC8" w14:textId="0C0A38B0">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48 hrs</w:t>
            </w:r>
          </w:p>
        </w:tc>
        <w:tc>
          <w:tcPr>
            <w:tcW w:w="4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6275BFE" w14:textId="44EE6B21">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Financial reporting errors, compliance risk</w:t>
            </w:r>
          </w:p>
        </w:tc>
      </w:tr>
      <w:tr w:rsidR="1DB46F3E" w:rsidTr="1DB46F3E" w14:paraId="5511DB92">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5ACCCB6" w14:textId="1102E42C">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Data Center Ops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88B7F42" w14:textId="5A2A86F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4 hrs</w:t>
            </w:r>
          </w:p>
        </w:tc>
        <w:tc>
          <w:tcPr>
            <w:tcW w:w="4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58E2951" w14:textId="4D9F4144">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Platform downtime, revenue loss</w:t>
            </w:r>
          </w:p>
        </w:tc>
      </w:tr>
    </w:tbl>
    <w:p w:rsidR="1DB46F3E" w:rsidP="1DB46F3E" w:rsidRDefault="1DB46F3E" w14:paraId="53119CF7" w14:textId="0932B08D">
      <w:pPr>
        <w:spacing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4DCCED" w:rsidP="1DB46F3E" w:rsidRDefault="284DCCED" w14:paraId="3209EC84" w14:textId="4CF9AC86">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Recovery Time Objective (RTO) and Recovery Point Objective (RPO)</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355"/>
        <w:gridCol w:w="1185"/>
        <w:gridCol w:w="1185"/>
      </w:tblGrid>
      <w:tr w:rsidR="1DB46F3E" w:rsidTr="1DB46F3E" w14:paraId="7087F373">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2F5555E4" w14:textId="6D6E82A6">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Function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ACA7CF8" w14:textId="5B5C002C">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RTO</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611C2C0" w14:textId="67272E30">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RPO</w:t>
            </w:r>
          </w:p>
        </w:tc>
      </w:tr>
      <w:tr w:rsidR="1DB46F3E" w:rsidTr="1DB46F3E" w14:paraId="2562FD32">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74665270" w14:textId="7041946B">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Payroll</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06916E4" w14:textId="757BCAB0">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24 hrs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676F7A8" w14:textId="02FF7062">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12 hrs</w:t>
            </w:r>
          </w:p>
        </w:tc>
      </w:tr>
      <w:tr w:rsidR="1DB46F3E" w:rsidTr="1DB46F3E" w14:paraId="79006C59">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818AE6D" w14:textId="5F2FC4B4">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Customer Support</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6FC1FA9" w14:textId="33653AE5">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8 hrs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6321533B" w14:textId="5D2CB634">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4 hrs</w:t>
            </w:r>
          </w:p>
        </w:tc>
      </w:tr>
      <w:tr w:rsidR="1DB46F3E" w:rsidTr="1DB46F3E" w14:paraId="247F77F0">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F62077F" w14:textId="03A39492">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Legal Compliance</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CBF1C35" w14:textId="6B192C28">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48 hrs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7D5E9EE" w14:textId="422F9787">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24 hrs</w:t>
            </w:r>
          </w:p>
        </w:tc>
      </w:tr>
      <w:tr w:rsidR="1DB46F3E" w:rsidTr="1DB46F3E" w14:paraId="68A6DC6B">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2937B941" w14:textId="66D2CC31">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Accounting</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11EC004" w14:textId="6754492A">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24 hrs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5EA9DCB" w14:textId="2A5FAE56">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12 hrs</w:t>
            </w:r>
          </w:p>
        </w:tc>
      </w:tr>
      <w:tr w:rsidR="1DB46F3E" w:rsidTr="1DB46F3E" w14:paraId="30394CFA">
        <w:trPr>
          <w:trHeight w:val="300"/>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C144A1E" w14:textId="71B22A15">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Data Center Ops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AF8FC9C" w14:textId="3F89B403">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2 hrs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5065721" w14:textId="4731B2E8">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1 hr</w:t>
            </w:r>
          </w:p>
        </w:tc>
      </w:tr>
    </w:tbl>
    <w:p w:rsidR="1DB46F3E" w:rsidP="1DB46F3E" w:rsidRDefault="1DB46F3E" w14:paraId="5914A798" w14:textId="36808BF4">
      <w:pPr>
        <w:spacing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4DCCED" w:rsidP="1DB46F3E" w:rsidRDefault="284DCCED" w14:paraId="2ADC0F77" w14:textId="32F077D6">
      <w:pPr>
        <w:pStyle w:val="Normal"/>
        <w:keepNext w:val="1"/>
        <w:keepLines w:val="1"/>
        <w:rPr>
          <w:rFonts w:ascii="Arial" w:hAnsi="Arial" w:eastAsia="Arial" w:cs="Arial"/>
          <w:b w:val="0"/>
          <w:bCs w:val="0"/>
          <w:i w:val="0"/>
          <w:iCs w:val="0"/>
          <w:caps w:val="0"/>
          <w:smallCaps w:val="0"/>
          <w:noProof w:val="0"/>
          <w:color w:val="0F4761" w:themeColor="accent1" w:themeTint="FF" w:themeShade="BF"/>
          <w:sz w:val="28"/>
          <w:szCs w:val="28"/>
          <w:lang w:val="en-US"/>
        </w:rPr>
      </w:pPr>
      <w:r w:rsidRPr="1DB46F3E" w:rsidR="284DCCED">
        <w:rPr>
          <w:noProof w:val="0"/>
          <w:lang w:val="en-US"/>
        </w:rPr>
        <w:t>Business Continuity Plan (BCP)</w:t>
      </w:r>
    </w:p>
    <w:p w:rsidR="284DCCED" w:rsidP="1DB46F3E" w:rsidRDefault="284DCCED" w14:paraId="4F06DACD" w14:textId="7B90EC2A">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Purpose</w:t>
      </w:r>
    </w:p>
    <w:p w:rsidR="284DCCED" w:rsidP="1DB46F3E" w:rsidRDefault="284DCCED" w14:paraId="3C6C7097" w14:textId="69C9D471">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To ensure Health Network can maintain or quickly resume critical operations following disruption.</w:t>
      </w:r>
    </w:p>
    <w:p w:rsidR="284DCCED" w:rsidP="1DB46F3E" w:rsidRDefault="284DCCED" w14:paraId="7F996753" w14:textId="4DC48E42">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Scope</w:t>
      </w:r>
    </w:p>
    <w:p w:rsidR="284DCCED" w:rsidP="1DB46F3E" w:rsidRDefault="284DCCED" w14:paraId="7927D56F" w14:textId="29B727FC">
      <w:p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Applies to all business units and systems affected by Arlington and data center outages.</w:t>
      </w:r>
    </w:p>
    <w:p w:rsidR="284DCCED" w:rsidP="1DB46F3E" w:rsidRDefault="284DCCED" w14:paraId="419AEF05" w14:textId="7340E69D">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Objectives</w:t>
      </w:r>
    </w:p>
    <w:p w:rsidR="284DCCED" w:rsidP="1DB46F3E" w:rsidRDefault="284DCCED" w14:paraId="3FBD1FD8" w14:textId="36265E9C">
      <w:pPr>
        <w:pStyle w:val="ListParagraph"/>
        <w:numPr>
          <w:ilvl w:val="0"/>
          <w:numId w:val="14"/>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Minimize downtime and data loss</w:t>
      </w:r>
    </w:p>
    <w:p w:rsidR="284DCCED" w:rsidP="1DB46F3E" w:rsidRDefault="284DCCED" w14:paraId="58C40CE9" w14:textId="222F69D6">
      <w:pPr>
        <w:pStyle w:val="ListParagraph"/>
        <w:numPr>
          <w:ilvl w:val="0"/>
          <w:numId w:val="14"/>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Protect staff and assets</w:t>
      </w:r>
    </w:p>
    <w:p w:rsidR="284DCCED" w:rsidP="1DB46F3E" w:rsidRDefault="284DCCED" w14:paraId="4700E7AA" w14:textId="0F4FB673">
      <w:pPr>
        <w:pStyle w:val="ListParagraph"/>
        <w:numPr>
          <w:ilvl w:val="0"/>
          <w:numId w:val="14"/>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Maintain customer trust and regulatory compliance</w:t>
      </w:r>
    </w:p>
    <w:p w:rsidR="284DCCED" w:rsidP="1DB46F3E" w:rsidRDefault="284DCCED" w14:paraId="45F95198" w14:textId="7BDC5C34">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Business Continuity Strategies</w:t>
      </w:r>
    </w:p>
    <w:p w:rsidR="284DCCED" w:rsidP="1DB46F3E" w:rsidRDefault="284DCCED" w14:paraId="7F045810" w14:textId="33BF6B49">
      <w:pPr>
        <w:pStyle w:val="ListParagraph"/>
        <w:numPr>
          <w:ilvl w:val="0"/>
          <w:numId w:val="15"/>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Backup Solutions</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Implement full backups for all corporate systems</w:t>
      </w:r>
    </w:p>
    <w:p w:rsidR="284DCCED" w:rsidP="1DB46F3E" w:rsidRDefault="284DCCED" w14:paraId="4E5859FB" w14:textId="0643A7BD">
      <w:pPr>
        <w:pStyle w:val="ListParagraph"/>
        <w:numPr>
          <w:ilvl w:val="0"/>
          <w:numId w:val="15"/>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Cloud Services</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Consider cloud-based backups and failover for payroll and accounting</w:t>
      </w:r>
    </w:p>
    <w:p w:rsidR="284DCCED" w:rsidP="1DB46F3E" w:rsidRDefault="284DCCED" w14:paraId="6628C244" w14:textId="14B1D559">
      <w:pPr>
        <w:pStyle w:val="ListParagraph"/>
        <w:numPr>
          <w:ilvl w:val="0"/>
          <w:numId w:val="15"/>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Remote Work Enablement</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Enhance VPN reliability and provide secure remote access</w:t>
      </w:r>
    </w:p>
    <w:p w:rsidR="284DCCED" w:rsidP="1DB46F3E" w:rsidRDefault="284DCCED" w14:paraId="36138E54" w14:textId="64F1DA8F">
      <w:pPr>
        <w:pStyle w:val="ListParagraph"/>
        <w:numPr>
          <w:ilvl w:val="0"/>
          <w:numId w:val="15"/>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Alternate Site Strategy</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Leverage Minneapolis and Portland offices for continuity</w:t>
      </w:r>
    </w:p>
    <w:p w:rsidR="284DCCED" w:rsidP="1DB46F3E" w:rsidRDefault="284DCCED" w14:paraId="3C30E8AF" w14:textId="14D1C58B">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Roles and Responsibilities</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775"/>
        <w:gridCol w:w="5580"/>
      </w:tblGrid>
      <w:tr w:rsidR="1DB46F3E" w:rsidTr="1DB46F3E" w14:paraId="7C7D2851">
        <w:trPr>
          <w:trHeight w:val="300"/>
        </w:trPr>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3A9B00DB" w14:textId="7AECCD6D">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Role</w:t>
            </w:r>
          </w:p>
        </w:tc>
        <w:tc>
          <w:tcPr>
            <w:tcW w:w="55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0E2CAB89" w14:textId="28D754E8">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Responsibility</w:t>
            </w:r>
          </w:p>
        </w:tc>
      </w:tr>
      <w:tr w:rsidR="1DB46F3E" w:rsidTr="1DB46F3E" w14:paraId="29343A83">
        <w:trPr>
          <w:trHeight w:val="300"/>
        </w:trPr>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F4A8212" w14:textId="683A60B3">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BCP Coordinator</w:t>
            </w:r>
          </w:p>
        </w:tc>
        <w:tc>
          <w:tcPr>
            <w:tcW w:w="55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219A9839" w14:textId="200A552F">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Overall BCP management and plan execution</w:t>
            </w:r>
          </w:p>
        </w:tc>
      </w:tr>
      <w:tr w:rsidR="1DB46F3E" w:rsidTr="1DB46F3E" w14:paraId="515D7F08">
        <w:trPr>
          <w:trHeight w:val="300"/>
        </w:trPr>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8BAA8B0" w14:textId="04AB5F09">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IT Disaster Recovery</w:t>
            </w:r>
          </w:p>
        </w:tc>
        <w:tc>
          <w:tcPr>
            <w:tcW w:w="55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41B16582" w14:textId="4FD11F73">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Restore IT systems and infrastructure</w:t>
            </w:r>
          </w:p>
        </w:tc>
      </w:tr>
      <w:tr w:rsidR="1DB46F3E" w:rsidTr="1DB46F3E" w14:paraId="11CE98D4">
        <w:trPr>
          <w:trHeight w:val="300"/>
        </w:trPr>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553FF602" w14:textId="1F0050A4">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Communications Lead</w:t>
            </w:r>
          </w:p>
        </w:tc>
        <w:tc>
          <w:tcPr>
            <w:tcW w:w="55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129F8F68" w14:textId="508C607A">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Coordinate internal/external messaging</w:t>
            </w:r>
          </w:p>
        </w:tc>
      </w:tr>
      <w:tr w:rsidR="1DB46F3E" w:rsidTr="1DB46F3E" w14:paraId="5E12773D">
        <w:trPr>
          <w:trHeight w:val="300"/>
        </w:trPr>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2E5F8F00" w14:textId="143200E2">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Department Heads</w:t>
            </w:r>
          </w:p>
        </w:tc>
        <w:tc>
          <w:tcPr>
            <w:tcW w:w="55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1DB46F3E" w:rsidP="1DB46F3E" w:rsidRDefault="1DB46F3E" w14:paraId="68D9140F" w14:textId="108B19AA">
            <w:pPr>
              <w:spacing w:before="0" w:beforeAutospacing="off" w:after="0" w:afterAutospacing="off" w:line="480" w:lineRule="auto"/>
              <w:rPr>
                <w:rFonts w:ascii="Arial" w:hAnsi="Arial" w:eastAsia="Arial" w:cs="Arial"/>
                <w:b w:val="0"/>
                <w:bCs w:val="0"/>
                <w:i w:val="0"/>
                <w:iCs w:val="0"/>
                <w:sz w:val="24"/>
                <w:szCs w:val="24"/>
              </w:rPr>
            </w:pPr>
            <w:r w:rsidRPr="1DB46F3E" w:rsidR="1DB46F3E">
              <w:rPr>
                <w:rFonts w:ascii="Arial" w:hAnsi="Arial" w:eastAsia="Arial" w:cs="Arial"/>
                <w:b w:val="0"/>
                <w:bCs w:val="0"/>
                <w:i w:val="0"/>
                <w:iCs w:val="0"/>
                <w:sz w:val="24"/>
                <w:szCs w:val="24"/>
                <w:lang w:val="en-US"/>
              </w:rPr>
              <w:t>Implement department-specific continuity measures</w:t>
            </w:r>
          </w:p>
        </w:tc>
      </w:tr>
    </w:tbl>
    <w:p w:rsidR="1DB46F3E" w:rsidP="1DB46F3E" w:rsidRDefault="1DB46F3E" w14:paraId="372D3325" w14:textId="6C7A419B">
      <w:pPr>
        <w:spacing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284DCCED" w:rsidP="1DB46F3E" w:rsidRDefault="284DCCED" w14:paraId="3775524A" w14:textId="194CF8FA">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Communication Plan</w:t>
      </w:r>
    </w:p>
    <w:p w:rsidR="284DCCED" w:rsidP="1DB46F3E" w:rsidRDefault="284DCCED" w14:paraId="36754F45" w14:textId="526B5283">
      <w:pPr>
        <w:pStyle w:val="ListParagraph"/>
        <w:numPr>
          <w:ilvl w:val="0"/>
          <w:numId w:val="1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Use multiple channels (email, SMS, phone tree)</w:t>
      </w:r>
    </w:p>
    <w:p w:rsidR="284DCCED" w:rsidP="1DB46F3E" w:rsidRDefault="284DCCED" w14:paraId="66E09733" w14:textId="78CCE21F">
      <w:pPr>
        <w:pStyle w:val="ListParagraph"/>
        <w:numPr>
          <w:ilvl w:val="0"/>
          <w:numId w:val="1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Maintain up-to-date contact list</w:t>
      </w:r>
    </w:p>
    <w:p w:rsidR="284DCCED" w:rsidP="1DB46F3E" w:rsidRDefault="284DCCED" w14:paraId="4DE3666C" w14:textId="548D7ACE">
      <w:pPr>
        <w:pStyle w:val="ListParagraph"/>
        <w:numPr>
          <w:ilvl w:val="0"/>
          <w:numId w:val="16"/>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Regular communication drills</w:t>
      </w:r>
    </w:p>
    <w:p w:rsidR="284DCCED" w:rsidP="1DB46F3E" w:rsidRDefault="284DCCED" w14:paraId="4AD70A67" w14:textId="3AB2AA2F">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Resource Requirements</w:t>
      </w:r>
    </w:p>
    <w:p w:rsidR="284DCCED" w:rsidP="1DB46F3E" w:rsidRDefault="284DCCED" w14:paraId="29C375BB" w14:textId="5DFAD67B">
      <w:pPr>
        <w:pStyle w:val="ListParagraph"/>
        <w:numPr>
          <w:ilvl w:val="0"/>
          <w:numId w:val="17"/>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Laptops and mobile devices for remote work</w:t>
      </w:r>
    </w:p>
    <w:p w:rsidR="284DCCED" w:rsidP="1DB46F3E" w:rsidRDefault="284DCCED" w14:paraId="38170B0B" w14:textId="46AC54E6">
      <w:pPr>
        <w:pStyle w:val="ListParagraph"/>
        <w:numPr>
          <w:ilvl w:val="0"/>
          <w:numId w:val="17"/>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Access to cloud services</w:t>
      </w:r>
    </w:p>
    <w:p w:rsidR="284DCCED" w:rsidP="1DB46F3E" w:rsidRDefault="284DCCED" w14:paraId="7CE3B624" w14:textId="3DB12D43">
      <w:pPr>
        <w:pStyle w:val="ListParagraph"/>
        <w:numPr>
          <w:ilvl w:val="0"/>
          <w:numId w:val="17"/>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Backup internet connections</w:t>
      </w:r>
    </w:p>
    <w:p w:rsidR="284DCCED" w:rsidP="1DB46F3E" w:rsidRDefault="284DCCED" w14:paraId="7D16D59A" w14:textId="1A8D3FD8">
      <w:pPr>
        <w:pStyle w:val="ListParagraph"/>
        <w:numPr>
          <w:ilvl w:val="0"/>
          <w:numId w:val="17"/>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Emergency funds for temporary relocation or equipment</w:t>
      </w:r>
    </w:p>
    <w:p w:rsidR="284DCCED" w:rsidP="1DB46F3E" w:rsidRDefault="284DCCED" w14:paraId="10625948" w14:textId="73808FA7">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Plan Activation and Response Procedures</w:t>
      </w:r>
    </w:p>
    <w:p w:rsidR="284DCCED" w:rsidP="1DB46F3E" w:rsidRDefault="284DCCED" w14:paraId="2596427C" w14:textId="177E909E">
      <w:pPr>
        <w:pStyle w:val="ListParagraph"/>
        <w:numPr>
          <w:ilvl w:val="0"/>
          <w:numId w:val="18"/>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Identify incident and assess impact</w:t>
      </w:r>
    </w:p>
    <w:p w:rsidR="284DCCED" w:rsidP="1DB46F3E" w:rsidRDefault="284DCCED" w14:paraId="20021E58" w14:textId="2CF36B6D">
      <w:pPr>
        <w:pStyle w:val="ListParagraph"/>
        <w:numPr>
          <w:ilvl w:val="0"/>
          <w:numId w:val="18"/>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Notify BCP coordinator and activate BCP</w:t>
      </w:r>
    </w:p>
    <w:p w:rsidR="284DCCED" w:rsidP="1DB46F3E" w:rsidRDefault="284DCCED" w14:paraId="3D127289" w14:textId="48377126">
      <w:pPr>
        <w:pStyle w:val="ListParagraph"/>
        <w:numPr>
          <w:ilvl w:val="0"/>
          <w:numId w:val="18"/>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Initiate recovery teams</w:t>
      </w:r>
    </w:p>
    <w:p w:rsidR="284DCCED" w:rsidP="1DB46F3E" w:rsidRDefault="284DCCED" w14:paraId="4BDAD1B8" w14:textId="5DFF7064">
      <w:pPr>
        <w:pStyle w:val="ListParagraph"/>
        <w:numPr>
          <w:ilvl w:val="0"/>
          <w:numId w:val="18"/>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Communicate with employees, partners, and clients</w:t>
      </w:r>
    </w:p>
    <w:p w:rsidR="284DCCED" w:rsidP="1DB46F3E" w:rsidRDefault="284DCCED" w14:paraId="6D354A81" w14:textId="27CD6157">
      <w:pPr>
        <w:pStyle w:val="ListParagraph"/>
        <w:numPr>
          <w:ilvl w:val="0"/>
          <w:numId w:val="18"/>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Begin system and service restoration</w:t>
      </w:r>
    </w:p>
    <w:p w:rsidR="284DCCED" w:rsidP="1DB46F3E" w:rsidRDefault="284DCCED" w14:paraId="16976AFE" w14:textId="206383E3">
      <w:pPr>
        <w:pStyle w:val="Normal"/>
        <w:keepNext w:val="1"/>
        <w:keepLines w:val="1"/>
        <w:rPr>
          <w:rFonts w:ascii="Arial" w:hAnsi="Arial" w:eastAsia="Arial" w:cs="Arial"/>
          <w:b w:val="0"/>
          <w:bCs w:val="0"/>
          <w:i w:val="1"/>
          <w:iCs w:val="1"/>
          <w:caps w:val="0"/>
          <w:smallCaps w:val="0"/>
          <w:noProof w:val="0"/>
          <w:color w:val="0F4761" w:themeColor="accent1" w:themeTint="FF" w:themeShade="BF"/>
          <w:sz w:val="24"/>
          <w:szCs w:val="24"/>
          <w:lang w:val="en-US"/>
        </w:rPr>
      </w:pPr>
      <w:r w:rsidRPr="1DB46F3E" w:rsidR="284DCCED">
        <w:rPr>
          <w:noProof w:val="0"/>
          <w:lang w:val="en-US"/>
        </w:rPr>
        <w:t>Recovery and Restoration Procedures</w:t>
      </w:r>
    </w:p>
    <w:p w:rsidR="284DCCED" w:rsidP="1DB46F3E" w:rsidRDefault="284DCCED" w14:paraId="4872E600" w14:textId="4E489383">
      <w:pPr>
        <w:pStyle w:val="ListParagraph"/>
        <w:numPr>
          <w:ilvl w:val="0"/>
          <w:numId w:val="19"/>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Prioritize functions based on BIA (Section 3.6)</w:t>
      </w:r>
    </w:p>
    <w:p w:rsidR="284DCCED" w:rsidP="1DB46F3E" w:rsidRDefault="284DCCED" w14:paraId="79D0629B" w14:textId="3FB17293">
      <w:pPr>
        <w:pStyle w:val="ListParagraph"/>
        <w:numPr>
          <w:ilvl w:val="0"/>
          <w:numId w:val="19"/>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Restore data from backup (prioritize RPO targets)</w:t>
      </w:r>
    </w:p>
    <w:p w:rsidR="284DCCED" w:rsidP="1DB46F3E" w:rsidRDefault="284DCCED" w14:paraId="3D379A18" w14:textId="313156A6">
      <w:pPr>
        <w:pStyle w:val="ListParagraph"/>
        <w:numPr>
          <w:ilvl w:val="0"/>
          <w:numId w:val="19"/>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Resume operations at alternate locations if needed</w:t>
      </w:r>
    </w:p>
    <w:p w:rsidR="284DCCED" w:rsidP="1DB46F3E" w:rsidRDefault="284DCCED" w14:paraId="0B27AF52" w14:textId="13660AB3">
      <w:pPr>
        <w:pStyle w:val="ListParagraph"/>
        <w:numPr>
          <w:ilvl w:val="0"/>
          <w:numId w:val="19"/>
        </w:numPr>
        <w:spacing w:before="240" w:beforeAutospacing="off" w:after="240" w:afterAutospacing="off" w:line="480" w:lineRule="auto"/>
        <w:rPr>
          <w:rFonts w:ascii="Arial" w:hAnsi="Arial" w:eastAsia="Arial" w:cs="Arial"/>
          <w:b w:val="0"/>
          <w:bCs w:val="0"/>
          <w:i w:val="0"/>
          <w:iCs w:val="0"/>
          <w:caps w:val="0"/>
          <w:smallCaps w:val="0"/>
          <w:noProof w:val="0"/>
          <w:color w:val="0F4761" w:themeColor="accent1" w:themeTint="FF" w:themeShade="BF"/>
          <w:sz w:val="28"/>
          <w:szCs w:val="28"/>
          <w:lang w:val="en-US"/>
        </w:rPr>
      </w:pP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Full post-incident review and reporting</w:t>
      </w:r>
    </w:p>
    <w:p w:rsidR="284DCCED" w:rsidP="1DB46F3E" w:rsidRDefault="284DCCED" w14:paraId="68D6F499" w14:textId="14EE27AA">
      <w:pPr>
        <w:pStyle w:val="Normal"/>
        <w:spacing w:before="240" w:beforeAutospacing="off" w:after="240" w:afterAutospacing="off" w:line="480" w:lineRule="auto"/>
        <w:ind w:left="0"/>
        <w:rPr>
          <w:rFonts w:ascii="Arial" w:hAnsi="Arial" w:eastAsia="Arial" w:cs="Arial"/>
          <w:b w:val="0"/>
          <w:bCs w:val="0"/>
          <w:i w:val="0"/>
          <w:iCs w:val="0"/>
          <w:caps w:val="0"/>
          <w:smallCaps w:val="0"/>
          <w:noProof w:val="0"/>
          <w:color w:val="0F4761" w:themeColor="accent1" w:themeTint="FF" w:themeShade="BF"/>
          <w:sz w:val="28"/>
          <w:szCs w:val="28"/>
          <w:lang w:val="en-US"/>
        </w:rPr>
      </w:pPr>
      <w:r w:rsidRPr="1DB46F3E" w:rsidR="284DCCED">
        <w:rPr>
          <w:noProof w:val="0"/>
          <w:lang w:val="en-US"/>
        </w:rPr>
        <w:t>Testing and Maintenance</w:t>
      </w:r>
    </w:p>
    <w:p w:rsidR="284DCCED" w:rsidP="1DB46F3E" w:rsidRDefault="284DCCED" w14:paraId="5E21B0DA" w14:textId="16730EE7">
      <w:pPr>
        <w:pStyle w:val="ListParagraph"/>
        <w:numPr>
          <w:ilvl w:val="0"/>
          <w:numId w:val="20"/>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Quarterly Tests</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Conduct tabletop and live simulations</w:t>
      </w:r>
    </w:p>
    <w:p w:rsidR="284DCCED" w:rsidP="1DB46F3E" w:rsidRDefault="284DCCED" w14:paraId="5EE5595D" w14:textId="589FBF39">
      <w:pPr>
        <w:pStyle w:val="ListParagraph"/>
        <w:numPr>
          <w:ilvl w:val="0"/>
          <w:numId w:val="20"/>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Annual Review</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Update plan based on changes in systems or structure</w:t>
      </w:r>
    </w:p>
    <w:p w:rsidR="284DCCED" w:rsidP="1DB46F3E" w:rsidRDefault="284DCCED" w14:paraId="76E213EE" w14:textId="03681C8C">
      <w:pPr>
        <w:pStyle w:val="ListParagraph"/>
        <w:numPr>
          <w:ilvl w:val="0"/>
          <w:numId w:val="20"/>
        </w:numPr>
        <w:spacing w:before="240" w:beforeAutospacing="off" w:after="240" w:afterAutospacing="off" w:line="48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1DB46F3E" w:rsidR="284DCCED">
        <w:rPr>
          <w:rFonts w:ascii="Arial" w:hAnsi="Arial" w:eastAsia="Arial" w:cs="Arial"/>
          <w:b w:val="1"/>
          <w:bCs w:val="1"/>
          <w:i w:val="0"/>
          <w:iCs w:val="0"/>
          <w:caps w:val="0"/>
          <w:smallCaps w:val="0"/>
          <w:noProof w:val="0"/>
          <w:color w:val="000000" w:themeColor="text1" w:themeTint="FF" w:themeShade="FF"/>
          <w:sz w:val="24"/>
          <w:szCs w:val="24"/>
          <w:lang w:val="en-US"/>
        </w:rPr>
        <w:t>Employee Training</w:t>
      </w:r>
      <w:r w:rsidRPr="1DB46F3E" w:rsidR="284DCCED">
        <w:rPr>
          <w:rFonts w:ascii="Arial" w:hAnsi="Arial" w:eastAsia="Arial" w:cs="Arial"/>
          <w:b w:val="0"/>
          <w:bCs w:val="0"/>
          <w:i w:val="0"/>
          <w:iCs w:val="0"/>
          <w:caps w:val="0"/>
          <w:smallCaps w:val="0"/>
          <w:noProof w:val="0"/>
          <w:color w:val="000000" w:themeColor="text1" w:themeTint="FF" w:themeShade="FF"/>
          <w:sz w:val="24"/>
          <w:szCs w:val="24"/>
          <w:lang w:val="en-US"/>
        </w:rPr>
        <w:t>: Mandatory annual training and awareness sessions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Ub2VNTrtpmFUM7" int2:id="wnVSXG1I">
      <int2:state int2:type="AugLoop_Text_Critique" int2:value="Rejected"/>
    </int2:textHash>
    <int2:textHash int2:hashCode="ojxCkqFr85dL9h" int2:id="eTYoMo1r">
      <int2:state int2:type="AugLoop_Text_Critique" int2:value="Rejected"/>
    </int2:textHash>
    <int2:textHash int2:hashCode="GslfJhOal0/lvf" int2:id="eOmUrPoh">
      <int2:state int2:type="AugLoop_Text_Critique" int2:value="Rejected"/>
    </int2:textHash>
    <int2:textHash int2:hashCode="mJC8zt1IIkjgAg" int2:id="TTh811xo">
      <int2:state int2:type="AugLoop_Text_Critique" int2:value="Rejected"/>
    </int2:textHash>
    <int2:textHash int2:hashCode="sJNb8NneWnUO3T" int2:id="gFbGGWVb">
      <int2:state int2:type="AugLoop_Text_Critique" int2:value="Rejected"/>
    </int2:textHash>
    <int2:textHash int2:hashCode="7HP57Wy8Uk0xXp" int2:id="X2aYxgrO">
      <int2:state int2:type="AugLoop_Text_Critique" int2:value="Rejected"/>
    </int2:textHash>
    <int2:bookmark int2:bookmarkName="_Int_MOUhnCwK" int2:invalidationBookmarkName="" int2:hashCode="hd7Lc9FDjS5CwM" int2:id="HUo9eqsO">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27f2f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6bb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a51bf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9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5878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9438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1fbb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c78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855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48a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155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902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3fe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722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362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380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cda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9be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e5c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a6a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FDE9C6"/>
    <w:rsid w:val="007A0F6E"/>
    <w:rsid w:val="016666B4"/>
    <w:rsid w:val="03184EB3"/>
    <w:rsid w:val="060459E3"/>
    <w:rsid w:val="0861DD02"/>
    <w:rsid w:val="0891AF32"/>
    <w:rsid w:val="0B4935E0"/>
    <w:rsid w:val="0B978222"/>
    <w:rsid w:val="0C13923E"/>
    <w:rsid w:val="0CB0BB28"/>
    <w:rsid w:val="0CB48A33"/>
    <w:rsid w:val="0EAB35A3"/>
    <w:rsid w:val="111FBCD1"/>
    <w:rsid w:val="11B29004"/>
    <w:rsid w:val="1285D2C0"/>
    <w:rsid w:val="12AEB823"/>
    <w:rsid w:val="138F749A"/>
    <w:rsid w:val="19CFA3E1"/>
    <w:rsid w:val="1A8B7F6B"/>
    <w:rsid w:val="1CB90125"/>
    <w:rsid w:val="1DB46F3E"/>
    <w:rsid w:val="1DE79C44"/>
    <w:rsid w:val="1E88AF6C"/>
    <w:rsid w:val="1F9C6A95"/>
    <w:rsid w:val="224C7303"/>
    <w:rsid w:val="228F04D7"/>
    <w:rsid w:val="23445580"/>
    <w:rsid w:val="23BCCADF"/>
    <w:rsid w:val="242E6204"/>
    <w:rsid w:val="249D88E3"/>
    <w:rsid w:val="26CD7388"/>
    <w:rsid w:val="272FFADF"/>
    <w:rsid w:val="284DCCED"/>
    <w:rsid w:val="290488EB"/>
    <w:rsid w:val="29A99490"/>
    <w:rsid w:val="29BF96A1"/>
    <w:rsid w:val="2D413EE4"/>
    <w:rsid w:val="2E91C15A"/>
    <w:rsid w:val="2FF391A5"/>
    <w:rsid w:val="32226D06"/>
    <w:rsid w:val="33F6453D"/>
    <w:rsid w:val="3937C9EC"/>
    <w:rsid w:val="3CB59A53"/>
    <w:rsid w:val="3CEF07B4"/>
    <w:rsid w:val="3DEB1BC8"/>
    <w:rsid w:val="3E52B87B"/>
    <w:rsid w:val="4260D468"/>
    <w:rsid w:val="434577F7"/>
    <w:rsid w:val="4368FD57"/>
    <w:rsid w:val="448BE83E"/>
    <w:rsid w:val="480F8CBC"/>
    <w:rsid w:val="4A408A34"/>
    <w:rsid w:val="4A49A001"/>
    <w:rsid w:val="4ADA41E4"/>
    <w:rsid w:val="4B519DEF"/>
    <w:rsid w:val="4B519DEF"/>
    <w:rsid w:val="4F874B8A"/>
    <w:rsid w:val="527DDF1F"/>
    <w:rsid w:val="534CA821"/>
    <w:rsid w:val="543FA41D"/>
    <w:rsid w:val="55D8D3F5"/>
    <w:rsid w:val="589861AC"/>
    <w:rsid w:val="595E3647"/>
    <w:rsid w:val="5A9D1D90"/>
    <w:rsid w:val="5A9D1D90"/>
    <w:rsid w:val="5E2A8922"/>
    <w:rsid w:val="5E6AFEAA"/>
    <w:rsid w:val="5EDFD768"/>
    <w:rsid w:val="69D507E1"/>
    <w:rsid w:val="6A72ACAB"/>
    <w:rsid w:val="6ACFDD75"/>
    <w:rsid w:val="6CC71653"/>
    <w:rsid w:val="6DFFFD7C"/>
    <w:rsid w:val="6EBDA733"/>
    <w:rsid w:val="71FC534D"/>
    <w:rsid w:val="71FC534D"/>
    <w:rsid w:val="72FDE9C6"/>
    <w:rsid w:val="7454040C"/>
    <w:rsid w:val="7CCE1D83"/>
    <w:rsid w:val="7D2B2DFD"/>
    <w:rsid w:val="7E499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E9C6"/>
  <w15:chartTrackingRefBased/>
  <w15:docId w15:val="{C517A424-C62B-4AE6-90E4-F75BD49C82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DB46F3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3d3e6c5a2a94a5c" /><Relationship Type="http://schemas.openxmlformats.org/officeDocument/2006/relationships/numbering" Target="numbering.xml" Id="R5834b476d7794c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2025-05-13T18:24:57.9628068Z</dcterms:created>
  <dcterms:modified xsi:type="dcterms:W3CDTF">2025-05-15T23:44:51.9582022Z</dcterms:modified>
  <dc:creator>Arturo Astorga</dc:creator>
  <lastModifiedBy>Arturo Astorga</lastModifiedBy>
</coreProperties>
</file>