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79D5" w14:textId="063F6AA5" w:rsidR="001226EA" w:rsidRPr="00A1576B" w:rsidRDefault="00A1576B" w:rsidP="001226EA">
      <w:pPr>
        <w:rPr>
          <w:rFonts w:ascii="Monaco" w:eastAsia="Times New Roman" w:hAnsi="Monaco" w:cs="Courier New"/>
          <w:color w:val="FFFFFF"/>
          <w:sz w:val="18"/>
          <w:szCs w:val="18"/>
          <w:lang w:val="it-IT" w:eastAsia="en-GB"/>
        </w:rPr>
      </w:pPr>
      <w:r>
        <w:rPr>
          <w:rFonts w:ascii="Monaco" w:eastAsia="Times New Roman" w:hAnsi="Monaco" w:cs="Courier New"/>
          <w:color w:val="FFFFFF"/>
          <w:sz w:val="18"/>
          <w:szCs w:val="18"/>
          <w:lang w:val="it-IT" w:eastAsia="en-GB"/>
        </w:rPr>
        <w:t xml:space="preserve"> </w:t>
      </w:r>
    </w:p>
    <w:p w14:paraId="2BE2BA7C" w14:textId="3418DEFC" w:rsidR="001226EA" w:rsidRDefault="001226EA">
      <w:pPr>
        <w:rPr>
          <w:rFonts w:ascii="Monaco" w:eastAsia="Times New Roman" w:hAnsi="Monaco" w:cs="Courier New"/>
          <w:color w:val="FFFFFF"/>
          <w:sz w:val="18"/>
          <w:szCs w:val="18"/>
          <w:lang w:eastAsia="en-GB"/>
        </w:rPr>
      </w:pPr>
    </w:p>
    <w:p w14:paraId="4820DB5D" w14:textId="77777777" w:rsidR="001226EA" w:rsidRPr="00B52A11" w:rsidRDefault="001226EA" w:rsidP="001226EA">
      <w:pPr>
        <w:rPr>
          <w:highlight w:val="yellow"/>
        </w:rPr>
      </w:pPr>
      <w:r w:rsidRPr="00B52A11">
        <w:rPr>
          <w:highlight w:val="yellow"/>
        </w:rPr>
        <w:t>AIC(6): 102714.1</w:t>
      </w:r>
    </w:p>
    <w:p w14:paraId="2F8C685C" w14:textId="77777777" w:rsidR="001226EA" w:rsidRPr="00B52A11" w:rsidRDefault="001226EA" w:rsidP="001226EA">
      <w:pPr>
        <w:rPr>
          <w:highlight w:val="yellow"/>
        </w:rPr>
      </w:pPr>
      <w:r w:rsidRPr="00B52A11">
        <w:rPr>
          <w:highlight w:val="yellow"/>
        </w:rPr>
        <w:t>BIC(6): 105469.2</w:t>
      </w:r>
    </w:p>
    <w:p w14:paraId="388C68A4" w14:textId="77777777" w:rsidR="001226EA" w:rsidRPr="00B52A11" w:rsidRDefault="001226EA" w:rsidP="001226EA">
      <w:pPr>
        <w:rPr>
          <w:highlight w:val="yellow"/>
        </w:rPr>
      </w:pPr>
      <w:r w:rsidRPr="00B52A11">
        <w:rPr>
          <w:highlight w:val="yellow"/>
        </w:rPr>
        <w:t xml:space="preserve">G^2(6): 62634.71 (Likelihood ratio/deviance statistic) </w:t>
      </w:r>
    </w:p>
    <w:p w14:paraId="392F2C29" w14:textId="7D971F89" w:rsidR="001226EA" w:rsidRDefault="001226EA" w:rsidP="001226EA">
      <w:r w:rsidRPr="00B52A11">
        <w:rPr>
          <w:highlight w:val="yellow"/>
        </w:rPr>
        <w:t>X^2(6): 22006470088209 (Chi-square goodness of fit)</w:t>
      </w:r>
    </w:p>
    <w:sectPr w:rsidR="0012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A5"/>
    <w:rsid w:val="001226EA"/>
    <w:rsid w:val="00724EA1"/>
    <w:rsid w:val="007A3DA5"/>
    <w:rsid w:val="00A1576B"/>
    <w:rsid w:val="00B52A11"/>
    <w:rsid w:val="00D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704FC8"/>
  <w15:chartTrackingRefBased/>
  <w15:docId w15:val="{BE767C36-A658-3F49-B85E-E335652B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DA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Bertero</dc:creator>
  <cp:keywords/>
  <dc:description/>
  <cp:lastModifiedBy>Arturo Bertero</cp:lastModifiedBy>
  <cp:revision>4</cp:revision>
  <dcterms:created xsi:type="dcterms:W3CDTF">2023-03-13T12:34:00Z</dcterms:created>
  <dcterms:modified xsi:type="dcterms:W3CDTF">2023-03-13T18:02:00Z</dcterms:modified>
</cp:coreProperties>
</file>