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material</w:t>
      </w:r>
      <w:r>
        <w:t xml:space="preserve"> </w:t>
      </w:r>
      <w:r>
        <w:t xml:space="preserve">for</w:t>
      </w:r>
      <w:r>
        <w:t xml:space="preserve"> </w:t>
      </w:r>
      <w:r>
        <w:t xml:space="preserve">text</w:t>
      </w:r>
      <w:r>
        <w:t xml:space="preserve"> </w:t>
      </w:r>
      <w:r>
        <w:t xml:space="preserve">vaccin</w:t>
      </w:r>
      <w:r>
        <w:t xml:space="preserve"> </w:t>
      </w:r>
      <w:r>
        <w:t xml:space="preserve">hes</w:t>
      </w:r>
      <w:r>
        <w:t xml:space="preserve"> </w:t>
      </w:r>
      <w:r>
        <w:t xml:space="preserve">cross</w:t>
      </w:r>
    </w:p>
    <w:p>
      <w:pPr>
        <w:pStyle w:val="Date"/>
      </w:pPr>
      <w:r>
        <w:t xml:space="preserve">2023-02-20</w:t>
      </w:r>
    </w:p>
    <w:bookmarkStart w:id="22" w:name="basic-tables"/>
    <w:p>
      <w:pPr>
        <w:pStyle w:val="Heading1"/>
      </w:pPr>
      <w:r>
        <w:t xml:space="preserve">Basic tables</w:t>
      </w:r>
    </w:p>
    <w:bookmarkStart w:id="20" w:name="master"/>
    <w:p>
      <w:pPr>
        <w:pStyle w:val="Heading2"/>
      </w:pPr>
      <w:r>
        <w:t xml:space="preserve">master</w:t>
      </w:r>
    </w:p>
    <w:tbl>
      <w:tblPr>
        <w:tblStyle w:val="Table"/>
        <w:tblW w:type="pct" w:w="5000"/>
        <w:tblLook w:firstRow="1" w:lastRow="0" w:firstColumn="0" w:lastColumn="0" w:noHBand="0" w:noVBand="0" w:val="0020"/>
      </w:tblPr>
      <w:tblGrid>
        <w:gridCol w:w="7649"/>
        <w:gridCol w:w="124"/>
        <w:gridCol w:w="145"/>
      </w:tblGrid>
      <w:tr>
        <w:trPr>
          <w:tblHeader w:val="true"/>
        </w:trPr>
        <w:tc>
          <w:tcPr/>
          <w:p>
            <w:pPr>
              <w:pStyle w:val="Compact"/>
              <w:jc w:val="left"/>
            </w:pPr>
            <w:r>
              <w:t xml:space="preserve">Question</w:t>
            </w:r>
          </w:p>
        </w:tc>
        <w:tc>
          <w:tcPr/>
          <w:p>
            <w:pPr>
              <w:pStyle w:val="Compact"/>
              <w:jc w:val="left"/>
            </w:pPr>
            <w:r>
              <w:t xml:space="preserve">Name</w:t>
            </w:r>
          </w:p>
        </w:tc>
        <w:tc>
          <w:tcPr/>
          <w:p>
            <w:pPr>
              <w:pStyle w:val="Compact"/>
              <w:jc w:val="left"/>
            </w:pPr>
            <w:r>
              <w:t xml:space="preserve">Label</w:t>
            </w:r>
          </w:p>
        </w:tc>
      </w:tr>
      <w:tr>
        <w:tc>
          <w:tcPr/>
          <w:p>
            <w:pPr>
              <w:pStyle w:val="Compact"/>
              <w:jc w:val="left"/>
            </w:pPr>
            <w:r>
              <w:t xml:space="preserve">Vaccines wear down the immune system and expose it to various diseases</w:t>
            </w:r>
          </w:p>
        </w:tc>
        <w:tc>
          <w:tcPr/>
          <w:p>
            <w:pPr>
              <w:pStyle w:val="Compact"/>
              <w:jc w:val="left"/>
            </w:pPr>
            <w:r>
              <w:t xml:space="preserve">s</w:t>
            </w:r>
          </w:p>
        </w:tc>
        <w:tc>
          <w:tcPr/>
          <w:p>
            <w:pPr>
              <w:pStyle w:val="Compact"/>
              <w:jc w:val="left"/>
            </w:pPr>
            <w:r>
              <w:t xml:space="preserve">s</w:t>
            </w:r>
          </w:p>
        </w:tc>
      </w:tr>
      <w:tr>
        <w:tc>
          <w:tcPr/>
          <w:p>
            <w:pPr>
              <w:pStyle w:val="Compact"/>
              <w:jc w:val="left"/>
            </w:pPr>
            <w:r>
              <w:t xml:space="preserve">Do you personally feel that you are more or less exposed to contagion than the majority of the population in your area?</w:t>
            </w:r>
          </w:p>
        </w:tc>
        <w:tc>
          <w:tcPr/>
          <w:p>
            <w:pPr>
              <w:pStyle w:val="Compact"/>
              <w:jc w:val="left"/>
            </w:pPr>
            <w:r>
              <w:t xml:space="preserve">s</w:t>
            </w:r>
          </w:p>
        </w:tc>
        <w:tc>
          <w:tcPr/>
          <w:p>
            <w:pPr>
              <w:pStyle w:val="Compact"/>
              <w:jc w:val="left"/>
            </w:pPr>
            <w:r>
              <w:t xml:space="preserve">s</w:t>
            </w:r>
          </w:p>
        </w:tc>
      </w:tr>
      <w:tr>
        <w:tc>
          <w:tcPr/>
          <w:p>
            <w:pPr>
              <w:pStyle w:val="Compact"/>
              <w:jc w:val="left"/>
            </w:pPr>
            <w:r>
              <w:t xml:space="preserve">What do you think is the most likely origin of the virus?</w:t>
            </w:r>
          </w:p>
        </w:tc>
        <w:tc>
          <w:tcPr/>
          <w:p>
            <w:pPr>
              <w:pStyle w:val="Compact"/>
              <w:jc w:val="left"/>
            </w:pPr>
            <w:r>
              <w:t xml:space="preserve">s</w:t>
            </w:r>
          </w:p>
        </w:tc>
        <w:tc>
          <w:tcPr/>
          <w:p>
            <w:pPr>
              <w:pStyle w:val="Compact"/>
              <w:jc w:val="left"/>
            </w:pPr>
            <w:r>
              <w:t xml:space="preserve">s</w:t>
            </w:r>
          </w:p>
        </w:tc>
      </w:tr>
      <w:tr>
        <w:tc>
          <w:tcPr/>
          <w:p>
            <w:pPr>
              <w:pStyle w:val="Compact"/>
              <w:jc w:val="left"/>
            </w:pPr>
            <w:r>
              <w:t xml:space="preserve">More space should be given to natural healing methods</w:t>
            </w:r>
          </w:p>
        </w:tc>
        <w:tc>
          <w:tcPr/>
          <w:p>
            <w:pPr>
              <w:pStyle w:val="Compact"/>
              <w:jc w:val="left"/>
            </w:pPr>
            <w:r>
              <w:t xml:space="preserve">s</w:t>
            </w:r>
          </w:p>
        </w:tc>
        <w:tc>
          <w:tcPr/>
          <w:p>
            <w:pPr>
              <w:pStyle w:val="Compact"/>
              <w:jc w:val="left"/>
            </w:pPr>
            <w:r>
              <w:t xml:space="preserve">s</w:t>
            </w:r>
          </w:p>
        </w:tc>
      </w:tr>
      <w:tr>
        <w:tc>
          <w:tcPr/>
          <w:p>
            <w:pPr>
              <w:pStyle w:val="Compact"/>
              <w:jc w:val="left"/>
            </w:pPr>
            <w:r>
              <w:t xml:space="preserve">How much do you think Italians with their own behaviors are responsible for the pandemic’s course?</w:t>
            </w:r>
          </w:p>
        </w:tc>
        <w:tc>
          <w:tcPr/>
          <w:p>
            <w:pPr>
              <w:pStyle w:val="Compact"/>
              <w:jc w:val="left"/>
            </w:pPr>
            <w:r>
              <w:t xml:space="preserve">s</w:t>
            </w:r>
          </w:p>
        </w:tc>
        <w:tc>
          <w:tcPr/>
          <w:p>
            <w:pPr>
              <w:pStyle w:val="Compact"/>
              <w:jc w:val="left"/>
            </w:pPr>
            <w:r>
              <w:t xml:space="preserve">s</w:t>
            </w:r>
          </w:p>
        </w:tc>
      </w:tr>
      <w:tr>
        <w:tc>
          <w:tcPr/>
          <w:p>
            <w:pPr>
              <w:pStyle w:val="Compact"/>
              <w:jc w:val="left"/>
            </w:pPr>
            <w:r>
              <w:t xml:space="preserve">Faced with the Coronavirus crisis, governments may react in different ways. A government may prioritize reducing Coronavirus infections, even at the cost of causing a serious economic crisis for the country. Or a government may prioritize defending the national economy, even at the cost of increasing the number of infections. Where would you place your opinion?</w:t>
            </w:r>
          </w:p>
        </w:tc>
        <w:tc>
          <w:tcPr/>
          <w:p>
            <w:pPr>
              <w:pStyle w:val="Compact"/>
              <w:jc w:val="left"/>
            </w:pPr>
            <w:r>
              <w:t xml:space="preserve">s</w:t>
            </w:r>
          </w:p>
        </w:tc>
        <w:tc>
          <w:tcPr/>
          <w:p>
            <w:pPr>
              <w:pStyle w:val="Compact"/>
              <w:jc w:val="left"/>
            </w:pPr>
            <w:r>
              <w:t xml:space="preserve">s</w:t>
            </w:r>
          </w:p>
        </w:tc>
      </w:tr>
      <w:tr>
        <w:tc>
          <w:tcPr/>
          <w:p>
            <w:pPr>
              <w:pStyle w:val="Compact"/>
              <w:jc w:val="left"/>
            </w:pPr>
            <w:r>
              <w:t xml:space="preserve">Among the various parties we have in Italy, each would like to have your vote in the future. Regardless of how you plan to vote in the next election, how likely are you to vote for the League in the future?</w:t>
            </w:r>
          </w:p>
        </w:tc>
        <w:tc>
          <w:tcPr/>
          <w:p>
            <w:pPr>
              <w:pStyle w:val="Compact"/>
              <w:jc w:val="left"/>
            </w:pPr>
            <w:r>
              <w:t xml:space="preserve">s</w:t>
            </w:r>
          </w:p>
        </w:tc>
        <w:tc>
          <w:tcPr/>
          <w:p>
            <w:pPr>
              <w:pStyle w:val="Compact"/>
              <w:jc w:val="left"/>
            </w:pPr>
            <w:r>
              <w:t xml:space="preserve">s</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bookmarkEnd w:id="20"/>
    <w:bookmarkStart w:id="21" w:name="pca"/>
    <w:p>
      <w:pPr>
        <w:pStyle w:val="Heading2"/>
      </w:pPr>
      <w:r>
        <w:t xml:space="preserve">PCA</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Index</w:t>
            </w:r>
          </w:p>
        </w:tc>
        <w:tc>
          <w:tcPr/>
          <w:p>
            <w:pPr>
              <w:pStyle w:val="Compact"/>
              <w:jc w:val="center"/>
            </w:pPr>
            <w:r>
              <w:t xml:space="preserve">1° component</w:t>
            </w:r>
          </w:p>
        </w:tc>
        <w:tc>
          <w:tcPr/>
          <w:p>
            <w:pPr>
              <w:pStyle w:val="Compact"/>
              <w:jc w:val="center"/>
            </w:pPr>
            <w:r>
              <w:t xml:space="preserve">2° component</w:t>
            </w:r>
          </w:p>
        </w:tc>
        <w:tc>
          <w:tcPr/>
          <w:p>
            <w:pPr>
              <w:pStyle w:val="Compact"/>
              <w:jc w:val="center"/>
            </w:pPr>
            <w:r>
              <w:t xml:space="preserve">Cronbach’s α</w:t>
            </w:r>
          </w:p>
        </w:tc>
      </w:tr>
      <w:tr>
        <w:tc>
          <w:tcPr/>
          <w:p>
            <w:pPr>
              <w:pStyle w:val="Compact"/>
              <w:jc w:val="center"/>
            </w:pPr>
            <w:r>
              <w:t xml:space="preserve">Compliance</w:t>
            </w:r>
          </w:p>
        </w:tc>
        <w:tc>
          <w:tcPr/>
          <w:p>
            <w:pPr>
              <w:pStyle w:val="Compact"/>
              <w:jc w:val="center"/>
            </w:pPr>
            <w:r>
              <w:t xml:space="preserve">1.3</w:t>
            </w:r>
          </w:p>
        </w:tc>
        <w:tc>
          <w:tcPr/>
          <w:p>
            <w:pPr>
              <w:pStyle w:val="Compact"/>
              <w:jc w:val="center"/>
            </w:pPr>
            <w:r>
              <w:t xml:space="preserve">0.6</w:t>
            </w:r>
          </w:p>
        </w:tc>
        <w:tc>
          <w:tcPr/>
          <w:p>
            <w:pPr>
              <w:pStyle w:val="Compact"/>
              <w:jc w:val="center"/>
            </w:pPr>
            <w:r>
              <w:t xml:space="preserve">0.8</w:t>
            </w:r>
          </w:p>
        </w:tc>
      </w:tr>
      <w:tr>
        <w:tc>
          <w:tcPr/>
          <w:p>
            <w:pPr>
              <w:pStyle w:val="Compact"/>
              <w:jc w:val="center"/>
            </w:pPr>
            <w:r>
              <w:t xml:space="preserve">Government</w:t>
            </w:r>
          </w:p>
        </w:tc>
        <w:tc>
          <w:tcPr/>
          <w:p>
            <w:pPr>
              <w:pStyle w:val="Compact"/>
              <w:jc w:val="center"/>
            </w:pPr>
            <w:r>
              <w:t xml:space="preserve">1.4</w:t>
            </w:r>
          </w:p>
        </w:tc>
        <w:tc>
          <w:tcPr/>
          <w:p>
            <w:pPr>
              <w:pStyle w:val="Compact"/>
              <w:jc w:val="center"/>
            </w:pPr>
            <w:r>
              <w:t xml:space="preserve">0.4</w:t>
            </w:r>
          </w:p>
        </w:tc>
        <w:tc>
          <w:tcPr/>
          <w:p>
            <w:pPr>
              <w:pStyle w:val="Compact"/>
              <w:jc w:val="center"/>
            </w:pPr>
            <w:r>
              <w:t xml:space="preserve">0.9</w:t>
            </w:r>
          </w:p>
        </w:tc>
      </w:tr>
    </w:tbl>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 for text vaccin hes cross</dc:title>
  <dc:creator/>
  <cp:keywords/>
  <dcterms:created xsi:type="dcterms:W3CDTF">2023-02-20T12:02:44Z</dcterms:created>
  <dcterms:modified xsi:type="dcterms:W3CDTF">2023-02-20T12:02:44Z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2023-02-20</vt:lpwstr>
  </property>
  <property fmtid="{D5CDD505-2E9C-101B-9397-08002B2CF9AE}" pid="3" name="output">
    <vt:lpwstr>word_document</vt:lpwstr>
  </property>
</Properties>
</file>