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0B6" w:rsidRPr="00AA50B6" w:rsidRDefault="00AA50B6" w:rsidP="00AA50B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</w:t>
      </w:r>
    </w:p>
    <w:p w:rsidR="00AA50B6" w:rsidRPr="00AA50B6" w:rsidRDefault="00AA50B6" w:rsidP="00AA50B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</w:t>
      </w:r>
    </w:p>
    <w:p w:rsidR="00AA50B6" w:rsidRPr="00AA50B6" w:rsidRDefault="00AA50B6" w:rsidP="00AA50B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AA50B6" w:rsidRPr="00AA50B6" w:rsidRDefault="0098636D" w:rsidP="00AA50B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Исх. № 140-01176/19и от 1</w:t>
      </w:r>
      <w:r w:rsidR="009B597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8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февраля 2019 года</w:t>
      </w:r>
    </w:p>
    <w:p w:rsidR="00AA50B6" w:rsidRPr="00AA50B6" w:rsidRDefault="00AA50B6" w:rsidP="00AA50B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AA50B6" w:rsidRPr="00AA50B6" w:rsidRDefault="00AA50B6" w:rsidP="00AA50B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AA50B6" w:rsidRPr="00AA50B6" w:rsidRDefault="00AA50B6" w:rsidP="00AA50B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Об аварийном, экстремально высоком и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высоком </w:t>
      </w:r>
      <w:proofErr w:type="gram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загрязнении</w:t>
      </w:r>
      <w:proofErr w:type="gram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окружающей среды,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а также радиационной обстановке </w:t>
      </w:r>
      <w:proofErr w:type="gram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на</w:t>
      </w:r>
      <w:proofErr w:type="gram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территории России в январе 2019 года</w:t>
      </w:r>
    </w:p>
    <w:p w:rsidR="00AA50B6" w:rsidRPr="00AA50B6" w:rsidRDefault="00AA50B6" w:rsidP="00AA50B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A50B6" w:rsidRPr="00AA50B6" w:rsidRDefault="00AA50B6" w:rsidP="00AA50B6">
      <w:pPr>
        <w:tabs>
          <w:tab w:val="left" w:pos="708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 сообщает об аварийном, экстремально высоком и высоком загрязнении атмосферного воздуха и водных объектов, а также о радиационной обстановке на территории Российской Федерации в январе 2019 года.</w:t>
      </w:r>
    </w:p>
    <w:p w:rsidR="00AA50B6" w:rsidRPr="00AA50B6" w:rsidRDefault="00AA50B6" w:rsidP="00AA50B6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 w:rsidRPr="00AA50B6"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Аварийное загрязнение окружающей среды.</w:t>
      </w:r>
    </w:p>
    <w:p w:rsidR="00AA50B6" w:rsidRPr="00AA50B6" w:rsidRDefault="00AA50B6" w:rsidP="00AA50B6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Атмосферный воздух.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Calibri" w:eastAsia="Times New Roman" w:hAnsi="Calibri" w:cs="Times New Roman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связи с пожаром, произошедшим 9 января на территории Оренбургского завода промышленного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цинкования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расположенного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Покровка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Новосергиевского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района Оренбургской области (площадь пожара составляла около 7 тыс. кв. м), на территории района был введен режим ЧС. По данным территориального органа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Роспотребнадзора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превышений предельно допустимых концентраций загрязняющих веществ в атмосферном воздухе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Покровка не было зарегистрировано. Пожар был полностью ликвидирован       10 января. Жалоб населения на неблагоприятное качество атмосферного воздуха не поступало.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связи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со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взрывом, произошедшим 16 января в 11 ч. 30 мин. на заводе               ООО «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Полипласт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Северо-Запад» (находится на территории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промзоны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«Фосфорит» в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Кингисеппском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районе Ленинградской области), специалистами ФГБУ «Северо-Западное УГМС» Росгидромета был организован дополнительный отбор проб атмосферного воздуха (в 12 ч. 00 мин. и 14 ч. 00 мин.) на ближайшем от места взрыва стационарном 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посту государственной наблюдательной сети, расположенном в жилом районе                    г. Кингисеппа. Результаты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анализа отобранных проб превышений концентраций определяемых загрязняющих веществ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атмосферном воздухе не выявили.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AA50B6" w:rsidRPr="00AA50B6" w:rsidRDefault="00AA50B6" w:rsidP="00AA50B6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Водные объекты.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AA50B6" w:rsidRPr="00AA50B6" w:rsidRDefault="00AA50B6" w:rsidP="00AA50B6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23 января в реке Дачной (бассейн Амура) в черте г. Арсеньева Приморского края был зарегистрирован дефицит кислорода (1,1 мг/л), соответствовавший уровню экстремально высокого загрязнения (ЭВЗ). По данным ФГБУ «Приморское УГМС» Росгидромета, ЭВЗ было обусловлено сбросом в реку загрязненных коммунальных сточных вод.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 </w:t>
      </w:r>
      <w:r w:rsidRPr="00AA50B6"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Экстремально высокое загрязнение окружающей среды (ЭВЗ).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2.1. Атмосферный воздух. 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 январе 2019 года случаев экстремально высокого загрязнения (ЭВЗ*) атмосферного воздуха не было зарегистрировано (для сравнения: в январе 2018 года –  один случай по визуальным признакам).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2.2. Водные объекты. </w:t>
      </w:r>
    </w:p>
    <w:p w:rsidR="00AA50B6" w:rsidRPr="00AA50B6" w:rsidRDefault="00AA50B6" w:rsidP="00AA50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В январе 2019 года на территории Российской Федерации случаи ЭВЗ поверхностных вод веществами 1 и 2 классов опасности  (превышение  ПДК** в 5 и более</w:t>
      </w:r>
      <w:proofErr w:type="gramEnd"/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раз)  наблюдательной сетью Росгидромета были зарегистрированы 7 раз на 3 водных объектах (для сравнения: в январе 2018 года случаи ЭВЗ поверхностных вод веществами   1 и 2 классов опасности не были зарегистрированы). 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Случаи ЭВЗ поверхностных вод веществами 3 и 4 классов опасности (превышение ПДК в 50 и более раз) были отмечены наблюдательной сетью Росгидромета 29 раз на         23 водных объектах (для сравнения: в январе 2018 года – 30 раз на 25 </w:t>
      </w:r>
      <w:r w:rsidRPr="00AA50B6">
        <w:rPr>
          <w:rFonts w:ascii="Times New Roman" w:eastAsia="MS Mincho" w:hAnsi="Times New Roman" w:cs="Times New Roman"/>
          <w:sz w:val="24"/>
          <w:szCs w:val="24"/>
          <w:lang w:eastAsia="ru-RU"/>
        </w:rPr>
        <w:t>водных объектах)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всего в январе 2019 года случаи ЭВЗ поверхностных вод загрязняющими веществами 1-4 классов опасности были зафиксированы наблюдательной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 Под ЭВЗ понимается содержание одного или нескольких веществ, превышающее    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максимальную разовую предельно допустимую концентрацию (</w:t>
      </w:r>
      <w:proofErr w:type="spell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.):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20-29 раз при сохранении этого уровня более 2-х суток;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30-49 раз при сохранении этого уровня от 8 часов и более;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50 и более раз;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-</w:t>
      </w: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визуальные и органолептические признаки: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появление устойчивого, несвойственного данной местности (сезону) запаха;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обнаружение влияния воздуха на органы чувств человека;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 Показатели загрязнения воды водных объектов приводятся в ПДК для воды </w:t>
      </w:r>
      <w:proofErr w:type="spell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рыбохозяйственных</w:t>
      </w:r>
      <w:proofErr w:type="spell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водных объектов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сетью Росгидромета 36 раз на 26 водных объектах (для сравнения: в январе 2018 года –   30 раз на 25 водных объектах). </w:t>
      </w:r>
    </w:p>
    <w:p w:rsidR="00AA50B6" w:rsidRPr="00AA50B6" w:rsidRDefault="00AA50B6" w:rsidP="00AA50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Пе</w:t>
      </w:r>
      <w:proofErr w:type="spellEnd"/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proofErr w:type="spellStart"/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ечень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случаев ЭВЗ представлен в приложении 1. 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 w:rsidRPr="00AA50B6"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 xml:space="preserve">3. Высокое загрязнение окружающей среды (ВЗ). </w:t>
      </w:r>
    </w:p>
    <w:p w:rsidR="00AA50B6" w:rsidRPr="00AA50B6" w:rsidRDefault="00AA50B6" w:rsidP="00AA50B6">
      <w:pPr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3.1. Атмосферный воздух. 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Случаи высокого загрязнения (ВЗ***) атмосферного воздуха веществом 1 класса опасности -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бен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а)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пиреном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**** - были зарегистрированы в г. Архангельске  (2 случая, до  29,8 ПДК) и г.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Новодвинске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Архангельской области (1 случай, 11 ПДК).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Случай высокого загрязнения атмосферного воздуха веществом 3 класса опасности - диоксидом серы - был зарегистрирован в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пгт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Никель Мурманской области (1 случай,    10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AA50B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м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AA50B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р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.).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образом, в январе 2019 года в 3 населенных пунктах в 4 случаях были зарегистрированы концентрации загрязняющего вещества 10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AA50B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м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AA50B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р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 и более (для сравнения: в январе 2018 года</w:t>
      </w:r>
      <w:r w:rsidR="00E67C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в 4 городах в 5 случаях).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того, в населенных пунктах Республики Бурятии и Забайкальского края в связи с отопительным сезоном в январе 2019 года на постах государственной наблюдательной сети были зарегистрированы высокие среднемесячные концентрации вещества 1 класса опасности -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бен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а)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пирена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в г. Чите Забайкальского края – 16,9 ПДК, 28,9 ПДК и 25,1 ПДК; в Республике Бурятии – в г. Улан-Удэ – 17,6 ПДК и 32,9 ПДК, в пос.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Селенгинск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19,5 ПДК (для сравнения: в январе 2018 года – в 4 населенных пунктах  в 7 случаях).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В дополнение к ранее представленной в справке об аварийном, экстремально высоком и высоком загрязнении окружающей среды и радиационной обстановке на территории России в декабре 2018 года информации о зарегистрированных случаях высокого загрязнения атмосферного воздуха сообщаем, что высокие концентрации вещества 1 класса опасности -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бен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а)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пирена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были зарегистрированы: в г. Барнауле  Алтайского края (2 случая, до 16 ПДК), в г. Бийске Алтайского края (1 случай, 13,3 ПДК), г.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Искитиме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Новосибирской области (1 случай, 19,7 ПДК), в г.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Кемерове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(1 случай,        20,5 ПДК), в г. Новокузнецке Кемеровской области (2 случая, до 29,0 ПДК),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________________________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*** - Под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.) в 10 и более раз;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**** - Приведена максимальная из среднемесячных концентрация,  так как для </w:t>
      </w:r>
      <w:proofErr w:type="spell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бен</w:t>
      </w:r>
      <w:proofErr w:type="gram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з</w:t>
      </w:r>
      <w:proofErr w:type="spell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а)</w:t>
      </w:r>
      <w:proofErr w:type="spell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пирена</w:t>
      </w:r>
      <w:proofErr w:type="spell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установлена только </w:t>
      </w:r>
      <w:proofErr w:type="spell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ПДКс.с</w:t>
      </w:r>
      <w:proofErr w:type="spell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г.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Новосибирске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(4 случая, до 19,6 ПДК).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3.2. Водные объекты. 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январе 2019 года на территории Российской Федерации было зарегистрировано       139 случаев ВЗ на 64 водных объектах (для сравнения: в январе 2018 года – 98 случаев ВЗ на 51 </w:t>
      </w:r>
      <w:r w:rsidRPr="00AA50B6">
        <w:rPr>
          <w:rFonts w:ascii="Times New Roman" w:eastAsia="MS Mincho" w:hAnsi="Times New Roman" w:cs="Times New Roman"/>
          <w:sz w:val="24"/>
          <w:szCs w:val="24"/>
          <w:lang w:eastAsia="ru-RU"/>
        </w:rPr>
        <w:t>водном объекте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Перечень случаев высокого загрязнения водных объектов приведен в приложении 2. Процентное соотношение случаев ВЗ, отмечавшихся в течение месяца в бассейнах крупнейших рек страны, приведено в таблице 1.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line="240" w:lineRule="auto"/>
        <w:ind w:left="637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AA50B6" w:rsidRPr="00AA50B6" w:rsidTr="0077367C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Процент от общего количества зарегистрированных случаев ВЗ</w:t>
            </w:r>
          </w:p>
        </w:tc>
      </w:tr>
      <w:tr w:rsidR="00AA50B6" w:rsidRPr="00AA50B6" w:rsidTr="0077367C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34</w:t>
            </w:r>
          </w:p>
        </w:tc>
      </w:tr>
      <w:tr w:rsidR="00AA50B6" w:rsidRPr="00AA50B6" w:rsidTr="0077367C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23</w:t>
            </w:r>
          </w:p>
        </w:tc>
      </w:tr>
      <w:tr w:rsidR="00AA50B6" w:rsidRPr="00AA50B6" w:rsidTr="0077367C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</w:t>
            </w:r>
          </w:p>
        </w:tc>
      </w:tr>
      <w:tr w:rsidR="00AA50B6" w:rsidRPr="00AA50B6" w:rsidTr="0077367C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</w:p>
        </w:tc>
      </w:tr>
      <w:tr w:rsidR="00AA50B6" w:rsidRPr="00AA50B6" w:rsidTr="0077367C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</w:tr>
      <w:tr w:rsidR="00AA50B6" w:rsidRPr="00AA50B6" w:rsidTr="0077367C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AA50B6" w:rsidRPr="00AA50B6" w:rsidTr="0077367C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AA50B6" w:rsidRPr="00AA50B6" w:rsidRDefault="00AA50B6" w:rsidP="00AA50B6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более мелких реках, озерах, а также на водохранилищах было отмечено 9%</w:t>
      </w: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всех случаев ВЗ.  </w:t>
      </w:r>
    </w:p>
    <w:p w:rsidR="00AA50B6" w:rsidRPr="00AA50B6" w:rsidRDefault="00AA50B6" w:rsidP="00AA50B6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Распределение случаев ВЗ по ингредиентам приведено в таблице 2.</w:t>
      </w:r>
    </w:p>
    <w:p w:rsidR="00AA50B6" w:rsidRPr="00AA50B6" w:rsidRDefault="00AA50B6" w:rsidP="00AA50B6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AA50B6" w:rsidRPr="00AA50B6" w:rsidTr="0077367C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случаев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31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нитритный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железа общего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кадмия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Нефтепродукты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Формальдегид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Трудноокисляемые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AA50B6" w:rsidRPr="00AA50B6" w:rsidTr="0077367C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Лигнин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4. Город Москва*****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В январе 2019 года, по данным государственной наблюдательной сети (приложение 3), в целом по городу отмечался повышенный уровень загрязнения атмосферного воздуха, который определялся СИ=2 и НП=7%. Повышенный уровень загрязнения воздуха города определяли концентрации диоксида азота, сероводорода и этилбензола.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Наибольшие значения показателей загрязнения атмосферного воздуха диоксидом азота (СИ=1, НП=2-7%) были зарегистрированы в Центральном (район «Мещанский»), Северном (район «Дмитровский»), Восточном (район «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Богородское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»), Юго-Восточном (район «Печатники») и Южном (районы «Нагорный» и «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Зябликово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») административных округах г. Москвы.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других районах городах содержание данной примеси не превышало установленных гигиенических нормативов.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Наибольшие значения показателей загрязнения атмосферного воздуха сероводородом (СИ=2, НП=4%) были зарегистрированы в Северо-Западном административном округе г. Москвы (район «Южное Тушино»). 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Западном административном округе г. Москвы (район «Можайский») повышенный уровень загрязнения атмосферного воздуха этилбензолом определялся СИ=2, НП=2%. Максимальная разовая концентрация этилбензола достигала 1,5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AA50B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м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AA50B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р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AA50B6" w:rsidRPr="00AA50B6" w:rsidRDefault="00AA50B6" w:rsidP="00AA50B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</w:t>
      </w:r>
    </w:p>
    <w:p w:rsidR="00AA50B6" w:rsidRPr="00AA50B6" w:rsidRDefault="00AA50B6" w:rsidP="00AA50B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***** Степень загрязнения атмосферного воздуха оценивается  при сравнении  концентраций примесей (в мг/м</w:t>
      </w:r>
      <w:r w:rsidRPr="00AA50B6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, мкг/м</w:t>
      </w:r>
      <w:r w:rsidRPr="00AA50B6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) с ПДК – предельно допустимыми концентрациями примесей, установленными  Минздравом России.</w:t>
      </w:r>
    </w:p>
    <w:p w:rsidR="00AA50B6" w:rsidRPr="00AA50B6" w:rsidRDefault="00AA50B6" w:rsidP="00AA50B6">
      <w:pPr>
        <w:spacing w:after="0" w:line="240" w:lineRule="auto"/>
        <w:ind w:right="-7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AA50B6" w:rsidRPr="00AA50B6" w:rsidRDefault="00AA50B6" w:rsidP="00AA50B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proofErr w:type="spellStart"/>
      <w:r w:rsidRPr="00AA50B6"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.;</w:t>
      </w:r>
    </w:p>
    <w:p w:rsidR="00AA50B6" w:rsidRPr="00AA50B6" w:rsidRDefault="00AA50B6" w:rsidP="00AA50B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наибольшая повторяемость превышения ПДК </w:t>
      </w:r>
      <w:proofErr w:type="spellStart"/>
      <w:r w:rsidRPr="00AA50B6"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 w:rsidRPr="00AA50B6"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.</w:t>
      </w: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– НП, %.</w:t>
      </w:r>
    </w:p>
    <w:p w:rsidR="00AA50B6" w:rsidRPr="00AA50B6" w:rsidRDefault="00AA50B6" w:rsidP="00AA50B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AA50B6" w:rsidRPr="00AA50B6" w:rsidRDefault="00AA50B6" w:rsidP="00AA50B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кратковременного воздействия загрязнения воздуха на здоровье населения:</w:t>
      </w:r>
    </w:p>
    <w:p w:rsidR="00AA50B6" w:rsidRPr="00AA50B6" w:rsidRDefault="00AA50B6" w:rsidP="00AA50B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низкий</w:t>
      </w:r>
      <w:proofErr w:type="gram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  0-1 , НП = 0%;</w:t>
      </w:r>
    </w:p>
    <w:p w:rsidR="00AA50B6" w:rsidRPr="00AA50B6" w:rsidRDefault="00AA50B6" w:rsidP="00AA50B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повышенный</w:t>
      </w:r>
      <w:proofErr w:type="gram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=2-4, НП = 1-19%;</w:t>
      </w:r>
    </w:p>
    <w:p w:rsidR="00AA50B6" w:rsidRPr="00AA50B6" w:rsidRDefault="00AA50B6" w:rsidP="00AA50B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СИ=5-10; НП=20-49%;</w:t>
      </w:r>
    </w:p>
    <w:p w:rsidR="00AA50B6" w:rsidRPr="00AA50B6" w:rsidRDefault="00AA50B6" w:rsidP="00AA50B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очень </w:t>
      </w:r>
      <w:proofErr w:type="gramStart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&gt;10; НП ≥50%.</w:t>
      </w:r>
    </w:p>
    <w:p w:rsidR="00AA50B6" w:rsidRPr="00AA50B6" w:rsidRDefault="00AA50B6" w:rsidP="00AA50B6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AA50B6" w:rsidRPr="00AA50B6" w:rsidRDefault="00AA50B6" w:rsidP="00AA50B6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вечерние часы 16 января. </w:t>
      </w:r>
    </w:p>
    <w:p w:rsidR="00AA50B6" w:rsidRPr="00AA50B6" w:rsidRDefault="00AA50B6" w:rsidP="00AA50B6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целом по городу среднемесячные концентрации составляли: диоксида азота -    2,5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F3492D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F3492D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., аммиака - 1,3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F3492D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Start"/>
      <w:r w:rsidRPr="00F3492D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Максимальная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разовая концентрация аммиака не превышала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F3492D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м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F3492D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р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5.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A50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Радиационная обстановка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территории Российской Федерации в январе    2019 года в целом была стабильной и находилась в пределах естественного и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техногенно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находилась в пределах многолетнего фона, сформированного в результате глобальных выпадений и аварийных ситуаций на Чернобыльской АЭС и ФГУП «ПО «Маяк», и были на 2-5 порядков ниже установленных допустимых уровней в соответствии с гигиеническими требованиями.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Случаи регистрации повышенной суммарной объемной радиоактивности приземного воздуха, обусловленные естественными процессами, отмечались в 12 случаях в 4 населенных пунктах: в г. Самаре (с 1 по 2 января), в г. Уяре Красноярского района (с    6 по 7 января), в г. Архангельске (с 29 по 31 января), а также в г. Вологде (в периоды с       3 по 12 и с 27 по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31 января).</w:t>
      </w:r>
      <w:proofErr w:type="gramEnd"/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Случаи регистрации повышенной суммарной плотности радиоактивных выпадений из воздуха, обусловленные естественными процессами, отмечались в 3 случаях в               2 населенных пунктах: в г. Вологде (в период с 1 по 3 января) и в г. Архангельске (с 9 </w:t>
      </w:r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 января).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данным ежедневных измерений, в 100-километровых зонах расположения АЭС и других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объектов значения мощности экспозиционной дозы гамма-излучения на местности (МЭД) находились в пределах от 4 до 23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мкР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/ч, что соответствует уровням естественного радиационного фона.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Calibri" w:eastAsia="Times New Roman" w:hAnsi="Calibri" w:cs="Times New Roman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Минимальные и максимальные значения МЭД в зоне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 объектов представлены в приложении 4.</w:t>
      </w:r>
    </w:p>
    <w:p w:rsidR="00AA50B6" w:rsidRPr="00AA50B6" w:rsidRDefault="00AA50B6" w:rsidP="00AA50B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Приложение: по тексту на 9 л. в 1 экз.</w:t>
      </w:r>
    </w:p>
    <w:p w:rsidR="00AA50B6" w:rsidRPr="00AA50B6" w:rsidRDefault="00AA50B6" w:rsidP="00AA50B6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AA50B6" w:rsidRPr="00AA50B6" w:rsidRDefault="00AA50B6" w:rsidP="00AA50B6">
      <w:pPr>
        <w:spacing w:before="240"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Росгидромета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М.Е. Яковенко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815A4" w:rsidRDefault="0077367C" w:rsidP="00AA50B6">
      <w:pPr>
        <w:keepNext/>
        <w:spacing w:after="240" w:line="240" w:lineRule="auto"/>
        <w:jc w:val="right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 xml:space="preserve">                         </w:t>
      </w:r>
    </w:p>
    <w:p w:rsidR="00AA50B6" w:rsidRPr="00AA50B6" w:rsidRDefault="00AA50B6" w:rsidP="00AA50B6">
      <w:pPr>
        <w:keepNext/>
        <w:spacing w:after="240" w:line="240" w:lineRule="auto"/>
        <w:jc w:val="right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Приложение 1</w:t>
      </w:r>
    </w:p>
    <w:p w:rsidR="00AA50B6" w:rsidRPr="00AA50B6" w:rsidRDefault="00AA50B6" w:rsidP="00AA50B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экстремально высокого загрязнения поверхностных вод суши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январе 2019 года</w:t>
      </w:r>
    </w:p>
    <w:p w:rsidR="00AA50B6" w:rsidRPr="00AA50B6" w:rsidRDefault="00AA50B6" w:rsidP="00AA50B6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31"/>
        <w:gridCol w:w="2217"/>
        <w:gridCol w:w="2209"/>
        <w:gridCol w:w="2504"/>
        <w:gridCol w:w="1708"/>
      </w:tblGrid>
      <w:tr w:rsidR="00AA50B6" w:rsidRPr="00AA50B6" w:rsidTr="0077367C">
        <w:trPr>
          <w:cantSplit/>
          <w:trHeight w:val="28"/>
          <w:tblHeader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№ </w:t>
            </w: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Река, пункт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Регион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Концентрация</w:t>
            </w:r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(ПДК)</w:t>
            </w:r>
          </w:p>
        </w:tc>
      </w:tr>
      <w:tr w:rsidR="00AA50B6" w:rsidRPr="00AA50B6" w:rsidTr="0077367C">
        <w:trPr>
          <w:cantSplit/>
        </w:trPr>
        <w:tc>
          <w:tcPr>
            <w:tcW w:w="94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 xml:space="preserve"> 2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оз</w:t>
            </w:r>
            <w:proofErr w:type="spellEnd"/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Глухое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Кировград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вольфрама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26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Тальтия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22,8 км выше устья</w:t>
            </w:r>
          </w:p>
        </w:tc>
        <w:tc>
          <w:tcPr>
            <w:tcW w:w="22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к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адми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AA50B6" w:rsidRPr="00AA50B6" w:rsidTr="0077367C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с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винц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</w:tr>
      <w:tr w:rsidR="00AA50B6" w:rsidRPr="00AA50B6" w:rsidTr="0077367C">
        <w:trPr>
          <w:cantSplit/>
          <w:trHeight w:val="317"/>
        </w:trPr>
        <w:tc>
          <w:tcPr>
            <w:tcW w:w="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Тальтия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21,8 км выше устья</w:t>
            </w:r>
          </w:p>
        </w:tc>
        <w:tc>
          <w:tcPr>
            <w:tcW w:w="22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к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адми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AA50B6" w:rsidRPr="00AA50B6" w:rsidTr="0077367C">
        <w:trPr>
          <w:cantSplit/>
          <w:trHeight w:val="31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с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винц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Безымянный (приток р. 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Черная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),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Ивдель</w:t>
            </w:r>
            <w:proofErr w:type="spellEnd"/>
          </w:p>
        </w:tc>
        <w:tc>
          <w:tcPr>
            <w:tcW w:w="22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к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адми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AA50B6" w:rsidRPr="00AA50B6" w:rsidTr="0077367C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AA50B6" w:rsidRPr="00AA50B6" w:rsidTr="0077367C">
        <w:trPr>
          <w:cantSplit/>
        </w:trPr>
        <w:tc>
          <w:tcPr>
            <w:tcW w:w="94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3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AA50B6" w:rsidRPr="00AA50B6" w:rsidTr="0077367C">
        <w:trPr>
          <w:cantSplit/>
        </w:trPr>
        <w:tc>
          <w:tcPr>
            <w:tcW w:w="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Блява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Медногорск</w:t>
            </w:r>
            <w:proofErr w:type="spellEnd"/>
          </w:p>
        </w:tc>
        <w:tc>
          <w:tcPr>
            <w:tcW w:w="22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Оренбургская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51</w:t>
            </w:r>
          </w:p>
        </w:tc>
      </w:tr>
      <w:tr w:rsidR="00AA50B6" w:rsidRPr="00AA50B6" w:rsidTr="0077367C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Колос-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Йоки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 Никель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Нюдуай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Мончегорск</w:t>
            </w:r>
            <w:proofErr w:type="spellEnd"/>
          </w:p>
        </w:tc>
        <w:tc>
          <w:tcPr>
            <w:tcW w:w="22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182</w:t>
            </w:r>
          </w:p>
        </w:tc>
      </w:tr>
      <w:tr w:rsidR="00AA50B6" w:rsidRPr="00AA50B6" w:rsidTr="0077367C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64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Охинка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Оха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Сахалинская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Нефтепродукты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86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Рудная,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рп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spellStart"/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Красноречен-ский</w:t>
            </w:r>
            <w:proofErr w:type="spellEnd"/>
            <w:proofErr w:type="gram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Приморский край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161</w:t>
            </w:r>
          </w:p>
        </w:tc>
      </w:tr>
      <w:tr w:rsidR="00AA50B6" w:rsidRPr="00AA50B6" w:rsidTr="0077367C">
        <w:trPr>
          <w:cantSplit/>
        </w:trPr>
        <w:tc>
          <w:tcPr>
            <w:tcW w:w="94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4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Березовка,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1,45 км выше устья,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Березовский,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78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Дачная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Арсеньев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Приморский край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Ельцовка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1,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ц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4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Иртыш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Омск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Исеть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Екатеринбург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68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Нейва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Невьянск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Нижняя Ельцовка,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Новосибирск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Омь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Омск</w:t>
            </w:r>
            <w:proofErr w:type="spellEnd"/>
          </w:p>
        </w:tc>
        <w:tc>
          <w:tcPr>
            <w:tcW w:w="22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Омская область</w:t>
            </w:r>
          </w:p>
        </w:tc>
        <w:tc>
          <w:tcPr>
            <w:tcW w:w="25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1,6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AA50B6" w:rsidRPr="00AA50B6" w:rsidTr="0077367C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4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AA50B6" w:rsidRPr="00AA50B6" w:rsidTr="0077367C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2,0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Патрушиха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Екатеринбург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51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Плющиха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72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Пышма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Камышлов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,4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Северушка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Полевской, 3,4 км от устья 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марганца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Теча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Першинское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марганца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199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Тобол, г. Курган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Тула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56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Тура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Туринск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22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Тура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д.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Тимофеево</w:t>
            </w:r>
            <w:proofErr w:type="spellEnd"/>
          </w:p>
        </w:tc>
        <w:tc>
          <w:tcPr>
            <w:tcW w:w="22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,6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AA50B6" w:rsidRPr="00AA50B6" w:rsidTr="0077367C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с. Усть-Уйское</w:t>
            </w:r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79</w:t>
            </w:r>
          </w:p>
        </w:tc>
      </w:tr>
      <w:tr w:rsidR="00AA50B6" w:rsidRPr="00AA50B6" w:rsidTr="0077367C">
        <w:trPr>
          <w:cantSplit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Ук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Заводоуковск</w:t>
            </w:r>
            <w:proofErr w:type="spellEnd"/>
          </w:p>
        </w:tc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56</w:t>
            </w:r>
          </w:p>
        </w:tc>
      </w:tr>
    </w:tbl>
    <w:p w:rsidR="00AA50B6" w:rsidRPr="00AA50B6" w:rsidRDefault="00AA50B6" w:rsidP="00AA50B6">
      <w:pPr>
        <w:spacing w:after="0"/>
        <w:rPr>
          <w:rFonts w:ascii="Calibri" w:eastAsia="Times New Roman" w:hAnsi="Calibri" w:cs="Times New Roman"/>
          <w:lang w:eastAsia="ru-RU"/>
        </w:rPr>
      </w:pPr>
    </w:p>
    <w:p w:rsidR="00AA50B6" w:rsidRPr="00AA50B6" w:rsidRDefault="00AA50B6" w:rsidP="00AA50B6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- </w:t>
      </w:r>
      <w:r w:rsidRPr="00AA50B6">
        <w:rPr>
          <w:rFonts w:ascii="Times New Roman" w:eastAsia="Times New Roman" w:hAnsi="Times New Roman" w:cs="Times New Roman"/>
          <w:iCs/>
          <w:sz w:val="20"/>
          <w:szCs w:val="20"/>
          <w:lang w:eastAsia="ru-RU"/>
        </w:rPr>
        <w:t xml:space="preserve">концентрация </w:t>
      </w: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AA50B6" w:rsidRPr="00AA50B6" w:rsidRDefault="00AA50B6" w:rsidP="00AA50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Начальник Управления мониторинга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загрязнения окружающей среды, 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полярных и морских работ Росгидромета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Ю.В. Пешков</w:t>
      </w:r>
    </w:p>
    <w:p w:rsidR="00AA50B6" w:rsidRP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Pr="00AA50B6" w:rsidRDefault="00AA50B6" w:rsidP="00AA50B6">
      <w:pPr>
        <w:spacing w:after="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2</w:t>
      </w:r>
    </w:p>
    <w:p w:rsidR="00AA50B6" w:rsidRPr="00AA50B6" w:rsidRDefault="00AA50B6" w:rsidP="00AA50B6">
      <w:pPr>
        <w:spacing w:after="12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12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высокого загрязнения водных объектов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январе 2019 года</w:t>
      </w:r>
    </w:p>
    <w:p w:rsidR="00AA50B6" w:rsidRPr="00AA50B6" w:rsidRDefault="00AA50B6" w:rsidP="00AA50B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8"/>
        <w:gridCol w:w="2265"/>
        <w:gridCol w:w="2283"/>
        <w:gridCol w:w="1125"/>
        <w:gridCol w:w="1057"/>
        <w:gridCol w:w="1123"/>
        <w:gridCol w:w="1158"/>
      </w:tblGrid>
      <w:tr w:rsidR="00AA50B6" w:rsidRPr="00AA50B6" w:rsidTr="0077367C">
        <w:trPr>
          <w:cantSplit/>
          <w:trHeight w:val="719"/>
          <w:tblHeader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№ </w:t>
            </w: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Территория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Класс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опасн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Кол-во случаев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ПДК, мин.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ПДК, макс.</w:t>
            </w:r>
          </w:p>
        </w:tc>
      </w:tr>
      <w:tr w:rsidR="00AA50B6" w:rsidRPr="00AA50B6" w:rsidTr="0077367C">
        <w:trPr>
          <w:cantSplit/>
        </w:trPr>
        <w:tc>
          <w:tcPr>
            <w:tcW w:w="94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Бассейн р. Амур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Амурская область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железа общего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марганца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Приморский край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Азот аммонийный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Хабаровский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42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к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адми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34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34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45</w:t>
            </w:r>
          </w:p>
        </w:tc>
      </w:tr>
      <w:tr w:rsidR="00AA50B6" w:rsidRPr="00AA50B6" w:rsidTr="0077367C">
        <w:tc>
          <w:tcPr>
            <w:tcW w:w="94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Бассейн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 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Ангара</w:t>
            </w:r>
            <w:proofErr w:type="spellEnd"/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Иркутская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13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Лигнин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13</w:t>
            </w:r>
          </w:p>
        </w:tc>
      </w:tr>
      <w:tr w:rsidR="00AA50B6" w:rsidRPr="00AA50B6" w:rsidTr="0077367C">
        <w:tc>
          <w:tcPr>
            <w:tcW w:w="94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Волга</w:t>
            </w:r>
            <w:proofErr w:type="spellEnd"/>
          </w:p>
        </w:tc>
      </w:tr>
      <w:tr w:rsidR="00AA50B6" w:rsidRPr="00AA50B6" w:rsidTr="0077367C"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Москва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Московская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17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20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6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Формальдегид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Нижегородская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11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49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Сульфаты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11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Рязанская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30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40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Тульская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14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</w:tr>
      <w:tr w:rsidR="00AA50B6" w:rsidRPr="00AA50B6" w:rsidTr="0077367C">
        <w:tc>
          <w:tcPr>
            <w:tcW w:w="94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Кама</w:t>
            </w:r>
            <w:proofErr w:type="spellEnd"/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Свердловская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37</w:t>
            </w:r>
          </w:p>
        </w:tc>
      </w:tr>
      <w:tr w:rsidR="00AA50B6" w:rsidRPr="00AA50B6" w:rsidTr="0077367C"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Удмуртская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еспублика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A50B6" w:rsidRPr="00AA50B6" w:rsidTr="0077367C"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Челябинская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AA50B6" w:rsidRPr="00AA50B6" w:rsidTr="0077367C">
        <w:tc>
          <w:tcPr>
            <w:tcW w:w="94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Обь</w:t>
            </w:r>
            <w:proofErr w:type="spellEnd"/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43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45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Ханты-Мансийский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автономный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34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AA50B6" w:rsidRPr="00AA50B6" w:rsidTr="0077367C"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Ямало-Ненецкий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автономный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AA50B6" w:rsidRPr="00AA50B6" w:rsidTr="0077367C">
        <w:tc>
          <w:tcPr>
            <w:tcW w:w="94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Терек</w:t>
            </w:r>
            <w:proofErr w:type="spellEnd"/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Северная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Осетия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-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Алания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Трудноокисляемые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ХПК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</w:tr>
      <w:tr w:rsidR="00AA50B6" w:rsidRPr="00AA50B6" w:rsidTr="0077367C">
        <w:tc>
          <w:tcPr>
            <w:tcW w:w="94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Тобол</w:t>
            </w:r>
            <w:proofErr w:type="spellEnd"/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Курганская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20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,6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35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36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2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Свердловская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16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34</w:t>
            </w:r>
          </w:p>
        </w:tc>
      </w:tr>
      <w:tr w:rsidR="00AA50B6" w:rsidRPr="00AA50B6" w:rsidTr="0077367C"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Тюменская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A50B6" w:rsidRPr="00AA50B6" w:rsidTr="0077367C"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Челябинская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16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0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41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AA50B6" w:rsidRPr="00AA50B6" w:rsidTr="0077367C">
        <w:tc>
          <w:tcPr>
            <w:tcW w:w="94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Малые реки, озера, водохранилища</w:t>
            </w:r>
          </w:p>
        </w:tc>
      </w:tr>
      <w:tr w:rsidR="00AA50B6" w:rsidRPr="00AA50B6" w:rsidTr="0077367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Санкт-Петербург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Ионы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мароганца</w:t>
            </w:r>
            <w:proofErr w:type="spellEnd"/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48</w:t>
            </w:r>
          </w:p>
        </w:tc>
      </w:tr>
      <w:tr w:rsidR="00AA50B6" w:rsidRPr="00AA50B6" w:rsidTr="0077367C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никеля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Сульфаты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</w:tr>
      <w:tr w:rsidR="00AA50B6" w:rsidRPr="00AA50B6" w:rsidTr="0077367C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Приморский край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кадмия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марганца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цинка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</w:tr>
      <w:tr w:rsidR="00AA50B6" w:rsidRPr="00AA50B6" w:rsidTr="0077367C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Сахалинская область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Азот аммонийный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</w:tc>
      </w:tr>
      <w:tr w:rsidR="00AA50B6" w:rsidRPr="00AA50B6" w:rsidTr="0077367C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Нефтепродукты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</w:tc>
      </w:tr>
    </w:tbl>
    <w:p w:rsidR="00AA50B6" w:rsidRPr="00AA50B6" w:rsidRDefault="00AA50B6" w:rsidP="00AA50B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24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A50B6">
        <w:rPr>
          <w:rFonts w:ascii="Times New Roman" w:eastAsia="Times New Roman" w:hAnsi="Times New Roman" w:cs="Times New Roman"/>
          <w:sz w:val="20"/>
          <w:szCs w:val="20"/>
          <w:lang w:eastAsia="ru-RU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Начальник Управления мониторинга 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загрязнения окружающей среды,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полярных и морских работ Росгидромета   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Ю.В. Пешков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5F33" w:rsidRDefault="002A5F33"/>
    <w:p w:rsidR="00AA50B6" w:rsidRDefault="00AA50B6"/>
    <w:p w:rsidR="00AA50B6" w:rsidRDefault="00AA50B6"/>
    <w:p w:rsidR="00AA50B6" w:rsidRPr="00AA50B6" w:rsidRDefault="00AA50B6" w:rsidP="00AA50B6">
      <w:pPr>
        <w:spacing w:after="0" w:line="240" w:lineRule="auto"/>
        <w:ind w:left="63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3</w:t>
      </w:r>
    </w:p>
    <w:p w:rsidR="00AA50B6" w:rsidRPr="00AA50B6" w:rsidRDefault="00AA50B6" w:rsidP="00AA50B6">
      <w:pPr>
        <w:spacing w:after="0" w:line="240" w:lineRule="auto"/>
        <w:ind w:left="57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 г. Москвы с расположением постов государственной наблюдательной сети</w:t>
      </w:r>
    </w:p>
    <w:p w:rsidR="00AA50B6" w:rsidRPr="00AA50B6" w:rsidRDefault="00AA50B6" w:rsidP="00AA50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AA50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</w:t>
      </w:r>
      <w:proofErr w:type="spellEnd"/>
      <w:proofErr w:type="gramEnd"/>
      <w:r w:rsidRPr="00AA50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загрязнением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атмосферного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воздуха</w:t>
      </w:r>
      <w:proofErr w:type="spellEnd"/>
    </w:p>
    <w:p w:rsidR="00AA50B6" w:rsidRPr="00AA50B6" w:rsidRDefault="00AA50B6" w:rsidP="00AA50B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34100" cy="7219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0B6" w:rsidRPr="00AA50B6" w:rsidRDefault="00AA50B6" w:rsidP="00AA50B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50B6" w:rsidRPr="00AA50B6" w:rsidRDefault="00AA50B6" w:rsidP="00AA50B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Округ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поста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 поста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Район расположения,</w:t>
            </w:r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ВДНХ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.О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вчинниковский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1/13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Замосковоречье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Сухаревский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21-23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«Мещанский» (Садовое кольцо)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утырская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89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«Савеловский»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.,</w:t>
            </w:r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Варшавское шоссе, 32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«Нагорный»</w:t>
            </w:r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(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«Верхние Котлы»,</w:t>
            </w:r>
            <w:proofErr w:type="gramEnd"/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Нагатино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  <w:proofErr w:type="gramEnd"/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4-й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Вешняковский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проезд, 8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«Рязанский» 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.П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олярная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10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Медведково»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оссейая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36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«Печатники»</w:t>
            </w:r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«Люблино-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Перерва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.Н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ародного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Ополчения, 21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Хорошево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-Мневники» (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Магистральная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.Т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уристская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19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Тушино»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.Ч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ертановская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21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«Чертаново 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Центральное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.Д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олгопрудная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13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 «Дмитровский»</w:t>
            </w:r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Коровино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.И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вантеевская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4/1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Богородское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Калошино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Можайское ш., 20, корп. 2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«Можайский»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ипиловская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64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Зябликово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ратеевская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27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Братеево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Чагино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AA50B6" w:rsidRPr="00AA50B6" w:rsidTr="0077367C">
        <w:tc>
          <w:tcPr>
            <w:tcW w:w="959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ЮЗАО</w:t>
            </w:r>
          </w:p>
        </w:tc>
        <w:tc>
          <w:tcPr>
            <w:tcW w:w="99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маршр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Литовский бульвар, д.26</w:t>
            </w:r>
          </w:p>
        </w:tc>
        <w:tc>
          <w:tcPr>
            <w:tcW w:w="3402" w:type="dxa"/>
          </w:tcPr>
          <w:p w:rsidR="00AA50B6" w:rsidRPr="00AA50B6" w:rsidRDefault="00AA50B6" w:rsidP="00AA5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«Ясенево»</w:t>
            </w:r>
          </w:p>
        </w:tc>
      </w:tr>
    </w:tbl>
    <w:p w:rsidR="00AA50B6" w:rsidRPr="00AA50B6" w:rsidRDefault="00AA50B6" w:rsidP="00AA50B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A50B6" w:rsidRP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P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P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Default="00AA50B6"/>
    <w:p w:rsidR="00AA50B6" w:rsidRPr="00AA50B6" w:rsidRDefault="00AA50B6" w:rsidP="00AA50B6">
      <w:pPr>
        <w:keepNext/>
        <w:spacing w:after="0" w:line="240" w:lineRule="auto"/>
        <w:ind w:left="6372" w:firstLine="708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4</w:t>
      </w:r>
    </w:p>
    <w:p w:rsidR="00AA50B6" w:rsidRPr="00AA50B6" w:rsidRDefault="00AA50B6" w:rsidP="00AA50B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Значения мощности экспозиционной дозы (МЭД) </w:t>
      </w:r>
    </w:p>
    <w:p w:rsidR="00AA50B6" w:rsidRPr="00AA50B6" w:rsidRDefault="00AA50B6" w:rsidP="00AA50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районах расположения </w:t>
      </w:r>
      <w:proofErr w:type="spellStart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объектов </w:t>
      </w:r>
    </w:p>
    <w:p w:rsidR="00AA50B6" w:rsidRPr="00AA50B6" w:rsidRDefault="00AA50B6" w:rsidP="00AA50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в январе 2019 года</w:t>
      </w:r>
    </w:p>
    <w:p w:rsidR="00AA50B6" w:rsidRPr="00AA50B6" w:rsidRDefault="00AA50B6" w:rsidP="00AA50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AA50B6" w:rsidRPr="00AA50B6" w:rsidTr="0077367C">
        <w:trPr>
          <w:cantSplit/>
        </w:trPr>
        <w:tc>
          <w:tcPr>
            <w:tcW w:w="6379" w:type="dxa"/>
            <w:vMerge w:val="restart"/>
            <w:vAlign w:val="center"/>
          </w:tcPr>
          <w:p w:rsidR="00AA50B6" w:rsidRPr="00AA50B6" w:rsidRDefault="00AA50B6" w:rsidP="00AA50B6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Значение МЭД:</w:t>
            </w:r>
          </w:p>
        </w:tc>
      </w:tr>
      <w:tr w:rsidR="00AA50B6" w:rsidRPr="00AA50B6" w:rsidTr="0077367C">
        <w:trPr>
          <w:cantSplit/>
        </w:trPr>
        <w:tc>
          <w:tcPr>
            <w:tcW w:w="6379" w:type="dxa"/>
            <w:vMerge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максимум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Балаковская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Билибинская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Нововоронежская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 </w:t>
            </w:r>
          </w:p>
        </w:tc>
      </w:tr>
      <w:tr w:rsidR="00AA50B6" w:rsidRPr="00AA50B6" w:rsidTr="0077367C">
        <w:trPr>
          <w:trHeight w:val="552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«Севмаш»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 </w:t>
            </w:r>
          </w:p>
        </w:tc>
      </w:tr>
      <w:tr w:rsidR="00AA50B6" w:rsidRPr="00AA50B6" w:rsidTr="0077367C">
        <w:trPr>
          <w:cantSplit/>
          <w:trHeight w:val="60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«ГНЦ НИИАР» (г. Димитровград Ульяновской области),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AA50B6" w:rsidRPr="00AA50B6" w:rsidTr="0077367C"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«Радон» (Сергиево-Посадский район Московской области),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«Ростовский специализированный комбинат радиационной безопасности «Радон» (г. Ростов-н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а-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Дону)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ФГУП «Благовещенский специализированный комбинат радиационной безопасности «Радон»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«Горно-химический  комбинат» (г. Железного</w:t>
            </w:r>
            <w:proofErr w:type="gram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рск Кр</w:t>
            </w:r>
            <w:proofErr w:type="gram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асноярского края)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«Сибирский химический комбинат» (г. Северск Томской области)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11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23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им. А.И.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Лейпунского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Прокудское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Коченевского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района Новосибирской области),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«Новосибирский завод химконцентратов» </w:t>
            </w:r>
          </w:p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keepNext/>
              <w:spacing w:after="24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«Приаргунское производственное горно-химическое объединение» (г. </w:t>
            </w:r>
            <w:proofErr w:type="spellStart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Краснокаменск</w:t>
            </w:r>
            <w:proofErr w:type="spellEnd"/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Забайкальского края),</w:t>
            </w:r>
          </w:p>
          <w:p w:rsidR="00AA50B6" w:rsidRPr="00AA50B6" w:rsidRDefault="00AA50B6" w:rsidP="00AA50B6">
            <w:pPr>
              <w:keepNext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21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 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«Российский федеральный ядерный центр – Всероссийский научно-исследовательский институт экспериментальной физики» (г. Саров Нижегородской области)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</w:t>
            </w:r>
          </w:p>
        </w:tc>
      </w:tr>
      <w:tr w:rsidR="00AA50B6" w:rsidRPr="00AA50B6" w:rsidTr="0077367C">
        <w:trPr>
          <w:trHeight w:val="40"/>
        </w:trPr>
        <w:tc>
          <w:tcPr>
            <w:tcW w:w="6379" w:type="dxa"/>
            <w:vAlign w:val="center"/>
          </w:tcPr>
          <w:p w:rsidR="00AA50B6" w:rsidRPr="00AA50B6" w:rsidRDefault="00AA50B6" w:rsidP="00AA5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AA50B6" w:rsidRPr="00AA50B6" w:rsidRDefault="00AA50B6" w:rsidP="00AA50B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5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21</w:t>
            </w:r>
          </w:p>
        </w:tc>
      </w:tr>
    </w:tbl>
    <w:p w:rsidR="00AA50B6" w:rsidRPr="00AA50B6" w:rsidRDefault="00AA50B6" w:rsidP="00AA50B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Начальник Управления мониторинга </w:t>
      </w:r>
    </w:p>
    <w:p w:rsidR="00AA50B6" w:rsidRPr="00AA50B6" w:rsidRDefault="00AA50B6" w:rsidP="00AA50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загрязнения окружающей среды, </w:t>
      </w:r>
    </w:p>
    <w:p w:rsidR="00AA50B6" w:rsidRPr="00AA50B6" w:rsidRDefault="00AA50B6" w:rsidP="00AA50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полярных и морских работ Росгидромета</w:t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A50B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Ю.В. Пешков</w:t>
      </w:r>
    </w:p>
    <w:p w:rsidR="00AA50B6" w:rsidRPr="00AA50B6" w:rsidRDefault="00AA50B6" w:rsidP="00AA50B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50B6" w:rsidRP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P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Pr="00AA50B6" w:rsidRDefault="00AA50B6" w:rsidP="00AA50B6">
      <w:pPr>
        <w:rPr>
          <w:rFonts w:ascii="Calibri" w:eastAsia="Times New Roman" w:hAnsi="Calibri" w:cs="Times New Roman"/>
          <w:lang w:eastAsia="ru-RU"/>
        </w:rPr>
      </w:pPr>
    </w:p>
    <w:p w:rsidR="00AA50B6" w:rsidRDefault="00AA50B6"/>
    <w:sectPr w:rsidR="00AA50B6" w:rsidSect="00773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F33"/>
    <w:rsid w:val="001815A4"/>
    <w:rsid w:val="002A5F33"/>
    <w:rsid w:val="00613AFF"/>
    <w:rsid w:val="0077367C"/>
    <w:rsid w:val="0094312A"/>
    <w:rsid w:val="0098636D"/>
    <w:rsid w:val="009B5970"/>
    <w:rsid w:val="00AA50B6"/>
    <w:rsid w:val="00D02594"/>
    <w:rsid w:val="00E67CD6"/>
    <w:rsid w:val="00F3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5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50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5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50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3165</Words>
  <Characters>18044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Дмитревская Елена Семеновна</dc:creator>
  <cp:lastModifiedBy>Дмитревская Елена Семеновна</cp:lastModifiedBy>
  <cp:revision>2</cp:revision>
  <dcterms:created xsi:type="dcterms:W3CDTF">2019-02-19T07:22:00Z</dcterms:created>
  <dcterms:modified xsi:type="dcterms:W3CDTF">2019-02-19T07:22:00Z</dcterms:modified>
</cp:coreProperties>
</file>