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EC3" w:rsidRPr="00CD2AAD" w:rsidRDefault="00CE5EC3" w:rsidP="00CE5E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CE5EC3" w:rsidRPr="00CD2AAD" w:rsidRDefault="00CE5EC3" w:rsidP="00CE5E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Pr="00144687" w:rsidRDefault="00144687" w:rsidP="00CE5EC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14468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140-02728/20и от 20.04.2020</w:t>
      </w:r>
      <w:r w:rsidR="00CE5EC3" w:rsidRPr="0014468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                   </w:t>
      </w:r>
    </w:p>
    <w:p w:rsidR="0044780A" w:rsidRDefault="0044780A" w:rsidP="00CE5EC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E30F1" w:rsidRPr="00CD2AAD" w:rsidRDefault="007E30F1" w:rsidP="00CE5EC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E5EC3" w:rsidRPr="00CD2AAD" w:rsidRDefault="00CE5EC3" w:rsidP="00CE5EC3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E5EC3" w:rsidRPr="00CD2AAD" w:rsidRDefault="00CE5EC3" w:rsidP="00CE5EC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высоком загрязнении окружающей среды,</w:t>
      </w: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на </w:t>
      </w: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 w:rsidR="007E30F1">
        <w:rPr>
          <w:rFonts w:ascii="Times New Roman" w:eastAsia="Times New Roman" w:hAnsi="Times New Roman" w:cs="Times New Roman"/>
          <w:sz w:val="20"/>
          <w:szCs w:val="20"/>
          <w:lang w:eastAsia="ru-RU"/>
        </w:rPr>
        <w:t>марте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CE5EC3" w:rsidRPr="00CD2AAD" w:rsidRDefault="00CE5EC3" w:rsidP="00CE5EC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E5EC3" w:rsidRDefault="00CE5EC3" w:rsidP="00CE5EC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E5EC3" w:rsidRPr="00CD2AAD" w:rsidRDefault="00CE5EC3" w:rsidP="00CE5EC3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 w:rsidR="007E30F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CE5EC3" w:rsidRPr="00CD2AAD" w:rsidRDefault="00CE5EC3" w:rsidP="00CE5EC3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CE5EC3" w:rsidRPr="00CD2AAD" w:rsidRDefault="00CE5EC3" w:rsidP="00CE5EC3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CE5EC3" w:rsidRDefault="007E30F1" w:rsidP="00CE5EC3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марте</w:t>
      </w:r>
      <w:r w:rsidR="00C715B6" w:rsidRPr="00C715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2020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CE5EC3" w:rsidRDefault="00CE5EC3" w:rsidP="00CE5EC3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E30F1" w:rsidRDefault="007E30F1" w:rsidP="007E30F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E30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В ночь на 5 марта в Мотыгинском районе Красноярского края, на территории нефтебазы, принадлежащей АО «Красноярскнефтепродукт» (филиал «Северный»), при переливе дизельного топлива из одной цистерны в другую произошел разлив нефтепродуктов на грунт. Часть нефтепродуктов растеклась по береговой полосе и покрытой льдом водной поверхности реки Ангары (приток Енисея). Площадь загрязнения составила порядка 8000 кв. м.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</w:t>
      </w:r>
      <w:r w:rsidRPr="007E30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 результатам анализа пр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об воды, отобранных специалистами</w:t>
      </w:r>
      <w:r w:rsidRPr="007E30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ФГБУ «Среднес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ибирское УГМС» Росгидромета</w:t>
      </w:r>
      <w:r w:rsidRPr="007E30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12 марта в озере Большом Островном в трех контрольных точках (1 – на окраине села Малые Бутырки, в 40-50 м от </w:t>
      </w:r>
    </w:p>
    <w:p w:rsidR="007E30F1" w:rsidRDefault="007E30F1" w:rsidP="007E30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7E30F1" w:rsidRPr="00CD2AAD" w:rsidRDefault="007E30F1" w:rsidP="007E30F1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B2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рыбохозяйственных водных объектов</w:t>
      </w:r>
    </w:p>
    <w:p w:rsidR="007E30F1" w:rsidRPr="007E30F1" w:rsidRDefault="007E30F1" w:rsidP="007E30F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берега; 2 – на окраине села Малые Бутырки, в 70-80 м от берега; 3 – в черте села Мамонтово, в районе гидропоста), в воде озера был зарегистрирован дефицит кислорода, соответствующий уровню экстремально высокого загрязнения (ЭВЗ) – соответственно 1,7 мг/л, 1,5 мг/л и 1,7 мг/л.</w:t>
      </w:r>
    </w:p>
    <w:p w:rsidR="0000008C" w:rsidRPr="00867930" w:rsidRDefault="0000008C" w:rsidP="0086056A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7930">
        <w:rPr>
          <w:rFonts w:ascii="Times New Roman" w:hAnsi="Times New Roman" w:cs="Times New Roman"/>
          <w:sz w:val="24"/>
          <w:szCs w:val="24"/>
          <w:lang w:eastAsia="ru-RU"/>
        </w:rPr>
        <w:t>По информации</w:t>
      </w:r>
      <w:r w:rsidR="000F66E2">
        <w:rPr>
          <w:rFonts w:ascii="Times New Roman" w:hAnsi="Times New Roman" w:cs="Times New Roman"/>
          <w:sz w:val="24"/>
          <w:szCs w:val="24"/>
          <w:lang w:eastAsia="ru-RU"/>
        </w:rPr>
        <w:t>, поступившей  от территориального органа Росрыболовства по Свердловской области</w:t>
      </w:r>
      <w:r w:rsidRPr="00867930">
        <w:rPr>
          <w:rFonts w:ascii="Times New Roman" w:hAnsi="Times New Roman" w:cs="Times New Roman"/>
          <w:sz w:val="24"/>
          <w:szCs w:val="24"/>
          <w:lang w:eastAsia="ru-RU"/>
        </w:rPr>
        <w:t xml:space="preserve"> 19 марта </w:t>
      </w:r>
      <w:r w:rsidR="0086056A">
        <w:rPr>
          <w:rFonts w:ascii="Times New Roman" w:hAnsi="Times New Roman" w:cs="Times New Roman"/>
          <w:sz w:val="24"/>
          <w:szCs w:val="24"/>
          <w:lang w:eastAsia="ru-RU"/>
        </w:rPr>
        <w:t xml:space="preserve">о </w:t>
      </w:r>
      <w:r w:rsidR="000F66E2">
        <w:rPr>
          <w:rFonts w:ascii="Times New Roman" w:hAnsi="Times New Roman" w:cs="Times New Roman"/>
          <w:sz w:val="24"/>
          <w:szCs w:val="24"/>
          <w:lang w:eastAsia="ru-RU"/>
        </w:rPr>
        <w:t>замор</w:t>
      </w:r>
      <w:r w:rsidR="0086056A"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="000F66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6056A">
        <w:rPr>
          <w:rFonts w:ascii="Times New Roman" w:hAnsi="Times New Roman" w:cs="Times New Roman"/>
          <w:sz w:val="24"/>
          <w:szCs w:val="24"/>
          <w:lang w:eastAsia="ru-RU"/>
        </w:rPr>
        <w:t xml:space="preserve">рыбы, специалистами </w:t>
      </w:r>
      <w:r w:rsidR="0086056A" w:rsidRPr="00867930">
        <w:rPr>
          <w:rFonts w:ascii="Times New Roman" w:hAnsi="Times New Roman" w:cs="Times New Roman"/>
          <w:sz w:val="24"/>
          <w:szCs w:val="24"/>
          <w:lang w:eastAsia="ru-RU"/>
        </w:rPr>
        <w:t>ФГБ</w:t>
      </w:r>
      <w:r w:rsidR="0086056A">
        <w:rPr>
          <w:rFonts w:ascii="Times New Roman" w:hAnsi="Times New Roman" w:cs="Times New Roman"/>
          <w:sz w:val="24"/>
          <w:szCs w:val="24"/>
          <w:lang w:eastAsia="ru-RU"/>
        </w:rPr>
        <w:t xml:space="preserve">У «Уральское УГМС» Росгидромета </w:t>
      </w:r>
      <w:r w:rsidRPr="00867930">
        <w:rPr>
          <w:rFonts w:ascii="Times New Roman" w:hAnsi="Times New Roman" w:cs="Times New Roman"/>
          <w:sz w:val="24"/>
          <w:szCs w:val="24"/>
          <w:lang w:eastAsia="ru-RU"/>
        </w:rPr>
        <w:t>были отобраны пробы воды в р. Пахотка и р. Чусовая по течению реки в следующих створах:</w:t>
      </w:r>
    </w:p>
    <w:p w:rsidR="0000008C" w:rsidRPr="00867930" w:rsidRDefault="0000008C" w:rsidP="00867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7930">
        <w:rPr>
          <w:rFonts w:ascii="Times New Roman" w:hAnsi="Times New Roman" w:cs="Times New Roman"/>
          <w:sz w:val="24"/>
          <w:szCs w:val="24"/>
          <w:lang w:eastAsia="ru-RU"/>
        </w:rPr>
        <w:t xml:space="preserve">- р. Пахотка, в черте г. Первоуральск, </w:t>
      </w:r>
      <w:smartTag w:uri="urn:schemas-microsoft-com:office:smarttags" w:element="metricconverter">
        <w:smartTagPr>
          <w:attr w:name="ProductID" w:val="0,05 км"/>
        </w:smartTagPr>
        <w:r w:rsidRPr="00867930">
          <w:rPr>
            <w:rFonts w:ascii="Times New Roman" w:hAnsi="Times New Roman" w:cs="Times New Roman"/>
            <w:sz w:val="24"/>
            <w:szCs w:val="24"/>
            <w:lang w:eastAsia="ru-RU"/>
          </w:rPr>
          <w:t>0,05 км</w:t>
        </w:r>
      </w:smartTag>
      <w:r w:rsidRPr="00867930">
        <w:rPr>
          <w:rFonts w:ascii="Times New Roman" w:hAnsi="Times New Roman" w:cs="Times New Roman"/>
          <w:sz w:val="24"/>
          <w:szCs w:val="24"/>
          <w:lang w:eastAsia="ru-RU"/>
        </w:rPr>
        <w:t xml:space="preserve"> ниже автодорожного моста;</w:t>
      </w:r>
    </w:p>
    <w:p w:rsidR="0000008C" w:rsidRPr="00867930" w:rsidRDefault="0000008C" w:rsidP="00867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7930">
        <w:rPr>
          <w:rFonts w:ascii="Times New Roman" w:hAnsi="Times New Roman" w:cs="Times New Roman"/>
          <w:sz w:val="24"/>
          <w:szCs w:val="24"/>
          <w:lang w:eastAsia="ru-RU"/>
        </w:rPr>
        <w:t xml:space="preserve">- р. Чусовая, в черте г. Первоуральск, </w:t>
      </w:r>
      <w:smartTag w:uri="urn:schemas-microsoft-com:office:smarttags" w:element="metricconverter">
        <w:smartTagPr>
          <w:attr w:name="ProductID" w:val="0,45 км"/>
        </w:smartTagPr>
        <w:r w:rsidRPr="00867930">
          <w:rPr>
            <w:rFonts w:ascii="Times New Roman" w:hAnsi="Times New Roman" w:cs="Times New Roman"/>
            <w:sz w:val="24"/>
            <w:szCs w:val="24"/>
            <w:lang w:eastAsia="ru-RU"/>
          </w:rPr>
          <w:t>0,45 км</w:t>
        </w:r>
      </w:smartTag>
      <w:r w:rsidRPr="00867930">
        <w:rPr>
          <w:rFonts w:ascii="Times New Roman" w:hAnsi="Times New Roman" w:cs="Times New Roman"/>
          <w:sz w:val="24"/>
          <w:szCs w:val="24"/>
          <w:lang w:eastAsia="ru-RU"/>
        </w:rPr>
        <w:t xml:space="preserve"> выше впадения р. Пахотка,</w:t>
      </w:r>
      <w:r w:rsidR="00867930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867930">
        <w:rPr>
          <w:rFonts w:ascii="Times New Roman" w:hAnsi="Times New Roman" w:cs="Times New Roman"/>
          <w:sz w:val="24"/>
          <w:szCs w:val="24"/>
          <w:lang w:eastAsia="ru-RU"/>
        </w:rPr>
        <w:t xml:space="preserve"> у автодорожного моста;</w:t>
      </w:r>
    </w:p>
    <w:p w:rsidR="0000008C" w:rsidRPr="00867930" w:rsidRDefault="0000008C" w:rsidP="00867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7930">
        <w:rPr>
          <w:rFonts w:ascii="Times New Roman" w:hAnsi="Times New Roman" w:cs="Times New Roman"/>
          <w:sz w:val="24"/>
          <w:szCs w:val="24"/>
          <w:lang w:eastAsia="ru-RU"/>
        </w:rPr>
        <w:t xml:space="preserve"> - р. Чусовая, в черте г. Первоуральск, </w:t>
      </w:r>
      <w:smartTag w:uri="urn:schemas-microsoft-com:office:smarttags" w:element="metricconverter">
        <w:smartTagPr>
          <w:attr w:name="ProductID" w:val="0,34 км"/>
        </w:smartTagPr>
        <w:r w:rsidRPr="00867930">
          <w:rPr>
            <w:rFonts w:ascii="Times New Roman" w:hAnsi="Times New Roman" w:cs="Times New Roman"/>
            <w:sz w:val="24"/>
            <w:szCs w:val="24"/>
            <w:lang w:eastAsia="ru-RU"/>
          </w:rPr>
          <w:t>0,34 км</w:t>
        </w:r>
      </w:smartTag>
      <w:r w:rsidRPr="00867930">
        <w:rPr>
          <w:rFonts w:ascii="Times New Roman" w:hAnsi="Times New Roman" w:cs="Times New Roman"/>
          <w:sz w:val="24"/>
          <w:szCs w:val="24"/>
          <w:lang w:eastAsia="ru-RU"/>
        </w:rPr>
        <w:t xml:space="preserve"> ниже впадения  р. Пахотка. </w:t>
      </w:r>
    </w:p>
    <w:p w:rsidR="0000008C" w:rsidRPr="00867930" w:rsidRDefault="0000008C" w:rsidP="00867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7930">
        <w:rPr>
          <w:rFonts w:ascii="Times New Roman" w:hAnsi="Times New Roman" w:cs="Times New Roman"/>
          <w:sz w:val="24"/>
          <w:szCs w:val="24"/>
          <w:lang w:eastAsia="ru-RU"/>
        </w:rPr>
        <w:t>При визуальном осмотре в створе на р. Пахотка в черте г. Первоуральск, на открытом русле реки наблюдался химический запах, нефтяная пленка отсутствовала, цвет воды естественный, вода мутная, мертвой рыбы на берегах и в русле реки отмечено не было. По результатам анализов в вышеуказанном створе зафиксирован случай экстремально высокого загрязнения (ЭВЗ) хромом шестивалентным 72 ПДК и повышенное значение водородного показателя рН (9,6 мг/дм</w:t>
      </w:r>
      <w:r w:rsidRPr="00867930"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867930">
        <w:rPr>
          <w:rFonts w:ascii="Times New Roman" w:hAnsi="Times New Roman" w:cs="Times New Roman"/>
          <w:sz w:val="24"/>
          <w:szCs w:val="24"/>
          <w:lang w:eastAsia="ru-RU"/>
        </w:rPr>
        <w:t>) – на уровне высокого загрязнения (ВЗ).</w:t>
      </w:r>
    </w:p>
    <w:p w:rsidR="00CE5EC3" w:rsidRPr="00CD2AAD" w:rsidRDefault="00CE5EC3" w:rsidP="00CE5EC3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CE5EC3" w:rsidRPr="00CD2AAD" w:rsidRDefault="00CE5EC3" w:rsidP="00CE5E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CE5EC3" w:rsidRDefault="00CE5EC3" w:rsidP="00CE5EC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000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марте</w:t>
      </w:r>
      <w:r w:rsidR="004E48CD" w:rsidRPr="004E4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2020 года случаев экстремально высокого загрязнения (ЭВЗ</w:t>
      </w:r>
      <w:r w:rsidR="004E48CD" w:rsidRPr="004E48C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="004E48CD" w:rsidRPr="004E48CD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не было зарегистрировано (</w:t>
      </w:r>
      <w:r w:rsidR="004E4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="00203748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марте</w:t>
      </w:r>
      <w:r w:rsidR="003D3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 года был зарегистрирован один случай ЭВЗ по несвойственному для местности запаху</w:t>
      </w:r>
      <w:r w:rsidR="004E48CD" w:rsidRPr="004E48C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F66E2" w:rsidRDefault="000F66E2" w:rsidP="008605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930" w:rsidRPr="0099404D" w:rsidRDefault="00867930" w:rsidP="008679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867930" w:rsidRPr="00CD2AAD" w:rsidRDefault="00867930" w:rsidP="0086793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867930" w:rsidRPr="00CD2AAD" w:rsidRDefault="00867930" w:rsidP="0086793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867930" w:rsidRPr="00CD2AAD" w:rsidRDefault="00867930" w:rsidP="0086793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867930" w:rsidRPr="00CD2AAD" w:rsidRDefault="00867930" w:rsidP="0086793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867930" w:rsidRPr="00CD2AAD" w:rsidRDefault="00867930" w:rsidP="0086793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867930" w:rsidRPr="00CD2AAD" w:rsidRDefault="00867930" w:rsidP="0086793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867930" w:rsidRPr="00CD2AAD" w:rsidRDefault="00867930" w:rsidP="0086793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867930" w:rsidRPr="00CD2AAD" w:rsidRDefault="00867930" w:rsidP="0086793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86056A" w:rsidRDefault="00867930" w:rsidP="00867930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86056A" w:rsidRDefault="0086056A" w:rsidP="00867930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E5EC3" w:rsidRPr="00CD2AAD" w:rsidRDefault="00CE5EC3" w:rsidP="00CE5E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A618C8" w:rsidRDefault="00CE5EC3" w:rsidP="00CE5E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20374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случаи ЭВЗ поверхностных вод веществами 1-го и 2-го классов опасности (превышение ПДК в 5 и</w:t>
      </w:r>
    </w:p>
    <w:p w:rsidR="00CE5EC3" w:rsidRPr="00CD2AAD" w:rsidRDefault="00CE5EC3" w:rsidP="00A618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раз) наблюдательной сетью Росгидромета были зарегистрированы </w:t>
      </w:r>
      <w:r w:rsidR="00A5602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0408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374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A56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 w:rsidR="00203748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 w:rsidR="00203748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 w:rsidR="0020374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1-го и 2-го классов опасности </w:t>
      </w:r>
      <w:r w:rsidR="002037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зарегистрирован</w:t>
      </w:r>
      <w:r w:rsidR="0067124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E5EC3" w:rsidRDefault="00CE5EC3" w:rsidP="00CE5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0408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6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41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 w:rsidR="0067124B"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 w:rsidR="006712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марте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 w:rsidR="00A425BF">
        <w:rPr>
          <w:rFonts w:ascii="Times New Roman" w:eastAsia="Times New Roman" w:hAnsi="Times New Roman" w:cs="Times New Roman"/>
          <w:sz w:val="24"/>
          <w:szCs w:val="24"/>
          <w:lang w:eastAsia="ru-RU"/>
        </w:rPr>
        <w:t>48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 w:rsidR="00A425BF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E5EC3" w:rsidRDefault="00A618C8" w:rsidP="00CE5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всего в марте</w:t>
      </w:r>
      <w:r w:rsidR="00D137C7"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2020 года случаи ЭВЗ поверхностных вод загрязняющими веществами 1-4 классов опасности были зафиксированы наблюдательной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сетью Росгидромета 43 раза на 27</w:t>
      </w:r>
      <w:r w:rsidR="00D137C7"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ъектах (для сравнения: в марте </w:t>
      </w:r>
      <w:r w:rsidR="00D137C7"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 года –                     89 раз на 49</w:t>
      </w:r>
      <w:r w:rsidR="00D137C7"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D137C7" w:rsidRPr="0099404D" w:rsidRDefault="00D137C7" w:rsidP="00CE5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Пеpечень случаев ЭВЗ представлен в приложении 1.</w:t>
      </w:r>
    </w:p>
    <w:p w:rsidR="00CE5EC3" w:rsidRPr="00CD2AAD" w:rsidRDefault="00CE5EC3" w:rsidP="00CE5E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CE5EC3" w:rsidRPr="00CD2AAD" w:rsidRDefault="00CE5EC3" w:rsidP="00D61E50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CE5EC3" w:rsidRPr="00CD2AAD" w:rsidRDefault="00CE5EC3" w:rsidP="00CE5EC3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AA2BCD" w:rsidRDefault="00A618C8" w:rsidP="00AA2BC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марте 2020 года </w:t>
      </w:r>
      <w:r w:rsidR="0020216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***) атмосферного воздуха вредными примесями в населенных пунктах не регистрировались (в марте 2019 года – не отмечены).</w:t>
      </w:r>
    </w:p>
    <w:p w:rsidR="00341B8F" w:rsidRDefault="00341B8F" w:rsidP="008679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дополнение к ранее представленной в справке об аварийном, экстремально высоком и высоком загрязнении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окружающе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й среды и радиационной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обстановке на территории Российской Федерации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случаях высокого загрязнения атмосферного воздуха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сообщаем, что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случаи ВЗ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вещес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твом </w:t>
      </w:r>
      <w:r w:rsidR="00202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>1 класса опасности - бенз(а)пиреном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****- </w:t>
      </w:r>
      <w:r w:rsidRPr="00AA2B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январе в                        г. Комсомольск-на –Амуре  (1 </w:t>
      </w:r>
      <w:r w:rsidR="00202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случай, 11,3 ПДК), рп. Чегдомын, Хабаровский край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(1 случай, 12,3 ПДК), в феврале в г. Комсомольск-на Амуре (1 случай, 10,9 ПДК).</w:t>
      </w:r>
    </w:p>
    <w:p w:rsidR="00A618C8" w:rsidRPr="00CD2AAD" w:rsidRDefault="00A618C8" w:rsidP="008679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A618C8" w:rsidRPr="00CD2AAD" w:rsidRDefault="00A618C8" w:rsidP="00A618C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м.р.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раз;</w:t>
      </w:r>
    </w:p>
    <w:p w:rsidR="00A618C8" w:rsidRPr="00CD2AAD" w:rsidRDefault="00A618C8" w:rsidP="00A618C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приведена максимальная из среднемесячных концентрация,  так как для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бенз(а)пирена установлена только 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с.с.</w:t>
      </w:r>
    </w:p>
    <w:p w:rsidR="00CE5EC3" w:rsidRPr="00CD2AAD" w:rsidRDefault="00CE5EC3" w:rsidP="00CE5E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3.2. Водные объекты. </w:t>
      </w:r>
    </w:p>
    <w:p w:rsidR="00CE5EC3" w:rsidRPr="00CD2AAD" w:rsidRDefault="00CE5EC3" w:rsidP="00CE5E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D3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марте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BB2A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117">
        <w:rPr>
          <w:rFonts w:ascii="Times New Roman" w:eastAsia="Times New Roman" w:hAnsi="Times New Roman" w:cs="Times New Roman"/>
          <w:sz w:val="24"/>
          <w:szCs w:val="24"/>
          <w:lang w:eastAsia="ru-RU"/>
        </w:rPr>
        <w:t>150</w:t>
      </w:r>
      <w:r w:rsidR="00473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 w:rsidR="003D3117">
        <w:rPr>
          <w:rFonts w:ascii="Times New Roman" w:eastAsia="Times New Roman" w:hAnsi="Times New Roman" w:cs="Times New Roman"/>
          <w:sz w:val="24"/>
          <w:szCs w:val="24"/>
          <w:lang w:eastAsia="ru-RU"/>
        </w:rPr>
        <w:t>83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 w:rsidR="00473CFE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 w:rsidR="00473CFE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 w:rsidR="003D311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 w:rsidR="003D3117">
        <w:rPr>
          <w:rFonts w:ascii="Times New Roman" w:eastAsia="Times New Roman" w:hAnsi="Times New Roman" w:cs="Times New Roman"/>
          <w:sz w:val="24"/>
          <w:szCs w:val="24"/>
          <w:lang w:eastAsia="ru-RU"/>
        </w:rPr>
        <w:t>185</w:t>
      </w:r>
      <w:r w:rsidR="00BB2A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 w:rsidR="003D3117">
        <w:rPr>
          <w:rFonts w:ascii="Times New Roman" w:eastAsia="Times New Roman" w:hAnsi="Times New Roman" w:cs="Times New Roman"/>
          <w:sz w:val="24"/>
          <w:szCs w:val="24"/>
          <w:lang w:eastAsia="ru-RU"/>
        </w:rPr>
        <w:t>87</w:t>
      </w:r>
      <w:r w:rsidR="004A0D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E5EC3" w:rsidRPr="00CD2AAD" w:rsidRDefault="00CE5EC3" w:rsidP="00CE5E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случаев высокого загрязнения водных объектов приведен                            в приложении 2.</w:t>
      </w:r>
    </w:p>
    <w:p w:rsidR="00CE5EC3" w:rsidRPr="00CD2AAD" w:rsidRDefault="00CE5EC3" w:rsidP="00CE5E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CE5EC3" w:rsidRPr="00CD2AAD" w:rsidRDefault="00CE5EC3" w:rsidP="00CE5EC3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050"/>
        <w:gridCol w:w="4256"/>
        <w:gridCol w:w="3256"/>
      </w:tblGrid>
      <w:tr w:rsidR="00CE5EC3" w:rsidRPr="00CD2AAD" w:rsidTr="003D3117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 (%)</w:t>
            </w:r>
          </w:p>
        </w:tc>
      </w:tr>
      <w:tr w:rsidR="00CE5EC3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3D3117" w:rsidP="003D3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CE5EC3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3D3117" w:rsidP="003D3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CE5EC3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3D3117" w:rsidP="003D3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CE5EC3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3D3117" w:rsidP="006E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E5EC3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3D3117" w:rsidP="006E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E5EC3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3D3117" w:rsidP="006E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3D3117" w:rsidP="004A4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E5EC3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3D3117" w:rsidP="006E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E5EC3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3D3117" w:rsidP="006E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E5EC3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3D3117" w:rsidP="006E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E5EC3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3D3117" w:rsidP="006E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D3117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17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17" w:rsidRDefault="003D3117" w:rsidP="006E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117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D3117" w:rsidRPr="00CD2AAD" w:rsidTr="003D311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17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17" w:rsidRDefault="003D3117" w:rsidP="006E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117" w:rsidRDefault="003D3117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CE5EC3" w:rsidRPr="00CD2AAD" w:rsidRDefault="00CE5EC3" w:rsidP="00CE5EC3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</w:t>
      </w:r>
      <w:r w:rsidR="003D3117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CE5EC3" w:rsidRPr="00CD2AAD" w:rsidRDefault="00CE5EC3" w:rsidP="00CE5E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CE5EC3" w:rsidRPr="0042752A" w:rsidRDefault="00CE5EC3" w:rsidP="00CE5E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953"/>
        <w:gridCol w:w="4857"/>
        <w:gridCol w:w="2752"/>
      </w:tblGrid>
      <w:tr w:rsidR="00CE5EC3" w:rsidRPr="00CD2AAD" w:rsidTr="003D3117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5EC3" w:rsidP="003D3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5EC3" w:rsidP="003D31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CE5EC3" w:rsidP="003D31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9D7418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3D3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9D7418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D3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E67AE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67AED"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 органические вещества по БПК</w:t>
            </w:r>
            <w:r w:rsidR="00E67AED" w:rsidRPr="00E67AE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3D3117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3D3117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17" w:rsidRPr="00CD2AAD" w:rsidRDefault="003D3117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17" w:rsidRPr="00CD2AAD" w:rsidRDefault="003D3117" w:rsidP="00E67AE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117" w:rsidRDefault="003D3117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3D3117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9D7418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3D3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9D7418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D3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E67AED" w:rsidP="003D311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D3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9D7418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D3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EC3" w:rsidRPr="00CD2AAD" w:rsidRDefault="00CE5EC3" w:rsidP="003D311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D3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EC3" w:rsidRPr="00CD2AAD" w:rsidRDefault="009D7418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CE5EC3"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3D311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11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9D7418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11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E67AE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Ионы </w:t>
            </w:r>
            <w:r w:rsid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9D7418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11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4C11A5" w:rsidP="00E67AE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027FD5" w:rsidRDefault="004C11A5" w:rsidP="00E67AE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027FD5" w:rsidRDefault="009D7418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E5EC3" w:rsidRPr="004C11A5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4C11A5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1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4C11A5" w:rsidRDefault="00CE5EC3" w:rsidP="004C11A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1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11A5" w:rsidRPr="004C11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4C11A5" w:rsidRDefault="009D7418" w:rsidP="004C11A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1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11A5" w:rsidRPr="004C11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E5EC3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EC3" w:rsidRPr="00CD2AAD" w:rsidRDefault="00CE5EC3" w:rsidP="004C11A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11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EC3" w:rsidRPr="00CD2AAD" w:rsidRDefault="009D7418" w:rsidP="004C11A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11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C11A5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1A5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1A5" w:rsidRPr="00CD2AAD" w:rsidRDefault="004C11A5" w:rsidP="004C11A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1A5" w:rsidRDefault="004C11A5" w:rsidP="004C11A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C11A5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1A5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1A5" w:rsidRDefault="004C11A5" w:rsidP="004C11A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1A5" w:rsidRDefault="004C11A5" w:rsidP="004C11A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E67AED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ED" w:rsidRPr="00CD2AA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ED" w:rsidRPr="00CD2AAD" w:rsidRDefault="004C11A5" w:rsidP="00E67AE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AED" w:rsidRDefault="00E67AED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E67AED" w:rsidRPr="00CD2AAD" w:rsidTr="003D311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ED" w:rsidRDefault="004C11A5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ED" w:rsidRDefault="00E67AED" w:rsidP="004C11A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11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AED" w:rsidRDefault="00E67AED" w:rsidP="003D31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CE5EC3" w:rsidRDefault="00CE5EC3" w:rsidP="00CE5E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CE5EC3" w:rsidRDefault="00CE5EC3" w:rsidP="00CE5E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CE5EC3" w:rsidRPr="00CD2AAD" w:rsidRDefault="00CE5EC3" w:rsidP="00D526A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C11A5" w:rsidRDefault="004C11A5" w:rsidP="004275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марте</w:t>
      </w:r>
      <w:r w:rsid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752A"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2020 г</w:t>
      </w:r>
      <w:r w:rsid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ода,</w:t>
      </w:r>
      <w:r w:rsidR="0042752A"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 w:rsid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2752A"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42752A"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повышенный уровень загрязнения  атмосферного воздуха,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орый определялся СИ=1 и НП=1</w:t>
      </w:r>
      <w:r w:rsid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%. </w:t>
      </w:r>
      <w:r w:rsidR="0042752A"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Повышенный уровень загрязнения воздуха города определяли концентрации диоксида</w:t>
      </w:r>
      <w:r w:rsidR="008679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азота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752A" w:rsidRPr="0042752A" w:rsidRDefault="0042752A" w:rsidP="004275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Наибольшая концентрация диоксида азота, состав</w:t>
      </w:r>
      <w:r w:rsidR="00750B5E"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вшая 1,2 ПДК</w:t>
      </w:r>
      <w:r w:rsidRPr="0042752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м.р.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была зарегистрирована </w:t>
      </w:r>
      <w:r w:rsidR="004C11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марта в 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Южном административном округе г.</w:t>
      </w:r>
      <w:r w:rsidR="0053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C11A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 (район  «Братеево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CE5EC3" w:rsidRDefault="0042752A" w:rsidP="004275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среднемесячная концентрация диоксида азота состав</w:t>
      </w:r>
      <w:r w:rsidR="00D526A5"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 </w:t>
      </w:r>
      <w:r w:rsidR="00D526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1,2 ПДК</w:t>
      </w:r>
      <w:r w:rsidRPr="00D526A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  <w:r w:rsidR="00D526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аммиака – 1,0 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D526A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  <w:r w:rsidR="00D526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2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Содержание других определяемых загрязняющих веществ  не превышало ПДК</w:t>
      </w:r>
      <w:r w:rsidRPr="00D526A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с.с.</w:t>
      </w:r>
      <w:r w:rsidR="00D526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11A5" w:rsidRDefault="004C11A5" w:rsidP="004275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11A5" w:rsidRDefault="004C11A5" w:rsidP="004275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11A5" w:rsidRDefault="004C11A5" w:rsidP="004275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26A5" w:rsidRPr="00CD2AAD" w:rsidRDefault="00D526A5" w:rsidP="00D526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D526A5" w:rsidRPr="00CD2AAD" w:rsidRDefault="00D526A5" w:rsidP="00D526A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D526A5" w:rsidRPr="00CD2AAD" w:rsidRDefault="00D526A5" w:rsidP="00D526A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D526A5" w:rsidRPr="00CD2AAD" w:rsidRDefault="00D526A5" w:rsidP="00D526A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стандартный индекс СИ – наибольшая, измеренная за короткий период времени, концентрация примеси, деленная на ПДК м.р.;</w:t>
      </w:r>
    </w:p>
    <w:p w:rsidR="00D526A5" w:rsidRPr="00CD2AAD" w:rsidRDefault="00D526A5" w:rsidP="00D526A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наибольшая повторяемость превышения ПДК м.р. – НП, %.</w:t>
      </w:r>
    </w:p>
    <w:p w:rsidR="00D526A5" w:rsidRPr="00CD2AAD" w:rsidRDefault="00D526A5" w:rsidP="00D526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D526A5" w:rsidRPr="00CD2AAD" w:rsidRDefault="00D526A5" w:rsidP="00D526A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низкий при СИ =  0-1 , НП = 0%;</w:t>
      </w:r>
    </w:p>
    <w:p w:rsidR="00D526A5" w:rsidRPr="00CD2AAD" w:rsidRDefault="00D526A5" w:rsidP="00D526A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повышенный при СИ =2-4, НП = 1-19%;</w:t>
      </w:r>
    </w:p>
    <w:p w:rsidR="00D526A5" w:rsidRPr="00CD2AAD" w:rsidRDefault="00D526A5" w:rsidP="00D526A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высокий при СИ=5-10; НП=20-49%;</w:t>
      </w:r>
    </w:p>
    <w:p w:rsidR="00D526A5" w:rsidRPr="00CD2AAD" w:rsidRDefault="00D526A5" w:rsidP="00D526A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- очень высокий при СИ &gt;10; НП ≥50%.</w:t>
      </w:r>
    </w:p>
    <w:p w:rsidR="00D526A5" w:rsidRDefault="00D526A5" w:rsidP="00D526A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4C4B70" w:rsidRPr="004C4B70" w:rsidRDefault="00CE5EC3" w:rsidP="004C4B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5. Радиационная обстановка </w:t>
      </w:r>
      <w:r w:rsidR="004C4B70"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</w:t>
      </w:r>
      <w:r w:rsidR="004C11A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марте</w:t>
      </w:r>
      <w:r w:rsidR="00103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2020 года в целом была </w:t>
      </w:r>
      <w:r w:rsidR="004C4B70"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стабильной</w:t>
      </w:r>
      <w:r w:rsidR="004C11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C4B70"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глобальных выпадений, а также авар</w:t>
      </w:r>
      <w:r w:rsidR="00103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ий </w:t>
      </w:r>
      <w:r w:rsidR="004C4B70"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Чернобыльской АЭС и </w:t>
      </w:r>
      <w:r w:rsidR="004C11A5">
        <w:rPr>
          <w:rFonts w:ascii="Times New Roman" w:eastAsia="Times New Roman" w:hAnsi="Times New Roman" w:cs="Times New Roman"/>
          <w:sz w:val="24"/>
          <w:szCs w:val="24"/>
          <w:lang w:eastAsia="ru-RU"/>
        </w:rPr>
        <w:t>ФГУП «ПО «Маяк», и были на 2 - 5</w:t>
      </w:r>
      <w:r w:rsidR="004C4B70"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порядков ниже установленных допустимых уровней в соответствии с гигиеническими нормативами.</w:t>
      </w:r>
    </w:p>
    <w:p w:rsidR="004C4B70" w:rsidRPr="004C4B70" w:rsidRDefault="002660E2" w:rsidP="004C4B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</w:t>
      </w:r>
      <w:r w:rsidR="004C4B70"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регистрации повышенной суммарной плотности ради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оактивных выпадений из воздуха и суммарной объемной радиоактивности приземного воздуха, обусловленные</w:t>
      </w:r>
      <w:r w:rsidR="004C4B70"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естественными процессами,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прошедшем месяце не отмечались.</w:t>
      </w:r>
    </w:p>
    <w:p w:rsidR="004C4B70" w:rsidRPr="004C4B70" w:rsidRDefault="004C4B70" w:rsidP="004C4B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 мощности амбиентного эквивалента дозы (МАЭД) в 100-километровых зонах расположения АЭС и других радиационно</w:t>
      </w:r>
      <w:r w:rsidR="00103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опасных объектов</w:t>
      </w:r>
      <w:r w:rsidR="0010366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наход</w:t>
      </w:r>
      <w:r w:rsidR="002660E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ились в пределах от 0,05 до 0,22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мкЗв/ч, что соответствует уровням естественного радиационного фона.  </w:t>
      </w:r>
    </w:p>
    <w:p w:rsidR="00CE5EC3" w:rsidRDefault="004C4B70" w:rsidP="004C4B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и максимальные значения МАЭД в 100-км зонах радиационно</w:t>
      </w:r>
      <w:r w:rsidR="00103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50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</w:t>
      </w:r>
      <w:r w:rsidRPr="004C4B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 представлены в приложении 4.</w:t>
      </w:r>
    </w:p>
    <w:p w:rsidR="00CE5EC3" w:rsidRPr="003C7570" w:rsidRDefault="00CE5EC3" w:rsidP="00CE5EC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CE5EC3" w:rsidRPr="00CD2AAD" w:rsidRDefault="00CE5EC3" w:rsidP="00CE5EC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на </w:t>
      </w:r>
      <w:r w:rsidR="00CC59C7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CE5EC3" w:rsidRPr="00CD2AAD" w:rsidRDefault="00CE5EC3" w:rsidP="00CE5EC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Pr="00CD2AAD" w:rsidRDefault="0005255F" w:rsidP="00CE5EC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Заместитель руководителя Росгидромета</w:t>
      </w:r>
      <w:r w:rsidR="00CE5EC3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E5EC3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E5EC3"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Н. В. Радькова</w:t>
      </w: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Pr="00CD2AAD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4BEB" w:rsidRDefault="003A4BEB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4BEB" w:rsidRDefault="003A4BEB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4BEB" w:rsidRDefault="003A4BEB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4BEB" w:rsidRDefault="003A4BEB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255F" w:rsidRDefault="0005255F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EC3" w:rsidRDefault="00CE5EC3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Default="00C17E26" w:rsidP="00CE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Default="00C17E26" w:rsidP="00C17E26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C17E26" w:rsidRDefault="00C17E26" w:rsidP="00C17E26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марте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tbl>
      <w:tblPr>
        <w:tblW w:w="5194" w:type="pct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553"/>
        <w:gridCol w:w="3321"/>
        <w:gridCol w:w="2353"/>
        <w:gridCol w:w="2136"/>
        <w:gridCol w:w="1473"/>
      </w:tblGrid>
      <w:tr w:rsidR="00C17E26" w:rsidRPr="00D85637" w:rsidTr="00397955">
        <w:trPr>
          <w:cantSplit/>
          <w:trHeight w:val="28"/>
          <w:tblHeader/>
        </w:trPr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D85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D856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D85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21" w:type="dxa"/>
            <w:tcBorders>
              <w:bottom w:val="single" w:sz="4" w:space="0" w:color="auto"/>
            </w:tcBorders>
            <w:vAlign w:val="center"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vAlign w:val="center"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vAlign w:val="center"/>
          </w:tcPr>
          <w:p w:rsidR="00C17E26" w:rsidRDefault="00C17E26" w:rsidP="0039795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Концентра-ция</w:t>
            </w:r>
          </w:p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D85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ПДК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C17E26" w:rsidRPr="00D85637" w:rsidTr="00397955">
        <w:trPr>
          <w:cantSplit/>
        </w:trPr>
        <w:tc>
          <w:tcPr>
            <w:tcW w:w="9836" w:type="dxa"/>
            <w:gridSpan w:val="5"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Вещества 1 класса опасности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Ручей без названия, г. Кандалакша, 250 м выше выпуска №1 "РУСАЛ Кандалакша"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Бенз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пирен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8,74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ручей без названия, г. Кандалакша, 250 м ниже выпуска №1 "РУСАЛ Кандалакша"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Бенз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пирен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22,94</w:t>
            </w:r>
          </w:p>
        </w:tc>
      </w:tr>
      <w:tr w:rsidR="00C17E26" w:rsidRPr="00D85637" w:rsidTr="00397955">
        <w:trPr>
          <w:cantSplit/>
        </w:trPr>
        <w:tc>
          <w:tcPr>
            <w:tcW w:w="9836" w:type="dxa"/>
            <w:gridSpan w:val="5"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Вещества 3 класса опасности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21" w:type="dxa"/>
          </w:tcPr>
          <w:p w:rsidR="00C17E26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Блява, </w:t>
            </w:r>
          </w:p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Медногорск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21" w:type="dxa"/>
          </w:tcPr>
          <w:p w:rsidR="00C17E26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Каргат,</w:t>
            </w:r>
          </w:p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с. Здвинск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р. Пахотка, г. Первоуральск, 0,1 км выше устья, 0,36 км ниже выпуска стоков ЗАО"Русский хром 1915"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21" w:type="dxa"/>
          </w:tcPr>
          <w:p w:rsidR="00C17E26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Рудная, </w:t>
            </w:r>
          </w:p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рп. Краснореченский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17E26" w:rsidRPr="00D85637" w:rsidTr="00397955">
        <w:trPr>
          <w:cantSplit/>
        </w:trPr>
        <w:tc>
          <w:tcPr>
            <w:tcW w:w="9836" w:type="dxa"/>
            <w:gridSpan w:val="5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Вещества 4 класса опасности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21" w:type="dxa"/>
            <w:vMerge w:val="restart"/>
          </w:tcPr>
          <w:p w:rsidR="00C17E26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 xml:space="preserve">оз. Большое Островное, </w:t>
            </w:r>
          </w:p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с. Мамонтово</w:t>
            </w:r>
          </w:p>
        </w:tc>
        <w:tc>
          <w:tcPr>
            <w:tcW w:w="23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Алтайский край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21" w:type="dxa"/>
            <w:vMerge/>
          </w:tcPr>
          <w:p w:rsidR="00C17E26" w:rsidRPr="00D8563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C17E26" w:rsidRPr="00D8563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C17E26" w:rsidRPr="00D8563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21" w:type="dxa"/>
            <w:vMerge/>
          </w:tcPr>
          <w:p w:rsidR="00C17E26" w:rsidRPr="00D8563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C17E26" w:rsidRPr="00D8563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C17E26" w:rsidRPr="00D8563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21" w:type="dxa"/>
            <w:vMerge/>
          </w:tcPr>
          <w:p w:rsidR="00C17E26" w:rsidRPr="00D8563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C17E26" w:rsidRPr="00D8563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C17E26" w:rsidRPr="00D8563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1,48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Бердь, п. Маслянино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Ельцовка 1, г. Новосибирск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Карасук, с. Черновка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Каргат, с. Здвинск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Колва, с. Колва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Республика Коми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Надым, г. Надым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 общее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Нейва, г. Невьянск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Марганец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Ныда, п. Ныда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Марганец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321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Обь, пгт. Октябрьское</w:t>
            </w:r>
          </w:p>
        </w:tc>
        <w:tc>
          <w:tcPr>
            <w:tcW w:w="23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21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321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Омь, г. Калачинск</w:t>
            </w:r>
          </w:p>
        </w:tc>
        <w:tc>
          <w:tcPr>
            <w:tcW w:w="23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21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321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Омь, г. Куйбышев</w:t>
            </w:r>
          </w:p>
        </w:tc>
        <w:tc>
          <w:tcPr>
            <w:tcW w:w="23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21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321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Омь, г. Омск</w:t>
            </w:r>
          </w:p>
        </w:tc>
        <w:tc>
          <w:tcPr>
            <w:tcW w:w="23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2136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21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975312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21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975312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Патрушиха, г. Екатеринбург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975312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Плющиха, г. Новосибирск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975312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р. Пяку-Пур, п. Тарко-Сале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975312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Роста, г. Мурманск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136" w:type="dxa"/>
          </w:tcPr>
          <w:p w:rsidR="00C17E26" w:rsidRPr="004A51B8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4A51B8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473" w:type="dxa"/>
            <w:vAlign w:val="center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р. Седэ-Яха, г. Новый Уренгой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136" w:type="dxa"/>
          </w:tcPr>
          <w:p w:rsidR="00C17E26" w:rsidRPr="004A51B8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Тара, пгт. Муромцево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1C7DF1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Тара, с. Кыштовка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1C7DF1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321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Тобол, г. Курган</w:t>
            </w:r>
          </w:p>
        </w:tc>
        <w:tc>
          <w:tcPr>
            <w:tcW w:w="2353" w:type="dxa"/>
            <w:vMerge w:val="restart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1C7DF1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  <w:vMerge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21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3" w:type="dxa"/>
            <w:vMerge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1C7DF1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Тобол, с. Белозерское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1C7DF1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Тула, г. Новосибирск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Новосибирская область</w:t>
            </w: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1C7DF1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Тура, с. Салаирка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1C7DF1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Уй, с. Степное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Челябинская область</w:t>
            </w: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1C7DF1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Ук, г. Заводоуковск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2136" w:type="dxa"/>
          </w:tcPr>
          <w:p w:rsidR="00C17E26" w:rsidRDefault="00C17E26" w:rsidP="00397955">
            <w:pPr>
              <w:spacing w:after="0" w:line="240" w:lineRule="auto"/>
            </w:pPr>
            <w:r w:rsidRPr="001C7DF1"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 Шиш, с. Васисc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2136" w:type="dxa"/>
          </w:tcPr>
          <w:p w:rsidR="00C17E26" w:rsidRPr="004A51B8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ца</w:t>
            </w:r>
          </w:p>
        </w:tc>
        <w:tc>
          <w:tcPr>
            <w:tcW w:w="1473" w:type="dxa"/>
            <w:vAlign w:val="center"/>
          </w:tcPr>
          <w:p w:rsidR="00C17E26" w:rsidRPr="004A51B8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17E26" w:rsidRPr="00D85637" w:rsidTr="00397955">
        <w:trPr>
          <w:cantSplit/>
        </w:trPr>
        <w:tc>
          <w:tcPr>
            <w:tcW w:w="553" w:type="dxa"/>
          </w:tcPr>
          <w:p w:rsidR="00C17E26" w:rsidRPr="00D85637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321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Ручей без названия, г. Кандалакша, 250 м выше выпуска №1 "РУСАЛ Кандалакша"</w:t>
            </w:r>
          </w:p>
        </w:tc>
        <w:tc>
          <w:tcPr>
            <w:tcW w:w="2353" w:type="dxa"/>
          </w:tcPr>
          <w:p w:rsidR="00C17E26" w:rsidRPr="00D85637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2136" w:type="dxa"/>
          </w:tcPr>
          <w:p w:rsidR="00C17E26" w:rsidRPr="004A51B8" w:rsidRDefault="00C17E26" w:rsidP="003979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а</w:t>
            </w: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люмини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473" w:type="dxa"/>
            <w:vAlign w:val="center"/>
          </w:tcPr>
          <w:p w:rsidR="00C17E26" w:rsidRPr="00677AB5" w:rsidRDefault="00C17E26" w:rsidP="003979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6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</w:tr>
    </w:tbl>
    <w:p w:rsidR="00C17E26" w:rsidRDefault="00C17E26" w:rsidP="00C17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Pr="008E5C36" w:rsidRDefault="00C17E26" w:rsidP="00C17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77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8C20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появление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несвойственного воде </w:t>
      </w:r>
      <w:r w:rsidRPr="008C205F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запаха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интенсивностью более 4 баллов является критерием экстремально высокого загрязнения (ЭВЗ);</w:t>
      </w:r>
    </w:p>
    <w:p w:rsidR="00C17E26" w:rsidRPr="00B81910" w:rsidRDefault="00C17E26" w:rsidP="00C17E2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1910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B819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концентрация приведена в мг/л;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ЭВЗ</w:t>
      </w:r>
      <w:r w:rsidRPr="00B819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соответствует содержанию в воде растворенного кислорода в концентрациях 2 и менее мг/л</w:t>
      </w:r>
    </w:p>
    <w:p w:rsidR="00C17E26" w:rsidRPr="00657ECC" w:rsidRDefault="00C17E26" w:rsidP="00C17E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Pr="00AF319F" w:rsidRDefault="00C17E26" w:rsidP="00C17E26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17E26" w:rsidRDefault="00C17E26" w:rsidP="00C17E2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17E26" w:rsidRDefault="00C17E26" w:rsidP="00C17E26"/>
    <w:p w:rsidR="00C17E26" w:rsidRPr="00495EFB" w:rsidRDefault="00C17E26" w:rsidP="00C17E26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2</w:t>
      </w:r>
    </w:p>
    <w:p w:rsidR="00C17E26" w:rsidRPr="00495EFB" w:rsidRDefault="00C17E26" w:rsidP="00C17E26">
      <w:pPr>
        <w:spacing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Pr="00495EFB" w:rsidRDefault="00C17E26" w:rsidP="00C17E2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марте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2020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58"/>
        <w:gridCol w:w="2225"/>
        <w:gridCol w:w="2283"/>
        <w:gridCol w:w="1135"/>
        <w:gridCol w:w="1059"/>
        <w:gridCol w:w="1136"/>
        <w:gridCol w:w="1173"/>
      </w:tblGrid>
      <w:tr w:rsidR="00C17E26" w:rsidRPr="00A87549" w:rsidTr="00397955">
        <w:trPr>
          <w:cantSplit/>
          <w:trHeight w:val="577"/>
          <w:tblHeader/>
        </w:trPr>
        <w:tc>
          <w:tcPr>
            <w:tcW w:w="458" w:type="dxa"/>
            <w:tcBorders>
              <w:bottom w:val="single" w:sz="4" w:space="0" w:color="auto"/>
            </w:tcBorders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A87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A875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A87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225" w:type="dxa"/>
            <w:tcBorders>
              <w:bottom w:val="single" w:sz="4" w:space="0" w:color="auto"/>
            </w:tcBorders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 опасн.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ПДК, макс.</w:t>
            </w:r>
          </w:p>
        </w:tc>
      </w:tr>
      <w:tr w:rsidR="00C17E26" w:rsidRPr="00A87549" w:rsidTr="00397955">
        <w:trPr>
          <w:cantSplit/>
        </w:trPr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Кислород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Азот нитритов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lastRenderedPageBreak/>
              <w:t>Бассейн р.</w:t>
            </w: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Ангара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Иркутская обла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Лигнин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Бассейн р.</w:t>
            </w: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Волга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Москва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13,0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Кировская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Московская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нитритов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10,0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29,0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Фосфаты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14,13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Нижегородская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2,87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Формальдегид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Республика Марий Эл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Рязанская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Тамбовская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нитритов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нитритов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15,0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17,5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Формальдегид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4,9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Чувашская республика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2,51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Формальдегид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4,5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Бассейн р.</w:t>
            </w: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Дон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Белгородская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нитритов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Бассейн р.</w:t>
            </w: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Енисей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Бассейн р.</w:t>
            </w: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Иртыш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3,0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Бассейн р.</w:t>
            </w: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Кама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Кировская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Свердловская 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9,6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нитритов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арганец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41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Бассейн р.</w:t>
            </w: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Обь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Кемеровская область</w:t>
            </w: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Алюминий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Ямало-Ненецкий автономный округ</w:t>
            </w: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Бассейн р.</w:t>
            </w: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Печора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Республика Коми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ца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Бассейн р.</w:t>
            </w: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Терек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Чеченская республика</w:t>
            </w: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16,5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Бассейн р.</w:t>
            </w: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Тобол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Курганская область</w:t>
            </w: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нитритов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Default="00C17E26" w:rsidP="00397955">
            <w:r w:rsidRPr="007D2046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7D2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 w:rsidRPr="007D2046">
              <w:rPr>
                <w:rFonts w:ascii="Times New Roman" w:hAnsi="Times New Roman" w:cs="Times New Roman"/>
                <w:sz w:val="24"/>
                <w:szCs w:val="24"/>
              </w:rPr>
              <w:t>ца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Тюменская область</w:t>
            </w:r>
          </w:p>
        </w:tc>
        <w:tc>
          <w:tcPr>
            <w:tcW w:w="2283" w:type="dxa"/>
          </w:tcPr>
          <w:p w:rsidR="00C17E26" w:rsidRDefault="00C17E26" w:rsidP="00397955">
            <w:r w:rsidRPr="007D2046"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7D20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</w:t>
            </w:r>
            <w:r w:rsidRPr="007D2046">
              <w:rPr>
                <w:rFonts w:ascii="Times New Roman" w:hAnsi="Times New Roman" w:cs="Times New Roman"/>
                <w:sz w:val="24"/>
                <w:szCs w:val="24"/>
              </w:rPr>
              <w:t>ца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Бассейн р.</w:t>
            </w:r>
            <w:r w:rsidRPr="00A8754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Урал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Оренбургская область</w:t>
            </w: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меди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</w:tr>
      <w:tr w:rsidR="00C17E26" w:rsidRPr="00A87549" w:rsidTr="00397955">
        <w:tc>
          <w:tcPr>
            <w:tcW w:w="9469" w:type="dxa"/>
            <w:gridSpan w:val="7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Малые реки, озера, водохранилища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Санкт-Петербург</w:t>
            </w: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арганец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Мурманская область</w:t>
            </w: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а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люмини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Фтоp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агни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7E26" w:rsidRPr="00A87549" w:rsidTr="00397955">
        <w:tc>
          <w:tcPr>
            <w:tcW w:w="458" w:type="dxa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25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Приморский край</w:t>
            </w: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C17E26" w:rsidRPr="00A87549" w:rsidTr="00397955">
        <w:tc>
          <w:tcPr>
            <w:tcW w:w="458" w:type="dxa"/>
            <w:vMerge w:val="restart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25" w:type="dxa"/>
            <w:vMerge w:val="restart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Сахалинская область</w:t>
            </w: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12,77</w:t>
            </w: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 нитритов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dxa"/>
            <w:vAlign w:val="center"/>
          </w:tcPr>
          <w:p w:rsidR="00C17E26" w:rsidRPr="00CE2DE7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</w:tr>
      <w:tr w:rsidR="00C17E26" w:rsidRPr="00A87549" w:rsidTr="00397955">
        <w:tc>
          <w:tcPr>
            <w:tcW w:w="458" w:type="dxa"/>
            <w:vMerge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5" w:type="dxa"/>
            <w:vMerge/>
          </w:tcPr>
          <w:p w:rsidR="00C17E26" w:rsidRPr="00A87549" w:rsidRDefault="00C17E26" w:rsidP="003979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</w:tcPr>
          <w:p w:rsidR="00C17E26" w:rsidRPr="00CE2DE7" w:rsidRDefault="00C17E26" w:rsidP="00397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Легкоокисляемые органические вещества по </w:t>
            </w:r>
            <w:r w:rsidRPr="00A87549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5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18,8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3" w:type="dxa"/>
            <w:vAlign w:val="center"/>
          </w:tcPr>
          <w:p w:rsidR="00C17E26" w:rsidRPr="00A87549" w:rsidRDefault="00C17E26" w:rsidP="003979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875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25,4</w:t>
            </w:r>
            <w:r w:rsidRPr="00A8754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</w:tbl>
    <w:p w:rsidR="00C17E26" w:rsidRDefault="00C17E26" w:rsidP="00C17E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Pr="009F65ED" w:rsidRDefault="00C17E26" w:rsidP="00C17E2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4B6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74B6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концентрация дана в мг/л, высокое загрязнение соответствует содержанию в воде растворенного кислорода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концентрациях от 3 до 2 мг/л</w:t>
      </w:r>
    </w:p>
    <w:p w:rsidR="00C17E26" w:rsidRPr="00CE2DE7" w:rsidRDefault="00C17E26" w:rsidP="00C17E2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E2DE7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з</w:t>
      </w:r>
      <w:r w:rsidRPr="00CE2DE7">
        <w:rPr>
          <w:rFonts w:ascii="Times New Roman" w:hAnsi="Times New Roman" w:cs="Times New Roman"/>
          <w:sz w:val="20"/>
          <w:szCs w:val="20"/>
        </w:rPr>
        <w:t>начения – в единицах рН (показателя кислотности)</w:t>
      </w:r>
    </w:p>
    <w:p w:rsidR="00C17E26" w:rsidRPr="00495EFB" w:rsidRDefault="00C17E26" w:rsidP="00C17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Default="00C17E26" w:rsidP="00C17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Росгидромета  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17E26" w:rsidRPr="00496F84" w:rsidRDefault="00C17E26" w:rsidP="00C17E26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F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96F84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96F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 загрязнением атмосферного воздуха</w:t>
      </w: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96F84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992"/>
        <w:gridCol w:w="992"/>
        <w:gridCol w:w="3119"/>
        <w:gridCol w:w="3827"/>
      </w:tblGrid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Ср. Овчинниковский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Б. Сухаревский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пром.,</w:t>
            </w:r>
          </w:p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C17E26" w:rsidRPr="00496F84" w:rsidRDefault="00C17E26" w:rsidP="00397955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(промзона «Верхние Котлы»,</w:t>
            </w:r>
          </w:p>
          <w:p w:rsidR="00C17E26" w:rsidRPr="00496F84" w:rsidRDefault="00C17E26" w:rsidP="00397955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промзона «Нагатино»)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4-й Вешняковский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Шоссейая,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(промзона «Люблино-Перерва»)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«Хорошево-Мневники» (Магистральная промзона)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Чертановская,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«Чертаново Центральное»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Долгопрудная,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(промзона «Коровино»)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Ивантеевская,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«Богородское»</w:t>
            </w:r>
          </w:p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(промзона «Калошино»)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Шипиловская,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«Зябликово»</w:t>
            </w:r>
          </w:p>
        </w:tc>
      </w:tr>
      <w:tr w:rsidR="00C17E26" w:rsidRPr="00496F84" w:rsidTr="00397955">
        <w:tc>
          <w:tcPr>
            <w:tcW w:w="95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пром.</w:t>
            </w:r>
          </w:p>
        </w:tc>
        <w:tc>
          <w:tcPr>
            <w:tcW w:w="3119" w:type="dxa"/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ул. Братеевская,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р-н «Братеево»</w:t>
            </w:r>
          </w:p>
          <w:p w:rsidR="00C17E26" w:rsidRPr="00496F84" w:rsidRDefault="00C17E26" w:rsidP="00397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96F84">
              <w:rPr>
                <w:rFonts w:ascii="Times New Roman" w:eastAsia="Times New Roman" w:hAnsi="Times New Roman" w:cs="Times New Roman"/>
                <w:lang w:eastAsia="ru-RU"/>
              </w:rPr>
              <w:t>(промзона «Чагино»)</w:t>
            </w:r>
          </w:p>
        </w:tc>
      </w:tr>
    </w:tbl>
    <w:p w:rsidR="00C17E26" w:rsidRPr="00496F84" w:rsidRDefault="00C17E26" w:rsidP="00C17E26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C17E26" w:rsidRPr="00496F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C17E26" w:rsidRPr="00496F84" w:rsidRDefault="00C17E26" w:rsidP="00C17E26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Pr="004A6E84" w:rsidRDefault="00C17E26" w:rsidP="00C17E26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4</w:t>
      </w:r>
    </w:p>
    <w:p w:rsidR="00C17E26" w:rsidRPr="004A6E84" w:rsidRDefault="00C17E26" w:rsidP="00C17E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Pr="004A6E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C17E26" w:rsidRPr="004A6E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радиационно опасных объектов </w:t>
      </w:r>
    </w:p>
    <w:p w:rsidR="00C17E26" w:rsidRPr="004A6E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марте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C17E26" w:rsidRPr="004A6E84" w:rsidRDefault="00C17E26" w:rsidP="00C17E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9"/>
        <w:gridCol w:w="1418"/>
        <w:gridCol w:w="1559"/>
      </w:tblGrid>
      <w:tr w:rsidR="00C17E26" w:rsidRPr="003F2040" w:rsidTr="00397955">
        <w:trPr>
          <w:cantSplit/>
        </w:trPr>
        <w:tc>
          <w:tcPr>
            <w:tcW w:w="6379" w:type="dxa"/>
            <w:vMerge w:val="restart"/>
            <w:vAlign w:val="center"/>
          </w:tcPr>
          <w:p w:rsidR="00C17E26" w:rsidRPr="003F2040" w:rsidRDefault="00C17E26" w:rsidP="00397955">
            <w:pPr>
              <w:pStyle w:val="3"/>
              <w:rPr>
                <w:rFonts w:ascii="Times New Roman" w:hAnsi="Times New Roman"/>
                <w:szCs w:val="24"/>
              </w:rPr>
            </w:pPr>
            <w:r w:rsidRPr="003F2040">
              <w:rPr>
                <w:rFonts w:ascii="Times New Roman" w:hAnsi="Times New Roman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C17E26" w:rsidRPr="003F2040" w:rsidRDefault="00C17E26" w:rsidP="0039795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    МЭД</w:t>
            </w:r>
          </w:p>
        </w:tc>
      </w:tr>
      <w:tr w:rsidR="00C17E26" w:rsidRPr="003F2040" w:rsidTr="00397955">
        <w:trPr>
          <w:cantSplit/>
        </w:trPr>
        <w:tc>
          <w:tcPr>
            <w:tcW w:w="6379" w:type="dxa"/>
            <w:vMerge/>
            <w:vAlign w:val="center"/>
          </w:tcPr>
          <w:p w:rsidR="00C17E26" w:rsidRPr="003F2040" w:rsidRDefault="00C17E26" w:rsidP="0039795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pStyle w:val="3"/>
              <w:rPr>
                <w:rFonts w:ascii="Times New Roman" w:hAnsi="Times New Roman"/>
                <w:szCs w:val="24"/>
              </w:rPr>
            </w:pPr>
            <w:r w:rsidRPr="003F2040">
              <w:rPr>
                <w:rFonts w:ascii="Times New Roman" w:hAnsi="Times New Roman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pStyle w:val="3"/>
              <w:rPr>
                <w:rFonts w:ascii="Times New Roman" w:hAnsi="Times New Roman"/>
                <w:szCs w:val="24"/>
              </w:rPr>
            </w:pPr>
            <w:r w:rsidRPr="003F2040">
              <w:rPr>
                <w:rFonts w:ascii="Times New Roman" w:hAnsi="Times New Roman"/>
                <w:szCs w:val="24"/>
              </w:rPr>
              <w:t>Максимум</w:t>
            </w:r>
          </w:p>
        </w:tc>
      </w:tr>
      <w:tr w:rsidR="00C17E26" w:rsidRPr="003F2040" w:rsidTr="00397955">
        <w:trPr>
          <w:trHeight w:val="396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0,18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0,17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0,15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0,15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Кольская АЭС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0,16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0,15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0,20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0,17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0,17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0,19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0,12</w:t>
            </w:r>
          </w:p>
        </w:tc>
      </w:tr>
      <w:tr w:rsidR="00C17E26" w:rsidRPr="003F2040" w:rsidTr="00397955">
        <w:trPr>
          <w:cantSplit/>
          <w:trHeight w:val="60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ОАО «ГНЦ НИИАР»,  г. Димитровград,</w:t>
            </w:r>
          </w:p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«Казанский специализированный комбинат радиационной безопасности «Радон», г. Казань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0,16</w:t>
            </w:r>
          </w:p>
        </w:tc>
      </w:tr>
      <w:tr w:rsidR="00C17E26" w:rsidRPr="003F2040" w:rsidTr="00397955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«Радон» Сергиево-Посадский р-н,</w:t>
            </w:r>
          </w:p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ОАО «Машиностроительный завод», г. Электросталь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0,20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«Волгоградский специализированный комбинат радиационной безопасности «Радон»,  г. Волгоград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0,10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«Ростовский специализированный комбинат радиационной безопасности «Радон»,</w:t>
            </w:r>
          </w:p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г. Ростов-на Дону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0,18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ОАО «Гидрометаллургический завод»,</w:t>
            </w:r>
          </w:p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г. Лермонтов, Ставропольский край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0,19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«Грозненский специализированный комбинат радиационной безопасности «Радон», г. Грозный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0,19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«Благовещенский специализированный комбинат радиационной безопасности «Радон»,</w:t>
            </w:r>
          </w:p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г. Благовещенск, Республика Башкортостан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0,16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«Челябинский специализированный комбинат радиационной безопасности «Радон», г. Челябинск, ФГУП «ПО «Маяк», г. Озерск, Челябинская область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0,13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«Горно-химический  комбинат»,</w:t>
            </w:r>
          </w:p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г. Железногорск, Красноярский край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0,17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«Сибирский химический комбинат»,</w:t>
            </w:r>
          </w:p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г. Северск, Томская область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0,12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«Иркутский специализированный комбинат радиационной безопасности «Радон», г. Иркутск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0,22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«Государственный научный центр Российской Федерации Физико-энергетический институт им. А.И. Лейпунского», г. Обнинск, Калужская область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0,16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«Новосибирский специализированный комбинат радиационной безопасности «Радон»,</w:t>
            </w:r>
          </w:p>
          <w:p w:rsidR="00C17E26" w:rsidRPr="003F2040" w:rsidRDefault="00C17E26" w:rsidP="00397955">
            <w:pPr>
              <w:pStyle w:val="1"/>
              <w:rPr>
                <w:szCs w:val="24"/>
              </w:rPr>
            </w:pPr>
            <w:r w:rsidRPr="003F2040">
              <w:rPr>
                <w:szCs w:val="24"/>
              </w:rPr>
              <w:t>с. Прокудское, Коченевский р-н, Новосибирская область, ОАО «Новосибирский завод химконцентратов», г. Новосибирск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0,17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ФГУП «Нижегородский специализированный комбинат радиационной безопасности «Радон»,</w:t>
            </w:r>
          </w:p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г. Нижний Новгород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0,17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pStyle w:val="1"/>
              <w:rPr>
                <w:szCs w:val="24"/>
              </w:rPr>
            </w:pPr>
            <w:r w:rsidRPr="003F2040">
              <w:rPr>
                <w:szCs w:val="24"/>
              </w:rPr>
              <w:t>ОАО «Приаргунское производственное горно-химическое объединение», г. Краснокаменск, Забайкальский край,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0,20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ОАО «Чепецкий механический завод», г. Глазов, Удмуртская Республика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0,12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физики», г. Саров, Нижегородская область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0,12</w:t>
            </w:r>
          </w:p>
        </w:tc>
      </w:tr>
      <w:tr w:rsidR="00C17E26" w:rsidRPr="003F2040" w:rsidTr="00397955">
        <w:trPr>
          <w:trHeight w:val="40"/>
        </w:trPr>
        <w:tc>
          <w:tcPr>
            <w:tcW w:w="637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ФГУП «Хабаровский специализированный комбинат радиационной безопасности «Радон», г. Хабаровск</w:t>
            </w:r>
          </w:p>
        </w:tc>
        <w:tc>
          <w:tcPr>
            <w:tcW w:w="1418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559" w:type="dxa"/>
            <w:vAlign w:val="center"/>
          </w:tcPr>
          <w:p w:rsidR="00C17E26" w:rsidRPr="003F2040" w:rsidRDefault="00C17E26" w:rsidP="003979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040">
              <w:rPr>
                <w:rFonts w:ascii="Times New Roman" w:eastAsia="Calibri" w:hAnsi="Times New Roman" w:cs="Times New Roman"/>
                <w:sz w:val="24"/>
                <w:szCs w:val="24"/>
              </w:rPr>
              <w:t>0,20</w:t>
            </w:r>
          </w:p>
        </w:tc>
      </w:tr>
    </w:tbl>
    <w:p w:rsidR="00C17E26" w:rsidRPr="004A6E84" w:rsidRDefault="00C17E26" w:rsidP="00C17E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Pr="004A6E84" w:rsidRDefault="00C17E26" w:rsidP="00C17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Pr="004A6E84" w:rsidRDefault="00C17E26" w:rsidP="00C17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Pr="004A6E84" w:rsidRDefault="00C17E26" w:rsidP="00C17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17E26" w:rsidRPr="004A6E84" w:rsidRDefault="00C17E26" w:rsidP="00C17E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E26" w:rsidRPr="00496F84" w:rsidRDefault="00C17E26" w:rsidP="00C17E26">
      <w:pPr>
        <w:rPr>
          <w:rFonts w:ascii="Calibri" w:eastAsia="Times New Roman" w:hAnsi="Calibri" w:cs="Times New Roman"/>
          <w:lang w:eastAsia="ru-RU"/>
        </w:rPr>
      </w:pPr>
    </w:p>
    <w:p w:rsidR="00C17E26" w:rsidRDefault="00C17E26" w:rsidP="00C17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17E26" w:rsidSect="003D3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F75" w:rsidRDefault="00694F75">
      <w:pPr>
        <w:spacing w:after="0" w:line="240" w:lineRule="auto"/>
      </w:pPr>
      <w:r>
        <w:separator/>
      </w:r>
    </w:p>
  </w:endnote>
  <w:endnote w:type="continuationSeparator" w:id="1">
    <w:p w:rsidR="00694F75" w:rsidRDefault="0069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17" w:rsidRDefault="003D311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17" w:rsidRDefault="003D311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17" w:rsidRDefault="003D311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F75" w:rsidRDefault="00694F75">
      <w:pPr>
        <w:spacing w:after="0" w:line="240" w:lineRule="auto"/>
      </w:pPr>
      <w:r>
        <w:separator/>
      </w:r>
    </w:p>
  </w:footnote>
  <w:footnote w:type="continuationSeparator" w:id="1">
    <w:p w:rsidR="00694F75" w:rsidRDefault="00694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17" w:rsidRDefault="003D311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2350739"/>
      <w:docPartObj>
        <w:docPartGallery w:val="Page Numbers (Top of Page)"/>
        <w:docPartUnique/>
      </w:docPartObj>
    </w:sdtPr>
    <w:sdtContent>
      <w:p w:rsidR="003D3117" w:rsidRDefault="004E4EB6">
        <w:pPr>
          <w:pStyle w:val="a3"/>
          <w:jc w:val="center"/>
        </w:pPr>
        <w:fldSimple w:instr="PAGE   \* MERGEFORMAT">
          <w:r w:rsidR="00C17E26">
            <w:rPr>
              <w:noProof/>
            </w:rPr>
            <w:t>14</w:t>
          </w:r>
        </w:fldSimple>
      </w:p>
    </w:sdtContent>
  </w:sdt>
  <w:p w:rsidR="003D3117" w:rsidRDefault="003D311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17" w:rsidRDefault="003D3117">
    <w:pPr>
      <w:pStyle w:val="a3"/>
      <w:jc w:val="center"/>
    </w:pPr>
  </w:p>
  <w:p w:rsidR="003D3117" w:rsidRDefault="003D311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AC0"/>
    <w:rsid w:val="0000008C"/>
    <w:rsid w:val="000408AC"/>
    <w:rsid w:val="0005255F"/>
    <w:rsid w:val="00097CCD"/>
    <w:rsid w:val="000F66E2"/>
    <w:rsid w:val="0010366C"/>
    <w:rsid w:val="00144687"/>
    <w:rsid w:val="00174E60"/>
    <w:rsid w:val="00202162"/>
    <w:rsid w:val="00203748"/>
    <w:rsid w:val="002660E2"/>
    <w:rsid w:val="00304A67"/>
    <w:rsid w:val="00341B8F"/>
    <w:rsid w:val="00353356"/>
    <w:rsid w:val="00362AC0"/>
    <w:rsid w:val="00370965"/>
    <w:rsid w:val="003A4BEB"/>
    <w:rsid w:val="003D3117"/>
    <w:rsid w:val="003D3238"/>
    <w:rsid w:val="0041579B"/>
    <w:rsid w:val="0042752A"/>
    <w:rsid w:val="00433A6B"/>
    <w:rsid w:val="0044780A"/>
    <w:rsid w:val="00473CFE"/>
    <w:rsid w:val="0049128F"/>
    <w:rsid w:val="004A0D99"/>
    <w:rsid w:val="004A483B"/>
    <w:rsid w:val="004C11A5"/>
    <w:rsid w:val="004C498B"/>
    <w:rsid w:val="004C4B70"/>
    <w:rsid w:val="004D0A7E"/>
    <w:rsid w:val="004E48CD"/>
    <w:rsid w:val="004E4EB6"/>
    <w:rsid w:val="005302DA"/>
    <w:rsid w:val="005F76B3"/>
    <w:rsid w:val="0067124B"/>
    <w:rsid w:val="00694F75"/>
    <w:rsid w:val="006E7AB7"/>
    <w:rsid w:val="00713918"/>
    <w:rsid w:val="00750B5E"/>
    <w:rsid w:val="007E30F1"/>
    <w:rsid w:val="0086056A"/>
    <w:rsid w:val="00867930"/>
    <w:rsid w:val="00982A60"/>
    <w:rsid w:val="009B5C5E"/>
    <w:rsid w:val="009D7418"/>
    <w:rsid w:val="00A36A31"/>
    <w:rsid w:val="00A425BF"/>
    <w:rsid w:val="00A543B5"/>
    <w:rsid w:val="00A56023"/>
    <w:rsid w:val="00A618C8"/>
    <w:rsid w:val="00AA2BCD"/>
    <w:rsid w:val="00B82A37"/>
    <w:rsid w:val="00B943CA"/>
    <w:rsid w:val="00BA7BDC"/>
    <w:rsid w:val="00BB2A69"/>
    <w:rsid w:val="00C17E26"/>
    <w:rsid w:val="00C45086"/>
    <w:rsid w:val="00C715B6"/>
    <w:rsid w:val="00C7324A"/>
    <w:rsid w:val="00CC59C7"/>
    <w:rsid w:val="00CE5EC3"/>
    <w:rsid w:val="00D137C7"/>
    <w:rsid w:val="00D341CA"/>
    <w:rsid w:val="00D526A5"/>
    <w:rsid w:val="00D61E50"/>
    <w:rsid w:val="00E67AED"/>
    <w:rsid w:val="00F06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C3"/>
  </w:style>
  <w:style w:type="paragraph" w:styleId="1">
    <w:name w:val="heading 1"/>
    <w:basedOn w:val="a"/>
    <w:next w:val="a"/>
    <w:link w:val="10"/>
    <w:qFormat/>
    <w:rsid w:val="00C17E2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17E26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5EC3"/>
  </w:style>
  <w:style w:type="paragraph" w:styleId="a5">
    <w:name w:val="footer"/>
    <w:basedOn w:val="a"/>
    <w:link w:val="a6"/>
    <w:uiPriority w:val="99"/>
    <w:unhideWhenUsed/>
    <w:rsid w:val="00CE5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5EC3"/>
  </w:style>
  <w:style w:type="paragraph" w:styleId="a7">
    <w:name w:val="List Paragraph"/>
    <w:basedOn w:val="a"/>
    <w:uiPriority w:val="34"/>
    <w:qFormat/>
    <w:rsid w:val="00CE5EC3"/>
    <w:pPr>
      <w:ind w:left="720"/>
      <w:contextualSpacing/>
    </w:pPr>
  </w:style>
  <w:style w:type="paragraph" w:styleId="a8">
    <w:name w:val="No Spacing"/>
    <w:uiPriority w:val="1"/>
    <w:qFormat/>
    <w:rsid w:val="0000008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C17E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17E26"/>
    <w:rPr>
      <w:rFonts w:ascii="Arial" w:eastAsia="Times New Roman" w:hAnsi="Arial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5EC3"/>
  </w:style>
  <w:style w:type="paragraph" w:styleId="a5">
    <w:name w:val="footer"/>
    <w:basedOn w:val="a"/>
    <w:link w:val="a6"/>
    <w:uiPriority w:val="99"/>
    <w:unhideWhenUsed/>
    <w:rsid w:val="00CE5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5EC3"/>
  </w:style>
  <w:style w:type="paragraph" w:styleId="a7">
    <w:name w:val="List Paragraph"/>
    <w:basedOn w:val="a"/>
    <w:uiPriority w:val="34"/>
    <w:qFormat/>
    <w:rsid w:val="00CE5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17</Pages>
  <Words>3050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comp</cp:lastModifiedBy>
  <cp:revision>8</cp:revision>
  <cp:lastPrinted>2020-04-20T12:01:00Z</cp:lastPrinted>
  <dcterms:created xsi:type="dcterms:W3CDTF">2020-03-18T08:04:00Z</dcterms:created>
  <dcterms:modified xsi:type="dcterms:W3CDTF">2020-04-24T08:19:00Z</dcterms:modified>
</cp:coreProperties>
</file>