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140-2229 от 19 мая 2010 года</w:t>
      </w: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</w:p>
    <w:p w:rsidR="00000000" w:rsidRDefault="003E098F">
      <w:pPr>
        <w:rPr>
          <w:rFonts w:ascii="Arial" w:hAnsi="Arial" w:cs="Arial"/>
          <w:b/>
          <w:u w:val="single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Об аварийном, экстремально высоком и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>высоком загрязнении окружающей среды,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также радиационной обстановке на 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>территории  России в апреле 2010 года</w:t>
      </w:r>
    </w:p>
    <w:p w:rsidR="00000000" w:rsidRDefault="003E098F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3E098F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</w:t>
      </w:r>
      <w:r>
        <w:rPr>
          <w:rFonts w:ascii="Arial" w:hAnsi="Arial" w:cs="Arial"/>
        </w:rPr>
        <w:t>соком и высоком загрязнении атмосферного воздуха, водных объектов и почвы, а также о радиационной обстановке на территории России в апреле 2010 года.</w:t>
      </w:r>
    </w:p>
    <w:p w:rsidR="00000000" w:rsidRDefault="003E098F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3E098F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3E098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апреле 2010 года сведений об авариях, выз</w:t>
      </w:r>
      <w:r>
        <w:rPr>
          <w:rFonts w:ascii="Arial" w:hAnsi="Arial" w:cs="Arial"/>
        </w:rPr>
        <w:t xml:space="preserve">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 </w:t>
      </w:r>
    </w:p>
    <w:p w:rsidR="00000000" w:rsidRDefault="003E098F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 Водные объекты.</w:t>
      </w:r>
    </w:p>
    <w:p w:rsidR="00000000" w:rsidRDefault="003E098F">
      <w:pPr>
        <w:spacing w:line="360" w:lineRule="auto"/>
        <w:ind w:firstLine="720"/>
        <w:jc w:val="both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 xml:space="preserve">1 апреля в г. </w:t>
      </w:r>
      <w:proofErr w:type="spellStart"/>
      <w:r>
        <w:rPr>
          <w:rFonts w:ascii="Arial" w:hAnsi="Arial" w:cs="Arial"/>
          <w:szCs w:val="19"/>
        </w:rPr>
        <w:t>Дзе</w:t>
      </w:r>
      <w:r>
        <w:rPr>
          <w:rFonts w:ascii="Arial" w:hAnsi="Arial" w:cs="Arial"/>
          <w:szCs w:val="19"/>
        </w:rPr>
        <w:t>ржинске</w:t>
      </w:r>
      <w:proofErr w:type="spellEnd"/>
      <w:r>
        <w:rPr>
          <w:rFonts w:ascii="Arial" w:hAnsi="Arial" w:cs="Arial"/>
          <w:szCs w:val="19"/>
        </w:rPr>
        <w:t xml:space="preserve"> Нижегородской области на районные очистные сооружения (РОС) поступили сточные воды ОАО «</w:t>
      </w:r>
      <w:proofErr w:type="spellStart"/>
      <w:r>
        <w:rPr>
          <w:rFonts w:ascii="Arial" w:hAnsi="Arial" w:cs="Arial"/>
          <w:szCs w:val="19"/>
        </w:rPr>
        <w:t>Дзержинское</w:t>
      </w:r>
      <w:proofErr w:type="spellEnd"/>
      <w:r>
        <w:rPr>
          <w:rFonts w:ascii="Arial" w:hAnsi="Arial" w:cs="Arial"/>
          <w:szCs w:val="19"/>
        </w:rPr>
        <w:t xml:space="preserve"> </w:t>
      </w:r>
      <w:proofErr w:type="spellStart"/>
      <w:r>
        <w:rPr>
          <w:rFonts w:ascii="Arial" w:hAnsi="Arial" w:cs="Arial"/>
          <w:szCs w:val="19"/>
        </w:rPr>
        <w:t>оргстекло</w:t>
      </w:r>
      <w:proofErr w:type="spellEnd"/>
      <w:r>
        <w:rPr>
          <w:rFonts w:ascii="Arial" w:hAnsi="Arial" w:cs="Arial"/>
          <w:szCs w:val="19"/>
        </w:rPr>
        <w:t>», содержащие соли синильной кислоты (</w:t>
      </w:r>
      <w:proofErr w:type="spellStart"/>
      <w:r>
        <w:rPr>
          <w:rFonts w:ascii="Arial" w:hAnsi="Arial" w:cs="Arial"/>
          <w:szCs w:val="19"/>
        </w:rPr>
        <w:t>цианиды</w:t>
      </w:r>
      <w:proofErr w:type="spellEnd"/>
      <w:r>
        <w:rPr>
          <w:rFonts w:ascii="Arial" w:hAnsi="Arial" w:cs="Arial"/>
          <w:szCs w:val="19"/>
        </w:rPr>
        <w:t>), а также азот аммонийный выше установленных норм приема на очистные сооружения. В связи с ав</w:t>
      </w:r>
      <w:r>
        <w:rPr>
          <w:rFonts w:ascii="Arial" w:hAnsi="Arial" w:cs="Arial"/>
          <w:szCs w:val="19"/>
        </w:rPr>
        <w:t xml:space="preserve">арийным сбросом на РОС и угрозой попадания загрязняющих веществ в </w:t>
      </w:r>
      <w:proofErr w:type="spellStart"/>
      <w:r>
        <w:rPr>
          <w:rFonts w:ascii="Arial" w:hAnsi="Arial" w:cs="Arial"/>
          <w:szCs w:val="19"/>
        </w:rPr>
        <w:t>Чебоксарское</w:t>
      </w:r>
      <w:proofErr w:type="spellEnd"/>
      <w:r>
        <w:rPr>
          <w:rFonts w:ascii="Arial" w:hAnsi="Arial" w:cs="Arial"/>
          <w:szCs w:val="19"/>
        </w:rPr>
        <w:t xml:space="preserve"> водохранилище специалистами </w:t>
      </w:r>
      <w:proofErr w:type="spellStart"/>
      <w:r>
        <w:rPr>
          <w:rFonts w:ascii="Arial" w:hAnsi="Arial" w:cs="Arial"/>
          <w:szCs w:val="19"/>
        </w:rPr>
        <w:t>Верхне-Волжского</w:t>
      </w:r>
      <w:proofErr w:type="spellEnd"/>
      <w:r>
        <w:rPr>
          <w:rFonts w:ascii="Arial" w:hAnsi="Arial" w:cs="Arial"/>
          <w:szCs w:val="19"/>
        </w:rPr>
        <w:t xml:space="preserve"> УГМС был произведен расчет времени возможного распространения загрязненных вод до границы </w:t>
      </w:r>
      <w:r>
        <w:rPr>
          <w:rFonts w:ascii="Arial" w:hAnsi="Arial" w:cs="Arial"/>
          <w:szCs w:val="19"/>
        </w:rPr>
        <w:lastRenderedPageBreak/>
        <w:t>Нижегородской области и далее до водозабор</w:t>
      </w:r>
      <w:r>
        <w:rPr>
          <w:rFonts w:ascii="Arial" w:hAnsi="Arial" w:cs="Arial"/>
          <w:szCs w:val="19"/>
        </w:rPr>
        <w:t xml:space="preserve">а г. Чебоксары. По данным химического анализа проб воды, отобранных в районе аварии 2 апреля, содержание ионов аммония не превышало ПДК*, а </w:t>
      </w:r>
      <w:proofErr w:type="spellStart"/>
      <w:r>
        <w:rPr>
          <w:rFonts w:ascii="Arial" w:hAnsi="Arial" w:cs="Arial"/>
          <w:szCs w:val="19"/>
        </w:rPr>
        <w:t>цианидов</w:t>
      </w:r>
      <w:proofErr w:type="spellEnd"/>
      <w:r>
        <w:rPr>
          <w:rFonts w:ascii="Arial" w:hAnsi="Arial" w:cs="Arial"/>
          <w:szCs w:val="19"/>
        </w:rPr>
        <w:t xml:space="preserve"> было ниже пределов обнаружения. Такие же результаты были получены при проведении химического анализа проб в</w:t>
      </w:r>
      <w:r>
        <w:rPr>
          <w:rFonts w:ascii="Arial" w:hAnsi="Arial" w:cs="Arial"/>
          <w:szCs w:val="19"/>
        </w:rPr>
        <w:t xml:space="preserve">оды, отобранных в </w:t>
      </w:r>
      <w:proofErr w:type="spellStart"/>
      <w:r>
        <w:rPr>
          <w:rFonts w:ascii="Arial" w:hAnsi="Arial" w:cs="Arial"/>
          <w:szCs w:val="19"/>
        </w:rPr>
        <w:t>Чебоксарском</w:t>
      </w:r>
      <w:proofErr w:type="spellEnd"/>
      <w:r>
        <w:rPr>
          <w:rFonts w:ascii="Arial" w:hAnsi="Arial" w:cs="Arial"/>
          <w:szCs w:val="19"/>
        </w:rPr>
        <w:t xml:space="preserve"> водохранилище 5 апреля в районе г. Чебоксары. </w:t>
      </w:r>
    </w:p>
    <w:p w:rsidR="00000000" w:rsidRDefault="003E098F">
      <w:pPr>
        <w:spacing w:line="360" w:lineRule="auto"/>
        <w:ind w:firstLine="720"/>
        <w:jc w:val="both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>В период с 5 по 13 апреля у села Никольский Торжок Кирилловского района Вологодской области в результате технической неисправности из цистерны на территории бывшей АЗС, принадлеж</w:t>
      </w:r>
      <w:r>
        <w:rPr>
          <w:rFonts w:ascii="Arial" w:hAnsi="Arial" w:cs="Arial"/>
          <w:szCs w:val="19"/>
        </w:rPr>
        <w:t xml:space="preserve">авшей </w:t>
      </w:r>
      <w:proofErr w:type="spellStart"/>
      <w:r>
        <w:rPr>
          <w:rFonts w:ascii="Arial" w:hAnsi="Arial" w:cs="Arial"/>
          <w:szCs w:val="19"/>
        </w:rPr>
        <w:t>сельскохохяйственному</w:t>
      </w:r>
      <w:proofErr w:type="spellEnd"/>
      <w:r>
        <w:rPr>
          <w:rFonts w:ascii="Arial" w:hAnsi="Arial" w:cs="Arial"/>
          <w:szCs w:val="19"/>
        </w:rPr>
        <w:t xml:space="preserve"> производственному кооперативу (СПК) «</w:t>
      </w:r>
      <w:proofErr w:type="spellStart"/>
      <w:r>
        <w:rPr>
          <w:rFonts w:ascii="Arial" w:hAnsi="Arial" w:cs="Arial"/>
          <w:szCs w:val="19"/>
        </w:rPr>
        <w:t>Николоторжский</w:t>
      </w:r>
      <w:proofErr w:type="spellEnd"/>
      <w:r>
        <w:rPr>
          <w:rFonts w:ascii="Arial" w:hAnsi="Arial" w:cs="Arial"/>
          <w:szCs w:val="19"/>
        </w:rPr>
        <w:t>», произошла утечка дизельного топлива, в результате которой до 8 тонн нефтепродуктов попали на почву (площадь загрязнения составила 50 кв. м), а около 200 л с талыми водами поп</w:t>
      </w:r>
      <w:r>
        <w:rPr>
          <w:rFonts w:ascii="Arial" w:hAnsi="Arial" w:cs="Arial"/>
          <w:szCs w:val="19"/>
        </w:rPr>
        <w:t xml:space="preserve">ало в озеро </w:t>
      </w:r>
      <w:proofErr w:type="spellStart"/>
      <w:r>
        <w:rPr>
          <w:rFonts w:ascii="Arial" w:hAnsi="Arial" w:cs="Arial"/>
          <w:szCs w:val="19"/>
        </w:rPr>
        <w:t>Никольское</w:t>
      </w:r>
      <w:proofErr w:type="spellEnd"/>
      <w:r>
        <w:rPr>
          <w:rFonts w:ascii="Arial" w:hAnsi="Arial" w:cs="Arial"/>
          <w:szCs w:val="19"/>
        </w:rPr>
        <w:t>. По состоянию на 20 апреля, на водной поверхности озера наблюдалась нефтяная пленка, ощущался характерный для нефтепродуктов запах, а концентрация нефтепродуктов составляла 31 ПДК (соответствует высокому уровню загрязнения /ВЗ/).</w:t>
      </w:r>
    </w:p>
    <w:p w:rsidR="00000000" w:rsidRDefault="003E098F">
      <w:pPr>
        <w:spacing w:line="360" w:lineRule="auto"/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Cs w:val="19"/>
        </w:rPr>
        <w:t xml:space="preserve">11 </w:t>
      </w:r>
      <w:r>
        <w:rPr>
          <w:rFonts w:ascii="Arial" w:hAnsi="Arial" w:cs="Arial"/>
          <w:szCs w:val="19"/>
        </w:rPr>
        <w:t xml:space="preserve">апреля в </w:t>
      </w:r>
      <w:proofErr w:type="spellStart"/>
      <w:r>
        <w:rPr>
          <w:rFonts w:ascii="Arial" w:hAnsi="Arial" w:cs="Arial"/>
          <w:szCs w:val="19"/>
        </w:rPr>
        <w:t>Нытвенском</w:t>
      </w:r>
      <w:proofErr w:type="spellEnd"/>
      <w:r>
        <w:rPr>
          <w:rFonts w:ascii="Arial" w:hAnsi="Arial" w:cs="Arial"/>
          <w:szCs w:val="19"/>
        </w:rPr>
        <w:t xml:space="preserve"> районе Пермского края на территории </w:t>
      </w:r>
      <w:r>
        <w:rPr>
          <w:rFonts w:ascii="Arial" w:hAnsi="Arial" w:cs="Arial"/>
        </w:rPr>
        <w:t>СКП</w:t>
      </w:r>
      <w:r>
        <w:rPr>
          <w:rFonts w:ascii="Arial" w:hAnsi="Arial" w:cs="Arial"/>
          <w:szCs w:val="19"/>
        </w:rPr>
        <w:t xml:space="preserve"> «</w:t>
      </w:r>
      <w:proofErr w:type="spellStart"/>
      <w:r>
        <w:rPr>
          <w:rFonts w:ascii="Arial" w:hAnsi="Arial" w:cs="Arial"/>
          <w:szCs w:val="19"/>
        </w:rPr>
        <w:t>Дубровский</w:t>
      </w:r>
      <w:proofErr w:type="spellEnd"/>
      <w:r>
        <w:rPr>
          <w:rFonts w:ascii="Arial" w:hAnsi="Arial" w:cs="Arial"/>
          <w:szCs w:val="19"/>
        </w:rPr>
        <w:t xml:space="preserve">» произошел разлив на землю около 4 куб. м нефтепродуктов, часть которых  с талыми водами попала в реку </w:t>
      </w:r>
      <w:proofErr w:type="spellStart"/>
      <w:r>
        <w:rPr>
          <w:rFonts w:ascii="Arial" w:hAnsi="Arial" w:cs="Arial"/>
          <w:szCs w:val="19"/>
        </w:rPr>
        <w:t>Нытву</w:t>
      </w:r>
      <w:proofErr w:type="spellEnd"/>
      <w:r>
        <w:rPr>
          <w:rFonts w:ascii="Arial" w:hAnsi="Arial" w:cs="Arial"/>
          <w:szCs w:val="19"/>
        </w:rPr>
        <w:t xml:space="preserve"> (приток Камы). </w:t>
      </w:r>
      <w:r>
        <w:rPr>
          <w:rFonts w:ascii="Arial" w:hAnsi="Arial" w:cs="Arial"/>
          <w:sz w:val="25"/>
          <w:szCs w:val="25"/>
        </w:rPr>
        <w:t xml:space="preserve">Расстояние от места аварии по реке </w:t>
      </w:r>
      <w:proofErr w:type="spellStart"/>
      <w:r>
        <w:rPr>
          <w:rFonts w:ascii="Arial" w:hAnsi="Arial" w:cs="Arial"/>
          <w:sz w:val="25"/>
          <w:szCs w:val="25"/>
        </w:rPr>
        <w:t>Нытве</w:t>
      </w:r>
      <w:proofErr w:type="spellEnd"/>
      <w:r>
        <w:rPr>
          <w:rFonts w:ascii="Arial" w:hAnsi="Arial" w:cs="Arial"/>
          <w:sz w:val="25"/>
          <w:szCs w:val="25"/>
        </w:rPr>
        <w:t xml:space="preserve"> до водозабора </w:t>
      </w:r>
      <w:r>
        <w:rPr>
          <w:rFonts w:ascii="Arial" w:hAnsi="Arial" w:cs="Arial"/>
          <w:szCs w:val="19"/>
        </w:rPr>
        <w:t xml:space="preserve">г. </w:t>
      </w:r>
      <w:proofErr w:type="spellStart"/>
      <w:r>
        <w:rPr>
          <w:rFonts w:ascii="Arial" w:hAnsi="Arial" w:cs="Arial"/>
          <w:szCs w:val="19"/>
        </w:rPr>
        <w:t>Ны</w:t>
      </w:r>
      <w:r>
        <w:rPr>
          <w:rFonts w:ascii="Arial" w:hAnsi="Arial" w:cs="Arial"/>
          <w:szCs w:val="19"/>
        </w:rPr>
        <w:t>твы</w:t>
      </w:r>
      <w:proofErr w:type="spellEnd"/>
      <w:r>
        <w:rPr>
          <w:rFonts w:ascii="Arial" w:hAnsi="Arial" w:cs="Arial"/>
          <w:szCs w:val="19"/>
        </w:rPr>
        <w:t xml:space="preserve"> Пермского края</w:t>
      </w:r>
      <w:r>
        <w:rPr>
          <w:rFonts w:ascii="Arial" w:hAnsi="Arial" w:cs="Arial"/>
          <w:sz w:val="25"/>
          <w:szCs w:val="25"/>
        </w:rPr>
        <w:t xml:space="preserve"> - 13,7 км. По состоянию на 12 апреля, в 1 км ниже места аварии (выше автодорожного моста </w:t>
      </w:r>
      <w:proofErr w:type="spellStart"/>
      <w:r>
        <w:rPr>
          <w:rFonts w:ascii="Arial" w:hAnsi="Arial" w:cs="Arial"/>
          <w:sz w:val="25"/>
          <w:szCs w:val="25"/>
        </w:rPr>
        <w:t>Нытва-Оханск</w:t>
      </w:r>
      <w:proofErr w:type="spellEnd"/>
      <w:r>
        <w:rPr>
          <w:rFonts w:ascii="Arial" w:hAnsi="Arial" w:cs="Arial"/>
          <w:sz w:val="25"/>
          <w:szCs w:val="25"/>
        </w:rPr>
        <w:t>) на поверхности воды наблюдалась нефтяная пленка, а содержание нефтепродуктов составляло 5 ПДК. В районе питьевого водозабора содержани</w:t>
      </w:r>
      <w:r>
        <w:rPr>
          <w:rFonts w:ascii="Arial" w:hAnsi="Arial" w:cs="Arial"/>
          <w:sz w:val="25"/>
          <w:szCs w:val="25"/>
        </w:rPr>
        <w:t xml:space="preserve">е нефтепродуктов в речной воде не превышало ПДК. </w:t>
      </w:r>
    </w:p>
    <w:p w:rsidR="00000000" w:rsidRDefault="003E098F">
      <w:pPr>
        <w:pStyle w:val="2"/>
        <w:ind w:firstLine="708"/>
        <w:rPr>
          <w:rFonts w:cs="Arial"/>
        </w:rPr>
      </w:pPr>
      <w:r>
        <w:rPr>
          <w:rFonts w:cs="Arial"/>
        </w:rPr>
        <w:t xml:space="preserve">12 апреля в Курганской области произошло загрязнение нефтепродуктами реки </w:t>
      </w:r>
      <w:proofErr w:type="spellStart"/>
      <w:r>
        <w:rPr>
          <w:rFonts w:cs="Arial"/>
        </w:rPr>
        <w:t>Юргамыш</w:t>
      </w:r>
      <w:proofErr w:type="spellEnd"/>
      <w:r>
        <w:rPr>
          <w:rFonts w:cs="Arial"/>
        </w:rPr>
        <w:t xml:space="preserve"> (приток реки Тобол) на участке между рабочим поселком Мишкино и селом </w:t>
      </w:r>
      <w:proofErr w:type="spellStart"/>
      <w:r>
        <w:rPr>
          <w:rFonts w:cs="Arial"/>
        </w:rPr>
        <w:t>Краснознаменским</w:t>
      </w:r>
      <w:proofErr w:type="spellEnd"/>
      <w:r>
        <w:rPr>
          <w:rFonts w:cs="Arial"/>
        </w:rPr>
        <w:t>. Причина загрязнения – утечка дизельн</w:t>
      </w:r>
      <w:r>
        <w:rPr>
          <w:rFonts w:cs="Arial"/>
        </w:rPr>
        <w:t xml:space="preserve">ого топлива из недействующего отвода магистрального трубопровода Уфа-Петропавловск, проложенного на нефтебазу в р.п. Мишкино. По результатам химического анализа проб воды, отобранных в реке </w:t>
      </w:r>
      <w:proofErr w:type="spellStart"/>
      <w:r>
        <w:rPr>
          <w:rFonts w:cs="Arial"/>
        </w:rPr>
        <w:t>Юргамыш</w:t>
      </w:r>
      <w:proofErr w:type="spellEnd"/>
      <w:r>
        <w:rPr>
          <w:rFonts w:cs="Arial"/>
        </w:rPr>
        <w:t xml:space="preserve"> в районе мостов у сел </w:t>
      </w:r>
      <w:proofErr w:type="spellStart"/>
      <w:r>
        <w:rPr>
          <w:rFonts w:cs="Arial"/>
        </w:rPr>
        <w:t>Краснознаменское</w:t>
      </w:r>
      <w:proofErr w:type="spellEnd"/>
      <w:r>
        <w:rPr>
          <w:rFonts w:cs="Arial"/>
        </w:rPr>
        <w:t xml:space="preserve"> и </w:t>
      </w:r>
      <w:proofErr w:type="spellStart"/>
      <w:r>
        <w:rPr>
          <w:rFonts w:cs="Arial"/>
        </w:rPr>
        <w:t>Введенское</w:t>
      </w:r>
      <w:proofErr w:type="spellEnd"/>
      <w:r>
        <w:rPr>
          <w:rFonts w:cs="Arial"/>
        </w:rPr>
        <w:t>, содер</w:t>
      </w:r>
      <w:r>
        <w:rPr>
          <w:rFonts w:cs="Arial"/>
        </w:rPr>
        <w:t xml:space="preserve">жание нефтепродуктов там соответствовало уровню экстремально высокого загрязнения /ЭВЗ/ (более 100 ПДК). В районе аварии были </w:t>
      </w:r>
    </w:p>
    <w:p w:rsidR="00000000" w:rsidRDefault="003E098F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</w:p>
    <w:p w:rsidR="00000000" w:rsidRDefault="003E098F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-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</w:rPr>
        <w:t>рыбохозяйственных</w:t>
      </w:r>
      <w:proofErr w:type="spellEnd"/>
      <w:r>
        <w:rPr>
          <w:rFonts w:ascii="Arial" w:hAnsi="Arial" w:cs="Arial"/>
          <w:sz w:val="20"/>
        </w:rPr>
        <w:t xml:space="preserve"> водных объектов</w:t>
      </w:r>
    </w:p>
    <w:p w:rsidR="00000000" w:rsidRDefault="003E098F">
      <w:pPr>
        <w:pStyle w:val="2"/>
        <w:ind w:firstLine="708"/>
        <w:rPr>
          <w:rFonts w:cs="Arial"/>
        </w:rPr>
      </w:pPr>
    </w:p>
    <w:p w:rsidR="00000000" w:rsidRDefault="003E098F">
      <w:pPr>
        <w:pStyle w:val="2"/>
        <w:ind w:firstLine="0"/>
        <w:rPr>
          <w:rFonts w:cs="Arial"/>
        </w:rPr>
      </w:pPr>
      <w:r>
        <w:rPr>
          <w:rFonts w:cs="Arial"/>
        </w:rPr>
        <w:lastRenderedPageBreak/>
        <w:t>уста</w:t>
      </w:r>
      <w:r>
        <w:rPr>
          <w:rFonts w:cs="Arial"/>
        </w:rPr>
        <w:t xml:space="preserve">новлены </w:t>
      </w:r>
      <w:proofErr w:type="spellStart"/>
      <w:r>
        <w:rPr>
          <w:rFonts w:cs="Arial"/>
        </w:rPr>
        <w:t>боновые</w:t>
      </w:r>
      <w:proofErr w:type="spellEnd"/>
      <w:r>
        <w:rPr>
          <w:rFonts w:cs="Arial"/>
        </w:rPr>
        <w:t xml:space="preserve"> заграждения, проводились работы по ликвидации последствий аварии. К 17 апрелю содержание нефтепродуктов в этом районе снизилось до 5 ПДК, маслянистой пленкой было покрыто уже </w:t>
      </w:r>
      <w:proofErr w:type="spellStart"/>
      <w:r>
        <w:rPr>
          <w:rFonts w:cs="Arial"/>
        </w:rPr>
        <w:t>½</w:t>
      </w:r>
      <w:proofErr w:type="spellEnd"/>
      <w:r>
        <w:rPr>
          <w:rFonts w:cs="Arial"/>
        </w:rPr>
        <w:t xml:space="preserve"> обозримой водной поверхности, от воды по-прежнему исходил запах</w:t>
      </w:r>
      <w:r>
        <w:rPr>
          <w:rFonts w:cs="Arial"/>
        </w:rPr>
        <w:t xml:space="preserve"> нефтепродуктов. Содержание растворенных нефтепродуктов в </w:t>
      </w:r>
      <w:proofErr w:type="spellStart"/>
      <w:r>
        <w:rPr>
          <w:rFonts w:cs="Arial"/>
        </w:rPr>
        <w:t>Юргамыше</w:t>
      </w:r>
      <w:proofErr w:type="spellEnd"/>
      <w:r>
        <w:rPr>
          <w:rFonts w:cs="Arial"/>
        </w:rPr>
        <w:t xml:space="preserve"> в районе села Красный Уралец (92 км от устья) возросло к 17 апреля до 7 ПДК, а у села </w:t>
      </w:r>
      <w:proofErr w:type="spellStart"/>
      <w:r>
        <w:rPr>
          <w:rFonts w:cs="Arial"/>
        </w:rPr>
        <w:t>Менщиково</w:t>
      </w:r>
      <w:proofErr w:type="spellEnd"/>
      <w:r>
        <w:rPr>
          <w:rFonts w:cs="Arial"/>
        </w:rPr>
        <w:t xml:space="preserve"> (19 км от устья) - до 2 ПДК. 19 апреля содержание нефтепродуктов в реке </w:t>
      </w:r>
      <w:proofErr w:type="spellStart"/>
      <w:r>
        <w:rPr>
          <w:rFonts w:cs="Arial"/>
        </w:rPr>
        <w:t>Юргамыш</w:t>
      </w:r>
      <w:proofErr w:type="spellEnd"/>
      <w:r>
        <w:rPr>
          <w:rFonts w:cs="Arial"/>
        </w:rPr>
        <w:t xml:space="preserve"> у села </w:t>
      </w:r>
      <w:proofErr w:type="spellStart"/>
      <w:r>
        <w:rPr>
          <w:rFonts w:cs="Arial"/>
        </w:rPr>
        <w:t>Менщик</w:t>
      </w:r>
      <w:r>
        <w:rPr>
          <w:rFonts w:cs="Arial"/>
        </w:rPr>
        <w:t>ово</w:t>
      </w:r>
      <w:proofErr w:type="spellEnd"/>
      <w:r>
        <w:rPr>
          <w:rFonts w:cs="Arial"/>
        </w:rPr>
        <w:t xml:space="preserve"> повысилось до 4 ПДК, но уже с 20 апреля не превышало ПДК. Химический анализ проб воды, отобранных в реке Тобол у села </w:t>
      </w:r>
      <w:proofErr w:type="spellStart"/>
      <w:r>
        <w:rPr>
          <w:rFonts w:cs="Arial"/>
        </w:rPr>
        <w:t>Бараба</w:t>
      </w:r>
      <w:proofErr w:type="spellEnd"/>
      <w:r>
        <w:rPr>
          <w:rFonts w:cs="Arial"/>
        </w:rPr>
        <w:t xml:space="preserve"> (756 км от устья), показал, что содержание там нефтепродуктов 19 апреля составляло 3 ПДК, а 20 апреля уже соответствовало ПДК.</w:t>
      </w:r>
    </w:p>
    <w:p w:rsidR="00000000" w:rsidRDefault="003E098F">
      <w:pPr>
        <w:pStyle w:val="30"/>
        <w:ind w:firstLine="708"/>
        <w:rPr>
          <w:sz w:val="24"/>
        </w:rPr>
      </w:pPr>
      <w:r>
        <w:rPr>
          <w:sz w:val="24"/>
        </w:rPr>
        <w:t xml:space="preserve">20 апреля на Горьковском водохранилище (река Волга) в черте г. Ярославля затонули баржа с грузом и теплоход, вследствие чего в воду попало около 2 тонн дизельного топлива. По результатам химического анализа проб воды, отобранных в районе аварии, высоких и </w:t>
      </w:r>
      <w:r>
        <w:rPr>
          <w:sz w:val="24"/>
        </w:rPr>
        <w:t xml:space="preserve">экстремально высоких уровней загрязнения там не отмечено, содержание растворенных нефтепродуктов составляло 5 ПДК, концентрации </w:t>
      </w:r>
      <w:proofErr w:type="spellStart"/>
      <w:r>
        <w:rPr>
          <w:sz w:val="24"/>
        </w:rPr>
        <w:t>трудноокисляемых</w:t>
      </w:r>
      <w:proofErr w:type="spellEnd"/>
      <w:r>
        <w:rPr>
          <w:sz w:val="24"/>
        </w:rPr>
        <w:t xml:space="preserve"> органических веществ по ХПК соответствовали фону, дефицита растворенного кислорода не зарегистрировано.</w:t>
      </w:r>
    </w:p>
    <w:p w:rsidR="00000000" w:rsidRDefault="003E098F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21 апре</w:t>
      </w:r>
      <w:r>
        <w:rPr>
          <w:rFonts w:ascii="Arial" w:hAnsi="Arial" w:cs="Arial"/>
        </w:rPr>
        <w:t xml:space="preserve">ля вследствие </w:t>
      </w:r>
      <w:proofErr w:type="spellStart"/>
      <w:r>
        <w:rPr>
          <w:rFonts w:ascii="Arial" w:hAnsi="Arial" w:cs="Arial"/>
        </w:rPr>
        <w:t>разгерметизации</w:t>
      </w:r>
      <w:proofErr w:type="spellEnd"/>
      <w:r>
        <w:rPr>
          <w:rFonts w:ascii="Arial" w:hAnsi="Arial" w:cs="Arial"/>
        </w:rPr>
        <w:t xml:space="preserve"> трубопровода нефтяной скважины </w:t>
      </w:r>
      <w:proofErr w:type="spellStart"/>
      <w:r>
        <w:rPr>
          <w:rFonts w:ascii="Arial" w:hAnsi="Arial" w:cs="Arial"/>
        </w:rPr>
        <w:t>Пономаревского</w:t>
      </w:r>
      <w:proofErr w:type="spellEnd"/>
      <w:r>
        <w:rPr>
          <w:rFonts w:ascii="Arial" w:hAnsi="Arial" w:cs="Arial"/>
        </w:rPr>
        <w:t xml:space="preserve"> месторождения (</w:t>
      </w:r>
      <w:proofErr w:type="spellStart"/>
      <w:r>
        <w:rPr>
          <w:rFonts w:ascii="Arial" w:hAnsi="Arial" w:cs="Arial"/>
        </w:rPr>
        <w:t>Пономаревский</w:t>
      </w:r>
      <w:proofErr w:type="spellEnd"/>
      <w:r>
        <w:rPr>
          <w:rFonts w:ascii="Arial" w:hAnsi="Arial" w:cs="Arial"/>
        </w:rPr>
        <w:t xml:space="preserve"> район Оренбургской области) произошел разлив сырой нефти в объеме 0,1 т на грунт и в безымянный пруд, из которого с талыми водами через ручей нефтепрод</w:t>
      </w:r>
      <w:r>
        <w:rPr>
          <w:rFonts w:ascii="Arial" w:hAnsi="Arial" w:cs="Arial"/>
        </w:rPr>
        <w:t xml:space="preserve">укты попали в реку </w:t>
      </w:r>
      <w:proofErr w:type="spellStart"/>
      <w:r>
        <w:rPr>
          <w:rFonts w:ascii="Arial" w:hAnsi="Arial" w:cs="Arial"/>
        </w:rPr>
        <w:t>Дёму</w:t>
      </w:r>
      <w:proofErr w:type="spellEnd"/>
      <w:r>
        <w:rPr>
          <w:rFonts w:ascii="Arial" w:hAnsi="Arial" w:cs="Arial"/>
        </w:rPr>
        <w:t xml:space="preserve"> (приток реки Белой, бассейн Камы). По результатам химического анализа проб воды, отобранных 21 апреля, содержание растворенных нефтепродуктов в воде пруда составляло 30 ПДК (соответствует высокому уровню загрязнения), в месте </w:t>
      </w:r>
      <w:proofErr w:type="spellStart"/>
      <w:r>
        <w:rPr>
          <w:rFonts w:ascii="Arial" w:hAnsi="Arial" w:cs="Arial"/>
        </w:rPr>
        <w:t>водовы</w:t>
      </w:r>
      <w:r>
        <w:rPr>
          <w:rFonts w:ascii="Arial" w:hAnsi="Arial" w:cs="Arial"/>
        </w:rPr>
        <w:t>пуска</w:t>
      </w:r>
      <w:proofErr w:type="spellEnd"/>
      <w:r>
        <w:rPr>
          <w:rFonts w:ascii="Arial" w:hAnsi="Arial" w:cs="Arial"/>
        </w:rPr>
        <w:t xml:space="preserve"> из пруда в ручей – 10 ПДК, а при впадении ручья в реку </w:t>
      </w:r>
      <w:proofErr w:type="spellStart"/>
      <w:r>
        <w:rPr>
          <w:rFonts w:ascii="Arial" w:hAnsi="Arial" w:cs="Arial"/>
        </w:rPr>
        <w:t>Дёму</w:t>
      </w:r>
      <w:proofErr w:type="spellEnd"/>
      <w:r>
        <w:rPr>
          <w:rFonts w:ascii="Arial" w:hAnsi="Arial" w:cs="Arial"/>
        </w:rPr>
        <w:t xml:space="preserve"> и в 300 м ниже – 2 ПДК. В период с 23 апреля по 3 мая специалистами Приволжского УГМС производился учащенный отбор проб воды в районе аварии. По результатам последнего химического анализа, с</w:t>
      </w:r>
      <w:r>
        <w:rPr>
          <w:rFonts w:ascii="Arial" w:hAnsi="Arial" w:cs="Arial"/>
        </w:rPr>
        <w:t xml:space="preserve">одержание нефтепродуктов в воде пруда, в месте </w:t>
      </w:r>
      <w:proofErr w:type="spellStart"/>
      <w:r>
        <w:rPr>
          <w:rFonts w:ascii="Arial" w:hAnsi="Arial" w:cs="Arial"/>
        </w:rPr>
        <w:t>водовыпуска</w:t>
      </w:r>
      <w:proofErr w:type="spellEnd"/>
      <w:r>
        <w:rPr>
          <w:rFonts w:ascii="Arial" w:hAnsi="Arial" w:cs="Arial"/>
        </w:rPr>
        <w:t xml:space="preserve"> из пруда в ручей, при впадении ручья в реку </w:t>
      </w:r>
      <w:proofErr w:type="spellStart"/>
      <w:r>
        <w:rPr>
          <w:rFonts w:ascii="Arial" w:hAnsi="Arial" w:cs="Arial"/>
        </w:rPr>
        <w:t>Дёму</w:t>
      </w:r>
      <w:proofErr w:type="spellEnd"/>
      <w:r>
        <w:rPr>
          <w:rFonts w:ascii="Arial" w:hAnsi="Arial" w:cs="Arial"/>
        </w:rPr>
        <w:t xml:space="preserve"> и в 300 м ниже было в пределах ПДК. </w:t>
      </w:r>
    </w:p>
    <w:p w:rsidR="00000000" w:rsidRDefault="003E098F">
      <w:pPr>
        <w:pStyle w:val="2"/>
        <w:rPr>
          <w:b/>
          <w:bCs/>
        </w:rPr>
      </w:pPr>
      <w:r>
        <w:rPr>
          <w:b/>
          <w:bCs/>
        </w:rPr>
        <w:t>1.3. Почва</w:t>
      </w:r>
    </w:p>
    <w:p w:rsidR="00000000" w:rsidRDefault="003E098F">
      <w:pPr>
        <w:pStyle w:val="2"/>
        <w:ind w:firstLine="708"/>
        <w:rPr>
          <w:rFonts w:cs="Arial"/>
        </w:rPr>
      </w:pPr>
      <w:r>
        <w:rPr>
          <w:rFonts w:cs="Arial"/>
        </w:rPr>
        <w:t xml:space="preserve">8 апреля на территории СПК «Колхоз «Авангард» Сунского района Кировской области вследствие </w:t>
      </w:r>
      <w:proofErr w:type="spellStart"/>
      <w:r>
        <w:rPr>
          <w:rFonts w:cs="Arial"/>
        </w:rPr>
        <w:t>разгермет</w:t>
      </w:r>
      <w:r>
        <w:rPr>
          <w:rFonts w:cs="Arial"/>
        </w:rPr>
        <w:t>изации</w:t>
      </w:r>
      <w:proofErr w:type="spellEnd"/>
      <w:r>
        <w:rPr>
          <w:rFonts w:cs="Arial"/>
        </w:rPr>
        <w:t xml:space="preserve"> ёмкости с печным топливом произошел разлив на почву 4 тонн нефтепродуктов. Площадь загрязнения </w:t>
      </w:r>
      <w:r>
        <w:rPr>
          <w:rFonts w:cs="Arial"/>
        </w:rPr>
        <w:lastRenderedPageBreak/>
        <w:t xml:space="preserve">составила 50 кв. м, попадания нефтепродуктов в реку </w:t>
      </w:r>
      <w:proofErr w:type="spellStart"/>
      <w:r>
        <w:rPr>
          <w:rFonts w:cs="Arial"/>
        </w:rPr>
        <w:t>Верхосунку</w:t>
      </w:r>
      <w:proofErr w:type="spellEnd"/>
      <w:r>
        <w:rPr>
          <w:rFonts w:cs="Arial"/>
        </w:rPr>
        <w:t xml:space="preserve"> (бассейн реки Вятки) не произошло.</w:t>
      </w:r>
    </w:p>
    <w:p w:rsidR="00000000" w:rsidRDefault="003E09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 апреля в </w:t>
      </w:r>
      <w:proofErr w:type="spellStart"/>
      <w:r>
        <w:rPr>
          <w:rFonts w:ascii="Arial" w:hAnsi="Arial" w:cs="Arial"/>
        </w:rPr>
        <w:t>Вуктыльском</w:t>
      </w:r>
      <w:proofErr w:type="spellEnd"/>
      <w:r>
        <w:rPr>
          <w:rFonts w:ascii="Arial" w:hAnsi="Arial" w:cs="Arial"/>
        </w:rPr>
        <w:t xml:space="preserve"> районе Республики Коми на </w:t>
      </w:r>
      <w:proofErr w:type="spellStart"/>
      <w:r>
        <w:rPr>
          <w:rFonts w:ascii="Arial" w:hAnsi="Arial" w:cs="Arial"/>
        </w:rPr>
        <w:t>Северо</w:t>
      </w:r>
      <w:r>
        <w:rPr>
          <w:rFonts w:ascii="Arial" w:hAnsi="Arial" w:cs="Arial"/>
        </w:rPr>
        <w:t>-Савиноборском</w:t>
      </w:r>
      <w:proofErr w:type="spellEnd"/>
      <w:r>
        <w:rPr>
          <w:rFonts w:ascii="Arial" w:hAnsi="Arial" w:cs="Arial"/>
        </w:rPr>
        <w:t xml:space="preserve"> нефтяном месторождении территориального производственного предприятия «ЛУКОЙЛ-УХТАНЕФТЕГАЗ» произошла авария на межпромысловом нефтепроводе, в результате которой около 150 </w:t>
      </w:r>
      <w:proofErr w:type="spellStart"/>
      <w:r>
        <w:rPr>
          <w:rFonts w:ascii="Arial" w:hAnsi="Arial" w:cs="Arial"/>
        </w:rPr>
        <w:t>куб.м</w:t>
      </w:r>
      <w:proofErr w:type="spellEnd"/>
      <w:r>
        <w:rPr>
          <w:rFonts w:ascii="Arial" w:hAnsi="Arial" w:cs="Arial"/>
        </w:rPr>
        <w:t xml:space="preserve"> нефти вытекло на рельеф. Площадь загрязнения составила 6,28 га.</w:t>
      </w:r>
      <w:r>
        <w:rPr>
          <w:rFonts w:ascii="Arial" w:hAnsi="Arial" w:cs="Arial"/>
        </w:rPr>
        <w:t xml:space="preserve"> Расстояние до ближайшего водного объекта - ручья Безымянного, впадающего в реку </w:t>
      </w:r>
      <w:proofErr w:type="spellStart"/>
      <w:r>
        <w:rPr>
          <w:rFonts w:ascii="Arial" w:hAnsi="Arial" w:cs="Arial"/>
        </w:rPr>
        <w:t>Лунвож</w:t>
      </w:r>
      <w:proofErr w:type="spellEnd"/>
      <w:r>
        <w:rPr>
          <w:rFonts w:ascii="Arial" w:hAnsi="Arial" w:cs="Arial"/>
        </w:rPr>
        <w:t xml:space="preserve"> (бассейн Печоры) – составляет 150-180 м. По результатам химического анализа проб воды, отобранных в ручье Безымянном 13 апреля в 700 м южнее места аварии, концентрация </w:t>
      </w:r>
      <w:r>
        <w:rPr>
          <w:rFonts w:ascii="Arial" w:hAnsi="Arial" w:cs="Arial"/>
        </w:rPr>
        <w:t xml:space="preserve">нефтепродуктов составляла 18 ПДК. </w:t>
      </w:r>
    </w:p>
    <w:p w:rsidR="00000000" w:rsidRDefault="003E098F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Атмосферный воздух. </w:t>
      </w:r>
    </w:p>
    <w:p w:rsidR="00000000" w:rsidRDefault="003E098F">
      <w:pPr>
        <w:pStyle w:val="2"/>
        <w:rPr>
          <w:rFonts w:cs="Arial"/>
          <w:szCs w:val="24"/>
        </w:rPr>
      </w:pPr>
      <w:r>
        <w:rPr>
          <w:rFonts w:cs="Arial"/>
          <w:szCs w:val="24"/>
        </w:rPr>
        <w:t xml:space="preserve">В связи с распространением вулканического пепла на территории Российской Федерации в результате извержения вулкана </w:t>
      </w:r>
      <w:proofErr w:type="spellStart"/>
      <w:r>
        <w:rPr>
          <w:rFonts w:cs="Arial"/>
          <w:szCs w:val="24"/>
        </w:rPr>
        <w:t>Эйяфьятлайокудль</w:t>
      </w:r>
      <w:proofErr w:type="spellEnd"/>
      <w:r>
        <w:rPr>
          <w:rFonts w:cs="Arial"/>
          <w:szCs w:val="24"/>
        </w:rPr>
        <w:t xml:space="preserve"> на юге И</w:t>
      </w:r>
      <w:r>
        <w:rPr>
          <w:rFonts w:cs="Arial"/>
          <w:szCs w:val="24"/>
        </w:rPr>
        <w:t>сландии 16 апреля 2010 г. на морских станциях в Ленинградской области при выпадении осадков наблюдался налет серого цвета и специфических запах жженой резины, что по органолептическим признакам соответствует критериям ЭВЗ** атмосферного воздуха. Радиационн</w:t>
      </w:r>
      <w:r>
        <w:rPr>
          <w:rFonts w:cs="Arial"/>
          <w:szCs w:val="24"/>
        </w:rPr>
        <w:t xml:space="preserve">ый фон находился в пределах нормы природного гамма-излучения. Информация была доведена до администрации </w:t>
      </w:r>
      <w:proofErr w:type="spellStart"/>
      <w:r>
        <w:rPr>
          <w:rFonts w:cs="Arial"/>
          <w:szCs w:val="24"/>
        </w:rPr>
        <w:t>Северо-Западного</w:t>
      </w:r>
      <w:proofErr w:type="spellEnd"/>
      <w:r>
        <w:rPr>
          <w:rFonts w:cs="Arial"/>
          <w:szCs w:val="24"/>
        </w:rPr>
        <w:t xml:space="preserve"> федерального округа и региональных органов МЧС России в установленном порядке. Других случаев экстремально высокого загрязнения атмосфе</w:t>
      </w:r>
      <w:r>
        <w:rPr>
          <w:rFonts w:cs="Arial"/>
          <w:szCs w:val="24"/>
        </w:rPr>
        <w:t xml:space="preserve">рного воздуха, обусловленных извержением вулкана, не было зарегистрировано. </w:t>
      </w:r>
    </w:p>
    <w:p w:rsidR="00000000" w:rsidRDefault="003E098F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В апреле на территории Российской Федерации ЭВЗ поверхностных вод веществами  1 и 2 классов опасности  (превышение  ПДК  в  5  и  более  раз) было  </w:t>
      </w:r>
    </w:p>
    <w:p w:rsidR="00000000" w:rsidRDefault="003E098F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________</w:t>
      </w:r>
      <w:r>
        <w:rPr>
          <w:rFonts w:ascii="Arial" w:hAnsi="Arial" w:cs="Arial"/>
        </w:rPr>
        <w:t>_________</w:t>
      </w:r>
    </w:p>
    <w:p w:rsidR="00000000" w:rsidRDefault="003E098F">
      <w:pPr>
        <w:pStyle w:val="20"/>
        <w:rPr>
          <w:rFonts w:cs="Arial"/>
        </w:rPr>
      </w:pPr>
      <w:r>
        <w:rPr>
          <w:rFonts w:cs="Arial"/>
        </w:rPr>
        <w:t xml:space="preserve">** - Под ЭВЗ атмосферного воздуха понимается содержание одного или нескольких веществ, превышающее    </w:t>
      </w:r>
    </w:p>
    <w:p w:rsidR="00000000" w:rsidRDefault="003E098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3E098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3E098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</w:t>
      </w:r>
      <w:r>
        <w:rPr>
          <w:rFonts w:ascii="Arial" w:hAnsi="Arial" w:cs="Arial"/>
          <w:sz w:val="20"/>
          <w:szCs w:val="20"/>
        </w:rPr>
        <w:t>хранении этого уровня от 8 часов и более;</w:t>
      </w:r>
    </w:p>
    <w:p w:rsidR="00000000" w:rsidRDefault="003E098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3E098F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3E098F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00000" w:rsidRDefault="003E098F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3E098F">
      <w:pPr>
        <w:pStyle w:val="2"/>
        <w:rPr>
          <w:rFonts w:cs="Arial"/>
          <w:sz w:val="20"/>
        </w:rPr>
      </w:pPr>
      <w:r>
        <w:rPr>
          <w:rFonts w:cs="Arial"/>
          <w:sz w:val="20"/>
        </w:rPr>
        <w:t>выпадение подкрашенных до</w:t>
      </w:r>
      <w:r>
        <w:rPr>
          <w:rFonts w:cs="Arial"/>
          <w:sz w:val="20"/>
        </w:rPr>
        <w:t>ждей и других атмосферных осадков, появление осадков специфического запаха или несвойственного привкуса.</w:t>
      </w:r>
    </w:p>
    <w:p w:rsidR="00000000" w:rsidRDefault="003E098F">
      <w:pPr>
        <w:spacing w:line="360" w:lineRule="auto"/>
        <w:jc w:val="both"/>
        <w:outlineLvl w:val="0"/>
        <w:rPr>
          <w:rFonts w:ascii="Arial" w:hAnsi="Arial" w:cs="Arial"/>
        </w:rPr>
      </w:pPr>
    </w:p>
    <w:p w:rsidR="00000000" w:rsidRDefault="003E098F">
      <w:pPr>
        <w:spacing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зарегистрировано 2 раза на 2 водных  объектах  (в апреле 2009 г. – 3 </w:t>
      </w:r>
      <w:r>
        <w:rPr>
          <w:rFonts w:ascii="Arial" w:hAnsi="Arial"/>
        </w:rPr>
        <w:t xml:space="preserve">раза на 3 </w:t>
      </w:r>
      <w:r>
        <w:rPr>
          <w:rFonts w:ascii="Arial" w:hAnsi="Arial" w:cs="Arial"/>
        </w:rPr>
        <w:t>водных объектах). Случаи ЭВЗ поверхностных вод веществами 3-4 классов о</w:t>
      </w:r>
      <w:r>
        <w:rPr>
          <w:rFonts w:ascii="Arial" w:hAnsi="Arial" w:cs="Arial"/>
        </w:rPr>
        <w:t>пасности (превышение ПДК в 50 и более раз) были зарегистрированы 118 раз на 61 водном объекте (в апреле 2009 г. – 62</w:t>
      </w:r>
      <w:r>
        <w:rPr>
          <w:rFonts w:ascii="Arial" w:hAnsi="Arial"/>
        </w:rPr>
        <w:t xml:space="preserve"> раза на 36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 xml:space="preserve">).  </w:t>
      </w:r>
    </w:p>
    <w:p w:rsidR="00000000" w:rsidRDefault="003E098F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</w:p>
    <w:p w:rsidR="00000000" w:rsidRDefault="003E098F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Всего в апреле текущего года случаи ЭВЗ поверхностных вод веществами 1-4 классов опасности были зарегистрир</w:t>
      </w:r>
      <w:r>
        <w:rPr>
          <w:rFonts w:ascii="Arial" w:hAnsi="Arial" w:cs="Arial"/>
        </w:rPr>
        <w:t xml:space="preserve">ованы 120 раз на 63 водных объектах (в апреле 2009 года - 65 раз на 39 водных объектах). </w:t>
      </w:r>
      <w:proofErr w:type="spellStart"/>
      <w:r>
        <w:rPr>
          <w:rFonts w:ascii="Arial" w:hAnsi="Arial" w:cs="Arial"/>
        </w:rPr>
        <w:t>Пе</w:t>
      </w:r>
      <w:proofErr w:type="spellEnd"/>
      <w:r>
        <w:rPr>
          <w:rFonts w:ascii="Arial" w:hAnsi="Arial" w:cs="Arial"/>
          <w:lang w:val="en-US"/>
        </w:rPr>
        <w:t>p</w:t>
      </w:r>
      <w:proofErr w:type="spellStart"/>
      <w:r>
        <w:rPr>
          <w:rFonts w:ascii="Arial" w:hAnsi="Arial" w:cs="Arial"/>
        </w:rPr>
        <w:t>ечень</w:t>
      </w:r>
      <w:proofErr w:type="spellEnd"/>
      <w:r>
        <w:rPr>
          <w:rFonts w:ascii="Arial" w:hAnsi="Arial" w:cs="Arial"/>
        </w:rPr>
        <w:t xml:space="preserve"> случаев ЭВЗ представлен в приложении 1. </w:t>
      </w:r>
    </w:p>
    <w:p w:rsidR="00000000" w:rsidRDefault="003E098F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</w:p>
    <w:p w:rsidR="00000000" w:rsidRDefault="003E098F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Основные источники загрязнения - предприятия металлургической, горнодобывающей, нефтяной, целлюлозно-бумажной промыш</w:t>
      </w:r>
      <w:r>
        <w:rPr>
          <w:rFonts w:ascii="Arial" w:hAnsi="Arial" w:cs="Arial"/>
        </w:rPr>
        <w:t xml:space="preserve">ленности и жилищно-коммунального хозяйства. </w:t>
      </w:r>
    </w:p>
    <w:p w:rsidR="00000000" w:rsidRDefault="003E098F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3E098F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Случаи высокого загрязнения атмосферного воздуха веществами 3 класса опасности были зарегистрированы: диоксидом азота - в г. Курске (5 случаев,</w:t>
      </w:r>
      <w:r>
        <w:rPr>
          <w:rFonts w:ascii="Arial" w:hAnsi="Arial" w:cs="Arial"/>
        </w:rPr>
        <w:t xml:space="preserve"> до 13 ПДК), взвешенными веществами - в г. Новосибирске (1 случай, 11 ПДК) и в г. Корсакове Сахалинской области (5 случаев, 10 ПДК). 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апреле 2010 года в атмосферном воздухе 3 городов в 11 случаях регистрировались концентрации загрязняющих веществ 10 ПДК </w:t>
      </w:r>
      <w:r>
        <w:rPr>
          <w:rFonts w:ascii="Arial" w:hAnsi="Arial" w:cs="Arial"/>
        </w:rPr>
        <w:t>и более (в апреле 2009 года – в 2 городах в 3 случаях).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апреле 2010 года на территории Российской Федерации было зарегистрировано 254 случая ВЗ на 136 водных объектах  (в  апреле  2009 г. – 144 случая ВЗ на 88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>). Пере</w:t>
      </w:r>
      <w:r>
        <w:rPr>
          <w:rFonts w:ascii="Arial" w:hAnsi="Arial" w:cs="Arial"/>
        </w:rPr>
        <w:t xml:space="preserve">чень случаев высокого загрязнения  водных объектов приведен в приложении 2. </w:t>
      </w:r>
    </w:p>
    <w:p w:rsidR="00000000" w:rsidRDefault="003E098F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3E098F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3E098F">
      <w:pPr>
        <w:pStyle w:val="a5"/>
        <w:ind w:firstLine="0"/>
        <w:rPr>
          <w:rFonts w:ascii="Arial" w:hAnsi="Arial" w:cs="Arial"/>
          <w:sz w:val="24"/>
          <w:szCs w:val="24"/>
        </w:rPr>
      </w:pPr>
    </w:p>
    <w:p w:rsidR="00000000" w:rsidRDefault="003E098F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</w:t>
      </w:r>
    </w:p>
    <w:p w:rsidR="00000000" w:rsidRDefault="003E098F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</w:t>
      </w:r>
      <w:r>
        <w:rPr>
          <w:rFonts w:ascii="Arial" w:hAnsi="Arial" w:cs="Arial"/>
          <w:b/>
          <w:sz w:val="20"/>
        </w:rPr>
        <w:t xml:space="preserve"> - </w:t>
      </w:r>
      <w:r>
        <w:rPr>
          <w:rFonts w:ascii="Arial" w:hAnsi="Arial" w:cs="Arial"/>
          <w:sz w:val="20"/>
        </w:rPr>
        <w:t>Под ВЗ понимается соде</w:t>
      </w:r>
      <w:r>
        <w:rPr>
          <w:rFonts w:ascii="Arial" w:hAnsi="Arial" w:cs="Arial"/>
          <w:sz w:val="20"/>
        </w:rPr>
        <w:t>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</w:rPr>
        <w:t>ПДК</w:t>
      </w:r>
      <w:r>
        <w:rPr>
          <w:rFonts w:ascii="Arial" w:hAnsi="Arial" w:cs="Arial"/>
          <w:sz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vertAlign w:val="subscript"/>
        </w:rPr>
        <w:t>.</w:t>
      </w:r>
      <w:r>
        <w:rPr>
          <w:rFonts w:ascii="Arial" w:hAnsi="Arial" w:cs="Arial"/>
          <w:sz w:val="20"/>
        </w:rPr>
        <w:t>) в 10 и более раз.</w:t>
      </w:r>
    </w:p>
    <w:p w:rsidR="00000000" w:rsidRDefault="003E098F">
      <w:pPr>
        <w:pStyle w:val="a5"/>
        <w:spacing w:line="312" w:lineRule="auto"/>
        <w:rPr>
          <w:rFonts w:ascii="Arial" w:hAnsi="Arial" w:cs="Arial"/>
        </w:rPr>
      </w:pPr>
    </w:p>
    <w:p w:rsidR="00000000" w:rsidRDefault="003E098F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3E098F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3E098F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Процент (%) от общего количества зарегистрированных случаев ВЗ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Обь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39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Волга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32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Амур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Енисей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Урал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Дон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Печора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Кама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Северная Двина 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3E098F">
      <w:pPr>
        <w:pStyle w:val="a5"/>
        <w:rPr>
          <w:rFonts w:ascii="Arial" w:hAnsi="Arial" w:cs="Arial"/>
        </w:rPr>
      </w:pPr>
    </w:p>
    <w:p w:rsidR="00000000" w:rsidRDefault="003E098F">
      <w:pPr>
        <w:pStyle w:val="a5"/>
        <w:rPr>
          <w:rFonts w:ascii="Arial" w:hAnsi="Arial" w:cs="Arial"/>
        </w:rPr>
      </w:pPr>
    </w:p>
    <w:p w:rsidR="00000000" w:rsidRDefault="003E098F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отмечено 9% всех случаев ВЗ. </w:t>
      </w:r>
    </w:p>
    <w:p w:rsidR="00000000" w:rsidRDefault="003E098F">
      <w:pPr>
        <w:pStyle w:val="a5"/>
        <w:rPr>
          <w:rFonts w:ascii="Arial" w:hAnsi="Arial" w:cs="Arial"/>
        </w:rPr>
      </w:pPr>
    </w:p>
    <w:p w:rsidR="00000000" w:rsidRDefault="003E098F">
      <w:pPr>
        <w:pStyle w:val="a5"/>
        <w:rPr>
          <w:rFonts w:ascii="Arial" w:hAnsi="Arial" w:cs="Arial"/>
        </w:rPr>
      </w:pPr>
    </w:p>
    <w:p w:rsidR="00000000" w:rsidRDefault="003E098F">
      <w:pPr>
        <w:pStyle w:val="a5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ингредиентам п</w:t>
      </w:r>
      <w:r>
        <w:rPr>
          <w:rFonts w:ascii="Arial" w:hAnsi="Arial" w:cs="Arial"/>
          <w:sz w:val="24"/>
          <w:szCs w:val="24"/>
        </w:rPr>
        <w:t>риведено в таблице 2.</w:t>
      </w:r>
    </w:p>
    <w:p w:rsidR="00000000" w:rsidRDefault="003E098F">
      <w:pPr>
        <w:pStyle w:val="a5"/>
        <w:ind w:firstLine="0"/>
        <w:rPr>
          <w:rFonts w:ascii="Arial" w:hAnsi="Arial" w:cs="Arial"/>
        </w:rPr>
      </w:pPr>
    </w:p>
    <w:p w:rsidR="00000000" w:rsidRDefault="003E098F">
      <w:pPr>
        <w:pStyle w:val="a5"/>
        <w:ind w:firstLine="0"/>
        <w:rPr>
          <w:rFonts w:ascii="Arial" w:hAnsi="Arial" w:cs="Arial"/>
        </w:rPr>
      </w:pPr>
    </w:p>
    <w:p w:rsidR="00000000" w:rsidRDefault="003E098F">
      <w:pPr>
        <w:pStyle w:val="a5"/>
        <w:ind w:firstLine="0"/>
        <w:rPr>
          <w:rFonts w:ascii="Arial" w:hAnsi="Arial" w:cs="Arial"/>
        </w:rPr>
      </w:pPr>
    </w:p>
    <w:p w:rsidR="00000000" w:rsidRDefault="003E098F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3E098F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rPr>
          <w:trHeight w:val="28"/>
          <w:tblHeader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случаев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113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47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29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Растворенный в воде 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13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10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алюминия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9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магния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Хлориды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Лигнин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3E098F">
      <w:pPr>
        <w:pStyle w:val="a5"/>
        <w:rPr>
          <w:rFonts w:ascii="Arial" w:hAnsi="Arial" w:cs="Arial"/>
          <w:b/>
        </w:rPr>
      </w:pPr>
    </w:p>
    <w:p w:rsidR="00000000" w:rsidRDefault="003E098F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Город </w:t>
      </w:r>
      <w:proofErr w:type="spellStart"/>
      <w:r>
        <w:rPr>
          <w:rFonts w:ascii="Arial" w:hAnsi="Arial" w:cs="Arial"/>
          <w:b/>
        </w:rPr>
        <w:t>Москва</w:t>
      </w:r>
      <w:r>
        <w:rPr>
          <w:rFonts w:ascii="Arial" w:hAnsi="Arial" w:cs="Arial"/>
        </w:rPr>
        <w:t>*****</w:t>
      </w:r>
      <w:proofErr w:type="spellEnd"/>
      <w:r>
        <w:rPr>
          <w:rFonts w:ascii="Arial" w:hAnsi="Arial" w:cs="Arial"/>
          <w:b/>
        </w:rPr>
        <w:t xml:space="preserve">. 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апреле, по данным стационарной се</w:t>
      </w:r>
      <w:r>
        <w:rPr>
          <w:rFonts w:ascii="Arial" w:hAnsi="Arial" w:cs="Arial"/>
        </w:rPr>
        <w:t>ти наблюдений (приложение 3), в атмосферном воздухе города наблюдались повышенные концентрации диоксида азота, фенола, формальдегида, оксида углерода и аммиака.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Высокий уровень загрязнения атмосферного воздуха фенолом был зарегистрирован в Центральном адми</w:t>
      </w:r>
      <w:r>
        <w:rPr>
          <w:rFonts w:ascii="Arial" w:hAnsi="Arial" w:cs="Arial"/>
        </w:rPr>
        <w:t>нистративном округе г. Москвы (район «Мещанский») и определялся НП=35% и СИ=2. В этом же районе отмечался повышенный уровень загрязнения воздуха оксидом углерода (НП=2%, СИ=1) и диоксидом азота (НП=6%, СИ=2).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Высокий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загрязнения атмосферного воздух</w:t>
      </w:r>
      <w:r>
        <w:rPr>
          <w:rFonts w:ascii="Arial" w:hAnsi="Arial" w:cs="Arial"/>
        </w:rPr>
        <w:t>а диоксидом азота отмечался в Северном  административном округе г. Москвы (район «</w:t>
      </w:r>
      <w:proofErr w:type="spellStart"/>
      <w:r>
        <w:rPr>
          <w:rFonts w:ascii="Arial" w:hAnsi="Arial" w:cs="Arial"/>
        </w:rPr>
        <w:t>Савёловский</w:t>
      </w:r>
      <w:proofErr w:type="spellEnd"/>
      <w:r>
        <w:rPr>
          <w:rFonts w:ascii="Arial" w:hAnsi="Arial" w:cs="Arial"/>
        </w:rPr>
        <w:t>») и определялся НП-21%, СИ=2. В этом же районе отмечался повышенный уровень загрязнения воздуха оксидом углерода: НП=2%, СИ=1.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Повышенный уровень загрязнения возд</w:t>
      </w:r>
      <w:r>
        <w:rPr>
          <w:rFonts w:ascii="Arial" w:hAnsi="Arial" w:cs="Arial"/>
        </w:rPr>
        <w:t>уха был зарегистрирован в Южном административном округе (район «Нагорный») фенолом (НП=11%, СИ=1), диоксидом азота (НП=11%, СИ=2), формальдегидом (НП=6%, СИ=1) и Восточном административном округе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 фенолом (НП=18%, СИ=2), диоксидом азот</w:t>
      </w:r>
      <w:r>
        <w:rPr>
          <w:rFonts w:ascii="Arial" w:hAnsi="Arial" w:cs="Arial"/>
        </w:rPr>
        <w:t>а (НП=10%, СИ=1) и оксидом углерода (НП=6%, СИ=1).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других административных округах повышенный уровень загрязнения воздуха определялся НП=1-7%, СИ=1-2 и отмечался: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административном округе: район «Печатники» – оксидом углерода, район «Рязан</w:t>
      </w:r>
      <w:r>
        <w:rPr>
          <w:rFonts w:ascii="Arial" w:hAnsi="Arial" w:cs="Arial"/>
        </w:rPr>
        <w:t>ский» - формальдегидом;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Западном административном округе (район «Можайский») - оксидом углерода и диоксидом азота;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000000" w:rsidRDefault="003E09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</w:t>
      </w:r>
    </w:p>
    <w:p w:rsidR="00000000" w:rsidRDefault="003E098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****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мкг</w:t>
      </w:r>
      <w:proofErr w:type="spellEnd"/>
      <w:r>
        <w:rPr>
          <w:rFonts w:ascii="Arial" w:hAnsi="Arial" w:cs="Arial"/>
          <w:sz w:val="20"/>
        </w:rPr>
        <w:t>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) </w:t>
      </w:r>
      <w:r>
        <w:rPr>
          <w:rFonts w:ascii="Arial" w:hAnsi="Arial" w:cs="Arial"/>
          <w:sz w:val="20"/>
        </w:rPr>
        <w:t xml:space="preserve">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</w:rPr>
        <w:t>Минздравсоцразвития</w:t>
      </w:r>
      <w:proofErr w:type="spellEnd"/>
      <w:r>
        <w:rPr>
          <w:rFonts w:ascii="Arial" w:hAnsi="Arial" w:cs="Arial"/>
          <w:sz w:val="20"/>
        </w:rPr>
        <w:t xml:space="preserve"> России.</w:t>
      </w:r>
    </w:p>
    <w:p w:rsidR="00000000" w:rsidRDefault="003E098F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3E098F">
      <w:pPr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стандартный индекс СИ – наибольшая, измеренная </w:t>
      </w:r>
      <w:r>
        <w:rPr>
          <w:rFonts w:ascii="Arial" w:hAnsi="Arial" w:cs="Arial"/>
          <w:sz w:val="20"/>
        </w:rPr>
        <w:t xml:space="preserve">за короткий период времени, концентрация примеси, деленная на ПДК </w:t>
      </w:r>
      <w:r>
        <w:rPr>
          <w:rFonts w:ascii="Arial" w:hAnsi="Arial" w:cs="Arial"/>
          <w:sz w:val="20"/>
          <w:vertAlign w:val="subscript"/>
        </w:rPr>
        <w:t>м.р</w:t>
      </w:r>
      <w:r>
        <w:rPr>
          <w:rFonts w:ascii="Arial" w:hAnsi="Arial" w:cs="Arial"/>
          <w:sz w:val="20"/>
        </w:rPr>
        <w:t>.;</w:t>
      </w:r>
    </w:p>
    <w:p w:rsidR="00000000" w:rsidRDefault="003E098F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vertAlign w:val="subscript"/>
        </w:rPr>
        <w:t>м.р.</w:t>
      </w:r>
      <w:r>
        <w:rPr>
          <w:rFonts w:ascii="Arial" w:hAnsi="Arial" w:cs="Arial"/>
          <w:sz w:val="20"/>
        </w:rPr>
        <w:t xml:space="preserve"> – НП, %.</w:t>
      </w:r>
    </w:p>
    <w:p w:rsidR="00000000" w:rsidRDefault="003E098F">
      <w:pPr>
        <w:ind w:firstLine="708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Уровень загрязнения воздуха  оценивается по 4 градациям значений СИ и НП:</w:t>
      </w:r>
    </w:p>
    <w:p w:rsidR="00000000" w:rsidRDefault="003E098F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низкий при СИ =  0-1 , НП = 0%;</w:t>
      </w:r>
    </w:p>
    <w:p w:rsidR="00000000" w:rsidRDefault="003E098F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повышенный при СИ </w:t>
      </w:r>
      <w:r>
        <w:rPr>
          <w:rFonts w:ascii="Arial" w:hAnsi="Arial" w:cs="Arial"/>
          <w:sz w:val="20"/>
        </w:rPr>
        <w:t>=2-4, НП = 1-19%;</w:t>
      </w:r>
    </w:p>
    <w:p w:rsidR="00000000" w:rsidRDefault="003E098F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высокий при СИ=5-10; НП=20-49%;</w:t>
      </w:r>
    </w:p>
    <w:p w:rsidR="00000000" w:rsidRDefault="003E098F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очень высокий при СИ &gt;10; НП ≥50%.</w:t>
      </w:r>
    </w:p>
    <w:p w:rsidR="00000000" w:rsidRDefault="003E098F">
      <w:pPr>
        <w:pStyle w:val="31"/>
        <w:ind w:firstLine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3E098F">
      <w:pPr>
        <w:pStyle w:val="31"/>
        <w:ind w:firstLine="425"/>
        <w:rPr>
          <w:rFonts w:ascii="Arial" w:hAnsi="Arial" w:cs="Arial"/>
          <w:sz w:val="20"/>
          <w:szCs w:val="20"/>
        </w:rPr>
      </w:pP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Южном административном округе: район </w:t>
      </w:r>
      <w:r>
        <w:rPr>
          <w:rFonts w:ascii="Arial" w:hAnsi="Arial" w:cs="Arial"/>
        </w:rPr>
        <w:t>«</w:t>
      </w:r>
      <w:proofErr w:type="spellStart"/>
      <w:r>
        <w:rPr>
          <w:rFonts w:ascii="Arial" w:hAnsi="Arial" w:cs="Arial"/>
        </w:rPr>
        <w:t>Братеево</w:t>
      </w:r>
      <w:proofErr w:type="spellEnd"/>
      <w:r>
        <w:rPr>
          <w:rFonts w:ascii="Arial" w:hAnsi="Arial" w:cs="Arial"/>
        </w:rPr>
        <w:t>» - оксидом углерода и диоксидом азота, район «</w:t>
      </w:r>
      <w:proofErr w:type="spellStart"/>
      <w:r>
        <w:rPr>
          <w:rFonts w:ascii="Arial" w:hAnsi="Arial" w:cs="Arial"/>
        </w:rPr>
        <w:t>Зябликово</w:t>
      </w:r>
      <w:proofErr w:type="spellEnd"/>
      <w:r>
        <w:rPr>
          <w:rFonts w:ascii="Arial" w:hAnsi="Arial" w:cs="Arial"/>
        </w:rPr>
        <w:t>» - аммиаком;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Центральном административном округе (район «Замоскворечье») – аммиаком;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Северо-Западном</w:t>
      </w:r>
      <w:proofErr w:type="spellEnd"/>
      <w:r>
        <w:rPr>
          <w:rFonts w:ascii="Arial" w:hAnsi="Arial" w:cs="Arial"/>
        </w:rPr>
        <w:t xml:space="preserve"> административном округе (район «</w:t>
      </w:r>
      <w:proofErr w:type="spellStart"/>
      <w:r>
        <w:rPr>
          <w:rFonts w:ascii="Arial" w:hAnsi="Arial" w:cs="Arial"/>
        </w:rPr>
        <w:t>Хорошево-Мневники</w:t>
      </w:r>
      <w:proofErr w:type="spellEnd"/>
      <w:r>
        <w:rPr>
          <w:rFonts w:ascii="Arial" w:hAnsi="Arial" w:cs="Arial"/>
        </w:rPr>
        <w:t>») – формальдегидом.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Северо-Восточ</w:t>
      </w:r>
      <w:r>
        <w:rPr>
          <w:rFonts w:ascii="Arial" w:hAnsi="Arial" w:cs="Arial"/>
        </w:rPr>
        <w:t>ном</w:t>
      </w:r>
      <w:proofErr w:type="spellEnd"/>
      <w:r>
        <w:rPr>
          <w:rFonts w:ascii="Arial" w:hAnsi="Arial" w:cs="Arial"/>
        </w:rPr>
        <w:t xml:space="preserve"> административном округе уровень загрязнения атмосферного воздуха был низкий.</w:t>
      </w:r>
    </w:p>
    <w:p w:rsidR="00000000" w:rsidRDefault="003E098F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000000" w:rsidRDefault="003E098F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 w:cs="Arial"/>
          <w:b/>
        </w:rPr>
        <w:t>5. Радиационная обстановка</w:t>
      </w:r>
      <w:r>
        <w:rPr>
          <w:rFonts w:ascii="Arial" w:hAnsi="Arial" w:cs="Arial"/>
        </w:rPr>
        <w:t xml:space="preserve"> </w:t>
      </w:r>
      <w:r>
        <w:rPr>
          <w:rFonts w:ascii="Arial" w:hAnsi="Arial"/>
        </w:rPr>
        <w:t xml:space="preserve">на территории Российской Федерации в апреле 2010 года в целом была стабильной и находилась в пределах радиационного фона. </w:t>
      </w:r>
    </w:p>
    <w:p w:rsidR="00000000" w:rsidRDefault="003E098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</w:t>
      </w:r>
      <w:r>
        <w:rPr>
          <w:rFonts w:ascii="Arial" w:hAnsi="Arial"/>
        </w:rPr>
        <w:t>вней радиоактивного загрязнения на территории России не наблюдалось.</w:t>
      </w:r>
    </w:p>
    <w:p w:rsidR="00000000" w:rsidRDefault="003E098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приземного воздуха был отмечен однократно в г. </w:t>
      </w:r>
      <w:proofErr w:type="spellStart"/>
      <w:r>
        <w:rPr>
          <w:rFonts w:ascii="Arial" w:hAnsi="Arial"/>
        </w:rPr>
        <w:t>Кызыле</w:t>
      </w:r>
      <w:proofErr w:type="spellEnd"/>
      <w:r>
        <w:rPr>
          <w:rFonts w:ascii="Arial" w:hAnsi="Arial"/>
        </w:rPr>
        <w:t xml:space="preserve"> (14-15 апреля), превышение фона составило 7 раз.</w:t>
      </w:r>
    </w:p>
    <w:p w:rsidR="00000000" w:rsidRDefault="003E098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</w:t>
      </w:r>
      <w:r>
        <w:rPr>
          <w:rFonts w:ascii="Arial" w:hAnsi="Arial"/>
        </w:rPr>
        <w:t>адений из воздуха за прошедший месяц не отмечен.</w:t>
      </w:r>
    </w:p>
    <w:p w:rsidR="00000000" w:rsidRDefault="003E098F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МЭД находились в пределах от 13 до</w:t>
      </w:r>
      <w:r>
        <w:rPr>
          <w:rFonts w:ascii="Arial" w:hAnsi="Arial"/>
        </w:rPr>
        <w:t xml:space="preserve"> 14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с плотностью загрязнения 5-15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- от 14 до 28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 и с плотностью загрязнения 15-40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- от 36 до 46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/ч.</w:t>
      </w:r>
    </w:p>
    <w:p w:rsidR="00000000" w:rsidRDefault="003E098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</w:t>
      </w:r>
      <w:r>
        <w:rPr>
          <w:rFonts w:ascii="Arial" w:hAnsi="Arial"/>
        </w:rPr>
        <w:t xml:space="preserve">ЭД находились в пределах 5–24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000000" w:rsidRDefault="003E098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000000" w:rsidRDefault="003E098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3E098F">
      <w:pPr>
        <w:ind w:firstLine="708"/>
        <w:outlineLvl w:val="0"/>
        <w:rPr>
          <w:rFonts w:ascii="Arial" w:hAnsi="Arial" w:cs="Arial"/>
        </w:rPr>
      </w:pPr>
    </w:p>
    <w:p w:rsidR="00000000" w:rsidRDefault="003E098F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</w:t>
      </w:r>
      <w:r>
        <w:rPr>
          <w:rFonts w:ascii="Arial" w:hAnsi="Arial" w:cs="Arial"/>
        </w:rPr>
        <w:t>ксту на 12 л. в 1 экз.</w:t>
      </w:r>
    </w:p>
    <w:p w:rsidR="00000000" w:rsidRDefault="003E098F">
      <w:pPr>
        <w:outlineLvl w:val="0"/>
        <w:rPr>
          <w:rFonts w:ascii="Arial" w:hAnsi="Arial" w:cs="Arial"/>
        </w:rPr>
      </w:pPr>
    </w:p>
    <w:p w:rsidR="00000000" w:rsidRDefault="003E098F">
      <w:pPr>
        <w:outlineLvl w:val="0"/>
        <w:rPr>
          <w:rFonts w:ascii="Arial" w:hAnsi="Arial" w:cs="Arial"/>
        </w:rPr>
      </w:pPr>
    </w:p>
    <w:p w:rsidR="00000000" w:rsidRDefault="003E098F">
      <w:pPr>
        <w:outlineLvl w:val="0"/>
        <w:rPr>
          <w:rFonts w:ascii="Arial" w:hAnsi="Arial" w:cs="Arial"/>
        </w:rPr>
      </w:pPr>
    </w:p>
    <w:p w:rsidR="00000000" w:rsidRDefault="003E098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Руководитель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А.В. Фролов</w:t>
      </w:r>
    </w:p>
    <w:p w:rsidR="00000000" w:rsidRDefault="003E098F">
      <w:pPr>
        <w:pStyle w:val="1"/>
        <w:jc w:val="right"/>
        <w:rPr>
          <w:rFonts w:cs="Arial"/>
          <w:bCs/>
          <w:sz w:val="24"/>
        </w:rPr>
      </w:pPr>
      <w:r>
        <w:rPr>
          <w:rFonts w:cs="Arial"/>
          <w:bCs/>
          <w:sz w:val="24"/>
        </w:rPr>
        <w:t>Приложение 1</w:t>
      </w:r>
    </w:p>
    <w:p w:rsidR="00000000" w:rsidRDefault="003E098F"/>
    <w:p w:rsidR="00000000" w:rsidRDefault="003E098F"/>
    <w:p w:rsidR="00000000" w:rsidRDefault="003E098F"/>
    <w:p w:rsidR="00000000" w:rsidRDefault="003E098F"/>
    <w:p w:rsidR="00000000" w:rsidRDefault="003E098F">
      <w:pPr>
        <w:rPr>
          <w:rFonts w:ascii="Arial" w:hAnsi="Arial" w:cs="Arial"/>
        </w:rPr>
      </w:pPr>
    </w:p>
    <w:p w:rsidR="00000000" w:rsidRDefault="003E098F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случаев</w:t>
      </w:r>
    </w:p>
    <w:p w:rsidR="00000000" w:rsidRDefault="003E098F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экстремально высокого загрязнения поверхностных вод суши</w:t>
      </w:r>
      <w:r>
        <w:rPr>
          <w:rFonts w:ascii="Arial" w:hAnsi="Arial" w:cs="Arial"/>
        </w:rPr>
        <w:br/>
        <w:t>в апреле 2010 г.</w:t>
      </w:r>
    </w:p>
    <w:p w:rsidR="00000000" w:rsidRDefault="003E098F">
      <w:pPr>
        <w:pStyle w:val="a4"/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5"/>
        <w:gridCol w:w="2224"/>
        <w:gridCol w:w="2216"/>
        <w:gridCol w:w="2524"/>
        <w:gridCol w:w="1670"/>
      </w:tblGrid>
      <w:tr w:rsidR="00000000">
        <w:trPr>
          <w:cantSplit/>
          <w:trHeight w:val="28"/>
          <w:tblHeader/>
        </w:trPr>
        <w:tc>
          <w:tcPr>
            <w:tcW w:w="835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24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Река, пункт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Регион</w:t>
            </w:r>
          </w:p>
        </w:tc>
        <w:tc>
          <w:tcPr>
            <w:tcW w:w="2524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Концентрация</w:t>
            </w:r>
          </w:p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(ПДК)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Вещества 2 класса о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пасности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2"/>
              </w:rPr>
              <w:t>Б.Вудъявр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Кировск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молибдена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Белая, г. Апатиты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молибдена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bookmarkStart w:id="0" w:name="_Hlk261026207"/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Аба,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Новокузнецк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Кемеровская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61 и 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</w:t>
            </w:r>
          </w:p>
        </w:tc>
      </w:tr>
      <w:tr w:rsidR="00000000">
        <w:trPr>
          <w:cantSplit/>
        </w:trPr>
        <w:tc>
          <w:tcPr>
            <w:tcW w:w="835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4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Айва, 18,6 км</w:t>
            </w:r>
            <w:r>
              <w:rPr>
                <w:rFonts w:ascii="Arial" w:hAnsi="Arial" w:cs="Arial"/>
                <w:sz w:val="22"/>
              </w:rPr>
              <w:t xml:space="preserve"> выше устья,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53</w:t>
            </w:r>
          </w:p>
        </w:tc>
      </w:tr>
      <w:tr w:rsidR="00000000">
        <w:trPr>
          <w:cantSplit/>
        </w:trPr>
        <w:tc>
          <w:tcPr>
            <w:tcW w:w="835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</w:t>
            </w:r>
          </w:p>
        </w:tc>
      </w:tr>
      <w:tr w:rsidR="00000000">
        <w:trPr>
          <w:cantSplit/>
        </w:trPr>
        <w:tc>
          <w:tcPr>
            <w:tcW w:w="835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4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Айва, 22.9 км выше устья,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52</w:t>
            </w:r>
          </w:p>
        </w:tc>
      </w:tr>
      <w:tr w:rsidR="00000000">
        <w:trPr>
          <w:cantSplit/>
        </w:trPr>
        <w:tc>
          <w:tcPr>
            <w:tcW w:w="835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57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vMerge w:val="restart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4" w:type="dxa"/>
            <w:vMerge w:val="restart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Блява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Медногорск</w:t>
            </w:r>
            <w:proofErr w:type="spellEnd"/>
          </w:p>
        </w:tc>
        <w:tc>
          <w:tcPr>
            <w:tcW w:w="2216" w:type="dxa"/>
            <w:vMerge w:val="restart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320 и 210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vMerge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62 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58</w:t>
            </w:r>
          </w:p>
        </w:tc>
      </w:tr>
      <w:tr w:rsidR="00000000">
        <w:trPr>
          <w:cantSplit/>
        </w:trPr>
        <w:tc>
          <w:tcPr>
            <w:tcW w:w="835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4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Колос-Йоки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п. Никель</w:t>
            </w:r>
          </w:p>
        </w:tc>
        <w:tc>
          <w:tcPr>
            <w:tcW w:w="2216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74</w:t>
            </w:r>
          </w:p>
        </w:tc>
      </w:tr>
      <w:tr w:rsidR="00000000">
        <w:trPr>
          <w:cantSplit/>
        </w:trPr>
        <w:tc>
          <w:tcPr>
            <w:tcW w:w="835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15,1 км выше устья,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58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21.1 км выше устья,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64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Нюдуай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Мончегорск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142</w:t>
            </w:r>
          </w:p>
        </w:tc>
      </w:tr>
      <w:tr w:rsidR="00000000">
        <w:trPr>
          <w:cantSplit/>
          <w:trHeight w:val="1013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Тагил,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Нижний Тагил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99;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98 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</w:t>
            </w:r>
          </w:p>
        </w:tc>
      </w:tr>
      <w:tr w:rsidR="00000000">
        <w:trPr>
          <w:cantSplit/>
        </w:trPr>
        <w:tc>
          <w:tcPr>
            <w:tcW w:w="835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24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Хауки-Лампи-Йоки</w:t>
            </w:r>
            <w:proofErr w:type="spellEnd"/>
            <w:r>
              <w:rPr>
                <w:rFonts w:ascii="Arial" w:hAnsi="Arial" w:cs="Arial"/>
                <w:sz w:val="22"/>
              </w:rPr>
              <w:t>, г. Заполярный</w:t>
            </w:r>
          </w:p>
        </w:tc>
        <w:tc>
          <w:tcPr>
            <w:tcW w:w="2216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82</w:t>
            </w:r>
          </w:p>
        </w:tc>
      </w:tr>
      <w:tr w:rsidR="00000000">
        <w:trPr>
          <w:cantSplit/>
        </w:trPr>
        <w:tc>
          <w:tcPr>
            <w:tcW w:w="835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62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Юргамыш</w:t>
            </w:r>
            <w:proofErr w:type="spellEnd"/>
            <w:r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Введенское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Более 100</w:t>
            </w:r>
          </w:p>
        </w:tc>
      </w:tr>
      <w:tr w:rsidR="00000000">
        <w:trPr>
          <w:cantSplit/>
          <w:trHeight w:val="75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Юргамыш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Краснозна-менское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случая, в обоих более 100 ПДК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вдхр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</w:rPr>
              <w:t>Аргазинское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Карабаш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</w:t>
            </w:r>
            <w:r>
              <w:rPr>
                <w:rFonts w:ascii="Arial" w:hAnsi="Arial" w:cs="Arial"/>
                <w:sz w:val="22"/>
              </w:rPr>
              <w:t>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115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вдхр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Курганское,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Курган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56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2"/>
              </w:rPr>
              <w:t>Бутырино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Бутырино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79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оз. Малые Чаны,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д. Городище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1,9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2"/>
              </w:rPr>
              <w:t>Сартлан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</w:rPr>
              <w:t>Кармакла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</w:t>
            </w:r>
            <w:r>
              <w:rPr>
                <w:rFonts w:ascii="Arial" w:hAnsi="Arial" w:cs="Arial"/>
                <w:sz w:val="22"/>
              </w:rPr>
              <w:t>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пруд Новый Байкал с. Новая </w:t>
            </w:r>
            <w:proofErr w:type="spellStart"/>
            <w:r>
              <w:rPr>
                <w:rFonts w:ascii="Arial" w:hAnsi="Arial" w:cs="Arial"/>
                <w:sz w:val="22"/>
              </w:rPr>
              <w:t>Вязовка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61</w:t>
            </w:r>
          </w:p>
        </w:tc>
      </w:tr>
      <w:tr w:rsidR="00000000">
        <w:trPr>
          <w:cantSplit/>
          <w:trHeight w:val="1013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Адамка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Грахово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393; 228 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120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Айва, 18,6 км выше устья,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</w:t>
            </w:r>
            <w:r>
              <w:rPr>
                <w:rFonts w:ascii="Arial" w:hAnsi="Arial" w:cs="Arial"/>
                <w:sz w:val="22"/>
              </w:rPr>
              <w:t>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Айва, 22.9 км выше устья,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61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пос. Молоканка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126</w:t>
            </w:r>
          </w:p>
        </w:tc>
      </w:tr>
      <w:tr w:rsidR="00000000">
        <w:trPr>
          <w:cantSplit/>
        </w:trPr>
        <w:tc>
          <w:tcPr>
            <w:tcW w:w="835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24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протока Прорва,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пос. Молоканка</w:t>
            </w:r>
          </w:p>
        </w:tc>
        <w:tc>
          <w:tcPr>
            <w:tcW w:w="2216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нитритов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vMerge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1,36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  <w:r>
              <w:rPr>
                <w:rFonts w:ascii="Arial" w:hAnsi="Arial" w:cs="Arial"/>
                <w:sz w:val="22"/>
              </w:rPr>
              <w:t xml:space="preserve"> и 1,27*</w:t>
            </w:r>
          </w:p>
        </w:tc>
      </w:tr>
      <w:tr w:rsidR="00000000">
        <w:trPr>
          <w:cantSplit/>
        </w:trPr>
        <w:tc>
          <w:tcPr>
            <w:tcW w:w="835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163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с. </w:t>
            </w:r>
            <w:proofErr w:type="spellStart"/>
            <w:r>
              <w:rPr>
                <w:rFonts w:ascii="Arial" w:hAnsi="Arial" w:cs="Arial"/>
                <w:sz w:val="22"/>
              </w:rPr>
              <w:t>Олочи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76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>, с. Кути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129</w:t>
            </w:r>
          </w:p>
        </w:tc>
      </w:tr>
      <w:tr w:rsidR="00000000">
        <w:trPr>
          <w:cantSplit/>
        </w:trPr>
        <w:tc>
          <w:tcPr>
            <w:tcW w:w="835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2224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Березовая,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с. Федоровка</w:t>
            </w:r>
          </w:p>
        </w:tc>
        <w:tc>
          <w:tcPr>
            <w:tcW w:w="2216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Хабаровский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61</w:t>
            </w:r>
          </w:p>
        </w:tc>
      </w:tr>
      <w:tr w:rsidR="00000000">
        <w:trPr>
          <w:cantSplit/>
        </w:trPr>
        <w:tc>
          <w:tcPr>
            <w:tcW w:w="835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1,88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Быстрый </w:t>
            </w:r>
            <w:proofErr w:type="spellStart"/>
            <w:r>
              <w:rPr>
                <w:rFonts w:ascii="Arial" w:hAnsi="Arial" w:cs="Arial"/>
                <w:sz w:val="22"/>
              </w:rPr>
              <w:t>Танып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Чернушка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89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Вагай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с. </w:t>
            </w:r>
            <w:proofErr w:type="spellStart"/>
            <w:r>
              <w:rPr>
                <w:rFonts w:ascii="Arial" w:hAnsi="Arial" w:cs="Arial"/>
                <w:sz w:val="22"/>
              </w:rPr>
              <w:t>Вагай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171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Вильва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в районе автодорожного моста на трассе </w:t>
            </w:r>
            <w:proofErr w:type="spellStart"/>
            <w:r>
              <w:rPr>
                <w:rFonts w:ascii="Arial" w:hAnsi="Arial" w:cs="Arial"/>
                <w:sz w:val="22"/>
              </w:rPr>
              <w:t>Чусовой-Губаха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Вишера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</w:t>
            </w:r>
            <w:r>
              <w:rPr>
                <w:rFonts w:ascii="Arial" w:hAnsi="Arial" w:cs="Arial"/>
                <w:sz w:val="22"/>
              </w:rPr>
              <w:t>асновишерск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 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Ельцовка-1,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84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Иж</w:t>
            </w:r>
            <w:proofErr w:type="spellEnd"/>
            <w:r>
              <w:rPr>
                <w:rFonts w:ascii="Arial" w:hAnsi="Arial" w:cs="Arial"/>
                <w:sz w:val="22"/>
              </w:rPr>
              <w:t>, г. Ижевск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Ирбит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Ирбит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</w:t>
            </w:r>
            <w:r>
              <w:rPr>
                <w:rFonts w:ascii="Arial" w:hAnsi="Arial" w:cs="Arial"/>
                <w:sz w:val="22"/>
              </w:rPr>
              <w:t>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Иртыш, г. Омск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>, 522,3 км выше устья,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</w:rPr>
              <w:t>Двуреченск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148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523.8 км выше устья,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</w:rPr>
              <w:t>Двуреченск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161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Екатеринбург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85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Каменск-Уральский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404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</w:rPr>
              <w:t>Колюткино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158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Иска,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Велижаны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</w:t>
            </w:r>
            <w:r>
              <w:rPr>
                <w:rFonts w:ascii="Arial" w:hAnsi="Arial" w:cs="Arial"/>
                <w:sz w:val="22"/>
              </w:rPr>
              <w:t>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276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Кама,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Соликамск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75</w:t>
            </w:r>
          </w:p>
        </w:tc>
      </w:tr>
      <w:tr w:rsidR="00000000">
        <w:trPr>
          <w:cantSplit/>
        </w:trPr>
        <w:tc>
          <w:tcPr>
            <w:tcW w:w="835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2224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Кизел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Кизел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в районе </w:t>
            </w:r>
            <w:proofErr w:type="spellStart"/>
            <w:r>
              <w:rPr>
                <w:rFonts w:ascii="Arial" w:hAnsi="Arial" w:cs="Arial"/>
                <w:sz w:val="22"/>
              </w:rPr>
              <w:t>автодо-рожного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моста </w:t>
            </w:r>
            <w:proofErr w:type="spellStart"/>
            <w:r>
              <w:rPr>
                <w:rFonts w:ascii="Arial" w:hAnsi="Arial" w:cs="Arial"/>
                <w:sz w:val="22"/>
              </w:rPr>
              <w:t>Губаха-Александровск</w:t>
            </w:r>
            <w:proofErr w:type="spellEnd"/>
          </w:p>
        </w:tc>
        <w:tc>
          <w:tcPr>
            <w:tcW w:w="2216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525</w:t>
            </w:r>
          </w:p>
        </w:tc>
      </w:tr>
      <w:tr w:rsidR="00000000">
        <w:trPr>
          <w:cantSplit/>
        </w:trPr>
        <w:tc>
          <w:tcPr>
            <w:tcW w:w="835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4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113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Колва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с. </w:t>
            </w:r>
            <w:proofErr w:type="spellStart"/>
            <w:r>
              <w:rPr>
                <w:rFonts w:ascii="Arial" w:hAnsi="Arial" w:cs="Arial"/>
                <w:sz w:val="22"/>
              </w:rPr>
              <w:t>Колва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</w:t>
            </w:r>
            <w:r>
              <w:rPr>
                <w:rFonts w:ascii="Arial" w:hAnsi="Arial" w:cs="Arial"/>
                <w:sz w:val="22"/>
              </w:rPr>
              <w:t>ика Коми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Косьва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Губаха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Кунара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Богданович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Лоза, с. Игра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270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Мундыр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</w:t>
            </w:r>
            <w:r>
              <w:rPr>
                <w:rFonts w:ascii="Arial" w:hAnsi="Arial" w:cs="Arial"/>
                <w:sz w:val="22"/>
              </w:rPr>
              <w:t>ск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92 и 89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Надым, г. Надым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Нейва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Невьянск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120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Ница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Ирбит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76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Ница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Красносло-бодское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Нюдуай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Мончегорск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H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9,9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Обь, г. Салехард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 по 1,93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  <w:r>
              <w:rPr>
                <w:rFonts w:ascii="Arial" w:hAnsi="Arial" w:cs="Arial"/>
                <w:sz w:val="22"/>
              </w:rPr>
              <w:t xml:space="preserve"> мг/л каждый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Омь, г. </w:t>
            </w:r>
            <w:proofErr w:type="spellStart"/>
            <w:r>
              <w:rPr>
                <w:rFonts w:ascii="Arial" w:hAnsi="Arial" w:cs="Arial"/>
                <w:sz w:val="22"/>
              </w:rPr>
              <w:t>Калачинск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</w:t>
            </w:r>
            <w:r>
              <w:rPr>
                <w:rFonts w:ascii="Arial" w:hAnsi="Arial" w:cs="Arial"/>
                <w:sz w:val="22"/>
              </w:rPr>
              <w:t>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 по 114 ПДК каждый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Омь, г. Омск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84 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81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Печенга,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</w:rPr>
              <w:t>Корзуново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крезиловый</w:t>
            </w:r>
            <w:proofErr w:type="spellEnd"/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Пур</w:t>
            </w:r>
            <w:proofErr w:type="spellEnd"/>
            <w:r>
              <w:rPr>
                <w:rFonts w:ascii="Arial" w:hAnsi="Arial" w:cs="Arial"/>
                <w:sz w:val="22"/>
              </w:rPr>
              <w:t>, п. Уренгой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Березовский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85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47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Камышлов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121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Талица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95 и 69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Пяку-Пур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</w:rPr>
              <w:t>Тарко-Сале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Салда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</w:rPr>
              <w:t>Прокопьевская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Салда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150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Сев. </w:t>
            </w:r>
            <w:proofErr w:type="spellStart"/>
            <w:r>
              <w:rPr>
                <w:rFonts w:ascii="Arial" w:hAnsi="Arial" w:cs="Arial"/>
                <w:sz w:val="22"/>
              </w:rPr>
              <w:t>Вильва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</w:rPr>
              <w:t>Всеволодо-Вильва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205</w:t>
            </w:r>
          </w:p>
        </w:tc>
      </w:tr>
      <w:tr w:rsidR="00000000">
        <w:trPr>
          <w:cantSplit/>
          <w:trHeight w:val="1013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52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Северушка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устье, г. </w:t>
            </w:r>
            <w:proofErr w:type="spellStart"/>
            <w:r>
              <w:rPr>
                <w:rFonts w:ascii="Arial" w:hAnsi="Arial" w:cs="Arial"/>
                <w:sz w:val="22"/>
              </w:rPr>
              <w:t>Полевской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(пос. Северский)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200;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74 </w:t>
            </w:r>
            <w:r>
              <w:rPr>
                <w:rFonts w:ascii="Arial" w:hAnsi="Arial" w:cs="Arial"/>
                <w:sz w:val="22"/>
              </w:rPr>
              <w:t>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53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53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Сива,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</w:rPr>
              <w:t>Гавриловка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189 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141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Сундовик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</w:rPr>
              <w:t>Семово</w:t>
            </w:r>
            <w:proofErr w:type="spellEnd"/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Нижегородская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57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Тавда, г. Тавда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99 и 97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56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Тавда,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рп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Нижняя </w:t>
            </w:r>
            <w:r>
              <w:rPr>
                <w:rFonts w:ascii="Arial" w:hAnsi="Arial" w:cs="Arial"/>
                <w:sz w:val="22"/>
              </w:rPr>
              <w:t>Тавда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134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57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Тагил,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Нижний Тагил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71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58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Теча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Першинское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95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Тобол, г. Курган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210 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130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r>
              <w:rPr>
                <w:rFonts w:ascii="Arial" w:hAnsi="Arial" w:cs="Arial"/>
                <w:sz w:val="22"/>
              </w:rPr>
              <w:t xml:space="preserve">Тобол,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Тобольск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61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Тобол,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с. Белозерское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99</w:t>
            </w:r>
          </w:p>
        </w:tc>
      </w:tr>
      <w:tr w:rsidR="00000000">
        <w:trPr>
          <w:cantSplit/>
          <w:trHeight w:val="75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62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Тобол,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Звериного-ловское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97 и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91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63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Тула,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</w:t>
            </w:r>
            <w:r>
              <w:rPr>
                <w:rFonts w:ascii="Arial" w:hAnsi="Arial" w:cs="Arial"/>
                <w:sz w:val="22"/>
              </w:rPr>
              <w:t>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72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64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Тура, г. Тюмень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82 и 68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Тура, с. </w:t>
            </w:r>
            <w:proofErr w:type="spellStart"/>
            <w:r>
              <w:rPr>
                <w:rFonts w:ascii="Arial" w:hAnsi="Arial" w:cs="Arial"/>
                <w:sz w:val="22"/>
              </w:rPr>
              <w:t>Салаирка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66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Уй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с. </w:t>
            </w:r>
            <w:proofErr w:type="spellStart"/>
            <w:r>
              <w:rPr>
                <w:rFonts w:ascii="Arial" w:hAnsi="Arial" w:cs="Arial"/>
                <w:sz w:val="22"/>
              </w:rPr>
              <w:t>Усть-Уйское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Хауки-Лампи-Йоки</w:t>
            </w:r>
            <w:proofErr w:type="spellEnd"/>
            <w:r>
              <w:rPr>
                <w:rFonts w:ascii="Arial" w:hAnsi="Arial" w:cs="Arial"/>
                <w:sz w:val="22"/>
              </w:rPr>
              <w:t>, г. Заполярный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крезиловый</w:t>
            </w:r>
            <w:proofErr w:type="spellEnd"/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68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Чепца, г. Глазов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117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69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Чепца, с. Полом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293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Чусовая,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Первоуральск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71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Яйва</w:t>
            </w:r>
            <w:proofErr w:type="spellEnd"/>
            <w:r>
              <w:rPr>
                <w:rFonts w:ascii="Arial" w:hAnsi="Arial" w:cs="Arial"/>
                <w:sz w:val="22"/>
              </w:rPr>
              <w:t>, д</w:t>
            </w:r>
            <w:r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</w:rPr>
              <w:t>Усть-Игум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68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72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р.Камышенка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</w:tr>
      <w:tr w:rsidR="00000000">
        <w:trPr>
          <w:cantSplit/>
        </w:trPr>
        <w:tc>
          <w:tcPr>
            <w:tcW w:w="835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73</w:t>
            </w:r>
          </w:p>
        </w:tc>
        <w:tc>
          <w:tcPr>
            <w:tcW w:w="22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р.Нижняя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Ельцовка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г.Новосибирск</w:t>
            </w:r>
            <w:proofErr w:type="spellEnd"/>
          </w:p>
        </w:tc>
        <w:tc>
          <w:tcPr>
            <w:tcW w:w="2216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</w:p>
        </w:tc>
      </w:tr>
      <w:tr w:rsidR="00000000">
        <w:trPr>
          <w:cantSplit/>
          <w:trHeight w:val="634"/>
        </w:trPr>
        <w:tc>
          <w:tcPr>
            <w:tcW w:w="835" w:type="dxa"/>
            <w:tcBorders>
              <w:bottom w:val="single" w:sz="4" w:space="0" w:color="auto"/>
            </w:tcBorders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74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р.Омь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г.Куйбышев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104 и 90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bookmarkEnd w:id="0"/>
    </w:tbl>
    <w:p w:rsidR="00000000" w:rsidRDefault="003E098F"/>
    <w:p w:rsidR="00000000" w:rsidRDefault="003E098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 - концентрация дана в мг/л,  экстремально высокое загрязнение соответствует содержанию в воде растворенного кислорода в концентрациях 2 и менее мг/л;</w:t>
      </w:r>
    </w:p>
    <w:p w:rsidR="00000000" w:rsidRDefault="003E098F">
      <w:pPr>
        <w:rPr>
          <w:rFonts w:ascii="Arial" w:hAnsi="Arial" w:cs="Arial"/>
          <w:sz w:val="20"/>
        </w:rPr>
      </w:pPr>
    </w:p>
    <w:p w:rsidR="00000000" w:rsidRDefault="003E098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</w:rPr>
        <w:t>рН</w:t>
      </w:r>
      <w:proofErr w:type="spellEnd"/>
      <w:r>
        <w:rPr>
          <w:rFonts w:ascii="Arial" w:hAnsi="Arial" w:cs="Arial"/>
          <w:sz w:val="20"/>
        </w:rPr>
        <w:t xml:space="preserve"> критерием ЭВЗ являются значения менее 4 и более 9,7</w:t>
      </w:r>
    </w:p>
    <w:p w:rsidR="00000000" w:rsidRDefault="003E098F">
      <w:pPr>
        <w:rPr>
          <w:rFonts w:ascii="Arial" w:hAnsi="Arial" w:cs="Arial"/>
          <w:sz w:val="20"/>
        </w:rPr>
      </w:pPr>
    </w:p>
    <w:p w:rsidR="00000000" w:rsidRDefault="003E098F">
      <w:pPr>
        <w:rPr>
          <w:rFonts w:ascii="Arial" w:hAnsi="Arial" w:cs="Arial"/>
          <w:sz w:val="20"/>
        </w:rPr>
      </w:pPr>
    </w:p>
    <w:p w:rsidR="00000000" w:rsidRDefault="003E098F">
      <w:pPr>
        <w:rPr>
          <w:rFonts w:ascii="Arial" w:hAnsi="Arial" w:cs="Arial"/>
          <w:sz w:val="20"/>
        </w:rPr>
      </w:pPr>
    </w:p>
    <w:p w:rsidR="00000000" w:rsidRDefault="003E098F">
      <w:pPr>
        <w:rPr>
          <w:rFonts w:ascii="Arial" w:hAnsi="Arial" w:cs="Arial"/>
          <w:sz w:val="20"/>
        </w:rPr>
      </w:pP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>И.о. начальни</w:t>
      </w:r>
      <w:r>
        <w:rPr>
          <w:rFonts w:ascii="Arial" w:hAnsi="Arial" w:cs="Arial"/>
        </w:rPr>
        <w:t xml:space="preserve">ка Управления мониторинга 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Ю.В. Пешков</w:t>
      </w:r>
    </w:p>
    <w:p w:rsidR="00000000" w:rsidRDefault="003E098F"/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pStyle w:val="a4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3E098F">
      <w:pPr>
        <w:pStyle w:val="a4"/>
        <w:ind w:left="6372" w:firstLine="708"/>
        <w:rPr>
          <w:rFonts w:ascii="Arial" w:hAnsi="Arial" w:cs="Arial"/>
        </w:rPr>
      </w:pPr>
    </w:p>
    <w:p w:rsidR="00000000" w:rsidRDefault="003E098F">
      <w:pPr>
        <w:pStyle w:val="a4"/>
        <w:ind w:left="6372" w:firstLine="708"/>
        <w:rPr>
          <w:rFonts w:ascii="Arial" w:hAnsi="Arial" w:cs="Arial"/>
        </w:rPr>
      </w:pPr>
    </w:p>
    <w:p w:rsidR="00000000" w:rsidRDefault="003E098F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апреле 2010 г.</w:t>
      </w:r>
    </w:p>
    <w:p w:rsidR="00000000" w:rsidRDefault="003E098F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2"/>
        <w:gridCol w:w="2228"/>
        <w:gridCol w:w="2288"/>
        <w:gridCol w:w="1137"/>
        <w:gridCol w:w="1060"/>
        <w:gridCol w:w="1138"/>
        <w:gridCol w:w="1176"/>
      </w:tblGrid>
      <w:tr w:rsidR="00000000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опасн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Амурская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Хабаровский край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Волга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Владимирская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Кировская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Нижегородская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Взвешенные </w:t>
            </w:r>
            <w:r>
              <w:rPr>
                <w:rFonts w:ascii="Arial" w:hAnsi="Arial" w:cs="Arial"/>
                <w:sz w:val="22"/>
              </w:rPr>
              <w:t>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Башкортостан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Марий Эл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Рязанская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Дон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Белгородская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Енисей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Иркутская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Лигнин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Кама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47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Обь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Кемеровская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</w:t>
            </w:r>
            <w:r>
              <w:rPr>
                <w:rFonts w:ascii="Arial" w:hAnsi="Arial" w:cs="Arial"/>
                <w:sz w:val="22"/>
              </w:rPr>
              <w:t>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2,49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</w:t>
            </w:r>
            <w:r>
              <w:rPr>
                <w:rFonts w:ascii="Arial" w:hAnsi="Arial" w:cs="Arial"/>
                <w:sz w:val="22"/>
              </w:rPr>
              <w:t xml:space="preserve"> аммонийный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2,05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2,9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</w:t>
            </w:r>
            <w:r>
              <w:rPr>
                <w:rFonts w:ascii="Arial" w:hAnsi="Arial" w:cs="Arial"/>
                <w:sz w:val="22"/>
              </w:rPr>
              <w:t>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Печора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Архангельская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2,05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Коми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2,07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2,43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Сев. Двина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</w:t>
            </w:r>
            <w:r>
              <w:rPr>
                <w:rFonts w:ascii="Arial" w:hAnsi="Arial" w:cs="Arial"/>
                <w:sz w:val="22"/>
              </w:rPr>
              <w:t>а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Урал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3E098F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</w:t>
            </w:r>
            <w:r>
              <w:rPr>
                <w:rFonts w:ascii="Arial" w:hAnsi="Arial" w:cs="Arial"/>
                <w:sz w:val="22"/>
              </w:rPr>
              <w:t>т аммонийный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магния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Хло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p</w:t>
            </w:r>
            <w:r>
              <w:rPr>
                <w:rFonts w:ascii="Arial" w:hAnsi="Arial" w:cs="Arial"/>
                <w:sz w:val="22"/>
              </w:rPr>
              <w:t>иды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Саха (Якутия)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c>
          <w:tcPr>
            <w:tcW w:w="429" w:type="dxa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3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Саратовская область</w:t>
            </w:r>
          </w:p>
        </w:tc>
        <w:tc>
          <w:tcPr>
            <w:tcW w:w="2291" w:type="dxa"/>
          </w:tcPr>
          <w:p w:rsidR="00000000" w:rsidRDefault="003E09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178" w:type="dxa"/>
            <w:vAlign w:val="center"/>
          </w:tcPr>
          <w:p w:rsidR="00000000" w:rsidRDefault="003E09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</w:tr>
    </w:tbl>
    <w:p w:rsidR="00000000" w:rsidRDefault="003E098F">
      <w:pPr>
        <w:spacing w:line="360" w:lineRule="auto"/>
      </w:pPr>
    </w:p>
    <w:p w:rsidR="00000000" w:rsidRDefault="003E098F">
      <w:pPr>
        <w:spacing w:line="360" w:lineRule="auto"/>
      </w:pPr>
    </w:p>
    <w:p w:rsidR="00000000" w:rsidRDefault="003E09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кислорода в концентрациях от 3 до 2 мг/л</w:t>
      </w:r>
    </w:p>
    <w:p w:rsidR="00000000" w:rsidRDefault="003E098F">
      <w:pPr>
        <w:spacing w:line="360" w:lineRule="auto"/>
        <w:rPr>
          <w:rFonts w:ascii="Arial" w:hAnsi="Arial" w:cs="Arial"/>
        </w:rPr>
      </w:pPr>
    </w:p>
    <w:p w:rsidR="00000000" w:rsidRDefault="003E098F">
      <w:pPr>
        <w:spacing w:line="360" w:lineRule="auto"/>
        <w:rPr>
          <w:rFonts w:ascii="Arial" w:hAnsi="Arial" w:cs="Arial"/>
        </w:rPr>
      </w:pPr>
    </w:p>
    <w:p w:rsidR="00000000" w:rsidRDefault="003E098F">
      <w:pPr>
        <w:spacing w:line="360" w:lineRule="auto"/>
        <w:rPr>
          <w:rFonts w:ascii="Arial" w:hAnsi="Arial" w:cs="Arial"/>
        </w:rPr>
      </w:pPr>
    </w:p>
    <w:p w:rsidR="00000000" w:rsidRDefault="003E098F">
      <w:pPr>
        <w:spacing w:line="360" w:lineRule="auto"/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И.о. начальника Управления мониторинга 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>загрязнения  окру</w:t>
      </w:r>
      <w:r>
        <w:rPr>
          <w:rFonts w:ascii="Arial" w:hAnsi="Arial" w:cs="Arial"/>
        </w:rPr>
        <w:t xml:space="preserve">жающей среды, 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Ю.В. Пешков</w:t>
      </w: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/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3E098F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3E098F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 расположения стационарной сети наблюдений</w:t>
      </w:r>
    </w:p>
    <w:p w:rsidR="00000000" w:rsidRDefault="003E09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 в г. Москве</w:t>
      </w:r>
    </w:p>
    <w:p w:rsidR="00000000" w:rsidRDefault="003E098F">
      <w:pPr>
        <w:jc w:val="center"/>
        <w:rPr>
          <w:b/>
        </w:rPr>
      </w:pPr>
    </w:p>
    <w:p w:rsidR="00000000" w:rsidRDefault="003E098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tbl>
      <w:tblPr>
        <w:tblW w:w="12169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990"/>
        <w:gridCol w:w="2340"/>
        <w:gridCol w:w="7039"/>
      </w:tblGrid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</w:t>
            </w:r>
            <w:r>
              <w:rPr>
                <w:sz w:val="22"/>
                <w:szCs w:val="22"/>
              </w:rPr>
              <w:t>рес поста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«Мещанский» (Садовое кольцо)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</w:t>
            </w:r>
            <w:r>
              <w:rPr>
                <w:sz w:val="22"/>
                <w:szCs w:val="22"/>
              </w:rPr>
              <w:t>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</w:t>
            </w: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 xml:space="preserve">» 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09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                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3E098F"/>
    <w:p w:rsidR="00000000" w:rsidRDefault="003E098F">
      <w:pPr>
        <w:rPr>
          <w:rFonts w:ascii="Arial" w:hAnsi="Arial" w:cs="Arial"/>
        </w:rPr>
      </w:pPr>
    </w:p>
    <w:p w:rsidR="00000000" w:rsidRDefault="003E098F">
      <w:pPr>
        <w:pStyle w:val="1"/>
        <w:jc w:val="right"/>
        <w:rPr>
          <w:rFonts w:cs="Arial"/>
          <w:sz w:val="24"/>
        </w:rPr>
      </w:pPr>
      <w:r>
        <w:rPr>
          <w:rFonts w:cs="Arial"/>
          <w:sz w:val="24"/>
        </w:rPr>
        <w:t>Приложение 4</w:t>
      </w: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3E098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 опасных объектов </w:t>
      </w:r>
    </w:p>
    <w:p w:rsidR="00000000" w:rsidRDefault="003E098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апреле 2010</w:t>
      </w:r>
      <w:r>
        <w:rPr>
          <w:rFonts w:ascii="Arial" w:hAnsi="Arial" w:cs="Arial"/>
        </w:rPr>
        <w:t xml:space="preserve"> г.</w:t>
      </w:r>
    </w:p>
    <w:p w:rsidR="00000000" w:rsidRDefault="003E098F">
      <w:pPr>
        <w:pStyle w:val="a4"/>
        <w:ind w:firstLine="709"/>
        <w:rPr>
          <w:rFonts w:ascii="Arial" w:hAnsi="Arial" w:cs="Arial"/>
        </w:rPr>
      </w:pPr>
    </w:p>
    <w:p w:rsidR="00000000" w:rsidRDefault="003E098F">
      <w:pPr>
        <w:pStyle w:val="a4"/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3E098F">
            <w:pPr>
              <w:pStyle w:val="3"/>
            </w:pPr>
            <w: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3E098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Значение     МЭД: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3E098F">
            <w:pPr>
              <w:rPr>
                <w:rFonts w:ascii="Arial" w:hAnsi="Arial"/>
              </w:rPr>
            </w:pPr>
          </w:p>
        </w:tc>
        <w:tc>
          <w:tcPr>
            <w:tcW w:w="1627" w:type="dxa"/>
            <w:vAlign w:val="center"/>
          </w:tcPr>
          <w:p w:rsidR="00000000" w:rsidRDefault="003E098F">
            <w:pPr>
              <w:pStyle w:val="3"/>
            </w:pPr>
            <w:r>
              <w:t>минимум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pStyle w:val="3"/>
            </w:pPr>
            <w:r>
              <w:t>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Балаковская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Белоярская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Билибинская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Нововоронежская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Волг</w:t>
            </w:r>
            <w:r>
              <w:rPr>
                <w:rFonts w:ascii="Arial" w:hAnsi="Arial"/>
              </w:rPr>
              <w:t>одонская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ФГУП «ПО «</w:t>
            </w:r>
            <w:proofErr w:type="spellStart"/>
            <w:r>
              <w:rPr>
                <w:rFonts w:ascii="Arial" w:hAnsi="Arial"/>
              </w:rPr>
              <w:t>Севмаш</w:t>
            </w:r>
            <w:proofErr w:type="spellEnd"/>
            <w:r>
              <w:rPr>
                <w:rFonts w:ascii="Arial" w:hAnsi="Arial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3E098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НИИ атомных реакторов  (г. </w:t>
            </w:r>
            <w:proofErr w:type="spellStart"/>
            <w:r>
              <w:rPr>
                <w:rFonts w:ascii="Arial" w:hAnsi="Arial"/>
              </w:rPr>
              <w:t>Димитровград</w:t>
            </w:r>
            <w:proofErr w:type="spellEnd"/>
            <w:r>
              <w:rPr>
                <w:rFonts w:ascii="Arial" w:hAnsi="Arial"/>
              </w:rPr>
              <w:t>),</w:t>
            </w:r>
          </w:p>
          <w:p w:rsidR="00000000" w:rsidRDefault="003E098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3E098F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Загорский</w:t>
            </w:r>
            <w:proofErr w:type="spellEnd"/>
            <w:r>
              <w:rPr>
                <w:rFonts w:ascii="Arial" w:hAnsi="Arial"/>
              </w:rPr>
              <w:t xml:space="preserve"> СК “Радон”,</w:t>
            </w:r>
          </w:p>
          <w:p w:rsidR="00000000" w:rsidRDefault="003E098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“Машиностроительный завод”</w:t>
            </w:r>
          </w:p>
          <w:p w:rsidR="00000000" w:rsidRDefault="003E098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Ростовский СК “Р</w:t>
            </w:r>
            <w:r>
              <w:rPr>
                <w:rFonts w:ascii="Arial" w:hAnsi="Arial"/>
              </w:rPr>
              <w:t>адон”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Лермонтовское</w:t>
            </w:r>
            <w:proofErr w:type="spellEnd"/>
            <w:r>
              <w:rPr>
                <w:rFonts w:ascii="Arial" w:hAnsi="Arial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/>
              </w:rPr>
              <w:t>Се</w:t>
            </w:r>
            <w:r>
              <w:rPr>
                <w:rFonts w:ascii="Arial" w:hAnsi="Arial"/>
              </w:rPr>
              <w:t>верск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Новосибирское ПО «</w:t>
            </w:r>
            <w:proofErr w:type="spellStart"/>
            <w:r>
              <w:rPr>
                <w:rFonts w:ascii="Arial" w:hAnsi="Arial"/>
              </w:rPr>
              <w:t>Химконцентрат</w:t>
            </w:r>
            <w:proofErr w:type="spellEnd"/>
            <w:r>
              <w:rPr>
                <w:rFonts w:ascii="Arial" w:hAnsi="Arial"/>
              </w:rPr>
              <w:t xml:space="preserve">», </w:t>
            </w:r>
          </w:p>
          <w:p w:rsidR="00000000" w:rsidRDefault="003E098F">
            <w:pPr>
              <w:pStyle w:val="1"/>
            </w:pPr>
            <w: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Приаргунский</w:t>
            </w:r>
            <w:proofErr w:type="spellEnd"/>
            <w:r>
              <w:rPr>
                <w:rFonts w:ascii="Arial" w:hAnsi="Arial"/>
              </w:rPr>
              <w:t xml:space="preserve"> го</w:t>
            </w:r>
            <w:r>
              <w:rPr>
                <w:rFonts w:ascii="Arial" w:hAnsi="Arial"/>
              </w:rPr>
              <w:t>рно-химический комбинат,</w:t>
            </w:r>
          </w:p>
          <w:p w:rsidR="00000000" w:rsidRDefault="003E098F">
            <w:pPr>
              <w:pStyle w:val="1"/>
            </w:pPr>
            <w: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«</w:t>
            </w:r>
            <w:proofErr w:type="spellStart"/>
            <w:r>
              <w:rPr>
                <w:rFonts w:ascii="Arial" w:hAnsi="Arial"/>
              </w:rPr>
              <w:t>Чепецкий</w:t>
            </w:r>
            <w:proofErr w:type="spellEnd"/>
            <w:r>
              <w:rPr>
                <w:rFonts w:ascii="Arial" w:hAnsi="Arial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3E098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/>
              </w:rPr>
              <w:t>Саров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3E098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</w:tbl>
    <w:p w:rsidR="00000000" w:rsidRDefault="003E098F"/>
    <w:p w:rsidR="00000000" w:rsidRDefault="003E098F"/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>И.о. начальника Управления мониторинга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>загрязнения окружающей среды,</w:t>
      </w:r>
    </w:p>
    <w:p w:rsidR="00000000" w:rsidRDefault="003E0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</w:t>
      </w:r>
      <w:r>
        <w:rPr>
          <w:rFonts w:ascii="Arial" w:hAnsi="Arial" w:cs="Arial"/>
        </w:rPr>
        <w:t>и морских работ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Ю.В. Пешков</w:t>
      </w:r>
    </w:p>
    <w:p w:rsidR="00000000" w:rsidRDefault="003E098F">
      <w:pPr>
        <w:rPr>
          <w:rFonts w:ascii="Arial" w:hAnsi="Arial" w:cs="Arial"/>
        </w:rPr>
      </w:pPr>
    </w:p>
    <w:p w:rsidR="00000000" w:rsidRDefault="003E098F">
      <w:pPr>
        <w:rPr>
          <w:rFonts w:ascii="Arial" w:hAnsi="Arial" w:cs="Arial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sz w:val="24"/>
        <w:szCs w:val="24"/>
        <w:lang w:val="et-E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4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5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</w:num>
  <w:num w:numId="7">
    <w:abstractNumId w:val="5"/>
  </w:num>
  <w:num w:numId="8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098F"/>
    <w:rsid w:val="003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7FA88-B985-4249-9BEF-CC7A7242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2">
    <w:name w:val="Body Text Indent 2"/>
    <w:basedOn w:val="a"/>
    <w:semiHidden/>
    <w:pPr>
      <w:spacing w:line="360" w:lineRule="auto"/>
      <w:ind w:firstLine="720"/>
      <w:jc w:val="both"/>
    </w:pPr>
    <w:rPr>
      <w:rFonts w:ascii="Arial" w:hAnsi="Arial"/>
      <w:szCs w:val="20"/>
    </w:rPr>
  </w:style>
  <w:style w:type="paragraph" w:styleId="a5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30">
    <w:name w:val="Body Text 3"/>
    <w:basedOn w:val="a"/>
    <w:semiHidden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20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paragraph" w:styleId="31">
    <w:name w:val="Body Text Indent 3"/>
    <w:basedOn w:val="a"/>
    <w:semiHidden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4248</Words>
  <Characters>24214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28406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