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3CF2" w:rsidRDefault="00C53CF2" w:rsidP="00C53C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</w:p>
    <w:p w:rsidR="00C53CF2" w:rsidRDefault="00C53CF2" w:rsidP="00C53CF2">
      <w:pPr>
        <w:rPr>
          <w:rFonts w:ascii="Arial" w:hAnsi="Arial" w:cs="Arial"/>
          <w:sz w:val="24"/>
          <w:szCs w:val="24"/>
        </w:rPr>
      </w:pPr>
    </w:p>
    <w:p w:rsidR="00C53CF2" w:rsidRDefault="00C53CF2" w:rsidP="00C53CF2">
      <w:pPr>
        <w:rPr>
          <w:rFonts w:ascii="Arial" w:hAnsi="Arial" w:cs="Arial"/>
          <w:sz w:val="24"/>
          <w:szCs w:val="24"/>
        </w:rPr>
      </w:pPr>
    </w:p>
    <w:p w:rsidR="00C53CF2" w:rsidRPr="00F244AF" w:rsidRDefault="00C53CF2" w:rsidP="00C53C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 xml:space="preserve">                    </w:t>
      </w:r>
    </w:p>
    <w:p w:rsidR="00C53CF2" w:rsidRPr="00F244AF" w:rsidRDefault="00C53CF2" w:rsidP="00C53CF2">
      <w:pPr>
        <w:rPr>
          <w:rFonts w:ascii="Arial" w:hAnsi="Arial" w:cs="Arial"/>
          <w:sz w:val="24"/>
          <w:szCs w:val="24"/>
        </w:rPr>
      </w:pPr>
    </w:p>
    <w:p w:rsidR="00C53CF2" w:rsidRPr="00F244AF" w:rsidRDefault="00C53CF2" w:rsidP="00C53CF2">
      <w:pPr>
        <w:rPr>
          <w:rFonts w:ascii="Arial" w:hAnsi="Arial" w:cs="Arial"/>
          <w:sz w:val="24"/>
          <w:szCs w:val="24"/>
        </w:rPr>
      </w:pPr>
    </w:p>
    <w:p w:rsidR="00C53CF2" w:rsidRPr="00F244AF" w:rsidRDefault="00C53CF2" w:rsidP="00C53CF2">
      <w:pPr>
        <w:rPr>
          <w:rFonts w:ascii="Arial" w:hAnsi="Arial" w:cs="Arial"/>
          <w:sz w:val="24"/>
          <w:szCs w:val="24"/>
        </w:rPr>
      </w:pPr>
    </w:p>
    <w:p w:rsidR="00C53CF2" w:rsidRDefault="00717181" w:rsidP="00C53CF2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140-03388/15и  от 20 мая 2015 года</w:t>
      </w:r>
    </w:p>
    <w:p w:rsidR="00C53CF2" w:rsidRDefault="00C53CF2" w:rsidP="00C53CF2">
      <w:pPr>
        <w:rPr>
          <w:rFonts w:ascii="Arial" w:hAnsi="Arial" w:cs="Arial"/>
          <w:b/>
          <w:sz w:val="24"/>
          <w:szCs w:val="24"/>
          <w:u w:val="single"/>
        </w:rPr>
      </w:pPr>
    </w:p>
    <w:p w:rsidR="00C53CF2" w:rsidRDefault="00C53CF2" w:rsidP="00C53CF2">
      <w:pPr>
        <w:rPr>
          <w:rFonts w:ascii="Arial" w:hAnsi="Arial" w:cs="Arial"/>
          <w:b/>
          <w:sz w:val="24"/>
          <w:szCs w:val="24"/>
          <w:u w:val="single"/>
        </w:rPr>
      </w:pPr>
    </w:p>
    <w:p w:rsidR="00C53CF2" w:rsidRPr="00F244AF" w:rsidRDefault="00C53CF2" w:rsidP="00C53CF2">
      <w:pPr>
        <w:rPr>
          <w:rFonts w:ascii="Arial" w:hAnsi="Arial" w:cs="Arial"/>
          <w:b/>
          <w:sz w:val="24"/>
          <w:szCs w:val="24"/>
          <w:u w:val="single"/>
        </w:rPr>
      </w:pPr>
    </w:p>
    <w:p w:rsidR="00C53CF2" w:rsidRPr="00F244AF" w:rsidRDefault="00C53CF2" w:rsidP="00C53CF2">
      <w:pPr>
        <w:rPr>
          <w:rFonts w:ascii="Arial" w:hAnsi="Arial" w:cs="Arial"/>
          <w:sz w:val="24"/>
          <w:szCs w:val="24"/>
        </w:rPr>
      </w:pPr>
    </w:p>
    <w:p w:rsidR="00C53CF2" w:rsidRPr="00F244AF" w:rsidRDefault="00C53CF2" w:rsidP="00C53CF2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 w:rsidRPr="00F244AF"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C53CF2" w:rsidRPr="00F244AF" w:rsidRDefault="00C53CF2" w:rsidP="00C53C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44AF"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C53CF2" w:rsidRPr="00F244AF" w:rsidRDefault="00C53CF2" w:rsidP="00C53C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44AF"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C53CF2" w:rsidRPr="00F244AF" w:rsidRDefault="00C53CF2" w:rsidP="00C53CF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44AF">
        <w:rPr>
          <w:rFonts w:ascii="Arial" w:hAnsi="Arial" w:cs="Arial"/>
          <w:sz w:val="20"/>
          <w:szCs w:val="20"/>
        </w:rPr>
        <w:t xml:space="preserve">территории  России в </w:t>
      </w:r>
      <w:r>
        <w:rPr>
          <w:rFonts w:ascii="Arial" w:hAnsi="Arial" w:cs="Arial"/>
          <w:sz w:val="20"/>
          <w:szCs w:val="20"/>
        </w:rPr>
        <w:t>апрел</w:t>
      </w:r>
      <w:r w:rsidRPr="00F244AF">
        <w:rPr>
          <w:rFonts w:ascii="Arial" w:hAnsi="Arial" w:cs="Arial"/>
          <w:sz w:val="20"/>
          <w:szCs w:val="20"/>
        </w:rPr>
        <w:t>е 201</w:t>
      </w:r>
      <w:r>
        <w:rPr>
          <w:rFonts w:ascii="Arial" w:hAnsi="Arial" w:cs="Arial"/>
          <w:sz w:val="20"/>
          <w:szCs w:val="20"/>
        </w:rPr>
        <w:t>5</w:t>
      </w:r>
      <w:r w:rsidRPr="00F244AF">
        <w:rPr>
          <w:rFonts w:ascii="Arial" w:hAnsi="Arial" w:cs="Arial"/>
          <w:sz w:val="20"/>
          <w:szCs w:val="20"/>
        </w:rPr>
        <w:t xml:space="preserve"> года</w:t>
      </w:r>
    </w:p>
    <w:p w:rsidR="00C53CF2" w:rsidRPr="00907AFC" w:rsidRDefault="00C53CF2" w:rsidP="00C53CF2">
      <w:pPr>
        <w:pStyle w:val="a7"/>
        <w:spacing w:line="360" w:lineRule="auto"/>
        <w:rPr>
          <w:rFonts w:ascii="Arial" w:hAnsi="Arial" w:cs="Arial"/>
          <w:b/>
          <w:sz w:val="16"/>
          <w:szCs w:val="16"/>
        </w:rPr>
      </w:pPr>
    </w:p>
    <w:p w:rsidR="00C53CF2" w:rsidRPr="00F244AF" w:rsidRDefault="00C53CF2" w:rsidP="00C53CF2">
      <w:pPr>
        <w:pStyle w:val="a3"/>
        <w:tabs>
          <w:tab w:val="left" w:pos="708"/>
        </w:tabs>
        <w:rPr>
          <w:rFonts w:ascii="Arial" w:hAnsi="Arial" w:cs="Arial"/>
          <w:szCs w:val="24"/>
        </w:rPr>
      </w:pPr>
      <w:r w:rsidRPr="00F244AF">
        <w:rPr>
          <w:rFonts w:ascii="Arial" w:hAnsi="Arial" w:cs="Arial"/>
          <w:b/>
          <w:szCs w:val="24"/>
        </w:rPr>
        <w:tab/>
      </w:r>
      <w:r w:rsidRPr="00F244AF">
        <w:rPr>
          <w:rFonts w:ascii="Arial" w:hAnsi="Arial" w:cs="Arial"/>
          <w:szCs w:val="24"/>
        </w:rPr>
        <w:t>Росгидромет сообщает об аварийном, экстремально высоком и высоком загрязнении атмосферного воздуха</w:t>
      </w:r>
      <w:r>
        <w:rPr>
          <w:rFonts w:ascii="Arial" w:hAnsi="Arial" w:cs="Arial"/>
          <w:szCs w:val="24"/>
        </w:rPr>
        <w:t xml:space="preserve"> и</w:t>
      </w:r>
      <w:r w:rsidRPr="00F244AF">
        <w:rPr>
          <w:rFonts w:ascii="Arial" w:hAnsi="Arial" w:cs="Arial"/>
          <w:szCs w:val="24"/>
        </w:rPr>
        <w:t xml:space="preserve"> водных объектов, а также о радиационной обстановке на территории Российской Федерации в </w:t>
      </w:r>
      <w:r>
        <w:rPr>
          <w:rFonts w:ascii="Arial" w:hAnsi="Arial" w:cs="Arial"/>
          <w:szCs w:val="24"/>
        </w:rPr>
        <w:t>апрел</w:t>
      </w:r>
      <w:r w:rsidRPr="00F244AF">
        <w:rPr>
          <w:rFonts w:ascii="Arial" w:hAnsi="Arial" w:cs="Arial"/>
          <w:szCs w:val="24"/>
        </w:rPr>
        <w:t>е 201</w:t>
      </w:r>
      <w:r>
        <w:rPr>
          <w:rFonts w:ascii="Arial" w:hAnsi="Arial" w:cs="Arial"/>
          <w:szCs w:val="24"/>
        </w:rPr>
        <w:t>5</w:t>
      </w:r>
      <w:r w:rsidRPr="00F244AF">
        <w:rPr>
          <w:rFonts w:ascii="Arial" w:hAnsi="Arial" w:cs="Arial"/>
          <w:szCs w:val="24"/>
        </w:rPr>
        <w:t xml:space="preserve"> года.</w:t>
      </w:r>
    </w:p>
    <w:p w:rsidR="00C53CF2" w:rsidRPr="00907AFC" w:rsidRDefault="00C53CF2" w:rsidP="00C53CF2">
      <w:pPr>
        <w:pStyle w:val="a3"/>
        <w:tabs>
          <w:tab w:val="left" w:pos="7347"/>
        </w:tabs>
        <w:rPr>
          <w:rFonts w:ascii="Arial" w:hAnsi="Arial" w:cs="Arial"/>
          <w:sz w:val="16"/>
          <w:szCs w:val="16"/>
        </w:rPr>
      </w:pPr>
    </w:p>
    <w:p w:rsidR="00C53CF2" w:rsidRPr="00F244AF" w:rsidRDefault="00C53CF2" w:rsidP="00C53CF2">
      <w:pPr>
        <w:pStyle w:val="a7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 w:rsidRPr="00F244AF"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C53CF2" w:rsidRPr="00F244AF" w:rsidRDefault="00C53CF2" w:rsidP="00C53CF2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>1.1. Атмосферный воздух.</w:t>
      </w:r>
      <w:r w:rsidRPr="00F244AF">
        <w:rPr>
          <w:rFonts w:ascii="Arial" w:hAnsi="Arial" w:cs="Arial"/>
          <w:sz w:val="24"/>
          <w:szCs w:val="24"/>
        </w:rPr>
        <w:t xml:space="preserve"> </w:t>
      </w:r>
    </w:p>
    <w:p w:rsidR="00C53CF2" w:rsidRPr="005C34F9" w:rsidRDefault="00C53CF2" w:rsidP="00C53CF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C34F9">
        <w:rPr>
          <w:rFonts w:ascii="Arial" w:hAnsi="Arial" w:cs="Arial"/>
          <w:sz w:val="24"/>
          <w:szCs w:val="24"/>
        </w:rPr>
        <w:t>Вследствие отмечаемых на территории Забайкальского края лесных и степных пожаров с 13 апреля 2015 г</w:t>
      </w:r>
      <w:r>
        <w:rPr>
          <w:rFonts w:ascii="Arial" w:hAnsi="Arial" w:cs="Arial"/>
          <w:sz w:val="24"/>
          <w:szCs w:val="24"/>
        </w:rPr>
        <w:t>ода</w:t>
      </w:r>
      <w:r w:rsidRPr="005C34F9">
        <w:rPr>
          <w:rFonts w:ascii="Arial" w:hAnsi="Arial" w:cs="Arial"/>
          <w:sz w:val="24"/>
          <w:szCs w:val="24"/>
        </w:rPr>
        <w:t xml:space="preserve"> произошло ухудшение качества атмосферного воздуха </w:t>
      </w:r>
      <w:r>
        <w:rPr>
          <w:rFonts w:ascii="Arial" w:hAnsi="Arial" w:cs="Arial"/>
          <w:sz w:val="24"/>
          <w:szCs w:val="24"/>
        </w:rPr>
        <w:t xml:space="preserve">в </w:t>
      </w:r>
      <w:r w:rsidRPr="005C34F9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</w:t>
      </w:r>
      <w:r w:rsidRPr="005C34F9">
        <w:rPr>
          <w:rFonts w:ascii="Arial" w:hAnsi="Arial" w:cs="Arial"/>
          <w:sz w:val="24"/>
          <w:szCs w:val="24"/>
        </w:rPr>
        <w:t>Чит</w:t>
      </w:r>
      <w:r>
        <w:rPr>
          <w:rFonts w:ascii="Arial" w:hAnsi="Arial" w:cs="Arial"/>
          <w:sz w:val="24"/>
          <w:szCs w:val="24"/>
        </w:rPr>
        <w:t>е</w:t>
      </w:r>
      <w:r w:rsidRPr="005C34F9">
        <w:rPr>
          <w:rFonts w:ascii="Arial" w:hAnsi="Arial" w:cs="Arial"/>
          <w:sz w:val="24"/>
          <w:szCs w:val="24"/>
        </w:rPr>
        <w:t xml:space="preserve"> и его окрестност</w:t>
      </w:r>
      <w:r>
        <w:rPr>
          <w:rFonts w:ascii="Arial" w:hAnsi="Arial" w:cs="Arial"/>
          <w:sz w:val="24"/>
          <w:szCs w:val="24"/>
        </w:rPr>
        <w:t xml:space="preserve">ях. </w:t>
      </w:r>
      <w:r w:rsidRPr="005C34F9">
        <w:rPr>
          <w:rFonts w:ascii="Arial" w:hAnsi="Arial" w:cs="Arial"/>
          <w:sz w:val="24"/>
          <w:szCs w:val="24"/>
        </w:rPr>
        <w:t>Населенные пункты края были окутаны пеленой дыма, в воздухе отмечался едкий запах гари.</w:t>
      </w:r>
    </w:p>
    <w:p w:rsidR="00C53CF2" w:rsidRPr="005C34F9" w:rsidRDefault="00C53CF2" w:rsidP="00C53CF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C34F9">
        <w:rPr>
          <w:rFonts w:ascii="Arial" w:hAnsi="Arial" w:cs="Arial"/>
          <w:sz w:val="24"/>
          <w:szCs w:val="24"/>
        </w:rPr>
        <w:t xml:space="preserve">В связи с объявленным на территории Забайкальского края режимом ЧС, связанным со сложной пожарной обстановкой, который действовал в течение всего месяца, специалистами ФГБУ «Забайкальское УГМС» </w:t>
      </w:r>
      <w:r>
        <w:rPr>
          <w:rFonts w:ascii="Arial" w:hAnsi="Arial" w:cs="Arial"/>
          <w:sz w:val="24"/>
          <w:szCs w:val="24"/>
        </w:rPr>
        <w:t xml:space="preserve">Росгидромета           </w:t>
      </w:r>
      <w:r w:rsidRPr="005C34F9">
        <w:rPr>
          <w:rFonts w:ascii="Arial" w:hAnsi="Arial" w:cs="Arial"/>
          <w:sz w:val="24"/>
          <w:szCs w:val="24"/>
        </w:rPr>
        <w:t xml:space="preserve">14 апреля был организован экспедиционный отбор проб атмосферного воздуха </w:t>
      </w:r>
      <w:r>
        <w:rPr>
          <w:rFonts w:ascii="Arial" w:hAnsi="Arial" w:cs="Arial"/>
          <w:sz w:val="24"/>
          <w:szCs w:val="24"/>
        </w:rPr>
        <w:t>в</w:t>
      </w:r>
      <w:r w:rsidRPr="005C34F9">
        <w:rPr>
          <w:rFonts w:ascii="Arial" w:hAnsi="Arial" w:cs="Arial"/>
          <w:sz w:val="24"/>
          <w:szCs w:val="24"/>
        </w:rPr>
        <w:t xml:space="preserve"> г.</w:t>
      </w:r>
      <w:r>
        <w:rPr>
          <w:rFonts w:ascii="Arial" w:hAnsi="Arial" w:cs="Arial"/>
          <w:sz w:val="24"/>
          <w:szCs w:val="24"/>
        </w:rPr>
        <w:t xml:space="preserve"> </w:t>
      </w:r>
      <w:r w:rsidRPr="005C34F9">
        <w:rPr>
          <w:rFonts w:ascii="Arial" w:hAnsi="Arial" w:cs="Arial"/>
          <w:sz w:val="24"/>
          <w:szCs w:val="24"/>
        </w:rPr>
        <w:t>Чит</w:t>
      </w:r>
      <w:r>
        <w:rPr>
          <w:rFonts w:ascii="Arial" w:hAnsi="Arial" w:cs="Arial"/>
          <w:sz w:val="24"/>
          <w:szCs w:val="24"/>
        </w:rPr>
        <w:t>е</w:t>
      </w:r>
      <w:r w:rsidRPr="005C34F9">
        <w:rPr>
          <w:rFonts w:ascii="Arial" w:hAnsi="Arial" w:cs="Arial"/>
          <w:sz w:val="24"/>
          <w:szCs w:val="24"/>
        </w:rPr>
        <w:t xml:space="preserve"> (ул.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34F9">
        <w:rPr>
          <w:rFonts w:ascii="Arial" w:hAnsi="Arial" w:cs="Arial"/>
          <w:sz w:val="24"/>
          <w:szCs w:val="24"/>
        </w:rPr>
        <w:t>Новобульварная</w:t>
      </w:r>
      <w:proofErr w:type="spellEnd"/>
      <w:r w:rsidRPr="005C34F9">
        <w:rPr>
          <w:rFonts w:ascii="Arial" w:hAnsi="Arial" w:cs="Arial"/>
          <w:sz w:val="24"/>
          <w:szCs w:val="24"/>
        </w:rPr>
        <w:t>) и его окрестност</w:t>
      </w:r>
      <w:r>
        <w:rPr>
          <w:rFonts w:ascii="Arial" w:hAnsi="Arial" w:cs="Arial"/>
          <w:sz w:val="24"/>
          <w:szCs w:val="24"/>
        </w:rPr>
        <w:t>ях</w:t>
      </w:r>
      <w:r w:rsidRPr="005C34F9">
        <w:rPr>
          <w:rFonts w:ascii="Arial" w:hAnsi="Arial" w:cs="Arial"/>
          <w:sz w:val="24"/>
          <w:szCs w:val="24"/>
        </w:rPr>
        <w:t xml:space="preserve"> в северном направлении от города (в районе с.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34F9">
        <w:rPr>
          <w:rFonts w:ascii="Arial" w:hAnsi="Arial" w:cs="Arial"/>
          <w:sz w:val="24"/>
          <w:szCs w:val="24"/>
        </w:rPr>
        <w:t>Карповк</w:t>
      </w:r>
      <w:r>
        <w:rPr>
          <w:rFonts w:ascii="Arial" w:hAnsi="Arial" w:cs="Arial"/>
          <w:sz w:val="24"/>
          <w:szCs w:val="24"/>
        </w:rPr>
        <w:t>и</w:t>
      </w:r>
      <w:proofErr w:type="spellEnd"/>
      <w:r w:rsidRPr="005C34F9">
        <w:rPr>
          <w:rFonts w:ascii="Arial" w:hAnsi="Arial" w:cs="Arial"/>
          <w:sz w:val="24"/>
          <w:szCs w:val="24"/>
        </w:rPr>
        <w:t xml:space="preserve"> и в районе автомобильной дороги с.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34F9">
        <w:rPr>
          <w:rFonts w:ascii="Arial" w:hAnsi="Arial" w:cs="Arial"/>
          <w:sz w:val="24"/>
          <w:szCs w:val="24"/>
        </w:rPr>
        <w:t>Смоленка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C34F9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       </w:t>
      </w:r>
      <w:r w:rsidRPr="005C34F9">
        <w:rPr>
          <w:rFonts w:ascii="Arial" w:hAnsi="Arial" w:cs="Arial"/>
          <w:sz w:val="24"/>
          <w:szCs w:val="24"/>
        </w:rPr>
        <w:t>с.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Карповка</w:t>
      </w:r>
      <w:proofErr w:type="spellEnd"/>
      <w:r>
        <w:rPr>
          <w:rFonts w:ascii="Arial" w:hAnsi="Arial" w:cs="Arial"/>
          <w:sz w:val="24"/>
          <w:szCs w:val="24"/>
        </w:rPr>
        <w:t xml:space="preserve">). </w:t>
      </w:r>
      <w:r w:rsidRPr="005C34F9">
        <w:rPr>
          <w:rFonts w:ascii="Arial" w:hAnsi="Arial" w:cs="Arial"/>
          <w:sz w:val="24"/>
          <w:szCs w:val="24"/>
        </w:rPr>
        <w:t xml:space="preserve">На момент проведения экспедиционного отбора проб атмосферного </w:t>
      </w:r>
      <w:r w:rsidRPr="005C34F9">
        <w:rPr>
          <w:rFonts w:ascii="Arial" w:hAnsi="Arial" w:cs="Arial"/>
          <w:sz w:val="24"/>
          <w:szCs w:val="24"/>
        </w:rPr>
        <w:lastRenderedPageBreak/>
        <w:t>воздуха в районе с.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34F9">
        <w:rPr>
          <w:rFonts w:ascii="Arial" w:hAnsi="Arial" w:cs="Arial"/>
          <w:sz w:val="24"/>
          <w:szCs w:val="24"/>
        </w:rPr>
        <w:t>Карповк</w:t>
      </w:r>
      <w:r>
        <w:rPr>
          <w:rFonts w:ascii="Arial" w:hAnsi="Arial" w:cs="Arial"/>
          <w:sz w:val="24"/>
          <w:szCs w:val="24"/>
        </w:rPr>
        <w:t>и</w:t>
      </w:r>
      <w:proofErr w:type="spellEnd"/>
      <w:r w:rsidRPr="005C34F9">
        <w:rPr>
          <w:rFonts w:ascii="Arial" w:hAnsi="Arial" w:cs="Arial"/>
          <w:sz w:val="24"/>
          <w:szCs w:val="24"/>
        </w:rPr>
        <w:t xml:space="preserve"> наблюдался очаг лесного возгорания, очаг пожара в районе с.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34F9">
        <w:rPr>
          <w:rFonts w:ascii="Arial" w:hAnsi="Arial" w:cs="Arial"/>
          <w:sz w:val="24"/>
          <w:szCs w:val="24"/>
        </w:rPr>
        <w:t>Смоленк</w:t>
      </w:r>
      <w:r>
        <w:rPr>
          <w:rFonts w:ascii="Arial" w:hAnsi="Arial" w:cs="Arial"/>
          <w:sz w:val="24"/>
          <w:szCs w:val="24"/>
        </w:rPr>
        <w:t>и</w:t>
      </w:r>
      <w:proofErr w:type="spellEnd"/>
      <w:r w:rsidRPr="005C34F9">
        <w:rPr>
          <w:rFonts w:ascii="Arial" w:hAnsi="Arial" w:cs="Arial"/>
          <w:sz w:val="24"/>
          <w:szCs w:val="24"/>
        </w:rPr>
        <w:t xml:space="preserve"> был локализован. </w:t>
      </w:r>
    </w:p>
    <w:p w:rsidR="00C53CF2" w:rsidRPr="005C34F9" w:rsidRDefault="00C53CF2" w:rsidP="00C53CF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C34F9">
        <w:rPr>
          <w:rFonts w:ascii="Arial" w:hAnsi="Arial" w:cs="Arial"/>
          <w:sz w:val="24"/>
          <w:szCs w:val="24"/>
        </w:rPr>
        <w:t>Результаты анализа экспедиционного отбора проб показали, что в районе ул.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34F9">
        <w:rPr>
          <w:rFonts w:ascii="Arial" w:hAnsi="Arial" w:cs="Arial"/>
          <w:sz w:val="24"/>
          <w:szCs w:val="24"/>
        </w:rPr>
        <w:t>Новобульварной</w:t>
      </w:r>
      <w:proofErr w:type="spellEnd"/>
      <w:r w:rsidRPr="005C34F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 </w:t>
      </w:r>
      <w:r w:rsidRPr="005C34F9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</w:t>
      </w:r>
      <w:r w:rsidRPr="005C34F9">
        <w:rPr>
          <w:rFonts w:ascii="Arial" w:hAnsi="Arial" w:cs="Arial"/>
          <w:sz w:val="24"/>
          <w:szCs w:val="24"/>
        </w:rPr>
        <w:t>Чит</w:t>
      </w:r>
      <w:r>
        <w:rPr>
          <w:rFonts w:ascii="Arial" w:hAnsi="Arial" w:cs="Arial"/>
          <w:sz w:val="24"/>
          <w:szCs w:val="24"/>
        </w:rPr>
        <w:t>е</w:t>
      </w:r>
      <w:r w:rsidRPr="005C34F9">
        <w:rPr>
          <w:rFonts w:ascii="Arial" w:hAnsi="Arial" w:cs="Arial"/>
          <w:sz w:val="24"/>
          <w:szCs w:val="24"/>
        </w:rPr>
        <w:t xml:space="preserve"> концентрации взвешенных веществ состав</w:t>
      </w:r>
      <w:r>
        <w:rPr>
          <w:rFonts w:ascii="Arial" w:hAnsi="Arial" w:cs="Arial"/>
          <w:sz w:val="24"/>
          <w:szCs w:val="24"/>
        </w:rPr>
        <w:t>ля</w:t>
      </w:r>
      <w:r w:rsidRPr="005C34F9">
        <w:rPr>
          <w:rFonts w:ascii="Arial" w:hAnsi="Arial" w:cs="Arial"/>
          <w:sz w:val="24"/>
          <w:szCs w:val="24"/>
        </w:rPr>
        <w:t xml:space="preserve">ли </w:t>
      </w:r>
      <w:r>
        <w:rPr>
          <w:rFonts w:ascii="Arial" w:hAnsi="Arial" w:cs="Arial"/>
          <w:sz w:val="24"/>
          <w:szCs w:val="24"/>
        </w:rPr>
        <w:t xml:space="preserve">       </w:t>
      </w:r>
      <w:r w:rsidRPr="005C34F9">
        <w:rPr>
          <w:rFonts w:ascii="Arial" w:hAnsi="Arial" w:cs="Arial"/>
          <w:sz w:val="24"/>
          <w:szCs w:val="24"/>
        </w:rPr>
        <w:t xml:space="preserve">2 </w:t>
      </w:r>
      <w:proofErr w:type="spellStart"/>
      <w:r w:rsidRPr="005C34F9">
        <w:rPr>
          <w:rFonts w:ascii="Arial" w:hAnsi="Arial" w:cs="Arial"/>
          <w:sz w:val="24"/>
          <w:szCs w:val="24"/>
        </w:rPr>
        <w:t>ПДКм.р</w:t>
      </w:r>
      <w:proofErr w:type="spellEnd"/>
      <w:r w:rsidRPr="005C34F9">
        <w:rPr>
          <w:rFonts w:ascii="Arial" w:hAnsi="Arial" w:cs="Arial"/>
          <w:sz w:val="24"/>
          <w:szCs w:val="24"/>
        </w:rPr>
        <w:t xml:space="preserve">., сероводорода – 1,3 </w:t>
      </w:r>
      <w:proofErr w:type="spellStart"/>
      <w:r w:rsidRPr="005C34F9">
        <w:rPr>
          <w:rFonts w:ascii="Arial" w:hAnsi="Arial" w:cs="Arial"/>
          <w:sz w:val="24"/>
          <w:szCs w:val="24"/>
        </w:rPr>
        <w:t>ПДКм.р</w:t>
      </w:r>
      <w:proofErr w:type="spellEnd"/>
      <w:r w:rsidRPr="005C34F9">
        <w:rPr>
          <w:rFonts w:ascii="Arial" w:hAnsi="Arial" w:cs="Arial"/>
          <w:sz w:val="24"/>
          <w:szCs w:val="24"/>
        </w:rPr>
        <w:t>., в районе с.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34F9">
        <w:rPr>
          <w:rFonts w:ascii="Arial" w:hAnsi="Arial" w:cs="Arial"/>
          <w:sz w:val="24"/>
          <w:szCs w:val="24"/>
        </w:rPr>
        <w:t>Карповк</w:t>
      </w:r>
      <w:r>
        <w:rPr>
          <w:rFonts w:ascii="Arial" w:hAnsi="Arial" w:cs="Arial"/>
          <w:sz w:val="24"/>
          <w:szCs w:val="24"/>
        </w:rPr>
        <w:t>и</w:t>
      </w:r>
      <w:proofErr w:type="spellEnd"/>
      <w:r w:rsidRPr="005C34F9">
        <w:rPr>
          <w:rFonts w:ascii="Arial" w:hAnsi="Arial" w:cs="Arial"/>
          <w:sz w:val="24"/>
          <w:szCs w:val="24"/>
        </w:rPr>
        <w:t xml:space="preserve"> концентрации взвешенных веществ также состав</w:t>
      </w:r>
      <w:r>
        <w:rPr>
          <w:rFonts w:ascii="Arial" w:hAnsi="Arial" w:cs="Arial"/>
          <w:sz w:val="24"/>
          <w:szCs w:val="24"/>
        </w:rPr>
        <w:t>ля</w:t>
      </w:r>
      <w:r w:rsidRPr="005C34F9">
        <w:rPr>
          <w:rFonts w:ascii="Arial" w:hAnsi="Arial" w:cs="Arial"/>
          <w:sz w:val="24"/>
          <w:szCs w:val="24"/>
        </w:rPr>
        <w:t xml:space="preserve">ли 2 </w:t>
      </w:r>
      <w:proofErr w:type="spellStart"/>
      <w:r w:rsidRPr="005C34F9">
        <w:rPr>
          <w:rFonts w:ascii="Arial" w:hAnsi="Arial" w:cs="Arial"/>
          <w:sz w:val="24"/>
          <w:szCs w:val="24"/>
        </w:rPr>
        <w:t>ПДКм.р</w:t>
      </w:r>
      <w:proofErr w:type="spellEnd"/>
      <w:r w:rsidRPr="005C34F9">
        <w:rPr>
          <w:rFonts w:ascii="Arial" w:hAnsi="Arial" w:cs="Arial"/>
          <w:sz w:val="24"/>
          <w:szCs w:val="24"/>
        </w:rPr>
        <w:t>., в районе автомобильной дороги с.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34F9">
        <w:rPr>
          <w:rFonts w:ascii="Arial" w:hAnsi="Arial" w:cs="Arial"/>
          <w:sz w:val="24"/>
          <w:szCs w:val="24"/>
        </w:rPr>
        <w:t>Смоленка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C34F9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5C34F9">
        <w:rPr>
          <w:rFonts w:ascii="Arial" w:hAnsi="Arial" w:cs="Arial"/>
          <w:sz w:val="24"/>
          <w:szCs w:val="24"/>
        </w:rPr>
        <w:t>с.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34F9">
        <w:rPr>
          <w:rFonts w:ascii="Arial" w:hAnsi="Arial" w:cs="Arial"/>
          <w:sz w:val="24"/>
          <w:szCs w:val="24"/>
        </w:rPr>
        <w:t>Карповка</w:t>
      </w:r>
      <w:proofErr w:type="spellEnd"/>
      <w:r w:rsidRPr="005C34F9">
        <w:rPr>
          <w:rFonts w:ascii="Arial" w:hAnsi="Arial" w:cs="Arial"/>
          <w:sz w:val="24"/>
          <w:szCs w:val="24"/>
        </w:rPr>
        <w:t xml:space="preserve"> превышений концентраций загрязняющих веществ выявлено</w:t>
      </w:r>
      <w:r>
        <w:rPr>
          <w:rFonts w:ascii="Arial" w:hAnsi="Arial" w:cs="Arial"/>
          <w:sz w:val="24"/>
          <w:szCs w:val="24"/>
        </w:rPr>
        <w:t xml:space="preserve"> </w:t>
      </w:r>
      <w:r w:rsidRPr="005C34F9">
        <w:rPr>
          <w:rFonts w:ascii="Arial" w:hAnsi="Arial" w:cs="Arial"/>
          <w:sz w:val="24"/>
          <w:szCs w:val="24"/>
        </w:rPr>
        <w:t>не было</w:t>
      </w:r>
      <w:r>
        <w:rPr>
          <w:rFonts w:ascii="Arial" w:hAnsi="Arial" w:cs="Arial"/>
          <w:sz w:val="24"/>
          <w:szCs w:val="24"/>
        </w:rPr>
        <w:t>.</w:t>
      </w:r>
    </w:p>
    <w:p w:rsidR="00C53CF2" w:rsidRPr="005C34F9" w:rsidRDefault="00C53CF2" w:rsidP="00C53CF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C34F9">
        <w:rPr>
          <w:rFonts w:ascii="Arial" w:hAnsi="Arial" w:cs="Arial"/>
          <w:sz w:val="24"/>
          <w:szCs w:val="24"/>
        </w:rPr>
        <w:t>По данным наблюдений на стационарных постах</w:t>
      </w:r>
      <w:r>
        <w:rPr>
          <w:rFonts w:ascii="Arial" w:hAnsi="Arial" w:cs="Arial"/>
          <w:sz w:val="24"/>
          <w:szCs w:val="24"/>
        </w:rPr>
        <w:t>,</w:t>
      </w:r>
      <w:r w:rsidRPr="005C34F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 </w:t>
      </w:r>
      <w:r w:rsidRPr="005C34F9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</w:t>
      </w:r>
      <w:r w:rsidRPr="005C34F9">
        <w:rPr>
          <w:rFonts w:ascii="Arial" w:hAnsi="Arial" w:cs="Arial"/>
          <w:sz w:val="24"/>
          <w:szCs w:val="24"/>
        </w:rPr>
        <w:t>Чит</w:t>
      </w:r>
      <w:r>
        <w:rPr>
          <w:rFonts w:ascii="Arial" w:hAnsi="Arial" w:cs="Arial"/>
          <w:sz w:val="24"/>
          <w:szCs w:val="24"/>
        </w:rPr>
        <w:t>е</w:t>
      </w:r>
      <w:r w:rsidRPr="005C34F9">
        <w:rPr>
          <w:rFonts w:ascii="Arial" w:hAnsi="Arial" w:cs="Arial"/>
          <w:sz w:val="24"/>
          <w:szCs w:val="24"/>
        </w:rPr>
        <w:t xml:space="preserve">  в период с 13 по 14 апреля в городе отмечалось высокое загрязнение атмосферного воздуха взвешенными веществами.</w:t>
      </w:r>
    </w:p>
    <w:p w:rsidR="00C53CF2" w:rsidRPr="005C34F9" w:rsidRDefault="00C53CF2" w:rsidP="00C53CF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C34F9">
        <w:rPr>
          <w:rFonts w:ascii="Arial" w:hAnsi="Arial" w:cs="Arial"/>
          <w:sz w:val="24"/>
          <w:szCs w:val="24"/>
        </w:rPr>
        <w:t>Среднесуточные концентрации загрязняющих веществ в целом по городу состав</w:t>
      </w:r>
      <w:r>
        <w:rPr>
          <w:rFonts w:ascii="Arial" w:hAnsi="Arial" w:cs="Arial"/>
          <w:sz w:val="24"/>
          <w:szCs w:val="24"/>
        </w:rPr>
        <w:t>ля</w:t>
      </w:r>
      <w:r w:rsidRPr="005C34F9">
        <w:rPr>
          <w:rFonts w:ascii="Arial" w:hAnsi="Arial" w:cs="Arial"/>
          <w:sz w:val="24"/>
          <w:szCs w:val="24"/>
        </w:rPr>
        <w:t xml:space="preserve">ли: взвешенных веществ – 12,2 </w:t>
      </w:r>
      <w:proofErr w:type="spellStart"/>
      <w:r w:rsidRPr="005C34F9">
        <w:rPr>
          <w:rFonts w:ascii="Arial" w:hAnsi="Arial" w:cs="Arial"/>
          <w:sz w:val="24"/>
          <w:szCs w:val="24"/>
        </w:rPr>
        <w:t>ПДКс.с</w:t>
      </w:r>
      <w:proofErr w:type="spellEnd"/>
      <w:r w:rsidRPr="005C34F9">
        <w:rPr>
          <w:rFonts w:ascii="Arial" w:hAnsi="Arial" w:cs="Arial"/>
          <w:sz w:val="24"/>
          <w:szCs w:val="24"/>
        </w:rPr>
        <w:t>., фенола -</w:t>
      </w:r>
      <w:r>
        <w:rPr>
          <w:rFonts w:ascii="Arial" w:hAnsi="Arial" w:cs="Arial"/>
          <w:sz w:val="24"/>
          <w:szCs w:val="24"/>
        </w:rPr>
        <w:t xml:space="preserve"> </w:t>
      </w:r>
      <w:r w:rsidRPr="005C34F9">
        <w:rPr>
          <w:rFonts w:ascii="Arial" w:hAnsi="Arial" w:cs="Arial"/>
          <w:sz w:val="24"/>
          <w:szCs w:val="24"/>
        </w:rPr>
        <w:t xml:space="preserve">1,4 </w:t>
      </w:r>
      <w:proofErr w:type="spellStart"/>
      <w:r w:rsidRPr="005C34F9">
        <w:rPr>
          <w:rFonts w:ascii="Arial" w:hAnsi="Arial" w:cs="Arial"/>
          <w:sz w:val="24"/>
          <w:szCs w:val="24"/>
        </w:rPr>
        <w:t>ПДКс.с</w:t>
      </w:r>
      <w:proofErr w:type="spellEnd"/>
      <w:r w:rsidRPr="005C34F9">
        <w:rPr>
          <w:rFonts w:ascii="Arial" w:hAnsi="Arial" w:cs="Arial"/>
          <w:sz w:val="24"/>
          <w:szCs w:val="24"/>
        </w:rPr>
        <w:t xml:space="preserve">., диоксида азота, сажи и формальдегида – 1,2 </w:t>
      </w:r>
      <w:proofErr w:type="spellStart"/>
      <w:r w:rsidRPr="005C34F9">
        <w:rPr>
          <w:rFonts w:ascii="Arial" w:hAnsi="Arial" w:cs="Arial"/>
          <w:sz w:val="24"/>
          <w:szCs w:val="24"/>
        </w:rPr>
        <w:t>ПДКс.с</w:t>
      </w:r>
      <w:proofErr w:type="spellEnd"/>
      <w:r w:rsidRPr="005C34F9">
        <w:rPr>
          <w:rFonts w:ascii="Arial" w:hAnsi="Arial" w:cs="Arial"/>
          <w:sz w:val="24"/>
          <w:szCs w:val="24"/>
        </w:rPr>
        <w:t>.</w:t>
      </w:r>
    </w:p>
    <w:p w:rsidR="00C53CF2" w:rsidRPr="005C34F9" w:rsidRDefault="00C53CF2" w:rsidP="00C53CF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C34F9">
        <w:rPr>
          <w:rFonts w:ascii="Arial" w:hAnsi="Arial" w:cs="Arial"/>
          <w:sz w:val="24"/>
          <w:szCs w:val="24"/>
        </w:rPr>
        <w:t>Наибольшие значения максимальных разовых концентраций загрязняющих веществ были зарегистрированы в Железнодорожном районе г.</w:t>
      </w:r>
      <w:r>
        <w:rPr>
          <w:rFonts w:ascii="Arial" w:hAnsi="Arial" w:cs="Arial"/>
          <w:sz w:val="24"/>
          <w:szCs w:val="24"/>
        </w:rPr>
        <w:t xml:space="preserve"> </w:t>
      </w:r>
      <w:r w:rsidRPr="005C34F9">
        <w:rPr>
          <w:rFonts w:ascii="Arial" w:hAnsi="Arial" w:cs="Arial"/>
          <w:sz w:val="24"/>
          <w:szCs w:val="24"/>
        </w:rPr>
        <w:t>Читы и достигали 13 апреля</w:t>
      </w:r>
      <w:r>
        <w:rPr>
          <w:rFonts w:ascii="Arial" w:hAnsi="Arial" w:cs="Arial"/>
          <w:sz w:val="24"/>
          <w:szCs w:val="24"/>
        </w:rPr>
        <w:t>:</w:t>
      </w:r>
      <w:r w:rsidRPr="005C34F9">
        <w:rPr>
          <w:rFonts w:ascii="Arial" w:hAnsi="Arial" w:cs="Arial"/>
          <w:sz w:val="24"/>
          <w:szCs w:val="24"/>
        </w:rPr>
        <w:t xml:space="preserve"> взвешенных веществ – 21 </w:t>
      </w:r>
      <w:proofErr w:type="spellStart"/>
      <w:r w:rsidRPr="005C34F9">
        <w:rPr>
          <w:rFonts w:ascii="Arial" w:hAnsi="Arial" w:cs="Arial"/>
          <w:sz w:val="24"/>
          <w:szCs w:val="24"/>
        </w:rPr>
        <w:t>ПДКм.р</w:t>
      </w:r>
      <w:proofErr w:type="spellEnd"/>
      <w:r w:rsidRPr="005C34F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;</w:t>
      </w:r>
      <w:r w:rsidRPr="005C34F9">
        <w:rPr>
          <w:rFonts w:ascii="Arial" w:hAnsi="Arial" w:cs="Arial"/>
          <w:sz w:val="24"/>
          <w:szCs w:val="24"/>
        </w:rPr>
        <w:t xml:space="preserve"> 14 апреля</w:t>
      </w:r>
      <w:r>
        <w:rPr>
          <w:rFonts w:ascii="Arial" w:hAnsi="Arial" w:cs="Arial"/>
          <w:sz w:val="24"/>
          <w:szCs w:val="24"/>
        </w:rPr>
        <w:t>:</w:t>
      </w:r>
      <w:r w:rsidRPr="005C34F9">
        <w:rPr>
          <w:rFonts w:ascii="Arial" w:hAnsi="Arial" w:cs="Arial"/>
          <w:sz w:val="24"/>
          <w:szCs w:val="24"/>
        </w:rPr>
        <w:t xml:space="preserve"> оксида углерода – </w:t>
      </w:r>
      <w:r>
        <w:rPr>
          <w:rFonts w:ascii="Arial" w:hAnsi="Arial" w:cs="Arial"/>
          <w:sz w:val="24"/>
          <w:szCs w:val="24"/>
        </w:rPr>
        <w:t xml:space="preserve">        </w:t>
      </w:r>
      <w:r w:rsidRPr="005C34F9">
        <w:rPr>
          <w:rFonts w:ascii="Arial" w:hAnsi="Arial" w:cs="Arial"/>
          <w:sz w:val="24"/>
          <w:szCs w:val="24"/>
        </w:rPr>
        <w:t xml:space="preserve">2 </w:t>
      </w:r>
      <w:proofErr w:type="spellStart"/>
      <w:r w:rsidRPr="005C34F9">
        <w:rPr>
          <w:rFonts w:ascii="Arial" w:hAnsi="Arial" w:cs="Arial"/>
          <w:sz w:val="24"/>
          <w:szCs w:val="24"/>
        </w:rPr>
        <w:t>ПДКм.р</w:t>
      </w:r>
      <w:proofErr w:type="spellEnd"/>
      <w:r w:rsidRPr="005C34F9">
        <w:rPr>
          <w:rFonts w:ascii="Arial" w:hAnsi="Arial" w:cs="Arial"/>
          <w:sz w:val="24"/>
          <w:szCs w:val="24"/>
        </w:rPr>
        <w:t xml:space="preserve">., сажи – 1,6 </w:t>
      </w:r>
      <w:proofErr w:type="spellStart"/>
      <w:r w:rsidRPr="005C34F9">
        <w:rPr>
          <w:rFonts w:ascii="Arial" w:hAnsi="Arial" w:cs="Arial"/>
          <w:sz w:val="24"/>
          <w:szCs w:val="24"/>
        </w:rPr>
        <w:t>ПДКм.р</w:t>
      </w:r>
      <w:proofErr w:type="spellEnd"/>
      <w:r w:rsidRPr="005C34F9">
        <w:rPr>
          <w:rFonts w:ascii="Arial" w:hAnsi="Arial" w:cs="Arial"/>
          <w:sz w:val="24"/>
          <w:szCs w:val="24"/>
        </w:rPr>
        <w:t>.</w:t>
      </w:r>
    </w:p>
    <w:p w:rsidR="00C53CF2" w:rsidRPr="005C34F9" w:rsidRDefault="00C53CF2" w:rsidP="00C53CF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C34F9">
        <w:rPr>
          <w:rFonts w:ascii="Arial" w:hAnsi="Arial" w:cs="Arial"/>
          <w:sz w:val="24"/>
          <w:szCs w:val="24"/>
        </w:rPr>
        <w:t>На остальной территории города в этот период максимальные разовые концентрации вз</w:t>
      </w:r>
      <w:r>
        <w:rPr>
          <w:rFonts w:ascii="Arial" w:hAnsi="Arial" w:cs="Arial"/>
          <w:sz w:val="24"/>
          <w:szCs w:val="24"/>
        </w:rPr>
        <w:t>вешенных веществ достигали 4,8-</w:t>
      </w:r>
      <w:r w:rsidRPr="005C34F9">
        <w:rPr>
          <w:rFonts w:ascii="Arial" w:hAnsi="Arial" w:cs="Arial"/>
          <w:sz w:val="24"/>
          <w:szCs w:val="24"/>
        </w:rPr>
        <w:t xml:space="preserve">7,2 </w:t>
      </w:r>
      <w:proofErr w:type="spellStart"/>
      <w:r w:rsidRPr="005C34F9">
        <w:rPr>
          <w:rFonts w:ascii="Arial" w:hAnsi="Arial" w:cs="Arial"/>
          <w:sz w:val="24"/>
          <w:szCs w:val="24"/>
        </w:rPr>
        <w:t>ПДКм.р</w:t>
      </w:r>
      <w:proofErr w:type="spellEnd"/>
      <w:r w:rsidRPr="005C34F9">
        <w:rPr>
          <w:rFonts w:ascii="Arial" w:hAnsi="Arial" w:cs="Arial"/>
          <w:sz w:val="24"/>
          <w:szCs w:val="24"/>
        </w:rPr>
        <w:t xml:space="preserve">., сажи – 1,2–2,4 </w:t>
      </w:r>
      <w:proofErr w:type="spellStart"/>
      <w:r w:rsidRPr="005C34F9">
        <w:rPr>
          <w:rFonts w:ascii="Arial" w:hAnsi="Arial" w:cs="Arial"/>
          <w:sz w:val="24"/>
          <w:szCs w:val="24"/>
        </w:rPr>
        <w:t>ПДКм.р</w:t>
      </w:r>
      <w:proofErr w:type="spellEnd"/>
      <w:r w:rsidRPr="005C34F9">
        <w:rPr>
          <w:rFonts w:ascii="Arial" w:hAnsi="Arial" w:cs="Arial"/>
          <w:sz w:val="24"/>
          <w:szCs w:val="24"/>
        </w:rPr>
        <w:t>.</w:t>
      </w:r>
    </w:p>
    <w:p w:rsidR="00C53CF2" w:rsidRPr="005C34F9" w:rsidRDefault="00C53CF2" w:rsidP="00C53CF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C34F9">
        <w:rPr>
          <w:rFonts w:ascii="Arial" w:hAnsi="Arial" w:cs="Arial"/>
          <w:sz w:val="24"/>
          <w:szCs w:val="24"/>
        </w:rPr>
        <w:t xml:space="preserve">Информация о высоком уровне загрязнения атмосферного воздуха </w:t>
      </w:r>
      <w:r>
        <w:rPr>
          <w:rFonts w:ascii="Arial" w:hAnsi="Arial" w:cs="Arial"/>
          <w:sz w:val="24"/>
          <w:szCs w:val="24"/>
        </w:rPr>
        <w:t xml:space="preserve">в </w:t>
      </w:r>
      <w:r w:rsidRPr="005C34F9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</w:t>
      </w:r>
      <w:r w:rsidRPr="005C34F9">
        <w:rPr>
          <w:rFonts w:ascii="Arial" w:hAnsi="Arial" w:cs="Arial"/>
          <w:sz w:val="24"/>
          <w:szCs w:val="24"/>
        </w:rPr>
        <w:t>Чит</w:t>
      </w:r>
      <w:r>
        <w:rPr>
          <w:rFonts w:ascii="Arial" w:hAnsi="Arial" w:cs="Arial"/>
          <w:sz w:val="24"/>
          <w:szCs w:val="24"/>
        </w:rPr>
        <w:t>е</w:t>
      </w:r>
      <w:r w:rsidRPr="005C34F9">
        <w:rPr>
          <w:rFonts w:ascii="Arial" w:hAnsi="Arial" w:cs="Arial"/>
          <w:sz w:val="24"/>
          <w:szCs w:val="24"/>
        </w:rPr>
        <w:t xml:space="preserve"> была направлена в Администрацию городского округа «Город Чита» и контрольно-надзорные органы.</w:t>
      </w:r>
    </w:p>
    <w:p w:rsidR="00C53CF2" w:rsidRPr="005C34F9" w:rsidRDefault="00C53CF2" w:rsidP="00C53CF2">
      <w:pPr>
        <w:pStyle w:val="ab"/>
        <w:spacing w:line="360" w:lineRule="auto"/>
        <w:ind w:firstLine="708"/>
        <w:jc w:val="both"/>
        <w:rPr>
          <w:rFonts w:ascii="Arial" w:hAnsi="Arial" w:cs="Arial"/>
          <w:szCs w:val="24"/>
        </w:rPr>
      </w:pPr>
      <w:r w:rsidRPr="005C34F9">
        <w:rPr>
          <w:rStyle w:val="aa"/>
          <w:rFonts w:ascii="Arial" w:hAnsi="Arial" w:cs="Arial"/>
          <w:i w:val="0"/>
          <w:szCs w:val="24"/>
        </w:rPr>
        <w:t>С 15 по 30 апреля</w:t>
      </w:r>
      <w:r>
        <w:rPr>
          <w:rStyle w:val="aa"/>
          <w:rFonts w:ascii="Arial" w:hAnsi="Arial" w:cs="Arial"/>
          <w:i w:val="0"/>
          <w:szCs w:val="24"/>
        </w:rPr>
        <w:t>,</w:t>
      </w:r>
      <w:r w:rsidRPr="005C34F9">
        <w:rPr>
          <w:rStyle w:val="aa"/>
          <w:rFonts w:ascii="Arial" w:hAnsi="Arial" w:cs="Arial"/>
          <w:i w:val="0"/>
          <w:szCs w:val="24"/>
        </w:rPr>
        <w:t xml:space="preserve"> по данным наблюдений на стационарных постах</w:t>
      </w:r>
      <w:r>
        <w:rPr>
          <w:rStyle w:val="aa"/>
          <w:rFonts w:ascii="Arial" w:hAnsi="Arial" w:cs="Arial"/>
          <w:i w:val="0"/>
          <w:szCs w:val="24"/>
        </w:rPr>
        <w:t xml:space="preserve">, в        </w:t>
      </w:r>
      <w:r w:rsidRPr="005C34F9">
        <w:rPr>
          <w:rStyle w:val="aa"/>
          <w:rFonts w:ascii="Arial" w:hAnsi="Arial" w:cs="Arial"/>
          <w:i w:val="0"/>
          <w:szCs w:val="24"/>
        </w:rPr>
        <w:t xml:space="preserve"> г. Чит</w:t>
      </w:r>
      <w:r>
        <w:rPr>
          <w:rStyle w:val="aa"/>
          <w:rFonts w:ascii="Arial" w:hAnsi="Arial" w:cs="Arial"/>
          <w:i w:val="0"/>
          <w:szCs w:val="24"/>
        </w:rPr>
        <w:t>е</w:t>
      </w:r>
      <w:r w:rsidRPr="005C34F9">
        <w:rPr>
          <w:rStyle w:val="aa"/>
          <w:rFonts w:ascii="Arial" w:hAnsi="Arial" w:cs="Arial"/>
          <w:i w:val="0"/>
          <w:szCs w:val="24"/>
        </w:rPr>
        <w:t xml:space="preserve"> отмечался повышенный уровень загрязнения воздуха взвешенными веществами, что было связано с установившейся сухой, ветреной погодой. Среднесуточные концентрации взвешенных веществ в целом по городу находились в пределах </w:t>
      </w:r>
      <w:r>
        <w:rPr>
          <w:rStyle w:val="aa"/>
          <w:rFonts w:ascii="Arial" w:hAnsi="Arial" w:cs="Arial"/>
          <w:i w:val="0"/>
          <w:szCs w:val="24"/>
        </w:rPr>
        <w:t xml:space="preserve">от 3,0 до 5,6 </w:t>
      </w:r>
      <w:proofErr w:type="spellStart"/>
      <w:r>
        <w:rPr>
          <w:rStyle w:val="aa"/>
          <w:rFonts w:ascii="Arial" w:hAnsi="Arial" w:cs="Arial"/>
          <w:i w:val="0"/>
          <w:szCs w:val="24"/>
        </w:rPr>
        <w:t>ПДКс.с</w:t>
      </w:r>
      <w:proofErr w:type="spellEnd"/>
      <w:r>
        <w:rPr>
          <w:rStyle w:val="aa"/>
          <w:rFonts w:ascii="Arial" w:hAnsi="Arial" w:cs="Arial"/>
          <w:i w:val="0"/>
          <w:szCs w:val="24"/>
        </w:rPr>
        <w:t>.</w:t>
      </w:r>
      <w:r w:rsidRPr="005C34F9">
        <w:rPr>
          <w:rStyle w:val="aa"/>
          <w:rFonts w:ascii="Arial" w:hAnsi="Arial" w:cs="Arial"/>
          <w:i w:val="0"/>
          <w:szCs w:val="24"/>
        </w:rPr>
        <w:t xml:space="preserve"> Максимальные разовые концентрации взвешенных веществ </w:t>
      </w:r>
      <w:r>
        <w:rPr>
          <w:rStyle w:val="aa"/>
          <w:rFonts w:ascii="Arial" w:hAnsi="Arial" w:cs="Arial"/>
          <w:i w:val="0"/>
          <w:szCs w:val="24"/>
        </w:rPr>
        <w:t>в</w:t>
      </w:r>
      <w:r w:rsidRPr="005C34F9">
        <w:rPr>
          <w:rStyle w:val="aa"/>
          <w:rFonts w:ascii="Arial" w:hAnsi="Arial" w:cs="Arial"/>
          <w:i w:val="0"/>
          <w:szCs w:val="24"/>
        </w:rPr>
        <w:t xml:space="preserve"> указанный период достигали 5,8-7,6 </w:t>
      </w:r>
      <w:proofErr w:type="spellStart"/>
      <w:r w:rsidRPr="005C34F9">
        <w:rPr>
          <w:rStyle w:val="aa"/>
          <w:rFonts w:ascii="Arial" w:hAnsi="Arial" w:cs="Arial"/>
          <w:i w:val="0"/>
          <w:szCs w:val="24"/>
        </w:rPr>
        <w:t>ПДКм.р</w:t>
      </w:r>
      <w:proofErr w:type="spellEnd"/>
      <w:r w:rsidRPr="005C34F9">
        <w:rPr>
          <w:rStyle w:val="aa"/>
          <w:rFonts w:ascii="Arial" w:hAnsi="Arial" w:cs="Arial"/>
          <w:i w:val="0"/>
          <w:szCs w:val="24"/>
        </w:rPr>
        <w:t>.  По данным автоматических стационарных постов наблюдений</w:t>
      </w:r>
      <w:r>
        <w:rPr>
          <w:rStyle w:val="aa"/>
          <w:rFonts w:ascii="Arial" w:hAnsi="Arial" w:cs="Arial"/>
          <w:i w:val="0"/>
          <w:szCs w:val="24"/>
        </w:rPr>
        <w:t>,</w:t>
      </w:r>
      <w:r w:rsidRPr="005C34F9">
        <w:rPr>
          <w:rStyle w:val="aa"/>
          <w:rFonts w:ascii="Arial" w:hAnsi="Arial" w:cs="Arial"/>
          <w:i w:val="0"/>
          <w:szCs w:val="24"/>
        </w:rPr>
        <w:t xml:space="preserve"> среднесуточные концентрации мелкодисперсных </w:t>
      </w:r>
      <w:r w:rsidRPr="005C34F9">
        <w:rPr>
          <w:rFonts w:ascii="Arial" w:hAnsi="Arial" w:cs="Arial"/>
          <w:szCs w:val="24"/>
        </w:rPr>
        <w:t>взвешенных частиц РМ10 состав</w:t>
      </w:r>
      <w:r>
        <w:rPr>
          <w:rFonts w:ascii="Arial" w:hAnsi="Arial" w:cs="Arial"/>
          <w:szCs w:val="24"/>
        </w:rPr>
        <w:t>ляли 1,4</w:t>
      </w:r>
      <w:r w:rsidRPr="005C34F9">
        <w:rPr>
          <w:rFonts w:ascii="Arial" w:hAnsi="Arial" w:cs="Arial"/>
          <w:szCs w:val="24"/>
        </w:rPr>
        <w:t xml:space="preserve">-1,5 </w:t>
      </w:r>
      <w:proofErr w:type="spellStart"/>
      <w:r w:rsidRPr="005C34F9">
        <w:rPr>
          <w:rFonts w:ascii="Arial" w:hAnsi="Arial" w:cs="Arial"/>
          <w:szCs w:val="24"/>
        </w:rPr>
        <w:t>ПДКс.с</w:t>
      </w:r>
      <w:proofErr w:type="spellEnd"/>
      <w:r>
        <w:rPr>
          <w:rFonts w:ascii="Arial" w:hAnsi="Arial" w:cs="Arial"/>
          <w:szCs w:val="24"/>
        </w:rPr>
        <w:t>.</w:t>
      </w:r>
      <w:r w:rsidRPr="005C34F9">
        <w:rPr>
          <w:rFonts w:ascii="Arial" w:hAnsi="Arial" w:cs="Arial"/>
          <w:szCs w:val="24"/>
        </w:rPr>
        <w:t xml:space="preserve">, а максимальная разовая концентрация достигала 1,2 </w:t>
      </w:r>
      <w:proofErr w:type="spellStart"/>
      <w:r w:rsidRPr="005C34F9">
        <w:rPr>
          <w:rFonts w:ascii="Arial" w:hAnsi="Arial" w:cs="Arial"/>
          <w:szCs w:val="24"/>
        </w:rPr>
        <w:t>ПДКм.р</w:t>
      </w:r>
      <w:proofErr w:type="spellEnd"/>
      <w:r w:rsidRPr="005C34F9">
        <w:rPr>
          <w:rFonts w:ascii="Arial" w:hAnsi="Arial" w:cs="Arial"/>
          <w:szCs w:val="24"/>
        </w:rPr>
        <w:t>.  С 27 по 30 апреля в г.</w:t>
      </w:r>
      <w:r>
        <w:rPr>
          <w:rFonts w:ascii="Arial" w:hAnsi="Arial" w:cs="Arial"/>
          <w:szCs w:val="24"/>
        </w:rPr>
        <w:t xml:space="preserve"> </w:t>
      </w:r>
      <w:r w:rsidRPr="005C34F9">
        <w:rPr>
          <w:rFonts w:ascii="Arial" w:hAnsi="Arial" w:cs="Arial"/>
          <w:szCs w:val="24"/>
        </w:rPr>
        <w:t>Чит</w:t>
      </w:r>
      <w:r>
        <w:rPr>
          <w:rFonts w:ascii="Arial" w:hAnsi="Arial" w:cs="Arial"/>
          <w:szCs w:val="24"/>
        </w:rPr>
        <w:t>е</w:t>
      </w:r>
      <w:r w:rsidRPr="005C34F9">
        <w:rPr>
          <w:rFonts w:ascii="Arial" w:hAnsi="Arial" w:cs="Arial"/>
          <w:szCs w:val="24"/>
        </w:rPr>
        <w:t xml:space="preserve"> среднесуточные концентрации в целом по городу состав</w:t>
      </w:r>
      <w:r>
        <w:rPr>
          <w:rFonts w:ascii="Arial" w:hAnsi="Arial" w:cs="Arial"/>
          <w:szCs w:val="24"/>
        </w:rPr>
        <w:t>ляли: фенола –  1,8</w:t>
      </w:r>
      <w:r w:rsidRPr="005C34F9">
        <w:rPr>
          <w:rFonts w:ascii="Arial" w:hAnsi="Arial" w:cs="Arial"/>
          <w:szCs w:val="24"/>
        </w:rPr>
        <w:t xml:space="preserve">-2,5 </w:t>
      </w:r>
      <w:proofErr w:type="spellStart"/>
      <w:r w:rsidRPr="005C34F9">
        <w:rPr>
          <w:rFonts w:ascii="Arial" w:hAnsi="Arial" w:cs="Arial"/>
          <w:szCs w:val="24"/>
        </w:rPr>
        <w:t>ПДКс.с</w:t>
      </w:r>
      <w:proofErr w:type="spellEnd"/>
      <w:r w:rsidRPr="005C34F9">
        <w:rPr>
          <w:rFonts w:ascii="Arial" w:hAnsi="Arial" w:cs="Arial"/>
          <w:szCs w:val="24"/>
        </w:rPr>
        <w:t xml:space="preserve">., диоксида азота </w:t>
      </w:r>
      <w:r>
        <w:rPr>
          <w:rFonts w:ascii="Arial" w:hAnsi="Arial" w:cs="Arial"/>
          <w:szCs w:val="24"/>
        </w:rPr>
        <w:t xml:space="preserve">- </w:t>
      </w:r>
      <w:r w:rsidRPr="005C34F9">
        <w:rPr>
          <w:rFonts w:ascii="Arial" w:hAnsi="Arial" w:cs="Arial"/>
          <w:szCs w:val="24"/>
        </w:rPr>
        <w:t xml:space="preserve">1,2-1,4 </w:t>
      </w:r>
      <w:proofErr w:type="spellStart"/>
      <w:r w:rsidRPr="005C34F9">
        <w:rPr>
          <w:rFonts w:ascii="Arial" w:hAnsi="Arial" w:cs="Arial"/>
          <w:szCs w:val="24"/>
        </w:rPr>
        <w:t>ПДКс.с</w:t>
      </w:r>
      <w:proofErr w:type="spellEnd"/>
      <w:r w:rsidRPr="005C34F9">
        <w:rPr>
          <w:rFonts w:ascii="Arial" w:hAnsi="Arial" w:cs="Arial"/>
          <w:szCs w:val="24"/>
        </w:rPr>
        <w:t>., формальдегида – 1,1-</w:t>
      </w:r>
      <w:r>
        <w:rPr>
          <w:rFonts w:ascii="Arial" w:hAnsi="Arial" w:cs="Arial"/>
          <w:szCs w:val="24"/>
        </w:rPr>
        <w:lastRenderedPageBreak/>
        <w:t xml:space="preserve">1,3 </w:t>
      </w:r>
      <w:proofErr w:type="spellStart"/>
      <w:r w:rsidRPr="005C34F9">
        <w:rPr>
          <w:rFonts w:ascii="Arial" w:hAnsi="Arial" w:cs="Arial"/>
          <w:szCs w:val="24"/>
        </w:rPr>
        <w:t>ПДКс.с</w:t>
      </w:r>
      <w:proofErr w:type="spellEnd"/>
      <w:r w:rsidRPr="005C34F9">
        <w:rPr>
          <w:rFonts w:ascii="Arial" w:hAnsi="Arial" w:cs="Arial"/>
          <w:szCs w:val="24"/>
        </w:rPr>
        <w:t>. Максимальные разовые концентрации в этот период достигали</w:t>
      </w:r>
      <w:r>
        <w:rPr>
          <w:rFonts w:ascii="Arial" w:hAnsi="Arial" w:cs="Arial"/>
          <w:szCs w:val="24"/>
        </w:rPr>
        <w:t>:</w:t>
      </w:r>
      <w:r w:rsidRPr="005C34F9">
        <w:rPr>
          <w:rFonts w:ascii="Arial" w:hAnsi="Arial" w:cs="Arial"/>
          <w:szCs w:val="24"/>
        </w:rPr>
        <w:t xml:space="preserve"> диоксида азота – 1,9 </w:t>
      </w:r>
      <w:proofErr w:type="spellStart"/>
      <w:r w:rsidRPr="005C34F9">
        <w:rPr>
          <w:rFonts w:ascii="Arial" w:hAnsi="Arial" w:cs="Arial"/>
          <w:szCs w:val="24"/>
        </w:rPr>
        <w:t>ПДКм.р</w:t>
      </w:r>
      <w:proofErr w:type="spellEnd"/>
      <w:r w:rsidRPr="005C34F9">
        <w:rPr>
          <w:rFonts w:ascii="Arial" w:hAnsi="Arial" w:cs="Arial"/>
          <w:szCs w:val="24"/>
        </w:rPr>
        <w:t xml:space="preserve">., аммиака – 1,5 </w:t>
      </w:r>
      <w:proofErr w:type="spellStart"/>
      <w:r w:rsidRPr="005C34F9">
        <w:rPr>
          <w:rFonts w:ascii="Arial" w:hAnsi="Arial" w:cs="Arial"/>
          <w:szCs w:val="24"/>
        </w:rPr>
        <w:t>ПДКм.р</w:t>
      </w:r>
      <w:proofErr w:type="spellEnd"/>
      <w:r w:rsidRPr="005C34F9">
        <w:rPr>
          <w:rFonts w:ascii="Arial" w:hAnsi="Arial" w:cs="Arial"/>
          <w:szCs w:val="24"/>
        </w:rPr>
        <w:t xml:space="preserve">., фенола – 2,7 </w:t>
      </w:r>
      <w:proofErr w:type="spellStart"/>
      <w:r w:rsidRPr="005C34F9">
        <w:rPr>
          <w:rFonts w:ascii="Arial" w:hAnsi="Arial" w:cs="Arial"/>
          <w:szCs w:val="24"/>
        </w:rPr>
        <w:t>ПДКм.р</w:t>
      </w:r>
      <w:proofErr w:type="spellEnd"/>
      <w:r w:rsidRPr="005C34F9">
        <w:rPr>
          <w:rFonts w:ascii="Arial" w:hAnsi="Arial" w:cs="Arial"/>
          <w:szCs w:val="24"/>
        </w:rPr>
        <w:t xml:space="preserve">., сероводорода – 4,5 </w:t>
      </w:r>
      <w:proofErr w:type="spellStart"/>
      <w:r w:rsidRPr="005C34F9">
        <w:rPr>
          <w:rFonts w:ascii="Arial" w:hAnsi="Arial" w:cs="Arial"/>
          <w:szCs w:val="24"/>
        </w:rPr>
        <w:t>ПДКм.р</w:t>
      </w:r>
      <w:proofErr w:type="spellEnd"/>
      <w:r w:rsidRPr="005C34F9">
        <w:rPr>
          <w:rFonts w:ascii="Arial" w:hAnsi="Arial" w:cs="Arial"/>
          <w:szCs w:val="24"/>
        </w:rPr>
        <w:t xml:space="preserve">., сажи – 1,1 </w:t>
      </w:r>
      <w:proofErr w:type="spellStart"/>
      <w:r w:rsidRPr="005C34F9">
        <w:rPr>
          <w:rFonts w:ascii="Arial" w:hAnsi="Arial" w:cs="Arial"/>
          <w:szCs w:val="24"/>
        </w:rPr>
        <w:t>ПДКм.р</w:t>
      </w:r>
      <w:proofErr w:type="spellEnd"/>
      <w:r w:rsidRPr="005C34F9">
        <w:rPr>
          <w:rFonts w:ascii="Arial" w:hAnsi="Arial" w:cs="Arial"/>
          <w:szCs w:val="24"/>
        </w:rPr>
        <w:t>.</w:t>
      </w:r>
    </w:p>
    <w:p w:rsidR="00C53CF2" w:rsidRDefault="00C53CF2" w:rsidP="00C53CF2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F244AF">
        <w:rPr>
          <w:rFonts w:ascii="Arial" w:hAnsi="Arial" w:cs="Arial"/>
          <w:b/>
          <w:bCs/>
          <w:sz w:val="24"/>
          <w:szCs w:val="24"/>
        </w:rPr>
        <w:t>1.2. Водные объекты.</w:t>
      </w:r>
    </w:p>
    <w:p w:rsidR="00C53CF2" w:rsidRDefault="00C53CF2" w:rsidP="00C53CF2">
      <w:pPr>
        <w:pStyle w:val="a9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 апреля в реке Туре (приток Тобола) в 0,2 км выше деревни </w:t>
      </w:r>
      <w:proofErr w:type="spellStart"/>
      <w:r>
        <w:rPr>
          <w:rFonts w:ascii="Arial" w:hAnsi="Arial" w:cs="Arial"/>
          <w:sz w:val="24"/>
          <w:szCs w:val="24"/>
        </w:rPr>
        <w:t>Тимофеево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Слободо-Туринского</w:t>
      </w:r>
      <w:proofErr w:type="spellEnd"/>
      <w:r>
        <w:rPr>
          <w:rFonts w:ascii="Arial" w:hAnsi="Arial" w:cs="Arial"/>
          <w:sz w:val="24"/>
          <w:szCs w:val="24"/>
        </w:rPr>
        <w:t xml:space="preserve"> района Свердловской области был зафиксирован дефицит кислорода (1,9 мг/л при норме не ниже 4 мг/л), соответствующий уровню экстремально высокого загрязнения (ЭВЗ). По данным ФГБУ «Уральское УГМС» Росгидромета, дефицит кислорода мог быть обусловлен как природным фактором (толщина льда в пункте отбора проб воды составляла 45 см, температура воды – 0,6°С), так и антропогенным (сброс недостаточно очищенных сточных вод промышленными предприятиями г. Туринска Свердловской области).</w:t>
      </w:r>
    </w:p>
    <w:p w:rsidR="00C53CF2" w:rsidRDefault="00C53CF2" w:rsidP="00C53CF2">
      <w:pPr>
        <w:pStyle w:val="a9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  <w:r w:rsidRPr="00EC5F27">
        <w:rPr>
          <w:rFonts w:ascii="Arial" w:hAnsi="Arial" w:cs="Arial"/>
          <w:sz w:val="24"/>
          <w:szCs w:val="24"/>
        </w:rPr>
        <w:t>9 апреля</w:t>
      </w:r>
      <w:r>
        <w:rPr>
          <w:rFonts w:ascii="Arial" w:hAnsi="Arial" w:cs="Arial"/>
          <w:sz w:val="24"/>
          <w:szCs w:val="24"/>
        </w:rPr>
        <w:t xml:space="preserve"> на водной поверхности реки </w:t>
      </w:r>
      <w:proofErr w:type="spellStart"/>
      <w:r>
        <w:rPr>
          <w:rFonts w:ascii="Arial" w:hAnsi="Arial" w:cs="Arial"/>
          <w:sz w:val="24"/>
          <w:szCs w:val="24"/>
        </w:rPr>
        <w:t>Свияги</w:t>
      </w:r>
      <w:proofErr w:type="spellEnd"/>
      <w:r>
        <w:rPr>
          <w:rFonts w:ascii="Arial" w:hAnsi="Arial" w:cs="Arial"/>
          <w:sz w:val="24"/>
          <w:szCs w:val="24"/>
        </w:rPr>
        <w:t xml:space="preserve"> (приток Волги) в черте городского округа Ульяновск (в районе поселка </w:t>
      </w:r>
      <w:proofErr w:type="spellStart"/>
      <w:r>
        <w:rPr>
          <w:rFonts w:ascii="Arial" w:hAnsi="Arial" w:cs="Arial"/>
          <w:sz w:val="24"/>
          <w:szCs w:val="24"/>
        </w:rPr>
        <w:t>Лаишевка</w:t>
      </w:r>
      <w:proofErr w:type="spellEnd"/>
      <w:r>
        <w:rPr>
          <w:rFonts w:ascii="Arial" w:hAnsi="Arial" w:cs="Arial"/>
          <w:sz w:val="24"/>
          <w:szCs w:val="24"/>
        </w:rPr>
        <w:t xml:space="preserve">) наблюдались масляные пятна. По результатам химического анализа проб воды, отобранных специалистами ФГБУ «Приволжское УГМС» Росгидромета на глубине 0,2 м в районе аварийного загрязнения (в 1 км выше автомобильного моста, у автомобильного моста и в 0,5 км ниже автомобильного моста), концентрации нефтепродуктов составляли соответственно 1 </w:t>
      </w:r>
      <w:r w:rsidRPr="00080ACF">
        <w:rPr>
          <w:rFonts w:ascii="Arial" w:hAnsi="Arial" w:cs="Arial"/>
          <w:sz w:val="24"/>
          <w:szCs w:val="24"/>
        </w:rPr>
        <w:t>ПДК</w:t>
      </w:r>
      <w:r w:rsidRPr="007228A9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>, 3 ПДК и 5 ПДК. Содержание растворенного в воде кислорода во всех точках отбора проб воды было в норме.</w:t>
      </w:r>
    </w:p>
    <w:p w:rsidR="00C53CF2" w:rsidRDefault="00C53CF2" w:rsidP="00C53CF2">
      <w:pPr>
        <w:pStyle w:val="a9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 апреля на водной поверхности реки </w:t>
      </w:r>
      <w:proofErr w:type="spellStart"/>
      <w:r>
        <w:rPr>
          <w:rFonts w:ascii="Arial" w:hAnsi="Arial" w:cs="Arial"/>
          <w:sz w:val="24"/>
          <w:szCs w:val="24"/>
        </w:rPr>
        <w:t>Ускат</w:t>
      </w:r>
      <w:proofErr w:type="spellEnd"/>
      <w:r>
        <w:rPr>
          <w:rFonts w:ascii="Arial" w:hAnsi="Arial" w:cs="Arial"/>
          <w:sz w:val="24"/>
          <w:szCs w:val="24"/>
        </w:rPr>
        <w:t xml:space="preserve"> (приток реки Томи, бассейн Оби) у села </w:t>
      </w:r>
      <w:proofErr w:type="spellStart"/>
      <w:r>
        <w:rPr>
          <w:rFonts w:ascii="Arial" w:hAnsi="Arial" w:cs="Arial"/>
          <w:sz w:val="24"/>
          <w:szCs w:val="24"/>
        </w:rPr>
        <w:t>Красулино</w:t>
      </w:r>
      <w:proofErr w:type="spellEnd"/>
      <w:r>
        <w:rPr>
          <w:rFonts w:ascii="Arial" w:hAnsi="Arial" w:cs="Arial"/>
          <w:sz w:val="24"/>
          <w:szCs w:val="24"/>
        </w:rPr>
        <w:t xml:space="preserve"> Новокузнецкого района Кемеровской области наблюдались масляные пятна и ощущался запах горюче-смазочных материалов (ГСМ). В ходе визуального обследования, проведенного специалистами Кемеровского ЦГМС – филиала ФБУ «</w:t>
      </w:r>
      <w:proofErr w:type="spellStart"/>
      <w:r>
        <w:rPr>
          <w:rFonts w:ascii="Arial" w:hAnsi="Arial" w:cs="Arial"/>
          <w:sz w:val="24"/>
          <w:szCs w:val="24"/>
        </w:rPr>
        <w:t>Западно-Сибирское</w:t>
      </w:r>
      <w:proofErr w:type="spellEnd"/>
      <w:r>
        <w:rPr>
          <w:rFonts w:ascii="Arial" w:hAnsi="Arial" w:cs="Arial"/>
          <w:sz w:val="24"/>
          <w:szCs w:val="24"/>
        </w:rPr>
        <w:t xml:space="preserve"> УГМС» Росгидромета, радужная пленка была также отмечена на водной поверхности рек </w:t>
      </w:r>
      <w:proofErr w:type="spellStart"/>
      <w:r>
        <w:rPr>
          <w:rFonts w:ascii="Arial" w:hAnsi="Arial" w:cs="Arial"/>
          <w:sz w:val="24"/>
          <w:szCs w:val="24"/>
        </w:rPr>
        <w:t>Кыргай</w:t>
      </w:r>
      <w:proofErr w:type="spellEnd"/>
      <w:r>
        <w:rPr>
          <w:rFonts w:ascii="Arial" w:hAnsi="Arial" w:cs="Arial"/>
          <w:sz w:val="24"/>
          <w:szCs w:val="24"/>
        </w:rPr>
        <w:t xml:space="preserve"> (приток </w:t>
      </w:r>
      <w:proofErr w:type="spellStart"/>
      <w:r>
        <w:rPr>
          <w:rFonts w:ascii="Arial" w:hAnsi="Arial" w:cs="Arial"/>
          <w:sz w:val="24"/>
          <w:szCs w:val="24"/>
        </w:rPr>
        <w:t>Уската</w:t>
      </w:r>
      <w:proofErr w:type="spellEnd"/>
      <w:r>
        <w:rPr>
          <w:rFonts w:ascii="Arial" w:hAnsi="Arial" w:cs="Arial"/>
          <w:sz w:val="24"/>
          <w:szCs w:val="24"/>
        </w:rPr>
        <w:t xml:space="preserve">, в 0,5 км выше устья) и Томь (в 2 км ниже места впадения реки </w:t>
      </w:r>
      <w:proofErr w:type="spellStart"/>
      <w:r>
        <w:rPr>
          <w:rFonts w:ascii="Arial" w:hAnsi="Arial" w:cs="Arial"/>
          <w:sz w:val="24"/>
          <w:szCs w:val="24"/>
        </w:rPr>
        <w:t>Ускат</w:t>
      </w:r>
      <w:proofErr w:type="spellEnd"/>
      <w:r>
        <w:rPr>
          <w:rFonts w:ascii="Arial" w:hAnsi="Arial" w:cs="Arial"/>
          <w:sz w:val="24"/>
          <w:szCs w:val="24"/>
        </w:rPr>
        <w:t xml:space="preserve">, у села </w:t>
      </w:r>
      <w:proofErr w:type="spellStart"/>
      <w:r>
        <w:rPr>
          <w:rFonts w:ascii="Arial" w:hAnsi="Arial" w:cs="Arial"/>
          <w:sz w:val="24"/>
          <w:szCs w:val="24"/>
        </w:rPr>
        <w:t>Казанково</w:t>
      </w:r>
      <w:proofErr w:type="spellEnd"/>
      <w:r>
        <w:rPr>
          <w:rFonts w:ascii="Arial" w:hAnsi="Arial" w:cs="Arial"/>
          <w:sz w:val="24"/>
          <w:szCs w:val="24"/>
        </w:rPr>
        <w:t xml:space="preserve"> Новокузнецкого района Кемеровской области). На обследованных участках рек </w:t>
      </w:r>
      <w:proofErr w:type="spellStart"/>
      <w:r>
        <w:rPr>
          <w:rFonts w:ascii="Arial" w:hAnsi="Arial" w:cs="Arial"/>
          <w:sz w:val="24"/>
          <w:szCs w:val="24"/>
        </w:rPr>
        <w:t>Кыргай</w:t>
      </w:r>
      <w:proofErr w:type="spellEnd"/>
      <w:r>
        <w:rPr>
          <w:rFonts w:ascii="Arial" w:hAnsi="Arial" w:cs="Arial"/>
          <w:sz w:val="24"/>
          <w:szCs w:val="24"/>
        </w:rPr>
        <w:t xml:space="preserve"> и Томь был также зарегистрирован запах ГСМ, на Томи</w:t>
      </w:r>
      <w:r w:rsidRPr="00BA65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ширина сплошной радужной пленки на водной поверхности реки составляла порядка 10 м. По результатам химического анализа проб воды, отобранных на об-</w:t>
      </w:r>
    </w:p>
    <w:p w:rsidR="00C53CF2" w:rsidRDefault="00C53CF2" w:rsidP="00C53CF2">
      <w:pPr>
        <w:pStyle w:val="a9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:rsidR="00C53CF2" w:rsidRDefault="00C53CF2" w:rsidP="00C53CF2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</w:t>
      </w:r>
    </w:p>
    <w:p w:rsidR="00C53CF2" w:rsidRDefault="00C53CF2" w:rsidP="00C53CF2">
      <w:pPr>
        <w:pStyle w:val="a9"/>
        <w:ind w:left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*  </w:t>
      </w:r>
      <w:r w:rsidRPr="004557C7">
        <w:rPr>
          <w:rFonts w:ascii="Arial" w:hAnsi="Arial" w:cs="Arial"/>
          <w:sz w:val="20"/>
        </w:rPr>
        <w:t xml:space="preserve">Показатели загрязнения воды водных объектов приводятся в ПДК для воды </w:t>
      </w:r>
      <w:proofErr w:type="spellStart"/>
      <w:r w:rsidRPr="004557C7">
        <w:rPr>
          <w:rFonts w:ascii="Arial" w:hAnsi="Arial" w:cs="Arial"/>
          <w:sz w:val="20"/>
        </w:rPr>
        <w:t>рыбохозяйственных</w:t>
      </w:r>
      <w:proofErr w:type="spellEnd"/>
      <w:r w:rsidRPr="004557C7">
        <w:rPr>
          <w:rFonts w:ascii="Arial" w:hAnsi="Arial" w:cs="Arial"/>
          <w:sz w:val="20"/>
        </w:rPr>
        <w:t xml:space="preserve"> водных объектов</w:t>
      </w:r>
    </w:p>
    <w:p w:rsidR="00C53CF2" w:rsidRDefault="00C53CF2" w:rsidP="00C53CF2">
      <w:pPr>
        <w:pStyle w:val="a9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:rsidR="00C53CF2" w:rsidRDefault="00C53CF2" w:rsidP="00C53CF2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следованных участках, содержание нефтепродуктов составляло: в реке </w:t>
      </w:r>
      <w:proofErr w:type="spellStart"/>
      <w:r>
        <w:rPr>
          <w:rFonts w:ascii="Arial" w:hAnsi="Arial" w:cs="Arial"/>
          <w:sz w:val="24"/>
          <w:szCs w:val="24"/>
        </w:rPr>
        <w:t>Ускат</w:t>
      </w:r>
      <w:proofErr w:type="spellEnd"/>
      <w:r>
        <w:rPr>
          <w:rFonts w:ascii="Arial" w:hAnsi="Arial" w:cs="Arial"/>
          <w:sz w:val="24"/>
          <w:szCs w:val="24"/>
        </w:rPr>
        <w:t xml:space="preserve"> 12 апреля утром - 10 ПДК, к вечеру – 12 ПДК; 13 апреля – 20 ПДК; в реке </w:t>
      </w:r>
      <w:proofErr w:type="spellStart"/>
      <w:r>
        <w:rPr>
          <w:rFonts w:ascii="Arial" w:hAnsi="Arial" w:cs="Arial"/>
          <w:sz w:val="24"/>
          <w:szCs w:val="24"/>
        </w:rPr>
        <w:t>Кыргай</w:t>
      </w:r>
      <w:proofErr w:type="spellEnd"/>
      <w:r>
        <w:rPr>
          <w:rFonts w:ascii="Arial" w:hAnsi="Arial" w:cs="Arial"/>
          <w:sz w:val="24"/>
          <w:szCs w:val="24"/>
        </w:rPr>
        <w:t xml:space="preserve"> 13 апреля – более 100 ПДК (соответствует уровню ЭВЗ); в реке Томь 13 апреля – 13 ПДК. </w:t>
      </w:r>
    </w:p>
    <w:p w:rsidR="00C53CF2" w:rsidRPr="00F51CD3" w:rsidRDefault="00C53CF2" w:rsidP="00C53CF2">
      <w:pPr>
        <w:pStyle w:val="a9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 и 24 апреля в протоке Городецкий Шар (бассейн Печоры) в черте            г. Нарьян-Мара Ненецкого автономного округа было зарегистрировано ЭВЗ воды водного объекта ионами марганца (соответственно 61 и 69 ПДК). По мнению специалистов ФГБУ «Северное УГМС» Росгидромета, причиной ЭВЗ мог стать как природный фактор (поступление ионов марганца из грунтовых вод), так и антропогенный (в процессе добычи песка в протоке на участке «Городецкое», осуществляемого ОАО «Север-Гидромеханизация» в период открытого русла, происходит вымывание веществ из донных отложений и подстилающих пород). </w:t>
      </w:r>
    </w:p>
    <w:p w:rsidR="00C53CF2" w:rsidRDefault="00C53CF2" w:rsidP="00C53CF2">
      <w:pPr>
        <w:pStyle w:val="a9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:rsidR="00C53CF2" w:rsidRDefault="00C53CF2" w:rsidP="00C53CF2">
      <w:pPr>
        <w:pStyle w:val="a9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:rsidR="00C53CF2" w:rsidRPr="00F244AF" w:rsidRDefault="00C53CF2" w:rsidP="00C53CF2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2. </w:t>
      </w:r>
      <w:r w:rsidRPr="00F244AF">
        <w:rPr>
          <w:rFonts w:ascii="Arial" w:eastAsia="MS Mincho" w:hAnsi="Arial" w:cs="Arial"/>
          <w:b/>
          <w:sz w:val="24"/>
          <w:szCs w:val="24"/>
        </w:rPr>
        <w:t>Экстремально высок</w:t>
      </w:r>
      <w:r>
        <w:rPr>
          <w:rFonts w:ascii="Arial" w:eastAsia="MS Mincho" w:hAnsi="Arial" w:cs="Arial"/>
          <w:b/>
          <w:sz w:val="24"/>
          <w:szCs w:val="24"/>
        </w:rPr>
        <w:t>ое загрязнение окружающей среды</w:t>
      </w:r>
      <w:r w:rsidRPr="00F244AF">
        <w:rPr>
          <w:rFonts w:ascii="Arial" w:eastAsia="MS Mincho" w:hAnsi="Arial" w:cs="Arial"/>
          <w:b/>
          <w:sz w:val="24"/>
          <w:szCs w:val="24"/>
        </w:rPr>
        <w:t>.</w:t>
      </w:r>
    </w:p>
    <w:p w:rsidR="00C53CF2" w:rsidRPr="00F244AF" w:rsidRDefault="00C53CF2" w:rsidP="00C53CF2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C53CF2" w:rsidRPr="00130121" w:rsidRDefault="00C53CF2" w:rsidP="00C53CF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30121">
        <w:rPr>
          <w:rFonts w:ascii="Arial" w:hAnsi="Arial" w:cs="Arial"/>
          <w:sz w:val="24"/>
          <w:szCs w:val="24"/>
        </w:rPr>
        <w:t>В апреле 2015 года случаев экстремально высокого загрязнения (ЭВЗ</w:t>
      </w:r>
      <w:r>
        <w:rPr>
          <w:rFonts w:ascii="Arial" w:hAnsi="Arial" w:cs="Arial"/>
          <w:sz w:val="24"/>
          <w:szCs w:val="24"/>
        </w:rPr>
        <w:t>**</w:t>
      </w:r>
      <w:r w:rsidRPr="00130121">
        <w:rPr>
          <w:rFonts w:ascii="Arial" w:hAnsi="Arial" w:cs="Arial"/>
          <w:sz w:val="24"/>
          <w:szCs w:val="24"/>
        </w:rPr>
        <w:t>) атмосферного воздуха зарегистрировано</w:t>
      </w:r>
      <w:r>
        <w:rPr>
          <w:rFonts w:ascii="Arial" w:hAnsi="Arial" w:cs="Arial"/>
          <w:sz w:val="24"/>
          <w:szCs w:val="24"/>
        </w:rPr>
        <w:t xml:space="preserve"> не было</w:t>
      </w:r>
      <w:r w:rsidRPr="00130121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130121">
        <w:rPr>
          <w:rFonts w:ascii="Arial" w:hAnsi="Arial" w:cs="Arial"/>
          <w:sz w:val="24"/>
          <w:szCs w:val="24"/>
        </w:rPr>
        <w:t>в апреле 2014 г</w:t>
      </w:r>
      <w:r>
        <w:rPr>
          <w:rFonts w:ascii="Arial" w:hAnsi="Arial" w:cs="Arial"/>
          <w:sz w:val="24"/>
          <w:szCs w:val="24"/>
        </w:rPr>
        <w:t>ода</w:t>
      </w:r>
      <w:r w:rsidRPr="00130121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также </w:t>
      </w:r>
      <w:r w:rsidRPr="00130121">
        <w:rPr>
          <w:rFonts w:ascii="Arial" w:hAnsi="Arial" w:cs="Arial"/>
          <w:sz w:val="24"/>
          <w:szCs w:val="24"/>
        </w:rPr>
        <w:t>не зарегистрировано).</w:t>
      </w:r>
    </w:p>
    <w:p w:rsidR="00C53CF2" w:rsidRPr="00130121" w:rsidRDefault="00C53CF2" w:rsidP="00C53CF2">
      <w:pPr>
        <w:pStyle w:val="1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b w:val="0"/>
          <w:sz w:val="24"/>
          <w:szCs w:val="24"/>
        </w:rPr>
      </w:pPr>
      <w:r w:rsidRPr="00130121">
        <w:rPr>
          <w:rFonts w:ascii="Arial" w:hAnsi="Arial" w:cs="Arial"/>
          <w:b w:val="0"/>
          <w:sz w:val="24"/>
          <w:szCs w:val="24"/>
        </w:rPr>
        <w:t>Одно</w:t>
      </w:r>
      <w:r>
        <w:rPr>
          <w:rFonts w:ascii="Arial" w:hAnsi="Arial" w:cs="Arial"/>
          <w:b w:val="0"/>
          <w:sz w:val="24"/>
          <w:szCs w:val="24"/>
        </w:rPr>
        <w:t xml:space="preserve">временно следует отметить, что </w:t>
      </w:r>
      <w:r w:rsidRPr="00130121">
        <w:rPr>
          <w:rFonts w:ascii="Arial" w:hAnsi="Arial" w:cs="Arial"/>
          <w:b w:val="0"/>
          <w:sz w:val="24"/>
          <w:szCs w:val="24"/>
        </w:rPr>
        <w:t xml:space="preserve">в связи с тем, что определение содержания </w:t>
      </w:r>
      <w:proofErr w:type="spellStart"/>
      <w:r w:rsidRPr="00130121">
        <w:rPr>
          <w:rFonts w:ascii="Arial" w:hAnsi="Arial" w:cs="Arial"/>
          <w:b w:val="0"/>
          <w:sz w:val="24"/>
          <w:szCs w:val="24"/>
        </w:rPr>
        <w:t>бенз</w:t>
      </w:r>
      <w:proofErr w:type="spellEnd"/>
      <w:r w:rsidRPr="00130121">
        <w:rPr>
          <w:rFonts w:ascii="Arial" w:hAnsi="Arial" w:cs="Arial"/>
          <w:b w:val="0"/>
          <w:sz w:val="24"/>
          <w:szCs w:val="24"/>
        </w:rPr>
        <w:t>(а)</w:t>
      </w:r>
      <w:proofErr w:type="spellStart"/>
      <w:r w:rsidRPr="00130121">
        <w:rPr>
          <w:rFonts w:ascii="Arial" w:hAnsi="Arial" w:cs="Arial"/>
          <w:b w:val="0"/>
          <w:sz w:val="24"/>
          <w:szCs w:val="24"/>
        </w:rPr>
        <w:t>пирена</w:t>
      </w:r>
      <w:proofErr w:type="spellEnd"/>
      <w:r w:rsidRPr="00130121">
        <w:rPr>
          <w:rFonts w:ascii="Arial" w:hAnsi="Arial" w:cs="Arial"/>
          <w:b w:val="0"/>
          <w:sz w:val="24"/>
          <w:szCs w:val="24"/>
        </w:rPr>
        <w:t xml:space="preserve"> в атмосферном воздухе осуществляется централизованной химической лабораторией, расположенной в г.</w:t>
      </w:r>
      <w:r>
        <w:rPr>
          <w:rFonts w:ascii="Arial" w:hAnsi="Arial" w:cs="Arial"/>
          <w:b w:val="0"/>
          <w:sz w:val="24"/>
          <w:szCs w:val="24"/>
        </w:rPr>
        <w:t xml:space="preserve"> </w:t>
      </w:r>
      <w:r w:rsidRPr="00130121">
        <w:rPr>
          <w:rFonts w:ascii="Arial" w:hAnsi="Arial" w:cs="Arial"/>
          <w:b w:val="0"/>
          <w:sz w:val="24"/>
          <w:szCs w:val="24"/>
        </w:rPr>
        <w:t>Обнинске Калужской области, зарегистрированные в марте 2015 г</w:t>
      </w:r>
      <w:r>
        <w:rPr>
          <w:rFonts w:ascii="Arial" w:hAnsi="Arial" w:cs="Arial"/>
          <w:b w:val="0"/>
          <w:sz w:val="24"/>
          <w:szCs w:val="24"/>
        </w:rPr>
        <w:t>ода</w:t>
      </w:r>
      <w:r w:rsidRPr="00130121">
        <w:rPr>
          <w:rFonts w:ascii="Arial" w:hAnsi="Arial" w:cs="Arial"/>
          <w:b w:val="0"/>
          <w:sz w:val="24"/>
          <w:szCs w:val="24"/>
        </w:rPr>
        <w:t xml:space="preserve"> случаи экстремально высокого и высокого загрязнения атмосферного воздуха </w:t>
      </w:r>
      <w:proofErr w:type="spellStart"/>
      <w:r w:rsidRPr="00130121">
        <w:rPr>
          <w:rFonts w:ascii="Arial" w:hAnsi="Arial" w:cs="Arial"/>
          <w:b w:val="0"/>
          <w:sz w:val="24"/>
          <w:szCs w:val="24"/>
        </w:rPr>
        <w:t>бенз</w:t>
      </w:r>
      <w:proofErr w:type="spellEnd"/>
      <w:r w:rsidRPr="00130121">
        <w:rPr>
          <w:rFonts w:ascii="Arial" w:hAnsi="Arial" w:cs="Arial"/>
          <w:b w:val="0"/>
          <w:sz w:val="24"/>
          <w:szCs w:val="24"/>
        </w:rPr>
        <w:t>(а)</w:t>
      </w:r>
      <w:proofErr w:type="spellStart"/>
      <w:r w:rsidRPr="00130121">
        <w:rPr>
          <w:rFonts w:ascii="Arial" w:hAnsi="Arial" w:cs="Arial"/>
          <w:b w:val="0"/>
          <w:sz w:val="24"/>
          <w:szCs w:val="24"/>
        </w:rPr>
        <w:t>пиреном</w:t>
      </w:r>
      <w:proofErr w:type="spellEnd"/>
      <w:r w:rsidRPr="00130121">
        <w:rPr>
          <w:rFonts w:ascii="Arial" w:hAnsi="Arial" w:cs="Arial"/>
          <w:b w:val="0"/>
          <w:sz w:val="24"/>
          <w:szCs w:val="24"/>
        </w:rPr>
        <w:t xml:space="preserve"> не были отражены в подготавливаемой в установленные сроки справке об аварийном, экстремально высоком и высоком загрязнении природной среды и радиационной обстановке на территории России в марте 2015 года.</w:t>
      </w:r>
    </w:p>
    <w:p w:rsidR="00C53CF2" w:rsidRDefault="00C53CF2" w:rsidP="00C53CF2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C53CF2" w:rsidRDefault="00C53CF2" w:rsidP="00C53CF2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</w:t>
      </w:r>
    </w:p>
    <w:p w:rsidR="00C53CF2" w:rsidRPr="00841D9A" w:rsidRDefault="00C53CF2" w:rsidP="00C53CF2">
      <w:pPr>
        <w:pStyle w:val="a9"/>
        <w:spacing w:after="0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>**</w:t>
      </w:r>
      <w:r w:rsidRPr="004557C7">
        <w:rPr>
          <w:rFonts w:ascii="Arial" w:hAnsi="Arial" w:cs="Arial"/>
          <w:sz w:val="20"/>
        </w:rPr>
        <w:t xml:space="preserve"> </w:t>
      </w:r>
      <w:r w:rsidRPr="00841D9A">
        <w:rPr>
          <w:rFonts w:ascii="Arial" w:hAnsi="Arial" w:cs="Arial"/>
          <w:sz w:val="20"/>
          <w:szCs w:val="20"/>
        </w:rPr>
        <w:t xml:space="preserve"> Под ЭВЗ понимается содержание одного или нескольких веществ, превышающее    </w:t>
      </w:r>
    </w:p>
    <w:p w:rsidR="00C53CF2" w:rsidRPr="00841D9A" w:rsidRDefault="00C53CF2" w:rsidP="00C53CF2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 w:rsidRPr="00841D9A">
        <w:rPr>
          <w:rFonts w:ascii="Arial" w:hAnsi="Arial" w:cs="Arial"/>
          <w:sz w:val="20"/>
          <w:szCs w:val="20"/>
        </w:rPr>
        <w:t>ПДК</w:t>
      </w:r>
      <w:r w:rsidRPr="00841D9A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841D9A">
        <w:rPr>
          <w:rFonts w:ascii="Arial" w:hAnsi="Arial" w:cs="Arial"/>
          <w:sz w:val="20"/>
          <w:szCs w:val="20"/>
          <w:vertAlign w:val="subscript"/>
        </w:rPr>
        <w:t>.</w:t>
      </w:r>
      <w:r w:rsidRPr="00841D9A">
        <w:rPr>
          <w:rFonts w:ascii="Arial" w:hAnsi="Arial" w:cs="Arial"/>
          <w:sz w:val="20"/>
          <w:szCs w:val="20"/>
        </w:rPr>
        <w:t>):</w:t>
      </w:r>
    </w:p>
    <w:p w:rsidR="00C53CF2" w:rsidRPr="00841D9A" w:rsidRDefault="00C53CF2" w:rsidP="00C53CF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C53CF2" w:rsidRPr="00841D9A" w:rsidRDefault="00C53CF2" w:rsidP="00C53CF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C53CF2" w:rsidRPr="00841D9A" w:rsidRDefault="00C53CF2" w:rsidP="00C53CF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ab/>
        <w:t>в 50 и более раз;</w:t>
      </w:r>
    </w:p>
    <w:p w:rsidR="00C53CF2" w:rsidRPr="00841D9A" w:rsidRDefault="00C53CF2" w:rsidP="00C53CF2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C53CF2" w:rsidRPr="00841D9A" w:rsidRDefault="00C53CF2" w:rsidP="00C53CF2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C53CF2" w:rsidRPr="00841D9A" w:rsidRDefault="00C53CF2" w:rsidP="00C53CF2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C53CF2" w:rsidRDefault="00C53CF2" w:rsidP="00C53CF2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C53CF2" w:rsidRPr="00130121" w:rsidRDefault="00C53CF2" w:rsidP="00C53CF2">
      <w:pPr>
        <w:pStyle w:val="1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b w:val="0"/>
          <w:sz w:val="24"/>
          <w:szCs w:val="24"/>
        </w:rPr>
      </w:pPr>
      <w:r w:rsidRPr="00130121">
        <w:rPr>
          <w:rFonts w:ascii="Arial" w:hAnsi="Arial" w:cs="Arial"/>
          <w:b w:val="0"/>
          <w:sz w:val="24"/>
          <w:szCs w:val="24"/>
        </w:rPr>
        <w:t>Вместе с тем, в марте 2015 г</w:t>
      </w:r>
      <w:r>
        <w:rPr>
          <w:rFonts w:ascii="Arial" w:hAnsi="Arial" w:cs="Arial"/>
          <w:b w:val="0"/>
          <w:sz w:val="24"/>
          <w:szCs w:val="24"/>
        </w:rPr>
        <w:t>ода</w:t>
      </w:r>
      <w:r w:rsidRPr="00130121">
        <w:rPr>
          <w:rFonts w:ascii="Arial" w:hAnsi="Arial" w:cs="Arial"/>
          <w:b w:val="0"/>
          <w:sz w:val="24"/>
          <w:szCs w:val="24"/>
        </w:rPr>
        <w:t xml:space="preserve"> было зарегистрировано экстремально высокое загрязнение атмосферного воздуха </w:t>
      </w:r>
      <w:r>
        <w:rPr>
          <w:rFonts w:ascii="Arial" w:hAnsi="Arial" w:cs="Arial"/>
          <w:b w:val="0"/>
          <w:sz w:val="24"/>
          <w:szCs w:val="24"/>
        </w:rPr>
        <w:t xml:space="preserve">в </w:t>
      </w:r>
      <w:r w:rsidRPr="00130121">
        <w:rPr>
          <w:rFonts w:ascii="Arial" w:hAnsi="Arial" w:cs="Arial"/>
          <w:b w:val="0"/>
          <w:sz w:val="24"/>
          <w:szCs w:val="24"/>
        </w:rPr>
        <w:t>г.</w:t>
      </w:r>
      <w:r>
        <w:rPr>
          <w:rFonts w:ascii="Arial" w:hAnsi="Arial" w:cs="Arial"/>
          <w:b w:val="0"/>
          <w:sz w:val="24"/>
          <w:szCs w:val="24"/>
        </w:rPr>
        <w:t xml:space="preserve"> </w:t>
      </w:r>
      <w:r w:rsidRPr="00130121">
        <w:rPr>
          <w:rFonts w:ascii="Arial" w:hAnsi="Arial" w:cs="Arial"/>
          <w:b w:val="0"/>
          <w:sz w:val="24"/>
          <w:szCs w:val="24"/>
        </w:rPr>
        <w:t>Чит</w:t>
      </w:r>
      <w:r>
        <w:rPr>
          <w:rFonts w:ascii="Arial" w:hAnsi="Arial" w:cs="Arial"/>
          <w:b w:val="0"/>
          <w:sz w:val="24"/>
          <w:szCs w:val="24"/>
        </w:rPr>
        <w:t>е Забайкальского края</w:t>
      </w:r>
      <w:r w:rsidRPr="00130121">
        <w:rPr>
          <w:rFonts w:ascii="Arial" w:hAnsi="Arial" w:cs="Arial"/>
          <w:b w:val="0"/>
          <w:sz w:val="24"/>
          <w:szCs w:val="24"/>
        </w:rPr>
        <w:t xml:space="preserve"> и </w:t>
      </w:r>
      <w:r>
        <w:rPr>
          <w:rFonts w:ascii="Arial" w:hAnsi="Arial" w:cs="Arial"/>
          <w:b w:val="0"/>
          <w:sz w:val="24"/>
          <w:szCs w:val="24"/>
        </w:rPr>
        <w:t xml:space="preserve">        </w:t>
      </w:r>
      <w:r w:rsidRPr="00130121">
        <w:rPr>
          <w:rFonts w:ascii="Arial" w:hAnsi="Arial" w:cs="Arial"/>
          <w:b w:val="0"/>
          <w:sz w:val="24"/>
          <w:szCs w:val="24"/>
        </w:rPr>
        <w:t>г.</w:t>
      </w:r>
      <w:r>
        <w:rPr>
          <w:rFonts w:ascii="Arial" w:hAnsi="Arial" w:cs="Arial"/>
          <w:b w:val="0"/>
          <w:sz w:val="24"/>
          <w:szCs w:val="24"/>
        </w:rPr>
        <w:t xml:space="preserve"> </w:t>
      </w:r>
      <w:r w:rsidRPr="00130121">
        <w:rPr>
          <w:rFonts w:ascii="Arial" w:hAnsi="Arial" w:cs="Arial"/>
          <w:b w:val="0"/>
          <w:sz w:val="24"/>
          <w:szCs w:val="24"/>
        </w:rPr>
        <w:t xml:space="preserve">Улан-Удэ </w:t>
      </w:r>
      <w:r>
        <w:rPr>
          <w:rFonts w:ascii="Arial" w:hAnsi="Arial" w:cs="Arial"/>
          <w:b w:val="0"/>
          <w:sz w:val="24"/>
          <w:szCs w:val="24"/>
        </w:rPr>
        <w:t xml:space="preserve">Республики Бурятии </w:t>
      </w:r>
      <w:r w:rsidRPr="00130121">
        <w:rPr>
          <w:rFonts w:ascii="Arial" w:hAnsi="Arial" w:cs="Arial"/>
          <w:b w:val="0"/>
          <w:sz w:val="24"/>
          <w:szCs w:val="24"/>
        </w:rPr>
        <w:t xml:space="preserve">веществом 1 класса опасности – </w:t>
      </w:r>
      <w:proofErr w:type="spellStart"/>
      <w:r w:rsidRPr="00130121">
        <w:rPr>
          <w:rFonts w:ascii="Arial" w:hAnsi="Arial" w:cs="Arial"/>
          <w:b w:val="0"/>
          <w:sz w:val="24"/>
          <w:szCs w:val="24"/>
        </w:rPr>
        <w:t>бенз</w:t>
      </w:r>
      <w:proofErr w:type="spellEnd"/>
      <w:r w:rsidRPr="00130121">
        <w:rPr>
          <w:rFonts w:ascii="Arial" w:hAnsi="Arial" w:cs="Arial"/>
          <w:b w:val="0"/>
          <w:sz w:val="24"/>
          <w:szCs w:val="24"/>
        </w:rPr>
        <w:t>(а)</w:t>
      </w:r>
      <w:proofErr w:type="spellStart"/>
      <w:r w:rsidRPr="00130121">
        <w:rPr>
          <w:rFonts w:ascii="Arial" w:hAnsi="Arial" w:cs="Arial"/>
          <w:b w:val="0"/>
          <w:sz w:val="24"/>
          <w:szCs w:val="24"/>
        </w:rPr>
        <w:t>пиреном</w:t>
      </w:r>
      <w:proofErr w:type="spellEnd"/>
      <w:r w:rsidRPr="00130121">
        <w:rPr>
          <w:rFonts w:ascii="Arial" w:hAnsi="Arial" w:cs="Arial"/>
          <w:b w:val="0"/>
          <w:sz w:val="24"/>
          <w:szCs w:val="24"/>
        </w:rPr>
        <w:t xml:space="preserve">.  На стационарном посту </w:t>
      </w:r>
      <w:r>
        <w:rPr>
          <w:rFonts w:ascii="Arial" w:hAnsi="Arial" w:cs="Arial"/>
          <w:b w:val="0"/>
          <w:sz w:val="24"/>
          <w:szCs w:val="24"/>
        </w:rPr>
        <w:t xml:space="preserve">в </w:t>
      </w:r>
      <w:r w:rsidRPr="00130121">
        <w:rPr>
          <w:rFonts w:ascii="Arial" w:hAnsi="Arial" w:cs="Arial"/>
          <w:b w:val="0"/>
          <w:sz w:val="24"/>
          <w:szCs w:val="24"/>
        </w:rPr>
        <w:t>г.</w:t>
      </w:r>
      <w:r>
        <w:rPr>
          <w:rFonts w:ascii="Arial" w:hAnsi="Arial" w:cs="Arial"/>
          <w:b w:val="0"/>
          <w:sz w:val="24"/>
          <w:szCs w:val="24"/>
        </w:rPr>
        <w:t xml:space="preserve"> </w:t>
      </w:r>
      <w:r w:rsidRPr="00130121">
        <w:rPr>
          <w:rFonts w:ascii="Arial" w:hAnsi="Arial" w:cs="Arial"/>
          <w:b w:val="0"/>
          <w:sz w:val="24"/>
          <w:szCs w:val="24"/>
        </w:rPr>
        <w:t>Чит</w:t>
      </w:r>
      <w:r>
        <w:rPr>
          <w:rFonts w:ascii="Arial" w:hAnsi="Arial" w:cs="Arial"/>
          <w:b w:val="0"/>
          <w:sz w:val="24"/>
          <w:szCs w:val="24"/>
        </w:rPr>
        <w:t>е</w:t>
      </w:r>
      <w:r w:rsidRPr="00130121">
        <w:rPr>
          <w:rFonts w:ascii="Arial" w:hAnsi="Arial" w:cs="Arial"/>
          <w:b w:val="0"/>
          <w:sz w:val="24"/>
          <w:szCs w:val="24"/>
        </w:rPr>
        <w:t xml:space="preserve">, расположенном в зоне влияния промышленных предприятий, среднемесячная концентрация </w:t>
      </w:r>
      <w:proofErr w:type="spellStart"/>
      <w:r w:rsidRPr="00130121">
        <w:rPr>
          <w:rFonts w:ascii="Arial" w:hAnsi="Arial" w:cs="Arial"/>
          <w:b w:val="0"/>
          <w:sz w:val="24"/>
          <w:szCs w:val="24"/>
        </w:rPr>
        <w:t>бенз</w:t>
      </w:r>
      <w:proofErr w:type="spellEnd"/>
      <w:r w:rsidRPr="00130121">
        <w:rPr>
          <w:rFonts w:ascii="Arial" w:hAnsi="Arial" w:cs="Arial"/>
          <w:b w:val="0"/>
          <w:sz w:val="24"/>
          <w:szCs w:val="24"/>
        </w:rPr>
        <w:t>(а)</w:t>
      </w:r>
      <w:proofErr w:type="spellStart"/>
      <w:r w:rsidRPr="00130121">
        <w:rPr>
          <w:rFonts w:ascii="Arial" w:hAnsi="Arial" w:cs="Arial"/>
          <w:b w:val="0"/>
          <w:sz w:val="24"/>
          <w:szCs w:val="24"/>
        </w:rPr>
        <w:t>пирена</w:t>
      </w:r>
      <w:proofErr w:type="spellEnd"/>
      <w:r w:rsidRPr="00130121">
        <w:rPr>
          <w:rFonts w:ascii="Arial" w:hAnsi="Arial" w:cs="Arial"/>
          <w:b w:val="0"/>
          <w:sz w:val="24"/>
          <w:szCs w:val="24"/>
        </w:rPr>
        <w:t xml:space="preserve"> составила 24 </w:t>
      </w:r>
      <w:proofErr w:type="spellStart"/>
      <w:r w:rsidRPr="00130121">
        <w:rPr>
          <w:rFonts w:ascii="Arial" w:hAnsi="Arial" w:cs="Arial"/>
          <w:b w:val="0"/>
          <w:sz w:val="24"/>
          <w:szCs w:val="24"/>
        </w:rPr>
        <w:t>ПДК</w:t>
      </w:r>
      <w:r w:rsidRPr="00130121">
        <w:rPr>
          <w:rFonts w:ascii="Arial" w:hAnsi="Arial" w:cs="Arial"/>
          <w:b w:val="0"/>
          <w:sz w:val="24"/>
          <w:szCs w:val="24"/>
          <w:vertAlign w:val="subscript"/>
        </w:rPr>
        <w:t>с.с</w:t>
      </w:r>
      <w:proofErr w:type="spellEnd"/>
      <w:r w:rsidRPr="00130121">
        <w:rPr>
          <w:rFonts w:ascii="Arial" w:hAnsi="Arial" w:cs="Arial"/>
          <w:b w:val="0"/>
          <w:sz w:val="24"/>
          <w:szCs w:val="24"/>
          <w:vertAlign w:val="subscript"/>
        </w:rPr>
        <w:t>.</w:t>
      </w:r>
      <w:r>
        <w:rPr>
          <w:rFonts w:ascii="Arial" w:hAnsi="Arial" w:cs="Arial"/>
          <w:b w:val="0"/>
          <w:sz w:val="24"/>
          <w:szCs w:val="24"/>
        </w:rPr>
        <w:t>, а н</w:t>
      </w:r>
      <w:r w:rsidRPr="00130121">
        <w:rPr>
          <w:rFonts w:ascii="Arial" w:hAnsi="Arial" w:cs="Arial"/>
          <w:b w:val="0"/>
          <w:sz w:val="24"/>
          <w:szCs w:val="24"/>
        </w:rPr>
        <w:t xml:space="preserve">а стационарном посту </w:t>
      </w:r>
      <w:r>
        <w:rPr>
          <w:rFonts w:ascii="Arial" w:hAnsi="Arial" w:cs="Arial"/>
          <w:b w:val="0"/>
          <w:sz w:val="24"/>
          <w:szCs w:val="24"/>
        </w:rPr>
        <w:t xml:space="preserve">в </w:t>
      </w:r>
      <w:r w:rsidRPr="00130121">
        <w:rPr>
          <w:rFonts w:ascii="Arial" w:hAnsi="Arial" w:cs="Arial"/>
          <w:b w:val="0"/>
          <w:sz w:val="24"/>
          <w:szCs w:val="24"/>
        </w:rPr>
        <w:t>г.</w:t>
      </w:r>
      <w:r>
        <w:rPr>
          <w:rFonts w:ascii="Arial" w:hAnsi="Arial" w:cs="Arial"/>
          <w:b w:val="0"/>
          <w:sz w:val="24"/>
          <w:szCs w:val="24"/>
        </w:rPr>
        <w:t xml:space="preserve"> </w:t>
      </w:r>
      <w:r w:rsidRPr="00130121">
        <w:rPr>
          <w:rFonts w:ascii="Arial" w:hAnsi="Arial" w:cs="Arial"/>
          <w:b w:val="0"/>
          <w:sz w:val="24"/>
          <w:szCs w:val="24"/>
        </w:rPr>
        <w:t xml:space="preserve">Улан-Удэ, расположенном вблизи автомагистралей, среднемесячная концентрация </w:t>
      </w:r>
      <w:proofErr w:type="spellStart"/>
      <w:r w:rsidRPr="00130121">
        <w:rPr>
          <w:rFonts w:ascii="Arial" w:hAnsi="Arial" w:cs="Arial"/>
          <w:b w:val="0"/>
          <w:sz w:val="24"/>
          <w:szCs w:val="24"/>
        </w:rPr>
        <w:t>бенз</w:t>
      </w:r>
      <w:proofErr w:type="spellEnd"/>
      <w:r w:rsidRPr="00130121">
        <w:rPr>
          <w:rFonts w:ascii="Arial" w:hAnsi="Arial" w:cs="Arial"/>
          <w:b w:val="0"/>
          <w:sz w:val="24"/>
          <w:szCs w:val="24"/>
        </w:rPr>
        <w:t>(а)</w:t>
      </w:r>
      <w:proofErr w:type="spellStart"/>
      <w:r w:rsidRPr="00130121">
        <w:rPr>
          <w:rFonts w:ascii="Arial" w:hAnsi="Arial" w:cs="Arial"/>
          <w:b w:val="0"/>
          <w:sz w:val="24"/>
          <w:szCs w:val="24"/>
        </w:rPr>
        <w:t>пирена</w:t>
      </w:r>
      <w:proofErr w:type="spellEnd"/>
      <w:r w:rsidRPr="00130121">
        <w:rPr>
          <w:rFonts w:ascii="Arial" w:hAnsi="Arial" w:cs="Arial"/>
          <w:b w:val="0"/>
          <w:sz w:val="24"/>
          <w:szCs w:val="24"/>
        </w:rPr>
        <w:t xml:space="preserve"> составила 21 </w:t>
      </w:r>
      <w:proofErr w:type="spellStart"/>
      <w:r w:rsidRPr="00130121">
        <w:rPr>
          <w:rFonts w:ascii="Arial" w:hAnsi="Arial" w:cs="Arial"/>
          <w:b w:val="0"/>
          <w:sz w:val="24"/>
          <w:szCs w:val="24"/>
        </w:rPr>
        <w:t>ПДК</w:t>
      </w:r>
      <w:r w:rsidRPr="00130121">
        <w:rPr>
          <w:rFonts w:ascii="Arial" w:hAnsi="Arial" w:cs="Arial"/>
          <w:b w:val="0"/>
          <w:sz w:val="24"/>
          <w:szCs w:val="24"/>
          <w:vertAlign w:val="subscript"/>
        </w:rPr>
        <w:t>с.с</w:t>
      </w:r>
      <w:proofErr w:type="spellEnd"/>
      <w:r w:rsidRPr="00130121">
        <w:rPr>
          <w:rFonts w:ascii="Arial" w:hAnsi="Arial" w:cs="Arial"/>
          <w:b w:val="0"/>
          <w:sz w:val="24"/>
          <w:szCs w:val="24"/>
          <w:vertAlign w:val="subscript"/>
        </w:rPr>
        <w:t>.</w:t>
      </w:r>
    </w:p>
    <w:p w:rsidR="00C53CF2" w:rsidRPr="00F244AF" w:rsidRDefault="00C53CF2" w:rsidP="00C53CF2">
      <w:pPr>
        <w:pStyle w:val="a3"/>
        <w:ind w:firstLine="708"/>
        <w:rPr>
          <w:rFonts w:ascii="Arial" w:hAnsi="Arial" w:cs="Arial"/>
          <w:b/>
          <w:szCs w:val="24"/>
        </w:rPr>
      </w:pPr>
      <w:r w:rsidRPr="00F244AF">
        <w:rPr>
          <w:rFonts w:ascii="Arial" w:hAnsi="Arial" w:cs="Arial"/>
          <w:b/>
          <w:szCs w:val="24"/>
        </w:rPr>
        <w:t xml:space="preserve">2.2. Водные объекты. </w:t>
      </w:r>
    </w:p>
    <w:p w:rsidR="00C53CF2" w:rsidRDefault="00C53CF2" w:rsidP="00C53CF2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апрел</w:t>
      </w:r>
      <w:r w:rsidRPr="00F244AF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5</w:t>
      </w:r>
      <w:r w:rsidRPr="00F244AF">
        <w:rPr>
          <w:rFonts w:ascii="Arial" w:hAnsi="Arial" w:cs="Arial"/>
          <w:sz w:val="24"/>
          <w:szCs w:val="24"/>
        </w:rPr>
        <w:t xml:space="preserve"> года на территории Российской Федерации случа</w:t>
      </w:r>
      <w:r>
        <w:rPr>
          <w:rFonts w:ascii="Arial" w:hAnsi="Arial" w:cs="Arial"/>
          <w:sz w:val="24"/>
          <w:szCs w:val="24"/>
        </w:rPr>
        <w:t>и</w:t>
      </w:r>
      <w:r w:rsidRPr="00F244AF">
        <w:rPr>
          <w:rFonts w:ascii="Arial" w:hAnsi="Arial" w:cs="Arial"/>
          <w:sz w:val="24"/>
          <w:szCs w:val="24"/>
        </w:rPr>
        <w:t xml:space="preserve"> ЭВЗ поверхностных вод веществ</w:t>
      </w:r>
      <w:r>
        <w:rPr>
          <w:rFonts w:ascii="Arial" w:hAnsi="Arial" w:cs="Arial"/>
          <w:sz w:val="24"/>
          <w:szCs w:val="24"/>
        </w:rPr>
        <w:t>ами</w:t>
      </w:r>
      <w:r w:rsidRPr="00F244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 и 2 классов опасности </w:t>
      </w:r>
      <w:r w:rsidRPr="00F244AF">
        <w:rPr>
          <w:rFonts w:ascii="Arial" w:hAnsi="Arial" w:cs="Arial"/>
          <w:sz w:val="24"/>
          <w:szCs w:val="24"/>
        </w:rPr>
        <w:t xml:space="preserve">(превышение ПДК в 5 и более раз) наблюдательной сетью Росгидромета </w:t>
      </w:r>
      <w:r>
        <w:rPr>
          <w:rFonts w:ascii="Arial" w:hAnsi="Arial" w:cs="Arial"/>
          <w:sz w:val="24"/>
          <w:szCs w:val="24"/>
        </w:rPr>
        <w:t>были зарегистрированы 6 раз на 5 водных объектах (д</w:t>
      </w:r>
      <w:r w:rsidRPr="00F244AF">
        <w:rPr>
          <w:rFonts w:ascii="Arial" w:hAnsi="Arial" w:cs="Arial"/>
          <w:sz w:val="24"/>
          <w:szCs w:val="24"/>
        </w:rPr>
        <w:t xml:space="preserve">ля сравнения: в </w:t>
      </w:r>
      <w:r>
        <w:rPr>
          <w:rFonts w:ascii="Arial" w:hAnsi="Arial" w:cs="Arial"/>
          <w:sz w:val="24"/>
          <w:szCs w:val="24"/>
        </w:rPr>
        <w:t>апреле</w:t>
      </w:r>
      <w:r w:rsidRPr="00F244AF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4</w:t>
      </w:r>
      <w:r w:rsidRPr="00F244AF">
        <w:rPr>
          <w:rFonts w:ascii="Arial" w:hAnsi="Arial" w:cs="Arial"/>
          <w:sz w:val="24"/>
          <w:szCs w:val="24"/>
        </w:rPr>
        <w:t xml:space="preserve"> года </w:t>
      </w:r>
      <w:r>
        <w:rPr>
          <w:rFonts w:ascii="Arial" w:hAnsi="Arial" w:cs="Arial"/>
          <w:sz w:val="24"/>
          <w:szCs w:val="24"/>
        </w:rPr>
        <w:t xml:space="preserve">было зарегистрировано     3 </w:t>
      </w:r>
      <w:r w:rsidRPr="00F244AF">
        <w:rPr>
          <w:rFonts w:ascii="Arial" w:hAnsi="Arial" w:cs="Arial"/>
          <w:sz w:val="24"/>
          <w:szCs w:val="24"/>
        </w:rPr>
        <w:t>случа</w:t>
      </w:r>
      <w:r>
        <w:rPr>
          <w:rFonts w:ascii="Arial" w:hAnsi="Arial" w:cs="Arial"/>
          <w:sz w:val="24"/>
          <w:szCs w:val="24"/>
        </w:rPr>
        <w:t>я</w:t>
      </w:r>
      <w:r w:rsidRPr="00F244AF">
        <w:rPr>
          <w:rFonts w:ascii="Arial" w:hAnsi="Arial" w:cs="Arial"/>
          <w:sz w:val="24"/>
          <w:szCs w:val="24"/>
        </w:rPr>
        <w:t xml:space="preserve"> ЭВЗ поверхностных вод веществ</w:t>
      </w:r>
      <w:r>
        <w:rPr>
          <w:rFonts w:ascii="Arial" w:hAnsi="Arial" w:cs="Arial"/>
          <w:sz w:val="24"/>
          <w:szCs w:val="24"/>
        </w:rPr>
        <w:t>ами</w:t>
      </w:r>
      <w:r w:rsidRPr="00F244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 и 2 классов опасности на              3 водных объектах). </w:t>
      </w:r>
    </w:p>
    <w:p w:rsidR="00C53CF2" w:rsidRDefault="00C53CF2" w:rsidP="00C53CF2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Случаи ЭВЗ поверхностных вод веществами 3 и 4 классов опасности (превышение ПДК в 50 и более раз) были отмечены наблюдательной сетью Росгидромета </w:t>
      </w:r>
      <w:r>
        <w:rPr>
          <w:rFonts w:ascii="Arial" w:hAnsi="Arial" w:cs="Arial"/>
          <w:sz w:val="24"/>
          <w:szCs w:val="24"/>
        </w:rPr>
        <w:t>84</w:t>
      </w:r>
      <w:r w:rsidRPr="009D12C8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>а</w:t>
      </w:r>
      <w:r w:rsidRPr="009D12C8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 xml:space="preserve">46 </w:t>
      </w:r>
      <w:r w:rsidRPr="00F244AF">
        <w:rPr>
          <w:rFonts w:ascii="Arial" w:hAnsi="Arial" w:cs="Arial"/>
          <w:sz w:val="24"/>
          <w:szCs w:val="24"/>
        </w:rPr>
        <w:t>водн</w:t>
      </w:r>
      <w:r>
        <w:rPr>
          <w:rFonts w:ascii="Arial" w:hAnsi="Arial" w:cs="Arial"/>
          <w:sz w:val="24"/>
          <w:szCs w:val="24"/>
        </w:rPr>
        <w:t>ых</w:t>
      </w:r>
      <w:r w:rsidRPr="00F244AF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>ах (д</w:t>
      </w:r>
      <w:r w:rsidRPr="00F244AF">
        <w:rPr>
          <w:rFonts w:ascii="Arial" w:hAnsi="Arial" w:cs="Arial"/>
          <w:sz w:val="24"/>
          <w:szCs w:val="24"/>
        </w:rPr>
        <w:t xml:space="preserve">ля сравнения: в </w:t>
      </w:r>
      <w:r>
        <w:rPr>
          <w:rFonts w:ascii="Arial" w:hAnsi="Arial" w:cs="Arial"/>
          <w:sz w:val="24"/>
          <w:szCs w:val="24"/>
        </w:rPr>
        <w:t>апрел</w:t>
      </w:r>
      <w:r w:rsidRPr="00F244AF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4</w:t>
      </w:r>
      <w:r w:rsidRPr="00F244AF">
        <w:rPr>
          <w:rFonts w:ascii="Arial" w:hAnsi="Arial" w:cs="Arial"/>
          <w:sz w:val="24"/>
          <w:szCs w:val="24"/>
        </w:rPr>
        <w:t xml:space="preserve"> года – </w:t>
      </w:r>
      <w:r>
        <w:rPr>
          <w:rFonts w:ascii="Arial" w:hAnsi="Arial" w:cs="Arial"/>
          <w:sz w:val="24"/>
          <w:szCs w:val="24"/>
        </w:rPr>
        <w:t xml:space="preserve">88 </w:t>
      </w:r>
      <w:r w:rsidRPr="00F244AF">
        <w:rPr>
          <w:rFonts w:ascii="Arial" w:hAnsi="Arial" w:cs="Arial"/>
          <w:sz w:val="24"/>
          <w:szCs w:val="24"/>
        </w:rPr>
        <w:t xml:space="preserve">раз на </w:t>
      </w:r>
      <w:r>
        <w:rPr>
          <w:rFonts w:ascii="Arial" w:hAnsi="Arial" w:cs="Arial"/>
          <w:sz w:val="24"/>
          <w:szCs w:val="24"/>
        </w:rPr>
        <w:t xml:space="preserve">44 </w:t>
      </w:r>
      <w:r w:rsidRPr="00F244AF">
        <w:rPr>
          <w:rFonts w:ascii="Arial" w:eastAsia="MS Mincho" w:hAnsi="Arial" w:cs="Arial"/>
          <w:sz w:val="24"/>
          <w:szCs w:val="24"/>
        </w:rPr>
        <w:t>водн</w:t>
      </w:r>
      <w:r>
        <w:rPr>
          <w:rFonts w:ascii="Arial" w:eastAsia="MS Mincho" w:hAnsi="Arial" w:cs="Arial"/>
          <w:sz w:val="24"/>
          <w:szCs w:val="24"/>
        </w:rPr>
        <w:t>ых</w:t>
      </w:r>
      <w:r w:rsidRPr="00F244AF">
        <w:rPr>
          <w:rFonts w:ascii="Arial" w:eastAsia="MS Mincho" w:hAnsi="Arial" w:cs="Arial"/>
          <w:sz w:val="24"/>
          <w:szCs w:val="24"/>
        </w:rPr>
        <w:t xml:space="preserve"> объект</w:t>
      </w:r>
      <w:r>
        <w:rPr>
          <w:rFonts w:ascii="Arial" w:eastAsia="MS Mincho" w:hAnsi="Arial" w:cs="Arial"/>
          <w:sz w:val="24"/>
          <w:szCs w:val="24"/>
        </w:rPr>
        <w:t>ах)</w:t>
      </w:r>
      <w:r w:rsidRPr="00F244AF">
        <w:rPr>
          <w:rFonts w:ascii="Arial" w:hAnsi="Arial" w:cs="Arial"/>
          <w:sz w:val="24"/>
          <w:szCs w:val="24"/>
        </w:rPr>
        <w:t xml:space="preserve">. </w:t>
      </w:r>
    </w:p>
    <w:p w:rsidR="00C53CF2" w:rsidRDefault="00C53CF2" w:rsidP="00C53CF2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Таким образом, всего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апрел</w:t>
      </w:r>
      <w:r w:rsidRPr="00F244AF">
        <w:rPr>
          <w:rFonts w:ascii="Arial" w:hAnsi="Arial" w:cs="Arial"/>
          <w:sz w:val="24"/>
          <w:szCs w:val="24"/>
        </w:rPr>
        <w:t xml:space="preserve">е </w:t>
      </w:r>
      <w:r>
        <w:rPr>
          <w:rFonts w:ascii="Arial" w:hAnsi="Arial" w:cs="Arial"/>
          <w:sz w:val="24"/>
          <w:szCs w:val="24"/>
        </w:rPr>
        <w:t>2015</w:t>
      </w:r>
      <w:r w:rsidRPr="00F244AF">
        <w:rPr>
          <w:rFonts w:ascii="Arial" w:hAnsi="Arial" w:cs="Arial"/>
          <w:sz w:val="24"/>
          <w:szCs w:val="24"/>
        </w:rPr>
        <w:t xml:space="preserve"> года случаи ЭВЗ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>поверхностных</w:t>
      </w:r>
      <w:r>
        <w:rPr>
          <w:rFonts w:ascii="Arial" w:hAnsi="Arial" w:cs="Arial"/>
          <w:sz w:val="24"/>
          <w:szCs w:val="24"/>
        </w:rPr>
        <w:t xml:space="preserve"> в</w:t>
      </w:r>
      <w:r w:rsidRPr="00F244AF">
        <w:rPr>
          <w:rFonts w:ascii="Arial" w:hAnsi="Arial" w:cs="Arial"/>
          <w:sz w:val="24"/>
          <w:szCs w:val="24"/>
        </w:rPr>
        <w:t>од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>загрязняющими веществами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>1-4 классов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>опасности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>были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>зафиксированы</w:t>
      </w:r>
      <w:r>
        <w:rPr>
          <w:rFonts w:ascii="Arial" w:hAnsi="Arial" w:cs="Arial"/>
          <w:sz w:val="24"/>
          <w:szCs w:val="24"/>
        </w:rPr>
        <w:t xml:space="preserve"> наблю</w:t>
      </w:r>
      <w:r w:rsidRPr="00F244AF">
        <w:rPr>
          <w:rFonts w:ascii="Arial" w:hAnsi="Arial" w:cs="Arial"/>
          <w:sz w:val="24"/>
          <w:szCs w:val="24"/>
        </w:rPr>
        <w:t xml:space="preserve">дательной сетью Росгидромета </w:t>
      </w:r>
      <w:r>
        <w:rPr>
          <w:rFonts w:ascii="Arial" w:hAnsi="Arial" w:cs="Arial"/>
          <w:sz w:val="24"/>
          <w:szCs w:val="24"/>
        </w:rPr>
        <w:t>90</w:t>
      </w:r>
      <w:r w:rsidRPr="009D12C8">
        <w:rPr>
          <w:rFonts w:ascii="Arial" w:hAnsi="Arial" w:cs="Arial"/>
          <w:sz w:val="24"/>
          <w:szCs w:val="24"/>
        </w:rPr>
        <w:t xml:space="preserve"> раз</w:t>
      </w:r>
      <w:r w:rsidRPr="00F244AF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>48</w:t>
      </w:r>
      <w:r w:rsidRPr="00F244AF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>ых</w:t>
      </w:r>
      <w:r w:rsidRPr="00F244AF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>ах (д</w:t>
      </w:r>
      <w:r w:rsidRPr="00F244AF">
        <w:rPr>
          <w:rFonts w:ascii="Arial" w:hAnsi="Arial" w:cs="Arial"/>
          <w:sz w:val="24"/>
          <w:szCs w:val="24"/>
        </w:rPr>
        <w:t xml:space="preserve">ля сравнения: в </w:t>
      </w:r>
      <w:r>
        <w:rPr>
          <w:rFonts w:ascii="Arial" w:hAnsi="Arial" w:cs="Arial"/>
          <w:sz w:val="24"/>
          <w:szCs w:val="24"/>
        </w:rPr>
        <w:t>апрел</w:t>
      </w:r>
      <w:r w:rsidRPr="00F244AF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4</w:t>
      </w:r>
      <w:r w:rsidRPr="00F244AF">
        <w:rPr>
          <w:rFonts w:ascii="Arial" w:hAnsi="Arial" w:cs="Arial"/>
          <w:sz w:val="24"/>
          <w:szCs w:val="24"/>
        </w:rPr>
        <w:t xml:space="preserve"> года – </w:t>
      </w:r>
      <w:r>
        <w:rPr>
          <w:rFonts w:ascii="Arial" w:hAnsi="Arial" w:cs="Arial"/>
          <w:sz w:val="24"/>
          <w:szCs w:val="24"/>
        </w:rPr>
        <w:t xml:space="preserve">91 </w:t>
      </w:r>
      <w:r w:rsidRPr="00F244AF">
        <w:rPr>
          <w:rFonts w:ascii="Arial" w:hAnsi="Arial" w:cs="Arial"/>
          <w:sz w:val="24"/>
          <w:szCs w:val="24"/>
        </w:rPr>
        <w:t xml:space="preserve">раз на </w:t>
      </w:r>
      <w:r>
        <w:rPr>
          <w:rFonts w:ascii="Arial" w:hAnsi="Arial" w:cs="Arial"/>
          <w:sz w:val="24"/>
          <w:szCs w:val="24"/>
        </w:rPr>
        <w:t xml:space="preserve">47 </w:t>
      </w:r>
      <w:r w:rsidRPr="00F244AF">
        <w:rPr>
          <w:rFonts w:ascii="Arial" w:hAnsi="Arial" w:cs="Arial"/>
          <w:sz w:val="24"/>
          <w:szCs w:val="24"/>
        </w:rPr>
        <w:t>водных объектах</w:t>
      </w:r>
      <w:r>
        <w:rPr>
          <w:rFonts w:ascii="Arial" w:hAnsi="Arial" w:cs="Arial"/>
          <w:sz w:val="24"/>
          <w:szCs w:val="24"/>
        </w:rPr>
        <w:t>)</w:t>
      </w:r>
      <w:r w:rsidRPr="00F244AF">
        <w:rPr>
          <w:rFonts w:ascii="Arial" w:hAnsi="Arial" w:cs="Arial"/>
          <w:sz w:val="24"/>
          <w:szCs w:val="24"/>
        </w:rPr>
        <w:t xml:space="preserve">. </w:t>
      </w:r>
    </w:p>
    <w:p w:rsidR="00C53CF2" w:rsidRDefault="00C53CF2" w:rsidP="00C53CF2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proofErr w:type="spellStart"/>
      <w:r w:rsidRPr="00F244AF">
        <w:rPr>
          <w:rFonts w:ascii="Arial" w:hAnsi="Arial" w:cs="Arial"/>
          <w:sz w:val="24"/>
          <w:szCs w:val="24"/>
        </w:rPr>
        <w:t>Пе</w:t>
      </w:r>
      <w:proofErr w:type="spellEnd"/>
      <w:r w:rsidRPr="00F244AF"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 w:rsidRPr="00F244AF">
        <w:rPr>
          <w:rFonts w:ascii="Arial" w:hAnsi="Arial" w:cs="Arial"/>
          <w:sz w:val="24"/>
          <w:szCs w:val="24"/>
        </w:rPr>
        <w:t>ечень</w:t>
      </w:r>
      <w:proofErr w:type="spellEnd"/>
      <w:r w:rsidRPr="00F244AF"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C53CF2" w:rsidRDefault="00C53CF2" w:rsidP="00C53CF2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Основные источники загрязнения - предприятия металлургической, горнодобывающей, нефтяной и целлюлозно-бумажной промышленности, а также</w:t>
      </w:r>
    </w:p>
    <w:p w:rsidR="00C53CF2" w:rsidRDefault="00C53CF2" w:rsidP="00C53CF2">
      <w:pPr>
        <w:spacing w:after="0" w:line="360" w:lineRule="auto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жилищно-коммунального хозяйства. </w:t>
      </w:r>
    </w:p>
    <w:p w:rsidR="00C53CF2" w:rsidRDefault="00C53CF2" w:rsidP="00C53CF2">
      <w:pPr>
        <w:spacing w:after="0" w:line="360" w:lineRule="auto"/>
        <w:jc w:val="both"/>
        <w:outlineLvl w:val="0"/>
        <w:rPr>
          <w:rFonts w:ascii="Arial" w:hAnsi="Arial" w:cs="Arial"/>
          <w:sz w:val="24"/>
          <w:szCs w:val="24"/>
        </w:rPr>
      </w:pPr>
    </w:p>
    <w:p w:rsidR="00C53CF2" w:rsidRPr="00F244AF" w:rsidRDefault="00C53CF2" w:rsidP="00C53CF2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F244AF"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C53CF2" w:rsidRPr="00F244AF" w:rsidRDefault="00C53CF2" w:rsidP="00C53CF2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C53CF2" w:rsidRDefault="00C53CF2" w:rsidP="00C53CF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16A1B">
        <w:rPr>
          <w:rFonts w:ascii="Arial" w:hAnsi="Arial" w:cs="Arial"/>
          <w:sz w:val="24"/>
          <w:szCs w:val="24"/>
        </w:rPr>
        <w:t xml:space="preserve">Случаи </w:t>
      </w:r>
      <w:r>
        <w:rPr>
          <w:rFonts w:ascii="Arial" w:hAnsi="Arial" w:cs="Arial"/>
          <w:sz w:val="24"/>
          <w:szCs w:val="24"/>
        </w:rPr>
        <w:t xml:space="preserve"> </w:t>
      </w:r>
      <w:r w:rsidRPr="00116A1B">
        <w:rPr>
          <w:rFonts w:ascii="Arial" w:hAnsi="Arial" w:cs="Arial"/>
          <w:sz w:val="24"/>
          <w:szCs w:val="24"/>
        </w:rPr>
        <w:t>высокого</w:t>
      </w:r>
      <w:r>
        <w:rPr>
          <w:rFonts w:ascii="Arial" w:hAnsi="Arial" w:cs="Arial"/>
          <w:sz w:val="24"/>
          <w:szCs w:val="24"/>
        </w:rPr>
        <w:t xml:space="preserve"> </w:t>
      </w:r>
      <w:r w:rsidRPr="00116A1B">
        <w:rPr>
          <w:rFonts w:ascii="Arial" w:hAnsi="Arial" w:cs="Arial"/>
          <w:sz w:val="24"/>
          <w:szCs w:val="24"/>
        </w:rPr>
        <w:t xml:space="preserve"> загрязнения</w:t>
      </w:r>
      <w:r>
        <w:rPr>
          <w:rFonts w:ascii="Arial" w:hAnsi="Arial" w:cs="Arial"/>
          <w:sz w:val="24"/>
          <w:szCs w:val="24"/>
        </w:rPr>
        <w:t xml:space="preserve"> </w:t>
      </w:r>
      <w:r w:rsidRPr="00116A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(ВЗ***)  </w:t>
      </w:r>
      <w:r w:rsidRPr="00116A1B">
        <w:rPr>
          <w:rFonts w:ascii="Arial" w:hAnsi="Arial" w:cs="Arial"/>
          <w:sz w:val="24"/>
          <w:szCs w:val="24"/>
        </w:rPr>
        <w:t xml:space="preserve">атмосферного </w:t>
      </w:r>
      <w:r>
        <w:rPr>
          <w:rFonts w:ascii="Arial" w:hAnsi="Arial" w:cs="Arial"/>
          <w:sz w:val="24"/>
          <w:szCs w:val="24"/>
        </w:rPr>
        <w:t xml:space="preserve"> </w:t>
      </w:r>
      <w:r w:rsidRPr="00116A1B">
        <w:rPr>
          <w:rFonts w:ascii="Arial" w:hAnsi="Arial" w:cs="Arial"/>
          <w:sz w:val="24"/>
          <w:szCs w:val="24"/>
        </w:rPr>
        <w:t xml:space="preserve">воздуха </w:t>
      </w:r>
      <w:r>
        <w:rPr>
          <w:rFonts w:ascii="Arial" w:hAnsi="Arial" w:cs="Arial"/>
          <w:sz w:val="24"/>
          <w:szCs w:val="24"/>
        </w:rPr>
        <w:t xml:space="preserve"> </w:t>
      </w:r>
      <w:r w:rsidRPr="00116A1B">
        <w:rPr>
          <w:rFonts w:ascii="Arial" w:hAnsi="Arial" w:cs="Arial"/>
          <w:sz w:val="24"/>
          <w:szCs w:val="24"/>
        </w:rPr>
        <w:t xml:space="preserve">веществами </w:t>
      </w:r>
      <w:r>
        <w:rPr>
          <w:rFonts w:ascii="Arial" w:hAnsi="Arial" w:cs="Arial"/>
          <w:sz w:val="24"/>
          <w:szCs w:val="24"/>
        </w:rPr>
        <w:t xml:space="preserve">  </w:t>
      </w:r>
    </w:p>
    <w:p w:rsidR="00C53CF2" w:rsidRDefault="00C53CF2" w:rsidP="00C53C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16A1B">
        <w:rPr>
          <w:rFonts w:ascii="Arial" w:hAnsi="Arial" w:cs="Arial"/>
          <w:sz w:val="24"/>
          <w:szCs w:val="24"/>
        </w:rPr>
        <w:t xml:space="preserve">3 </w:t>
      </w:r>
      <w:r>
        <w:rPr>
          <w:rFonts w:ascii="Arial" w:hAnsi="Arial" w:cs="Arial"/>
          <w:sz w:val="24"/>
          <w:szCs w:val="24"/>
        </w:rPr>
        <w:t xml:space="preserve"> </w:t>
      </w:r>
      <w:r w:rsidRPr="00116A1B">
        <w:rPr>
          <w:rFonts w:ascii="Arial" w:hAnsi="Arial" w:cs="Arial"/>
          <w:sz w:val="24"/>
          <w:szCs w:val="24"/>
        </w:rPr>
        <w:t xml:space="preserve">класса </w:t>
      </w:r>
      <w:r>
        <w:rPr>
          <w:rFonts w:ascii="Arial" w:hAnsi="Arial" w:cs="Arial"/>
          <w:sz w:val="24"/>
          <w:szCs w:val="24"/>
        </w:rPr>
        <w:t xml:space="preserve"> </w:t>
      </w:r>
      <w:r w:rsidRPr="00116A1B">
        <w:rPr>
          <w:rFonts w:ascii="Arial" w:hAnsi="Arial" w:cs="Arial"/>
          <w:sz w:val="24"/>
          <w:szCs w:val="24"/>
        </w:rPr>
        <w:t>опасности были зарегистрированы:</w:t>
      </w:r>
      <w:r>
        <w:rPr>
          <w:rFonts w:ascii="Arial" w:hAnsi="Arial" w:cs="Arial"/>
          <w:sz w:val="24"/>
          <w:szCs w:val="24"/>
        </w:rPr>
        <w:t xml:space="preserve"> </w:t>
      </w:r>
      <w:r w:rsidRPr="00116A1B">
        <w:rPr>
          <w:rFonts w:ascii="Arial" w:hAnsi="Arial" w:cs="Arial"/>
          <w:sz w:val="24"/>
          <w:szCs w:val="24"/>
        </w:rPr>
        <w:t xml:space="preserve"> этилбензолом</w:t>
      </w:r>
      <w:r>
        <w:rPr>
          <w:rFonts w:ascii="Arial" w:hAnsi="Arial" w:cs="Arial"/>
          <w:sz w:val="24"/>
          <w:szCs w:val="24"/>
        </w:rPr>
        <w:t xml:space="preserve">  - </w:t>
      </w:r>
      <w:r w:rsidRPr="00116A1B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 xml:space="preserve"> г. </w:t>
      </w:r>
      <w:r w:rsidRPr="00116A1B">
        <w:rPr>
          <w:rFonts w:ascii="Arial" w:hAnsi="Arial" w:cs="Arial"/>
          <w:sz w:val="24"/>
          <w:szCs w:val="24"/>
        </w:rPr>
        <w:t>Екатеринбурге</w:t>
      </w:r>
    </w:p>
    <w:p w:rsidR="00C53CF2" w:rsidRPr="00F244AF" w:rsidRDefault="00C53CF2" w:rsidP="00C53CF2">
      <w:pPr>
        <w:pStyle w:val="a5"/>
        <w:spacing w:line="360" w:lineRule="auto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</w:t>
      </w:r>
    </w:p>
    <w:p w:rsidR="00C53CF2" w:rsidRDefault="00C53CF2" w:rsidP="00C53CF2">
      <w:pPr>
        <w:jc w:val="both"/>
        <w:rPr>
          <w:rFonts w:ascii="Arial" w:hAnsi="Arial" w:cs="Arial"/>
          <w:sz w:val="20"/>
          <w:szCs w:val="20"/>
        </w:rPr>
      </w:pPr>
      <w:r w:rsidRPr="0092556B">
        <w:rPr>
          <w:rFonts w:ascii="Arial" w:hAnsi="Arial" w:cs="Arial"/>
          <w:sz w:val="20"/>
          <w:szCs w:val="20"/>
        </w:rPr>
        <w:t>*** 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 w:rsidRPr="0092556B">
        <w:rPr>
          <w:rFonts w:ascii="Arial" w:hAnsi="Arial" w:cs="Arial"/>
          <w:sz w:val="20"/>
          <w:szCs w:val="20"/>
        </w:rPr>
        <w:t>ПДК</w:t>
      </w:r>
      <w:r w:rsidRPr="0092556B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92556B">
        <w:rPr>
          <w:rFonts w:ascii="Arial" w:hAnsi="Arial" w:cs="Arial"/>
          <w:sz w:val="20"/>
          <w:szCs w:val="20"/>
          <w:vertAlign w:val="subscript"/>
        </w:rPr>
        <w:t>.</w:t>
      </w:r>
      <w:r w:rsidRPr="0092556B">
        <w:rPr>
          <w:rFonts w:ascii="Arial" w:hAnsi="Arial" w:cs="Arial"/>
          <w:sz w:val="20"/>
          <w:szCs w:val="20"/>
        </w:rPr>
        <w:t>) в 10 и более раз</w:t>
      </w:r>
    </w:p>
    <w:p w:rsidR="00C53CF2" w:rsidRDefault="00C53CF2" w:rsidP="00C53CF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C53CF2" w:rsidRPr="00116A1B" w:rsidRDefault="00C53CF2" w:rsidP="00C53C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16A1B">
        <w:rPr>
          <w:rFonts w:ascii="Arial" w:hAnsi="Arial" w:cs="Arial"/>
          <w:sz w:val="24"/>
          <w:szCs w:val="24"/>
        </w:rPr>
        <w:t xml:space="preserve">(1 случай, 10,5 </w:t>
      </w:r>
      <w:proofErr w:type="spellStart"/>
      <w:r w:rsidRPr="00116A1B">
        <w:rPr>
          <w:rFonts w:ascii="Arial" w:hAnsi="Arial" w:cs="Arial"/>
          <w:sz w:val="24"/>
          <w:szCs w:val="24"/>
        </w:rPr>
        <w:t>ПДКм.р</w:t>
      </w:r>
      <w:proofErr w:type="spellEnd"/>
      <w:r w:rsidRPr="00116A1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), </w:t>
      </w:r>
      <w:r w:rsidRPr="00116A1B">
        <w:rPr>
          <w:rFonts w:ascii="Arial" w:hAnsi="Arial" w:cs="Arial"/>
          <w:sz w:val="24"/>
          <w:szCs w:val="24"/>
        </w:rPr>
        <w:t xml:space="preserve">взвешенными веществами – в </w:t>
      </w:r>
      <w:r>
        <w:rPr>
          <w:rFonts w:ascii="Arial" w:hAnsi="Arial" w:cs="Arial"/>
          <w:sz w:val="24"/>
          <w:szCs w:val="24"/>
        </w:rPr>
        <w:t xml:space="preserve">г. </w:t>
      </w:r>
      <w:r w:rsidRPr="00116A1B">
        <w:rPr>
          <w:rFonts w:ascii="Arial" w:hAnsi="Arial" w:cs="Arial"/>
          <w:sz w:val="24"/>
          <w:szCs w:val="24"/>
        </w:rPr>
        <w:t xml:space="preserve">Чите </w:t>
      </w:r>
      <w:r>
        <w:rPr>
          <w:rFonts w:ascii="Arial" w:hAnsi="Arial" w:cs="Arial"/>
          <w:sz w:val="24"/>
          <w:szCs w:val="24"/>
        </w:rPr>
        <w:t xml:space="preserve">Забайкальского края </w:t>
      </w:r>
      <w:r w:rsidRPr="00116A1B">
        <w:rPr>
          <w:rFonts w:ascii="Arial" w:hAnsi="Arial" w:cs="Arial"/>
          <w:sz w:val="24"/>
          <w:szCs w:val="24"/>
        </w:rPr>
        <w:t xml:space="preserve">(1 случай, 21 </w:t>
      </w:r>
      <w:proofErr w:type="spellStart"/>
      <w:r w:rsidRPr="00116A1B">
        <w:rPr>
          <w:rFonts w:ascii="Arial" w:hAnsi="Arial" w:cs="Arial"/>
          <w:sz w:val="24"/>
          <w:szCs w:val="24"/>
        </w:rPr>
        <w:t>ПДКм.р</w:t>
      </w:r>
      <w:proofErr w:type="spellEnd"/>
      <w:r w:rsidRPr="00116A1B">
        <w:rPr>
          <w:rFonts w:ascii="Arial" w:hAnsi="Arial" w:cs="Arial"/>
          <w:sz w:val="24"/>
          <w:szCs w:val="24"/>
        </w:rPr>
        <w:t>.)</w:t>
      </w:r>
    </w:p>
    <w:p w:rsidR="00C53CF2" w:rsidRPr="00116A1B" w:rsidRDefault="00C53CF2" w:rsidP="00C53CF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Таким образом, в</w:t>
      </w:r>
      <w:r w:rsidRPr="00116A1B">
        <w:rPr>
          <w:rFonts w:ascii="Arial" w:hAnsi="Arial" w:cs="Arial"/>
          <w:sz w:val="24"/>
          <w:szCs w:val="24"/>
        </w:rPr>
        <w:t xml:space="preserve"> апреле 2015 года в воздухе  2 городов  в 2 случаях  были зарегистрированы концентрации загрязняющих веществ</w:t>
      </w:r>
      <w:r>
        <w:rPr>
          <w:rFonts w:ascii="Arial" w:hAnsi="Arial" w:cs="Arial"/>
          <w:sz w:val="24"/>
          <w:szCs w:val="24"/>
        </w:rPr>
        <w:t>, превышающие</w:t>
      </w:r>
      <w:r w:rsidRPr="00116A1B">
        <w:rPr>
          <w:rFonts w:ascii="Arial" w:hAnsi="Arial" w:cs="Arial"/>
          <w:sz w:val="24"/>
          <w:szCs w:val="24"/>
        </w:rPr>
        <w:t xml:space="preserve"> 10 ПДК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116A1B">
        <w:rPr>
          <w:rFonts w:ascii="Arial" w:hAnsi="Arial" w:cs="Arial"/>
          <w:sz w:val="24"/>
          <w:szCs w:val="24"/>
        </w:rPr>
        <w:t xml:space="preserve">в апреле 2014 года –  не были зарегистрированы). </w:t>
      </w:r>
    </w:p>
    <w:p w:rsidR="00C53CF2" w:rsidRPr="00116A1B" w:rsidRDefault="00C53CF2" w:rsidP="00C53C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16A1B">
        <w:rPr>
          <w:rFonts w:ascii="Arial" w:hAnsi="Arial" w:cs="Arial"/>
          <w:sz w:val="24"/>
          <w:szCs w:val="24"/>
        </w:rPr>
        <w:tab/>
        <w:t>Вместе с тем, в марте 2015 г</w:t>
      </w:r>
      <w:r>
        <w:rPr>
          <w:rFonts w:ascii="Arial" w:hAnsi="Arial" w:cs="Arial"/>
          <w:sz w:val="24"/>
          <w:szCs w:val="24"/>
        </w:rPr>
        <w:t>ода</w:t>
      </w:r>
      <w:r w:rsidRPr="00116A1B">
        <w:rPr>
          <w:rFonts w:ascii="Arial" w:hAnsi="Arial" w:cs="Arial"/>
          <w:sz w:val="24"/>
          <w:szCs w:val="24"/>
        </w:rPr>
        <w:t xml:space="preserve"> было зарегистрировано 2 случая высокого загрязнения атмосферного воздуха веществом 1 класса опасности – </w:t>
      </w:r>
      <w:proofErr w:type="spellStart"/>
      <w:r w:rsidRPr="00116A1B">
        <w:rPr>
          <w:rFonts w:ascii="Arial" w:hAnsi="Arial" w:cs="Arial"/>
          <w:sz w:val="24"/>
          <w:szCs w:val="24"/>
        </w:rPr>
        <w:t>бенз</w:t>
      </w:r>
      <w:proofErr w:type="spellEnd"/>
      <w:r w:rsidRPr="00116A1B">
        <w:rPr>
          <w:rFonts w:ascii="Arial" w:hAnsi="Arial" w:cs="Arial"/>
          <w:sz w:val="24"/>
          <w:szCs w:val="24"/>
        </w:rPr>
        <w:t>(а)</w:t>
      </w:r>
      <w:proofErr w:type="spellStart"/>
      <w:r w:rsidRPr="00116A1B">
        <w:rPr>
          <w:rFonts w:ascii="Arial" w:hAnsi="Arial" w:cs="Arial"/>
          <w:sz w:val="24"/>
          <w:szCs w:val="24"/>
        </w:rPr>
        <w:t>пиреном</w:t>
      </w:r>
      <w:proofErr w:type="spellEnd"/>
      <w:r w:rsidRPr="00116A1B">
        <w:rPr>
          <w:rFonts w:ascii="Arial" w:hAnsi="Arial" w:cs="Arial"/>
          <w:sz w:val="24"/>
          <w:szCs w:val="24"/>
          <w:vertAlign w:val="superscript"/>
        </w:rPr>
        <w:t>****</w:t>
      </w:r>
      <w:r>
        <w:rPr>
          <w:rFonts w:ascii="Arial" w:hAnsi="Arial" w:cs="Arial"/>
          <w:sz w:val="24"/>
          <w:szCs w:val="24"/>
        </w:rPr>
        <w:t xml:space="preserve">: </w:t>
      </w:r>
      <w:r w:rsidRPr="00116A1B">
        <w:rPr>
          <w:rFonts w:ascii="Arial" w:hAnsi="Arial" w:cs="Arial"/>
          <w:sz w:val="24"/>
          <w:szCs w:val="24"/>
        </w:rPr>
        <w:t>в г.</w:t>
      </w:r>
      <w:r>
        <w:rPr>
          <w:rFonts w:ascii="Arial" w:hAnsi="Arial" w:cs="Arial"/>
          <w:sz w:val="24"/>
          <w:szCs w:val="24"/>
        </w:rPr>
        <w:t xml:space="preserve"> </w:t>
      </w:r>
      <w:r w:rsidRPr="00116A1B">
        <w:rPr>
          <w:rFonts w:ascii="Arial" w:hAnsi="Arial" w:cs="Arial"/>
          <w:sz w:val="24"/>
          <w:szCs w:val="24"/>
        </w:rPr>
        <w:t>Нижн</w:t>
      </w:r>
      <w:r>
        <w:rPr>
          <w:rFonts w:ascii="Arial" w:hAnsi="Arial" w:cs="Arial"/>
          <w:sz w:val="24"/>
          <w:szCs w:val="24"/>
        </w:rPr>
        <w:t>ем</w:t>
      </w:r>
      <w:r w:rsidRPr="00116A1B">
        <w:rPr>
          <w:rFonts w:ascii="Arial" w:hAnsi="Arial" w:cs="Arial"/>
          <w:sz w:val="24"/>
          <w:szCs w:val="24"/>
        </w:rPr>
        <w:t xml:space="preserve"> Тагил</w:t>
      </w:r>
      <w:r>
        <w:rPr>
          <w:rFonts w:ascii="Arial" w:hAnsi="Arial" w:cs="Arial"/>
          <w:sz w:val="24"/>
          <w:szCs w:val="24"/>
        </w:rPr>
        <w:t>е Свердловской области</w:t>
      </w:r>
      <w:r w:rsidRPr="00116A1B">
        <w:rPr>
          <w:rFonts w:ascii="Arial" w:hAnsi="Arial" w:cs="Arial"/>
          <w:sz w:val="24"/>
          <w:szCs w:val="24"/>
        </w:rPr>
        <w:t xml:space="preserve"> (1 случай</w:t>
      </w:r>
      <w:r>
        <w:rPr>
          <w:rFonts w:ascii="Arial" w:hAnsi="Arial" w:cs="Arial"/>
          <w:sz w:val="24"/>
          <w:szCs w:val="24"/>
        </w:rPr>
        <w:t>,</w:t>
      </w:r>
      <w:r w:rsidRPr="00116A1B">
        <w:rPr>
          <w:rFonts w:ascii="Arial" w:hAnsi="Arial" w:cs="Arial"/>
          <w:sz w:val="24"/>
          <w:szCs w:val="24"/>
        </w:rPr>
        <w:t xml:space="preserve"> 13 ПДК) и </w:t>
      </w:r>
      <w:r>
        <w:rPr>
          <w:rFonts w:ascii="Arial" w:hAnsi="Arial" w:cs="Arial"/>
          <w:sz w:val="24"/>
          <w:szCs w:val="24"/>
        </w:rPr>
        <w:t xml:space="preserve">в </w:t>
      </w:r>
      <w:r w:rsidRPr="00116A1B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</w:t>
      </w:r>
      <w:r w:rsidRPr="00116A1B">
        <w:rPr>
          <w:rFonts w:ascii="Arial" w:hAnsi="Arial" w:cs="Arial"/>
          <w:sz w:val="24"/>
          <w:szCs w:val="24"/>
        </w:rPr>
        <w:t>Челябинск</w:t>
      </w:r>
      <w:r>
        <w:rPr>
          <w:rFonts w:ascii="Arial" w:hAnsi="Arial" w:cs="Arial"/>
          <w:sz w:val="24"/>
          <w:szCs w:val="24"/>
        </w:rPr>
        <w:t>е</w:t>
      </w:r>
      <w:r w:rsidRPr="00116A1B">
        <w:rPr>
          <w:rFonts w:ascii="Arial" w:hAnsi="Arial" w:cs="Arial"/>
          <w:sz w:val="24"/>
          <w:szCs w:val="24"/>
        </w:rPr>
        <w:t xml:space="preserve"> (1 случай, 13 ПДК).</w:t>
      </w:r>
    </w:p>
    <w:p w:rsidR="00C53CF2" w:rsidRPr="00F244AF" w:rsidRDefault="00C53CF2" w:rsidP="00C53CF2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C53CF2" w:rsidRDefault="00C53CF2" w:rsidP="00C53CF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апрел</w:t>
      </w:r>
      <w:r w:rsidRPr="00F244AF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5</w:t>
      </w:r>
      <w:r w:rsidRPr="00F244AF">
        <w:rPr>
          <w:rFonts w:ascii="Arial" w:hAnsi="Arial" w:cs="Arial"/>
          <w:sz w:val="24"/>
          <w:szCs w:val="24"/>
        </w:rPr>
        <w:t xml:space="preserve"> года на территории Российской Федерации был зарегистрирован </w:t>
      </w:r>
      <w:r>
        <w:rPr>
          <w:rFonts w:ascii="Arial" w:hAnsi="Arial" w:cs="Arial"/>
          <w:sz w:val="24"/>
          <w:szCs w:val="24"/>
        </w:rPr>
        <w:t>221</w:t>
      </w:r>
      <w:r w:rsidRPr="002458A3">
        <w:rPr>
          <w:rFonts w:ascii="Arial" w:hAnsi="Arial" w:cs="Arial"/>
          <w:sz w:val="24"/>
          <w:szCs w:val="24"/>
        </w:rPr>
        <w:t xml:space="preserve"> случа</w:t>
      </w:r>
      <w:r>
        <w:rPr>
          <w:rFonts w:ascii="Arial" w:hAnsi="Arial" w:cs="Arial"/>
          <w:sz w:val="24"/>
          <w:szCs w:val="24"/>
        </w:rPr>
        <w:t>й</w:t>
      </w:r>
      <w:r w:rsidRPr="00F244AF">
        <w:rPr>
          <w:rFonts w:ascii="Arial" w:hAnsi="Arial" w:cs="Arial"/>
          <w:sz w:val="24"/>
          <w:szCs w:val="24"/>
        </w:rPr>
        <w:t xml:space="preserve"> ВЗ на</w:t>
      </w:r>
      <w:r>
        <w:rPr>
          <w:rFonts w:ascii="Arial" w:hAnsi="Arial" w:cs="Arial"/>
          <w:sz w:val="24"/>
          <w:szCs w:val="24"/>
        </w:rPr>
        <w:t xml:space="preserve"> 102 </w:t>
      </w:r>
      <w:r w:rsidRPr="00F244AF">
        <w:rPr>
          <w:rFonts w:ascii="Arial" w:hAnsi="Arial" w:cs="Arial"/>
          <w:sz w:val="24"/>
          <w:szCs w:val="24"/>
        </w:rPr>
        <w:t xml:space="preserve">водных объектах (для сравнения: в </w:t>
      </w:r>
      <w:r>
        <w:rPr>
          <w:rFonts w:ascii="Arial" w:hAnsi="Arial" w:cs="Arial"/>
          <w:sz w:val="24"/>
          <w:szCs w:val="24"/>
        </w:rPr>
        <w:t>апрел</w:t>
      </w:r>
      <w:r w:rsidRPr="00F244AF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4</w:t>
      </w:r>
      <w:r w:rsidRPr="00F244AF">
        <w:rPr>
          <w:rFonts w:ascii="Arial" w:hAnsi="Arial" w:cs="Arial"/>
          <w:sz w:val="24"/>
          <w:szCs w:val="24"/>
        </w:rPr>
        <w:t xml:space="preserve"> года - </w:t>
      </w:r>
      <w:r>
        <w:rPr>
          <w:rFonts w:ascii="Arial" w:hAnsi="Arial" w:cs="Arial"/>
          <w:sz w:val="24"/>
          <w:szCs w:val="24"/>
        </w:rPr>
        <w:t xml:space="preserve">221 </w:t>
      </w:r>
      <w:r w:rsidRPr="00F244AF">
        <w:rPr>
          <w:rFonts w:ascii="Arial" w:hAnsi="Arial" w:cs="Arial"/>
          <w:sz w:val="24"/>
          <w:szCs w:val="24"/>
        </w:rPr>
        <w:t>случа</w:t>
      </w:r>
      <w:r>
        <w:rPr>
          <w:rFonts w:ascii="Arial" w:hAnsi="Arial" w:cs="Arial"/>
          <w:sz w:val="24"/>
          <w:szCs w:val="24"/>
        </w:rPr>
        <w:t>й</w:t>
      </w:r>
      <w:r w:rsidRPr="00F244AF">
        <w:rPr>
          <w:rFonts w:ascii="Arial" w:hAnsi="Arial" w:cs="Arial"/>
          <w:sz w:val="24"/>
          <w:szCs w:val="24"/>
        </w:rPr>
        <w:t xml:space="preserve"> ВЗ на </w:t>
      </w:r>
      <w:r>
        <w:rPr>
          <w:rFonts w:ascii="Arial" w:hAnsi="Arial" w:cs="Arial"/>
          <w:sz w:val="24"/>
          <w:szCs w:val="24"/>
        </w:rPr>
        <w:t xml:space="preserve">97 </w:t>
      </w:r>
      <w:r>
        <w:rPr>
          <w:rFonts w:ascii="Arial" w:eastAsia="MS Mincho" w:hAnsi="Arial" w:cs="Arial"/>
          <w:sz w:val="24"/>
          <w:szCs w:val="24"/>
        </w:rPr>
        <w:t>водных</w:t>
      </w:r>
      <w:r w:rsidRPr="00F244AF">
        <w:rPr>
          <w:rFonts w:ascii="Arial" w:eastAsia="MS Mincho" w:hAnsi="Arial" w:cs="Arial"/>
          <w:sz w:val="24"/>
          <w:szCs w:val="24"/>
        </w:rPr>
        <w:t xml:space="preserve"> объект</w:t>
      </w:r>
      <w:r>
        <w:rPr>
          <w:rFonts w:ascii="Arial" w:eastAsia="MS Mincho" w:hAnsi="Arial" w:cs="Arial"/>
          <w:sz w:val="24"/>
          <w:szCs w:val="24"/>
        </w:rPr>
        <w:t>ах</w:t>
      </w:r>
      <w:r w:rsidRPr="00F244AF">
        <w:rPr>
          <w:rFonts w:ascii="Arial" w:hAnsi="Arial" w:cs="Arial"/>
          <w:sz w:val="24"/>
          <w:szCs w:val="24"/>
        </w:rPr>
        <w:t xml:space="preserve">). </w:t>
      </w:r>
    </w:p>
    <w:p w:rsidR="00C53CF2" w:rsidRDefault="00C53CF2" w:rsidP="00C53CF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Перечень случаев высокого загрязнения водных объектов приведен в приложении 2. Процентное соотношение случаев ВЗ, отмечавшихся в течение месяца в бассейнах крупнейших рек страны, приведено в таблице 1.</w:t>
      </w:r>
    </w:p>
    <w:p w:rsidR="00C53CF2" w:rsidRDefault="00C53CF2" w:rsidP="00C53CF2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C53CF2" w:rsidRPr="0092556B" w:rsidRDefault="00C53CF2" w:rsidP="00C53CF2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C53CF2" w:rsidRDefault="00C53CF2" w:rsidP="00C53CF2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C53CF2" w:rsidRPr="00F244AF" w:rsidTr="005270CE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F244AF" w:rsidRDefault="00C53CF2" w:rsidP="00527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F244AF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F244AF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F244AF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F244AF" w:rsidRDefault="00C53CF2" w:rsidP="00527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F244AF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C53CF2" w:rsidRPr="00F244AF" w:rsidTr="005270C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F244AF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F244AF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F244AF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44</w:t>
            </w:r>
          </w:p>
        </w:tc>
      </w:tr>
      <w:tr w:rsidR="00C53CF2" w:rsidRPr="00F244AF" w:rsidTr="005270C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F244AF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F244AF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F244AF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</w:tr>
      <w:tr w:rsidR="00C53CF2" w:rsidRPr="00F244AF" w:rsidTr="005270C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F244AF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F244AF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F244AF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</w:tr>
      <w:tr w:rsidR="00C53CF2" w:rsidRPr="00F244AF" w:rsidTr="005270C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F244AF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F244AF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F244AF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</w:tr>
      <w:tr w:rsidR="00C53CF2" w:rsidRPr="00F244AF" w:rsidTr="005270C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F244AF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F244AF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F244AF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C53CF2" w:rsidRPr="00F244AF" w:rsidTr="005270C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F244AF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F244AF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F244AF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C53CF2" w:rsidRPr="00F244AF" w:rsidTr="005270C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C53CF2" w:rsidRPr="00F244AF" w:rsidTr="005270C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Иртыш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C53CF2" w:rsidRPr="00F244AF" w:rsidTr="005270C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F244AF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C53CF2" w:rsidRPr="00F244AF" w:rsidTr="005270C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C53CF2" w:rsidRPr="00F244AF" w:rsidTr="005270C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Лена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C53CF2" w:rsidRDefault="00C53CF2" w:rsidP="00C53CF2">
      <w:pPr>
        <w:pStyle w:val="a5"/>
        <w:spacing w:before="240" w:line="360" w:lineRule="auto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было отмечено </w:t>
      </w:r>
      <w:r>
        <w:rPr>
          <w:rFonts w:ascii="Arial" w:hAnsi="Arial" w:cs="Arial"/>
          <w:sz w:val="24"/>
          <w:szCs w:val="24"/>
        </w:rPr>
        <w:t>9</w:t>
      </w:r>
      <w:r w:rsidRPr="008436CF">
        <w:rPr>
          <w:rFonts w:ascii="Arial" w:hAnsi="Arial" w:cs="Arial"/>
          <w:b/>
          <w:sz w:val="24"/>
          <w:szCs w:val="24"/>
        </w:rPr>
        <w:t xml:space="preserve">%  </w:t>
      </w:r>
      <w:r w:rsidRPr="000E7ED7">
        <w:rPr>
          <w:rFonts w:ascii="Arial" w:hAnsi="Arial" w:cs="Arial"/>
          <w:sz w:val="24"/>
          <w:szCs w:val="24"/>
        </w:rPr>
        <w:t>всех с</w:t>
      </w:r>
      <w:r w:rsidRPr="00F244AF">
        <w:rPr>
          <w:rFonts w:ascii="Arial" w:hAnsi="Arial" w:cs="Arial"/>
          <w:sz w:val="24"/>
          <w:szCs w:val="24"/>
        </w:rPr>
        <w:t xml:space="preserve">лучаев ВЗ. </w:t>
      </w:r>
    </w:p>
    <w:p w:rsidR="00C53CF2" w:rsidRDefault="00C53CF2" w:rsidP="00C53CF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C53CF2" w:rsidRPr="00F244AF" w:rsidRDefault="00C53CF2" w:rsidP="00C53CF2">
      <w:pPr>
        <w:pStyle w:val="a5"/>
        <w:spacing w:line="360" w:lineRule="auto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</w:t>
      </w:r>
    </w:p>
    <w:p w:rsidR="00C53CF2" w:rsidRPr="006342C0" w:rsidRDefault="00C53CF2" w:rsidP="00C53CF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342C0">
        <w:rPr>
          <w:rFonts w:ascii="Arial" w:hAnsi="Arial" w:cs="Arial"/>
          <w:sz w:val="20"/>
          <w:szCs w:val="20"/>
        </w:rPr>
        <w:t xml:space="preserve">**** - </w:t>
      </w:r>
      <w:r>
        <w:rPr>
          <w:rFonts w:ascii="Arial" w:hAnsi="Arial" w:cs="Arial"/>
          <w:sz w:val="20"/>
          <w:szCs w:val="20"/>
        </w:rPr>
        <w:t>П</w:t>
      </w:r>
      <w:r w:rsidRPr="006342C0">
        <w:rPr>
          <w:rFonts w:ascii="Arial" w:hAnsi="Arial" w:cs="Arial"/>
          <w:sz w:val="20"/>
          <w:szCs w:val="20"/>
        </w:rPr>
        <w:t>риведена максимальная из среднемесячных кон</w:t>
      </w:r>
      <w:r>
        <w:rPr>
          <w:rFonts w:ascii="Arial" w:hAnsi="Arial" w:cs="Arial"/>
          <w:sz w:val="20"/>
          <w:szCs w:val="20"/>
        </w:rPr>
        <w:t xml:space="preserve">центрация, </w:t>
      </w:r>
      <w:r w:rsidRPr="006342C0">
        <w:rPr>
          <w:rFonts w:ascii="Arial" w:hAnsi="Arial" w:cs="Arial"/>
          <w:sz w:val="20"/>
          <w:szCs w:val="20"/>
        </w:rPr>
        <w:t xml:space="preserve">так как для </w:t>
      </w:r>
      <w:proofErr w:type="spellStart"/>
      <w:r w:rsidRPr="006342C0">
        <w:rPr>
          <w:rFonts w:ascii="Arial" w:hAnsi="Arial" w:cs="Arial"/>
          <w:sz w:val="20"/>
          <w:szCs w:val="20"/>
        </w:rPr>
        <w:t>бенз</w:t>
      </w:r>
      <w:proofErr w:type="spellEnd"/>
      <w:r w:rsidRPr="006342C0">
        <w:rPr>
          <w:rFonts w:ascii="Arial" w:hAnsi="Arial" w:cs="Arial"/>
          <w:sz w:val="20"/>
          <w:szCs w:val="20"/>
        </w:rPr>
        <w:t>(а)</w:t>
      </w:r>
      <w:proofErr w:type="spellStart"/>
      <w:r w:rsidRPr="006342C0">
        <w:rPr>
          <w:rFonts w:ascii="Arial" w:hAnsi="Arial" w:cs="Arial"/>
          <w:sz w:val="20"/>
          <w:szCs w:val="20"/>
        </w:rPr>
        <w:t>пирена</w:t>
      </w:r>
      <w:proofErr w:type="spellEnd"/>
      <w:r w:rsidRPr="006342C0">
        <w:rPr>
          <w:rFonts w:ascii="Arial" w:hAnsi="Arial" w:cs="Arial"/>
          <w:sz w:val="20"/>
          <w:szCs w:val="20"/>
        </w:rPr>
        <w:t xml:space="preserve"> установлена только </w:t>
      </w:r>
      <w:proofErr w:type="spellStart"/>
      <w:r w:rsidRPr="006342C0">
        <w:rPr>
          <w:rFonts w:ascii="Arial" w:hAnsi="Arial" w:cs="Arial"/>
          <w:sz w:val="20"/>
          <w:szCs w:val="20"/>
        </w:rPr>
        <w:t>ПДКс.с</w:t>
      </w:r>
      <w:proofErr w:type="spellEnd"/>
      <w:r w:rsidRPr="006342C0">
        <w:rPr>
          <w:rFonts w:ascii="Arial" w:hAnsi="Arial" w:cs="Arial"/>
          <w:sz w:val="20"/>
          <w:szCs w:val="20"/>
        </w:rPr>
        <w:t>.</w:t>
      </w:r>
    </w:p>
    <w:p w:rsidR="00C53CF2" w:rsidRDefault="00C53CF2" w:rsidP="00C53CF2">
      <w:pPr>
        <w:pStyle w:val="a5"/>
        <w:spacing w:line="360" w:lineRule="auto"/>
        <w:ind w:right="0" w:firstLine="709"/>
        <w:rPr>
          <w:rFonts w:ascii="Arial" w:hAnsi="Arial" w:cs="Arial"/>
          <w:sz w:val="24"/>
          <w:szCs w:val="24"/>
        </w:rPr>
      </w:pPr>
    </w:p>
    <w:p w:rsidR="00C53CF2" w:rsidRDefault="00C53CF2" w:rsidP="00C53CF2">
      <w:pPr>
        <w:pStyle w:val="a5"/>
        <w:spacing w:line="360" w:lineRule="auto"/>
        <w:ind w:right="0" w:firstLine="709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C53CF2" w:rsidRDefault="00C53CF2" w:rsidP="00C53CF2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</w:p>
    <w:p w:rsidR="00C53CF2" w:rsidRDefault="00C53CF2" w:rsidP="00C53CF2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C53CF2" w:rsidRPr="00F244AF" w:rsidTr="005270CE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F244AF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F244AF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F244AF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F244AF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F244AF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F244AF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C53CF2" w:rsidRPr="00F244AF" w:rsidTr="005270C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F244AF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F244AF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88</w:t>
            </w:r>
          </w:p>
        </w:tc>
      </w:tr>
      <w:tr w:rsidR="00C53CF2" w:rsidRPr="00F244AF" w:rsidTr="005270C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F244AF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F244AF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F244AF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50</w:t>
            </w: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53CF2" w:rsidRPr="00F244AF" w:rsidTr="005270C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3D430F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C53CF2" w:rsidRPr="00F244AF" w:rsidTr="005270C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F244AF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F244AF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F244AF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C53CF2" w:rsidRPr="00F244AF" w:rsidTr="005270C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</w:t>
            </w:r>
          </w:p>
        </w:tc>
      </w:tr>
      <w:tr w:rsidR="00C53CF2" w:rsidRPr="00F244AF" w:rsidTr="005270C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F244AF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</w:tr>
      <w:tr w:rsidR="00C53CF2" w:rsidRPr="00F244AF" w:rsidTr="005270C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</w:tr>
      <w:tr w:rsidR="00C53CF2" w:rsidRPr="00F244AF" w:rsidTr="005270C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</w:tr>
      <w:tr w:rsidR="00C53CF2" w:rsidRPr="00F244AF" w:rsidTr="005270C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F244AF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C53CF2" w:rsidRPr="00F244AF" w:rsidTr="005270C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F244AF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F244AF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Хлориды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F244AF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53CF2" w:rsidRPr="00F244AF" w:rsidTr="005270C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F244AF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молибдена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C53CF2" w:rsidRPr="00F244AF" w:rsidTr="005270C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C53CF2" w:rsidRPr="00F244AF" w:rsidTr="005270C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Дитиофосфат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C53CF2" w:rsidRPr="00F244AF" w:rsidTr="005270CE">
        <w:trPr>
          <w:trHeight w:val="126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C53CF2" w:rsidRPr="00F244AF" w:rsidTr="005270C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Водородный показатель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рН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C53CF2" w:rsidRPr="00F244AF" w:rsidTr="005270C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C53CF2" w:rsidRPr="00F244AF" w:rsidTr="005270C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C53CF2" w:rsidRDefault="00C53CF2" w:rsidP="00C53CF2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C53CF2" w:rsidRDefault="00C53CF2" w:rsidP="00C53CF2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C53CF2" w:rsidRPr="00F244AF" w:rsidRDefault="00C53CF2" w:rsidP="00C53CF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>4. Город Москва**</w:t>
      </w:r>
      <w:r>
        <w:rPr>
          <w:rFonts w:ascii="Arial" w:hAnsi="Arial" w:cs="Arial"/>
          <w:b/>
          <w:sz w:val="24"/>
          <w:szCs w:val="24"/>
        </w:rPr>
        <w:t>*</w:t>
      </w:r>
      <w:r w:rsidRPr="00F244AF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</w:t>
      </w:r>
      <w:r w:rsidRPr="00F244AF">
        <w:rPr>
          <w:rFonts w:ascii="Arial" w:hAnsi="Arial" w:cs="Arial"/>
          <w:sz w:val="24"/>
          <w:szCs w:val="24"/>
        </w:rPr>
        <w:t xml:space="preserve"> </w:t>
      </w:r>
    </w:p>
    <w:p w:rsidR="00C53CF2" w:rsidRPr="009F3E77" w:rsidRDefault="00C53CF2" w:rsidP="00C53CF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F3E77">
        <w:rPr>
          <w:rFonts w:ascii="Arial" w:hAnsi="Arial" w:cs="Arial"/>
          <w:sz w:val="24"/>
          <w:szCs w:val="24"/>
        </w:rPr>
        <w:t>В апреле</w:t>
      </w:r>
      <w:r>
        <w:rPr>
          <w:rFonts w:ascii="Arial" w:hAnsi="Arial" w:cs="Arial"/>
          <w:sz w:val="24"/>
          <w:szCs w:val="24"/>
        </w:rPr>
        <w:t>,</w:t>
      </w:r>
      <w:r w:rsidRPr="009F3E77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sz w:val="24"/>
          <w:szCs w:val="24"/>
        </w:rPr>
        <w:t>3</w:t>
      </w:r>
      <w:r w:rsidRPr="009F3E7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9F3E77">
        <w:rPr>
          <w:rFonts w:ascii="Arial" w:hAnsi="Arial" w:cs="Arial"/>
          <w:sz w:val="24"/>
          <w:szCs w:val="24"/>
        </w:rPr>
        <w:t xml:space="preserve"> в атмосферном воздухе города наблюдались повышенные концентрации диоксида азота, оксида углерода и формальдегида.</w:t>
      </w:r>
    </w:p>
    <w:p w:rsidR="00C53CF2" w:rsidRDefault="00C53CF2" w:rsidP="00C53CF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</w:t>
      </w:r>
    </w:p>
    <w:p w:rsidR="00C53CF2" w:rsidRPr="009A73DE" w:rsidRDefault="00C53CF2" w:rsidP="00C53CF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**</w:t>
      </w:r>
      <w:r>
        <w:rPr>
          <w:rFonts w:ascii="Arial" w:hAnsi="Arial" w:cs="Arial"/>
          <w:sz w:val="20"/>
          <w:szCs w:val="20"/>
        </w:rPr>
        <w:t>**</w:t>
      </w:r>
      <w:r w:rsidRPr="009A73DE">
        <w:rPr>
          <w:rFonts w:ascii="Arial" w:hAnsi="Arial" w:cs="Arial"/>
          <w:sz w:val="20"/>
          <w:szCs w:val="20"/>
        </w:rPr>
        <w:t>* Степень загрязнения атмосферного воздуха оценивается  при сравнении  концентраций примесей (в мг/м</w:t>
      </w:r>
      <w:r w:rsidRPr="009A73DE">
        <w:rPr>
          <w:rFonts w:ascii="Arial" w:hAnsi="Arial" w:cs="Arial"/>
          <w:sz w:val="20"/>
          <w:szCs w:val="20"/>
          <w:vertAlign w:val="superscript"/>
        </w:rPr>
        <w:t>3</w:t>
      </w:r>
      <w:r w:rsidRPr="009A73DE">
        <w:rPr>
          <w:rFonts w:ascii="Arial" w:hAnsi="Arial" w:cs="Arial"/>
          <w:sz w:val="20"/>
          <w:szCs w:val="20"/>
        </w:rPr>
        <w:t>, мкг/м</w:t>
      </w:r>
      <w:r w:rsidRPr="009A73DE">
        <w:rPr>
          <w:rFonts w:ascii="Arial" w:hAnsi="Arial" w:cs="Arial"/>
          <w:sz w:val="20"/>
          <w:szCs w:val="20"/>
          <w:vertAlign w:val="superscript"/>
        </w:rPr>
        <w:t>3</w:t>
      </w:r>
      <w:r w:rsidRPr="009A73DE">
        <w:rPr>
          <w:rFonts w:ascii="Arial" w:hAnsi="Arial" w:cs="Arial"/>
          <w:sz w:val="20"/>
          <w:szCs w:val="20"/>
        </w:rPr>
        <w:t xml:space="preserve">) с ПДК – предельно допустимыми концентрациями примесей, установленными  </w:t>
      </w:r>
      <w:proofErr w:type="spellStart"/>
      <w:r w:rsidRPr="009A73DE">
        <w:rPr>
          <w:rFonts w:ascii="Arial" w:hAnsi="Arial" w:cs="Arial"/>
          <w:sz w:val="20"/>
          <w:szCs w:val="20"/>
        </w:rPr>
        <w:t>Минздравсоцразвития</w:t>
      </w:r>
      <w:proofErr w:type="spellEnd"/>
      <w:r w:rsidRPr="009A73DE">
        <w:rPr>
          <w:rFonts w:ascii="Arial" w:hAnsi="Arial" w:cs="Arial"/>
          <w:sz w:val="20"/>
          <w:szCs w:val="20"/>
        </w:rPr>
        <w:t xml:space="preserve"> России.</w:t>
      </w:r>
    </w:p>
    <w:p w:rsidR="00C53CF2" w:rsidRPr="009A73DE" w:rsidRDefault="00C53CF2" w:rsidP="00C53CF2">
      <w:pPr>
        <w:pStyle w:val="a5"/>
        <w:rPr>
          <w:rFonts w:ascii="Arial" w:hAnsi="Arial" w:cs="Arial"/>
          <w:sz w:val="20"/>
        </w:rPr>
      </w:pPr>
      <w:r w:rsidRPr="009A73DE">
        <w:rPr>
          <w:rFonts w:ascii="Arial" w:hAnsi="Arial" w:cs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C53CF2" w:rsidRPr="009A73DE" w:rsidRDefault="00C53CF2" w:rsidP="00C53CF2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 w:rsidRPr="009A73DE">
        <w:rPr>
          <w:rFonts w:ascii="Arial" w:hAnsi="Arial" w:cs="Arial"/>
          <w:sz w:val="20"/>
          <w:szCs w:val="20"/>
          <w:vertAlign w:val="subscript"/>
        </w:rPr>
        <w:t>м.р</w:t>
      </w:r>
      <w:r w:rsidRPr="009A73DE">
        <w:rPr>
          <w:rFonts w:ascii="Arial" w:hAnsi="Arial" w:cs="Arial"/>
          <w:sz w:val="20"/>
          <w:szCs w:val="20"/>
        </w:rPr>
        <w:t>.;</w:t>
      </w:r>
    </w:p>
    <w:p w:rsidR="00C53CF2" w:rsidRPr="009A73DE" w:rsidRDefault="00C53CF2" w:rsidP="00C53CF2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 w:rsidRPr="009A73DE">
        <w:rPr>
          <w:rFonts w:ascii="Arial" w:hAnsi="Arial" w:cs="Arial"/>
          <w:sz w:val="20"/>
          <w:szCs w:val="20"/>
          <w:vertAlign w:val="subscript"/>
        </w:rPr>
        <w:t>м.р.</w:t>
      </w:r>
      <w:r w:rsidRPr="009A73DE">
        <w:rPr>
          <w:rFonts w:ascii="Arial" w:hAnsi="Arial" w:cs="Arial"/>
          <w:sz w:val="20"/>
          <w:szCs w:val="20"/>
        </w:rPr>
        <w:t xml:space="preserve"> – НП, %.</w:t>
      </w:r>
    </w:p>
    <w:p w:rsidR="00C53CF2" w:rsidRPr="009A73DE" w:rsidRDefault="00C53CF2" w:rsidP="00C53CF2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C53CF2" w:rsidRPr="009A73DE" w:rsidRDefault="00C53CF2" w:rsidP="00C53CF2">
      <w:pPr>
        <w:spacing w:after="0" w:line="24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C53CF2" w:rsidRPr="009A73DE" w:rsidRDefault="00C53CF2" w:rsidP="00C53CF2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- низкий при СИ =  0-1 , НП = 0%;</w:t>
      </w:r>
    </w:p>
    <w:p w:rsidR="00C53CF2" w:rsidRPr="009A73DE" w:rsidRDefault="00C53CF2" w:rsidP="00C53CF2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C53CF2" w:rsidRPr="009A73DE" w:rsidRDefault="00C53CF2" w:rsidP="00C53CF2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- высокий при СИ=5-10; НП=20-49%;</w:t>
      </w:r>
    </w:p>
    <w:p w:rsidR="00C53CF2" w:rsidRPr="009A73DE" w:rsidRDefault="00C53CF2" w:rsidP="00C53CF2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C53CF2" w:rsidRDefault="00C53CF2" w:rsidP="00C53CF2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193799"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C53CF2" w:rsidRDefault="00C53CF2" w:rsidP="00C53CF2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53CF2" w:rsidRDefault="00C53CF2" w:rsidP="00C53CF2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53CF2" w:rsidRPr="009F3E77" w:rsidRDefault="00C53CF2" w:rsidP="00C53CF2">
      <w:pPr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F3E77">
        <w:rPr>
          <w:rFonts w:ascii="Arial" w:hAnsi="Arial" w:cs="Arial"/>
          <w:sz w:val="24"/>
          <w:szCs w:val="24"/>
        </w:rPr>
        <w:t>Повышенный</w:t>
      </w:r>
      <w:r w:rsidRPr="009F3E77">
        <w:rPr>
          <w:rFonts w:ascii="Arial" w:hAnsi="Arial" w:cs="Arial"/>
          <w:b/>
          <w:sz w:val="24"/>
          <w:szCs w:val="24"/>
        </w:rPr>
        <w:t xml:space="preserve"> </w:t>
      </w:r>
      <w:r w:rsidRPr="009F3E77">
        <w:rPr>
          <w:rFonts w:ascii="Arial" w:hAnsi="Arial" w:cs="Arial"/>
          <w:sz w:val="24"/>
          <w:szCs w:val="24"/>
        </w:rPr>
        <w:t xml:space="preserve">уровень </w:t>
      </w:r>
      <w:r>
        <w:rPr>
          <w:rFonts w:ascii="Arial" w:hAnsi="Arial" w:cs="Arial"/>
          <w:sz w:val="24"/>
          <w:szCs w:val="24"/>
        </w:rPr>
        <w:t xml:space="preserve">  </w:t>
      </w:r>
      <w:r w:rsidRPr="009F3E77">
        <w:rPr>
          <w:rFonts w:ascii="Arial" w:hAnsi="Arial" w:cs="Arial"/>
          <w:sz w:val="24"/>
          <w:szCs w:val="24"/>
        </w:rPr>
        <w:t>загрязнения атмосферного воздуха диоксидом азота был зарегистрирован в Южном (район «</w:t>
      </w:r>
      <w:proofErr w:type="spellStart"/>
      <w:r w:rsidRPr="009F3E77">
        <w:rPr>
          <w:rFonts w:ascii="Arial" w:hAnsi="Arial" w:cs="Arial"/>
          <w:sz w:val="24"/>
          <w:szCs w:val="24"/>
        </w:rPr>
        <w:t>Зябликово</w:t>
      </w:r>
      <w:proofErr w:type="spellEnd"/>
      <w:r w:rsidRPr="009F3E77">
        <w:rPr>
          <w:rFonts w:ascii="Arial" w:hAnsi="Arial" w:cs="Arial"/>
          <w:sz w:val="24"/>
          <w:szCs w:val="24"/>
        </w:rPr>
        <w:t>»), Северо-Западном (район «</w:t>
      </w:r>
      <w:proofErr w:type="spellStart"/>
      <w:r w:rsidRPr="009F3E77">
        <w:rPr>
          <w:rFonts w:ascii="Arial" w:hAnsi="Arial" w:cs="Arial"/>
          <w:sz w:val="24"/>
          <w:szCs w:val="24"/>
        </w:rPr>
        <w:t>Хорошево-Мневники</w:t>
      </w:r>
      <w:proofErr w:type="spellEnd"/>
      <w:r w:rsidRPr="009F3E77">
        <w:rPr>
          <w:rFonts w:ascii="Arial" w:hAnsi="Arial" w:cs="Arial"/>
          <w:sz w:val="24"/>
          <w:szCs w:val="24"/>
        </w:rPr>
        <w:t>») и Юго-Восточном (район «Печатники»)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9F3E77">
        <w:rPr>
          <w:rFonts w:ascii="Arial" w:hAnsi="Arial" w:cs="Arial"/>
          <w:sz w:val="24"/>
          <w:szCs w:val="24"/>
        </w:rPr>
        <w:t>Москвы и определялся НП=1%, СИ=1-2.</w:t>
      </w:r>
    </w:p>
    <w:p w:rsidR="00C53CF2" w:rsidRPr="009F3E77" w:rsidRDefault="00C53CF2" w:rsidP="00C53CF2">
      <w:pPr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F3E77">
        <w:rPr>
          <w:rFonts w:ascii="Arial" w:hAnsi="Arial" w:cs="Arial"/>
          <w:sz w:val="24"/>
          <w:szCs w:val="24"/>
        </w:rPr>
        <w:t>Повышенный уровень загрязнения атмосферного воздуха оксидом углерода отмечался в Юго-Восточном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9F3E77">
        <w:rPr>
          <w:rFonts w:ascii="Arial" w:hAnsi="Arial" w:cs="Arial"/>
          <w:sz w:val="24"/>
          <w:szCs w:val="24"/>
        </w:rPr>
        <w:t>Москвы (район «Печатники») и определялся НП=2%, СИ=1.</w:t>
      </w:r>
    </w:p>
    <w:p w:rsidR="00C53CF2" w:rsidRPr="009F3E77" w:rsidRDefault="00C53CF2" w:rsidP="00C53CF2">
      <w:pPr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F3E77">
        <w:rPr>
          <w:rFonts w:ascii="Arial" w:hAnsi="Arial" w:cs="Arial"/>
          <w:sz w:val="24"/>
          <w:szCs w:val="24"/>
        </w:rPr>
        <w:t>В Центральном, Восточном, Северном</w:t>
      </w:r>
      <w:r>
        <w:rPr>
          <w:rFonts w:ascii="Arial" w:hAnsi="Arial" w:cs="Arial"/>
          <w:sz w:val="24"/>
          <w:szCs w:val="24"/>
        </w:rPr>
        <w:t xml:space="preserve"> и</w:t>
      </w:r>
      <w:r w:rsidRPr="009F3E77">
        <w:rPr>
          <w:rFonts w:ascii="Arial" w:hAnsi="Arial" w:cs="Arial"/>
          <w:sz w:val="24"/>
          <w:szCs w:val="24"/>
        </w:rPr>
        <w:t xml:space="preserve"> Северо-Восточном 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9F3E77">
        <w:rPr>
          <w:rFonts w:ascii="Arial" w:hAnsi="Arial" w:cs="Arial"/>
          <w:sz w:val="24"/>
          <w:szCs w:val="24"/>
        </w:rPr>
        <w:t>Москвы уровень загрязнения воздуха был низки</w:t>
      </w:r>
      <w:r>
        <w:rPr>
          <w:rFonts w:ascii="Arial" w:hAnsi="Arial" w:cs="Arial"/>
          <w:sz w:val="24"/>
          <w:szCs w:val="24"/>
        </w:rPr>
        <w:t>м</w:t>
      </w:r>
      <w:r w:rsidRPr="009F3E77">
        <w:rPr>
          <w:rFonts w:ascii="Arial" w:hAnsi="Arial" w:cs="Arial"/>
          <w:sz w:val="24"/>
          <w:szCs w:val="24"/>
        </w:rPr>
        <w:t>.</w:t>
      </w:r>
    </w:p>
    <w:p w:rsidR="00C53CF2" w:rsidRPr="009F3E77" w:rsidRDefault="00C53CF2" w:rsidP="00C53CF2">
      <w:pPr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F3E77">
        <w:rPr>
          <w:rFonts w:ascii="Arial" w:hAnsi="Arial" w:cs="Arial"/>
          <w:sz w:val="24"/>
          <w:szCs w:val="24"/>
        </w:rPr>
        <w:t xml:space="preserve">В целом по городу среднемесячная концентрация диоксида азота составила 1,4 </w:t>
      </w:r>
      <w:proofErr w:type="spellStart"/>
      <w:r w:rsidRPr="009F3E77">
        <w:rPr>
          <w:rFonts w:ascii="Arial" w:hAnsi="Arial" w:cs="Arial"/>
          <w:sz w:val="24"/>
          <w:szCs w:val="24"/>
        </w:rPr>
        <w:t>ПДК</w:t>
      </w:r>
      <w:r w:rsidRPr="009F3E77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9F3E77">
        <w:rPr>
          <w:rFonts w:ascii="Arial" w:hAnsi="Arial" w:cs="Arial"/>
          <w:sz w:val="24"/>
          <w:szCs w:val="24"/>
          <w:vertAlign w:val="subscript"/>
        </w:rPr>
        <w:t>.</w:t>
      </w:r>
      <w:r w:rsidRPr="009F3E7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по </w:t>
      </w:r>
      <w:r w:rsidRPr="009F3E77">
        <w:rPr>
          <w:rFonts w:ascii="Arial" w:hAnsi="Arial" w:cs="Arial"/>
          <w:sz w:val="24"/>
          <w:szCs w:val="24"/>
        </w:rPr>
        <w:t>други</w:t>
      </w:r>
      <w:r>
        <w:rPr>
          <w:rFonts w:ascii="Arial" w:hAnsi="Arial" w:cs="Arial"/>
          <w:sz w:val="24"/>
          <w:szCs w:val="24"/>
        </w:rPr>
        <w:t>м</w:t>
      </w:r>
      <w:r w:rsidRPr="009F3E77">
        <w:rPr>
          <w:rFonts w:ascii="Arial" w:hAnsi="Arial" w:cs="Arial"/>
          <w:sz w:val="24"/>
          <w:szCs w:val="24"/>
        </w:rPr>
        <w:t xml:space="preserve"> определяемы</w:t>
      </w:r>
      <w:r>
        <w:rPr>
          <w:rFonts w:ascii="Arial" w:hAnsi="Arial" w:cs="Arial"/>
          <w:sz w:val="24"/>
          <w:szCs w:val="24"/>
        </w:rPr>
        <w:t>м</w:t>
      </w:r>
      <w:r w:rsidRPr="009F3E77">
        <w:rPr>
          <w:rFonts w:ascii="Arial" w:hAnsi="Arial" w:cs="Arial"/>
          <w:sz w:val="24"/>
          <w:szCs w:val="24"/>
        </w:rPr>
        <w:t xml:space="preserve"> загрязняющи</w:t>
      </w:r>
      <w:r>
        <w:rPr>
          <w:rFonts w:ascii="Arial" w:hAnsi="Arial" w:cs="Arial"/>
          <w:sz w:val="24"/>
          <w:szCs w:val="24"/>
        </w:rPr>
        <w:t>м</w:t>
      </w:r>
      <w:r w:rsidRPr="009F3E77">
        <w:rPr>
          <w:rFonts w:ascii="Arial" w:hAnsi="Arial" w:cs="Arial"/>
          <w:sz w:val="24"/>
          <w:szCs w:val="24"/>
        </w:rPr>
        <w:t xml:space="preserve"> веществ</w:t>
      </w:r>
      <w:r>
        <w:rPr>
          <w:rFonts w:ascii="Arial" w:hAnsi="Arial" w:cs="Arial"/>
          <w:sz w:val="24"/>
          <w:szCs w:val="24"/>
        </w:rPr>
        <w:t>ам</w:t>
      </w:r>
      <w:r w:rsidRPr="009F3E77">
        <w:rPr>
          <w:rFonts w:ascii="Arial" w:hAnsi="Arial" w:cs="Arial"/>
          <w:sz w:val="24"/>
          <w:szCs w:val="24"/>
        </w:rPr>
        <w:t xml:space="preserve"> – не превышал</w:t>
      </w:r>
      <w:r>
        <w:rPr>
          <w:rFonts w:ascii="Arial" w:hAnsi="Arial" w:cs="Arial"/>
          <w:sz w:val="24"/>
          <w:szCs w:val="24"/>
        </w:rPr>
        <w:t>а</w:t>
      </w:r>
      <w:r w:rsidRPr="009F3E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3E77">
        <w:rPr>
          <w:rFonts w:ascii="Arial" w:hAnsi="Arial" w:cs="Arial"/>
          <w:sz w:val="24"/>
          <w:szCs w:val="24"/>
        </w:rPr>
        <w:t>ПДК</w:t>
      </w:r>
      <w:r w:rsidRPr="009F3E77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9F3E77">
        <w:rPr>
          <w:rFonts w:ascii="Arial" w:hAnsi="Arial" w:cs="Arial"/>
          <w:sz w:val="24"/>
          <w:szCs w:val="24"/>
          <w:vertAlign w:val="subscript"/>
        </w:rPr>
        <w:t>.</w:t>
      </w:r>
      <w:r w:rsidRPr="009F3E77">
        <w:rPr>
          <w:rFonts w:ascii="Arial" w:hAnsi="Arial" w:cs="Arial"/>
          <w:sz w:val="24"/>
          <w:szCs w:val="24"/>
        </w:rPr>
        <w:t>.</w:t>
      </w:r>
    </w:p>
    <w:p w:rsidR="00C53CF2" w:rsidRDefault="00C53CF2" w:rsidP="00C53CF2">
      <w:pPr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F3E77">
        <w:rPr>
          <w:rFonts w:ascii="Arial" w:hAnsi="Arial" w:cs="Arial"/>
          <w:sz w:val="24"/>
          <w:szCs w:val="24"/>
        </w:rPr>
        <w:t>В апреле в целом по городу среднемесячная концентрации формальдегида</w:t>
      </w:r>
      <w:r w:rsidRPr="009F3E77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****</w:t>
      </w:r>
      <w:r w:rsidRPr="009F3E77">
        <w:rPr>
          <w:rFonts w:ascii="Arial" w:hAnsi="Arial" w:cs="Arial"/>
          <w:b/>
          <w:sz w:val="24"/>
          <w:szCs w:val="24"/>
        </w:rPr>
        <w:t>*</w:t>
      </w:r>
      <w:r w:rsidRPr="009F3E77">
        <w:rPr>
          <w:rFonts w:ascii="Arial" w:hAnsi="Arial" w:cs="Arial"/>
          <w:sz w:val="24"/>
          <w:szCs w:val="24"/>
        </w:rPr>
        <w:t xml:space="preserve">  состав</w:t>
      </w:r>
      <w:r>
        <w:rPr>
          <w:rFonts w:ascii="Arial" w:hAnsi="Arial" w:cs="Arial"/>
          <w:sz w:val="24"/>
          <w:szCs w:val="24"/>
        </w:rPr>
        <w:t>ля</w:t>
      </w:r>
      <w:r w:rsidRPr="009F3E77">
        <w:rPr>
          <w:rFonts w:ascii="Arial" w:hAnsi="Arial" w:cs="Arial"/>
          <w:sz w:val="24"/>
          <w:szCs w:val="24"/>
        </w:rPr>
        <w:t xml:space="preserve">ла 1,2 </w:t>
      </w:r>
      <w:proofErr w:type="spellStart"/>
      <w:r w:rsidRPr="009F3E77">
        <w:rPr>
          <w:rFonts w:ascii="Arial" w:hAnsi="Arial" w:cs="Arial"/>
          <w:sz w:val="24"/>
          <w:szCs w:val="24"/>
        </w:rPr>
        <w:t>ПДК</w:t>
      </w:r>
      <w:r w:rsidRPr="009F3E77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9F3E77">
        <w:rPr>
          <w:rFonts w:ascii="Arial" w:hAnsi="Arial" w:cs="Arial"/>
          <w:sz w:val="24"/>
          <w:szCs w:val="24"/>
        </w:rPr>
        <w:t xml:space="preserve">,  максимальная разовая концентрация - 1,1 </w:t>
      </w:r>
      <w:proofErr w:type="spellStart"/>
      <w:r w:rsidRPr="009F3E77">
        <w:rPr>
          <w:rFonts w:ascii="Arial" w:hAnsi="Arial" w:cs="Arial"/>
          <w:sz w:val="24"/>
          <w:szCs w:val="24"/>
        </w:rPr>
        <w:t>ПДК</w:t>
      </w:r>
      <w:r w:rsidRPr="009F3E77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9F3E77">
        <w:rPr>
          <w:rFonts w:ascii="Arial" w:hAnsi="Arial" w:cs="Arial"/>
          <w:sz w:val="24"/>
          <w:szCs w:val="24"/>
          <w:vertAlign w:val="subscript"/>
        </w:rPr>
        <w:t xml:space="preserve">. </w:t>
      </w:r>
      <w:r w:rsidRPr="009F3E77">
        <w:rPr>
          <w:rFonts w:ascii="Arial" w:hAnsi="Arial" w:cs="Arial"/>
          <w:sz w:val="24"/>
          <w:szCs w:val="24"/>
        </w:rPr>
        <w:t>в Западном (район «Можайский»)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9F3E77">
        <w:rPr>
          <w:rFonts w:ascii="Arial" w:hAnsi="Arial" w:cs="Arial"/>
          <w:sz w:val="24"/>
          <w:szCs w:val="24"/>
        </w:rPr>
        <w:t>Москвы</w:t>
      </w:r>
      <w:r w:rsidRPr="009F3E77">
        <w:rPr>
          <w:rFonts w:ascii="Arial" w:hAnsi="Arial" w:cs="Arial"/>
          <w:sz w:val="24"/>
          <w:szCs w:val="24"/>
          <w:vertAlign w:val="subscript"/>
        </w:rPr>
        <w:t xml:space="preserve">, </w:t>
      </w:r>
      <w:r w:rsidRPr="009F3E77">
        <w:rPr>
          <w:rFonts w:ascii="Arial" w:hAnsi="Arial" w:cs="Arial"/>
          <w:sz w:val="24"/>
          <w:szCs w:val="24"/>
        </w:rPr>
        <w:t xml:space="preserve">наибольшая повторяемость превышений ПДК – 1,6%. </w:t>
      </w:r>
    </w:p>
    <w:p w:rsidR="00C53CF2" w:rsidRDefault="00C53CF2" w:rsidP="00C53CF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vertAlign w:val="subscript"/>
        </w:rPr>
      </w:pPr>
      <w:r w:rsidRPr="009F3E77">
        <w:rPr>
          <w:rFonts w:ascii="Arial" w:hAnsi="Arial" w:cs="Arial"/>
          <w:sz w:val="24"/>
          <w:szCs w:val="24"/>
        </w:rPr>
        <w:t xml:space="preserve">Оценивая состояние загрязнения атмосферного воздуха формальдегидом с учетом прежних ПДК, средняя за </w:t>
      </w:r>
      <w:r>
        <w:rPr>
          <w:rFonts w:ascii="Arial" w:hAnsi="Arial" w:cs="Arial"/>
          <w:sz w:val="24"/>
          <w:szCs w:val="24"/>
        </w:rPr>
        <w:t>апрель</w:t>
      </w:r>
      <w:r w:rsidRPr="009F3E77">
        <w:rPr>
          <w:rFonts w:ascii="Arial" w:hAnsi="Arial" w:cs="Arial"/>
          <w:sz w:val="24"/>
          <w:szCs w:val="24"/>
        </w:rPr>
        <w:t xml:space="preserve"> концентрация формальдегида составила 4,0 </w:t>
      </w:r>
      <w:proofErr w:type="spellStart"/>
      <w:r w:rsidRPr="009F3E77">
        <w:rPr>
          <w:rFonts w:ascii="Arial" w:hAnsi="Arial" w:cs="Arial"/>
          <w:sz w:val="24"/>
          <w:szCs w:val="24"/>
        </w:rPr>
        <w:t>ПДК</w:t>
      </w:r>
      <w:r w:rsidRPr="009F3E77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9F3E77">
        <w:rPr>
          <w:rFonts w:ascii="Arial" w:hAnsi="Arial" w:cs="Arial"/>
          <w:sz w:val="24"/>
          <w:szCs w:val="24"/>
          <w:vertAlign w:val="subscript"/>
        </w:rPr>
        <w:t>.</w:t>
      </w:r>
      <w:r w:rsidRPr="009F3E77">
        <w:rPr>
          <w:rFonts w:ascii="Arial" w:hAnsi="Arial" w:cs="Arial"/>
          <w:sz w:val="24"/>
          <w:szCs w:val="24"/>
        </w:rPr>
        <w:t xml:space="preserve">, а максимальная разовая концентрация – 1,5 </w:t>
      </w:r>
      <w:proofErr w:type="spellStart"/>
      <w:r w:rsidRPr="009F3E77">
        <w:rPr>
          <w:rFonts w:ascii="Arial" w:hAnsi="Arial" w:cs="Arial"/>
          <w:sz w:val="24"/>
          <w:szCs w:val="24"/>
        </w:rPr>
        <w:t>ПДК</w:t>
      </w:r>
      <w:r w:rsidRPr="009F3E77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9F3E77">
        <w:rPr>
          <w:rFonts w:ascii="Arial" w:hAnsi="Arial" w:cs="Arial"/>
          <w:sz w:val="24"/>
          <w:szCs w:val="24"/>
          <w:vertAlign w:val="subscript"/>
        </w:rPr>
        <w:t xml:space="preserve">.. </w:t>
      </w:r>
    </w:p>
    <w:p w:rsidR="00C53CF2" w:rsidRDefault="00C53CF2" w:rsidP="00C53CF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F3E77">
        <w:rPr>
          <w:rFonts w:ascii="Arial" w:hAnsi="Arial" w:cs="Arial"/>
          <w:sz w:val="24"/>
          <w:szCs w:val="24"/>
        </w:rPr>
        <w:t xml:space="preserve">Наибольшая повторяемость превышений ПДК с учетом прежних нормативов – 7,9%. </w:t>
      </w:r>
    </w:p>
    <w:p w:rsidR="00C53CF2" w:rsidRPr="009F3E77" w:rsidRDefault="00C53CF2" w:rsidP="00C53CF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F3E77">
        <w:rPr>
          <w:rFonts w:ascii="Arial" w:hAnsi="Arial" w:cs="Arial"/>
          <w:sz w:val="24"/>
          <w:szCs w:val="24"/>
        </w:rPr>
        <w:t>Таким образом, уровень загрязнения атмосферного воздуха формальдегидом с учетом  новых и прежних ПДК оценивается как повышенный.</w:t>
      </w:r>
    </w:p>
    <w:p w:rsidR="00C53CF2" w:rsidRDefault="00C53CF2" w:rsidP="00C53CF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F3E77">
        <w:rPr>
          <w:rFonts w:ascii="Arial" w:hAnsi="Arial" w:cs="Arial"/>
          <w:sz w:val="24"/>
          <w:szCs w:val="24"/>
        </w:rPr>
        <w:t xml:space="preserve">Основные показатели загрязнения воздуха формальдегидом в апреле </w:t>
      </w:r>
      <w:r>
        <w:rPr>
          <w:rFonts w:ascii="Arial" w:hAnsi="Arial" w:cs="Arial"/>
          <w:sz w:val="24"/>
          <w:szCs w:val="24"/>
        </w:rPr>
        <w:t xml:space="preserve">  </w:t>
      </w:r>
      <w:r w:rsidRPr="009F3E77">
        <w:rPr>
          <w:rFonts w:ascii="Arial" w:hAnsi="Arial" w:cs="Arial"/>
          <w:sz w:val="24"/>
          <w:szCs w:val="24"/>
        </w:rPr>
        <w:t>2015 г</w:t>
      </w:r>
      <w:r>
        <w:rPr>
          <w:rFonts w:ascii="Arial" w:hAnsi="Arial" w:cs="Arial"/>
          <w:sz w:val="24"/>
          <w:szCs w:val="24"/>
        </w:rPr>
        <w:t>ода</w:t>
      </w:r>
      <w:r w:rsidRPr="009F3E77">
        <w:rPr>
          <w:rFonts w:ascii="Arial" w:hAnsi="Arial" w:cs="Arial"/>
          <w:sz w:val="24"/>
          <w:szCs w:val="24"/>
        </w:rPr>
        <w:t xml:space="preserve"> с учетом прежних и новых ПДК представлены на рис</w:t>
      </w:r>
      <w:r>
        <w:rPr>
          <w:rFonts w:ascii="Arial" w:hAnsi="Arial" w:cs="Arial"/>
          <w:sz w:val="24"/>
          <w:szCs w:val="24"/>
        </w:rPr>
        <w:t xml:space="preserve">унке </w:t>
      </w:r>
      <w:r w:rsidRPr="009F3E77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</w:p>
    <w:p w:rsidR="00C53CF2" w:rsidRPr="009F3E77" w:rsidRDefault="00C53CF2" w:rsidP="00C53C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</w:t>
      </w:r>
    </w:p>
    <w:p w:rsidR="00C53CF2" w:rsidRPr="00193799" w:rsidRDefault="00C53CF2" w:rsidP="00C53CF2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53CF2" w:rsidRPr="006418CD" w:rsidRDefault="00C53CF2" w:rsidP="00C53CF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418CD">
        <w:rPr>
          <w:rFonts w:ascii="Arial" w:hAnsi="Arial" w:cs="Arial"/>
          <w:b/>
          <w:sz w:val="20"/>
          <w:szCs w:val="20"/>
        </w:rPr>
        <w:t>**</w:t>
      </w:r>
      <w:r>
        <w:rPr>
          <w:rFonts w:ascii="Arial" w:hAnsi="Arial" w:cs="Arial"/>
          <w:b/>
          <w:sz w:val="20"/>
          <w:szCs w:val="20"/>
        </w:rPr>
        <w:t>***</w:t>
      </w:r>
      <w:r w:rsidRPr="006418CD">
        <w:rPr>
          <w:rFonts w:ascii="Arial" w:hAnsi="Arial" w:cs="Arial"/>
          <w:b/>
          <w:sz w:val="20"/>
          <w:szCs w:val="20"/>
        </w:rPr>
        <w:t xml:space="preserve">* - </w:t>
      </w:r>
      <w:r w:rsidRPr="006418CD">
        <w:rPr>
          <w:rFonts w:ascii="Arial" w:hAnsi="Arial" w:cs="Arial"/>
          <w:sz w:val="20"/>
          <w:szCs w:val="20"/>
        </w:rPr>
        <w:t xml:space="preserve">Постановлением Главного государственного санитарного врача Российской Федерации от 17 июня </w:t>
      </w:r>
      <w:smartTag w:uri="urn:schemas-microsoft-com:office:smarttags" w:element="metricconverter">
        <w:smartTagPr>
          <w:attr w:name="ProductID" w:val="2014 г"/>
        </w:smartTagPr>
        <w:r w:rsidRPr="006418CD">
          <w:rPr>
            <w:rFonts w:ascii="Arial" w:hAnsi="Arial" w:cs="Arial"/>
            <w:sz w:val="20"/>
            <w:szCs w:val="20"/>
          </w:rPr>
          <w:t>2014 г</w:t>
        </w:r>
      </w:smartTag>
      <w:r w:rsidRPr="006418CD"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7 г"/>
        </w:smartTagPr>
        <w:r w:rsidRPr="006418CD">
          <w:rPr>
            <w:rFonts w:ascii="Arial" w:hAnsi="Arial" w:cs="Arial"/>
            <w:sz w:val="20"/>
            <w:szCs w:val="20"/>
          </w:rPr>
          <w:t>37 г</w:t>
        </w:r>
      </w:smartTag>
      <w:r w:rsidRPr="006418CD">
        <w:rPr>
          <w:rFonts w:ascii="Arial" w:hAnsi="Arial" w:cs="Arial"/>
          <w:sz w:val="20"/>
          <w:szCs w:val="20"/>
        </w:rPr>
        <w:t>. Москва «О внесении изменения № 11 в ГН 2.1.6.1338-03 «Предельно допустимые концентрации (ПДК) загрязняющих веществ в атмосферном воздухе населенных мест» установлены новые санитарно-гигиенические нормативы концентраций формальдегида. Согласно Изменению № 11 максимальная разовая величина ПДК формальдегида установлена 0,05 мг/м</w:t>
      </w:r>
      <w:r w:rsidRPr="006418CD">
        <w:rPr>
          <w:rFonts w:ascii="Arial" w:hAnsi="Arial" w:cs="Arial"/>
          <w:sz w:val="20"/>
          <w:szCs w:val="20"/>
          <w:vertAlign w:val="superscript"/>
        </w:rPr>
        <w:t>3</w:t>
      </w:r>
      <w:r w:rsidRPr="006418CD">
        <w:rPr>
          <w:rFonts w:ascii="Arial" w:hAnsi="Arial" w:cs="Arial"/>
          <w:sz w:val="20"/>
          <w:szCs w:val="20"/>
        </w:rPr>
        <w:t xml:space="preserve"> (вместо 0,035 мг/м</w:t>
      </w:r>
      <w:r w:rsidRPr="006418CD">
        <w:rPr>
          <w:rFonts w:ascii="Arial" w:hAnsi="Arial" w:cs="Arial"/>
          <w:sz w:val="20"/>
          <w:szCs w:val="20"/>
          <w:vertAlign w:val="superscript"/>
        </w:rPr>
        <w:t>3</w:t>
      </w:r>
      <w:r w:rsidRPr="006418CD">
        <w:rPr>
          <w:rFonts w:ascii="Arial" w:hAnsi="Arial" w:cs="Arial"/>
          <w:sz w:val="20"/>
          <w:szCs w:val="20"/>
        </w:rPr>
        <w:t>), среднесуточная – 0,01 мг/м</w:t>
      </w:r>
      <w:r w:rsidRPr="006418CD">
        <w:rPr>
          <w:rFonts w:ascii="Arial" w:hAnsi="Arial" w:cs="Arial"/>
          <w:sz w:val="20"/>
          <w:szCs w:val="20"/>
          <w:vertAlign w:val="superscript"/>
        </w:rPr>
        <w:t xml:space="preserve">3 </w:t>
      </w:r>
      <w:r w:rsidRPr="006418CD">
        <w:rPr>
          <w:rFonts w:ascii="Arial" w:hAnsi="Arial" w:cs="Arial"/>
          <w:sz w:val="20"/>
          <w:szCs w:val="20"/>
        </w:rPr>
        <w:t xml:space="preserve"> (вместо 0,003 мг/м</w:t>
      </w:r>
      <w:r w:rsidRPr="006418CD">
        <w:rPr>
          <w:rFonts w:ascii="Arial" w:hAnsi="Arial" w:cs="Arial"/>
          <w:sz w:val="20"/>
          <w:szCs w:val="20"/>
          <w:vertAlign w:val="superscript"/>
        </w:rPr>
        <w:t>3</w:t>
      </w:r>
      <w:r w:rsidRPr="006418CD">
        <w:rPr>
          <w:rFonts w:ascii="Arial" w:hAnsi="Arial" w:cs="Arial"/>
          <w:sz w:val="20"/>
          <w:szCs w:val="20"/>
        </w:rPr>
        <w:t>), класс опасности – второй</w:t>
      </w:r>
    </w:p>
    <w:p w:rsidR="00C53CF2" w:rsidRDefault="00C53CF2" w:rsidP="00C53CF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C53CF2" w:rsidRPr="00D11DB3" w:rsidRDefault="00C53CF2" w:rsidP="00C53CF2">
      <w:pPr>
        <w:spacing w:before="240"/>
        <w:ind w:right="-71" w:firstLine="180"/>
        <w:jc w:val="both"/>
      </w:pPr>
      <w:r>
        <w:rPr>
          <w:noProof/>
        </w:rPr>
      </w:r>
      <w:r>
        <w:pict>
          <v:group id="_x0000_s1026" editas="canvas" style="width:439.5pt;height:291.6pt;mso-position-horizontal-relative:char;mso-position-vertical-relative:line" coordsize="8790,583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8790;height:5832" o:preferrelative="f">
              <v:fill o:detectmouseclick="t"/>
              <v:path o:extrusionok="t" o:connecttype="none"/>
              <o:lock v:ext="edit" text="t"/>
            </v:shape>
            <v:rect id="_x0000_s1028" style="position:absolute;width:8790;height:5580" stroked="f"/>
            <v:rect id="_x0000_s1029" style="position:absolute;left:825;top:225;width:7545;height:4455" stroked="f"/>
            <v:rect id="_x0000_s1030" style="position:absolute;left:825;top:225;width:7545;height:4455" filled="f" stroked="f"/>
            <v:line id="_x0000_s1031" style="position:absolute" from="825,4185" to="8370,4186" strokecolor="white" strokeweight="0"/>
            <v:line id="_x0000_s1032" style="position:absolute" from="825,3690" to="8370,3691" strokecolor="white" strokeweight="0"/>
            <v:line id="_x0000_s1033" style="position:absolute" from="825,3195" to="8370,3196" strokecolor="white" strokeweight="0"/>
            <v:line id="_x0000_s1034" style="position:absolute" from="825,2700" to="8370,2701" strokecolor="white" strokeweight="0"/>
            <v:line id="_x0000_s1035" style="position:absolute" from="825,2205" to="8370,2206" strokecolor="white" strokeweight="0"/>
            <v:line id="_x0000_s1036" style="position:absolute" from="825,1710" to="8370,1711" strokecolor="white" strokeweight="0"/>
            <v:line id="_x0000_s1037" style="position:absolute" from="825,1215" to="8370,1216" strokecolor="white" strokeweight="0"/>
            <v:line id="_x0000_s1038" style="position:absolute" from="825,720" to="8370,721" strokecolor="white" strokeweight="0"/>
            <v:line id="_x0000_s1039" style="position:absolute" from="825,225" to="8370,226" strokecolor="white" strokeweight="0"/>
            <v:rect id="_x0000_s1040" style="position:absolute;left:825;top:225;width:7545;height:4455" filled="f" strokecolor="gray"/>
            <v:shape id="_x0000_s1041" type="#_x0000_t75" style="position:absolute;left:1140;top:2700;width:1050;height:1980">
              <v:imagedata r:id="rId5" o:title=""/>
            </v:shape>
            <v:rect id="_x0000_s1042" style="position:absolute;left:1140;top:2700;width:1050;height:1980" filled="f"/>
            <v:shape id="_x0000_s1043" type="#_x0000_t75" style="position:absolute;left:4920;top:4080;width:1050;height:600">
              <v:imagedata r:id="rId6" o:title=""/>
            </v:shape>
            <v:rect id="_x0000_s1044" style="position:absolute;left:4920;top:4080;width:1050;height:600" filled="f"/>
            <v:shape id="_x0000_s1045" type="#_x0000_t75" style="position:absolute;left:2190;top:3945;width:1050;height:735">
              <v:imagedata r:id="rId7" o:title=""/>
            </v:shape>
            <v:rect id="_x0000_s1046" style="position:absolute;left:2190;top:3945;width:1050;height:735" filled="f"/>
            <v:shape id="_x0000_s1047" type="#_x0000_t75" style="position:absolute;left:5970;top:4140;width:1035;height:540">
              <v:imagedata r:id="rId8" o:title=""/>
            </v:shape>
            <v:rect id="_x0000_s1048" style="position:absolute;left:5970;top:4140;width:1035;height:540" filled="f"/>
            <v:shape id="_x0000_s1049" type="#_x0000_t75" style="position:absolute;left:3240;top:765;width:1050;height:3915">
              <v:imagedata r:id="rId9" o:title=""/>
            </v:shape>
            <v:rect id="_x0000_s1050" style="position:absolute;left:3240;top:765;width:1050;height:3915" filled="f"/>
            <v:shape id="_x0000_s1051" type="#_x0000_t75" style="position:absolute;left:7005;top:3885;width:1050;height:795">
              <v:imagedata r:id="rId10" o:title=""/>
            </v:shape>
            <v:rect id="_x0000_s1052" style="position:absolute;left:7005;top:3885;width:1050;height:795" filled="f"/>
            <v:line id="_x0000_s1053" style="position:absolute" from="825,225" to="826,4680" strokeweight="0"/>
            <v:line id="_x0000_s1054" style="position:absolute" from="780,4680" to="825,4681" strokeweight="0"/>
            <v:line id="_x0000_s1055" style="position:absolute" from="780,4185" to="825,4186" strokeweight="0"/>
            <v:line id="_x0000_s1056" style="position:absolute" from="780,3690" to="825,3691" strokeweight="0"/>
            <v:line id="_x0000_s1057" style="position:absolute" from="780,3195" to="825,3196" strokeweight="0"/>
            <v:line id="_x0000_s1058" style="position:absolute" from="780,2700" to="825,2701" strokeweight="0"/>
            <v:line id="_x0000_s1059" style="position:absolute" from="780,2205" to="825,2206" strokeweight="0"/>
            <v:line id="_x0000_s1060" style="position:absolute" from="780,1710" to="825,1711" strokeweight="0"/>
            <v:line id="_x0000_s1061" style="position:absolute" from="780,1215" to="825,1216" strokeweight="0"/>
            <v:line id="_x0000_s1062" style="position:absolute" from="780,720" to="825,721" strokeweight="0"/>
            <v:line id="_x0000_s1063" style="position:absolute" from="780,225" to="825,226" strokeweight="0"/>
            <v:line id="_x0000_s1064" style="position:absolute" from="825,4680" to="8370,4681" strokeweight="0"/>
            <v:line id="_x0000_s1065" style="position:absolute;flip:y" from="825,4680" to="826,4725" strokeweight="0"/>
            <v:line id="_x0000_s1066" style="position:absolute;flip:y" from="4605,4680" to="4606,4725" strokeweight="0"/>
            <v:line id="_x0000_s1067" style="position:absolute;flip:y" from="8370,4680" to="8371,4725" strokeweight="0"/>
            <v:rect id="_x0000_s1068" style="position:absolute;left:7628;top:3843;width:231;height:635;rotation:270;mso-wrap-style:none" filled="f" stroked="f">
              <v:textbox style="layout-flow:vertical;mso-layout-flow-alt:bottom-to-top;mso-next-textbox:#_x0000_s1068;mso-fit-shape-to-text:t" inset="0,0,0,0">
                <w:txbxContent>
                  <w:p w:rsidR="00C53CF2" w:rsidRDefault="00C53CF2" w:rsidP="00C53CF2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НП</w:t>
                    </w:r>
                  </w:p>
                </w:txbxContent>
              </v:textbox>
            </v:rect>
            <v:rect id="_x0000_s1069" style="position:absolute;left:5315;top:3775;width:688;height:635;rotation:270;mso-wrap-style:none" filled="f" stroked="f">
              <v:textbox style="layout-flow:vertical;mso-layout-flow-alt:bottom-to-top;mso-next-textbox:#_x0000_s1069;mso-fit-shape-to-text:t" inset="0,0,0,0">
                <w:txbxContent>
                  <w:p w:rsidR="00C53CF2" w:rsidRDefault="00C53CF2" w:rsidP="00C53CF2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rect id="_x0000_s1070" style="position:absolute;left:1532;top:3206;width:688;height:635;rotation:270;mso-wrap-style:none" filled="f" stroked="f">
              <v:textbox style="layout-flow:vertical;mso-layout-flow-alt:bottom-to-top;mso-next-textbox:#_x0000_s1070;mso-fit-shape-to-text:t" inset="0,0,0,0">
                <w:txbxContent>
                  <w:p w:rsidR="00C53CF2" w:rsidRDefault="00C53CF2" w:rsidP="00C53CF2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rect id="_x0000_s1071" style="position:absolute;left:2284;top:3691;width:1177;height:635;rotation:270;mso-wrap-style:none" filled="f" stroked="f">
              <v:textbox style="layout-flow:vertical;mso-layout-flow-alt:bottom-to-top;mso-next-textbox:#_x0000_s1071;mso-fit-shape-to-text:t" inset="0,0,0,0">
                <w:txbxContent>
                  <w:p w:rsidR="00C53CF2" w:rsidRDefault="00C53CF2" w:rsidP="00C53CF2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rect id="_x0000_s1072" style="position:absolute;left:5941;top:3644;width:1292;height:417;rotation:270" filled="f" stroked="f">
              <v:textbox style="layout-flow:vertical;mso-layout-flow-alt:bottom-to-top;mso-next-textbox:#_x0000_s1072;mso-fit-shape-to-text:t" inset="0,0,0,0">
                <w:txbxContent>
                  <w:p w:rsidR="00C53CF2" w:rsidRDefault="00C53CF2" w:rsidP="00C53CF2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rect id="_x0000_s1073" style="position:absolute;left:3863;top:2285;width:231;height:635;rotation:270;mso-wrap-style:none" filled="f" stroked="f">
              <v:textbox style="layout-flow:vertical;mso-layout-flow-alt:bottom-to-top;mso-next-textbox:#_x0000_s1073;mso-fit-shape-to-text:t" inset="0,0,0,0">
                <w:txbxContent>
                  <w:p w:rsidR="00C53CF2" w:rsidRDefault="00C53CF2" w:rsidP="00C53CF2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НП</w:t>
                    </w:r>
                  </w:p>
                </w:txbxContent>
              </v:textbox>
            </v:rect>
            <v:rect id="_x0000_s1074" style="position:absolute;left:615;top:4575;width:89;height:412;mso-wrap-style:none" filled="f" stroked="f">
              <v:textbox style="mso-next-textbox:#_x0000_s1074;mso-fit-shape-to-text:t" inset="0,0,0,0">
                <w:txbxContent>
                  <w:p w:rsidR="00C53CF2" w:rsidRDefault="00C53CF2" w:rsidP="00C53CF2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075" style="position:absolute;left:615;top:4080;width:89;height:412;mso-wrap-style:none" filled="f" stroked="f">
              <v:textbox style="mso-next-textbox:#_x0000_s1075;mso-fit-shape-to-text:t" inset="0,0,0,0">
                <w:txbxContent>
                  <w:p w:rsidR="00C53CF2" w:rsidRDefault="00C53CF2" w:rsidP="00C53CF2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076" style="position:absolute;left:615;top:3585;width:89;height:412;mso-wrap-style:none" filled="f" stroked="f">
              <v:textbox style="mso-next-textbox:#_x0000_s1076;mso-fit-shape-to-text:t" inset="0,0,0,0">
                <w:txbxContent>
                  <w:p w:rsidR="00C53CF2" w:rsidRDefault="00C53CF2" w:rsidP="00C53CF2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077" style="position:absolute;left:615;top:3090;width:89;height:412;mso-wrap-style:none" filled="f" stroked="f">
              <v:textbox style="mso-next-textbox:#_x0000_s1077;mso-fit-shape-to-text:t" inset="0,0,0,0">
                <w:txbxContent>
                  <w:p w:rsidR="00C53CF2" w:rsidRDefault="00C53CF2" w:rsidP="00C53CF2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078" style="position:absolute;left:615;top:2595;width:89;height:412;mso-wrap-style:none" filled="f" stroked="f">
              <v:textbox style="mso-next-textbox:#_x0000_s1078;mso-fit-shape-to-text:t" inset="0,0,0,0">
                <w:txbxContent>
                  <w:p w:rsidR="00C53CF2" w:rsidRDefault="00C53CF2" w:rsidP="00C53CF2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1079" style="position:absolute;left:615;top:2100;width:89;height:412;mso-wrap-style:none" filled="f" stroked="f">
              <v:textbox style="mso-next-textbox:#_x0000_s1079;mso-fit-shape-to-text:t" inset="0,0,0,0">
                <w:txbxContent>
                  <w:p w:rsidR="00C53CF2" w:rsidRDefault="00C53CF2" w:rsidP="00C53CF2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1080" style="position:absolute;left:615;top:1605;width:89;height:412;mso-wrap-style:none" filled="f" stroked="f">
              <v:textbox style="mso-next-textbox:#_x0000_s1080;mso-fit-shape-to-text:t" inset="0,0,0,0">
                <w:txbxContent>
                  <w:p w:rsidR="00C53CF2" w:rsidRDefault="00C53CF2" w:rsidP="00C53CF2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081" style="position:absolute;left:615;top:1110;width:89;height:412;mso-wrap-style:none" filled="f" stroked="f">
              <v:textbox style="mso-next-textbox:#_x0000_s1081;mso-fit-shape-to-text:t" inset="0,0,0,0">
                <w:txbxContent>
                  <w:p w:rsidR="00C53CF2" w:rsidRDefault="00C53CF2" w:rsidP="00C53CF2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7</w:t>
                    </w:r>
                  </w:p>
                </w:txbxContent>
              </v:textbox>
            </v:rect>
            <v:rect id="_x0000_s1082" style="position:absolute;left:615;top:615;width:89;height:412;mso-wrap-style:none" filled="f" stroked="f">
              <v:textbox style="mso-next-textbox:#_x0000_s1082;mso-fit-shape-to-text:t" inset="0,0,0,0">
                <w:txbxContent>
                  <w:p w:rsidR="00C53CF2" w:rsidRDefault="00C53CF2" w:rsidP="00C53CF2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8</w:t>
                    </w:r>
                  </w:p>
                </w:txbxContent>
              </v:textbox>
            </v:rect>
            <v:rect id="_x0000_s1083" style="position:absolute;left:615;top:120;width:89;height:412;mso-wrap-style:none" filled="f" stroked="f">
              <v:textbox style="mso-next-textbox:#_x0000_s1083;mso-fit-shape-to-text:t" inset="0,0,0,0">
                <w:txbxContent>
                  <w:p w:rsidR="00C53CF2" w:rsidRDefault="00C53CF2" w:rsidP="00C53CF2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9</w:t>
                    </w:r>
                  </w:p>
                </w:txbxContent>
              </v:textbox>
            </v:rect>
            <v:rect id="_x0000_s1084" style="position:absolute;left:2205;top:4815;width:1071;height:412;mso-wrap-style:none" filled="f" stroked="f">
              <v:textbox style="mso-next-textbox:#_x0000_s1084;mso-fit-shape-to-text:t" inset="0,0,0,0">
                <w:txbxContent>
                  <w:p w:rsidR="00C53CF2" w:rsidRDefault="00C53CF2" w:rsidP="00C53CF2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</w:rPr>
                      <w:t>Прежние</w:t>
                    </w: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 xml:space="preserve"> ПДК</w:t>
                    </w:r>
                  </w:p>
                </w:txbxContent>
              </v:textbox>
            </v:rect>
            <v:rect id="_x0000_s1085" style="position:absolute;left:6015;top:4815;width:909;height:412;mso-wrap-style:none" filled="f" stroked="f">
              <v:textbox style="mso-next-textbox:#_x0000_s1085;mso-fit-shape-to-text:t" inset="0,0,0,0">
                <w:txbxContent>
                  <w:p w:rsidR="00C53CF2" w:rsidRDefault="00C53CF2" w:rsidP="00C53CF2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Новые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 xml:space="preserve"> ПДК</w:t>
                    </w:r>
                  </w:p>
                </w:txbxContent>
              </v:textbox>
            </v:rect>
            <v:rect id="_x0000_s1086" style="position:absolute;left:-364;top:1847;width:1991;height:635;rotation:270;mso-wrap-style:none" filled="f" stroked="f">
              <v:textbox style="layout-flow:vertical;mso-layout-flow-alt:bottom-to-top;mso-next-textbox:#_x0000_s1086;mso-fit-shape-to-text:t" inset="0,0,0,0">
                <w:txbxContent>
                  <w:p w:rsidR="00C53CF2" w:rsidRDefault="00C53CF2" w:rsidP="00C53CF2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Концентрация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 xml:space="preserve">,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доли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 xml:space="preserve"> ПДК</w:t>
                    </w:r>
                  </w:p>
                </w:txbxContent>
              </v:textbox>
            </v:rect>
            <v:rect id="_x0000_s1087" style="position:absolute;left:2865;top:5235;width:3420;height:345" strokeweight="0"/>
            <v:shape id="_x0000_s1088" type="#_x0000_t75" style="position:absolute;left:2940;top:5355;width:105;height:105">
              <v:imagedata r:id="rId11" o:title=""/>
            </v:shape>
            <v:rect id="_x0000_s1089" style="position:absolute;left:2911;top:5400;width:105;height:105" filled="f"/>
            <v:rect id="_x0000_s1090" style="position:absolute;left:3105;top:5280;width:859;height:464;mso-wrap-style:none" filled="f" stroked="f">
              <v:textbox style="mso-next-textbox:#_x0000_s1090;mso-fit-shape-to-text:t" inset="0,0,0,0">
                <w:txbxContent>
                  <w:p w:rsidR="00C53CF2" w:rsidRPr="00F77DC3" w:rsidRDefault="00C53CF2" w:rsidP="00C53CF2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 w:rsidRPr="00F77DC3">
                      <w:rPr>
                        <w:rFonts w:ascii="Arial" w:hAnsi="Arial" w:cs="Arial"/>
                        <w:b/>
                        <w:bCs/>
                        <w:color w:val="000000"/>
                        <w:sz w:val="20"/>
                        <w:szCs w:val="20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shape id="_x0000_s1091" type="#_x0000_t75" style="position:absolute;left:4050;top:5355;width:105;height:105">
              <v:imagedata r:id="rId12" o:title=""/>
            </v:shape>
            <v:rect id="_x0000_s1092" style="position:absolute;left:4050;top:5355;width:105;height:105" filled="f"/>
            <v:rect id="_x0000_s1093" style="position:absolute;left:4215;top:5280;width:1471;height:464;mso-wrap-style:none" filled="f" stroked="f">
              <v:textbox style="mso-next-textbox:#_x0000_s1093;mso-fit-shape-to-text:t" inset="0,0,0,0">
                <w:txbxContent>
                  <w:p w:rsidR="00C53CF2" w:rsidRPr="00F77DC3" w:rsidRDefault="00C53CF2" w:rsidP="00C53CF2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 w:rsidRPr="00F77DC3">
                      <w:rPr>
                        <w:rFonts w:ascii="Arial" w:hAnsi="Arial" w:cs="Arial"/>
                        <w:b/>
                        <w:bCs/>
                        <w:color w:val="000000"/>
                        <w:sz w:val="20"/>
                        <w:szCs w:val="20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shape id="_x0000_s1094" type="#_x0000_t75" style="position:absolute;left:5775;top:5355;width:105;height:105">
              <v:imagedata r:id="rId13" o:title=""/>
            </v:shape>
            <v:rect id="_x0000_s1095" style="position:absolute;left:5775;top:5355;width:105;height:105" filled="f"/>
            <v:rect id="_x0000_s1096" style="position:absolute;left:5940;top:5280;width:289;height:464;mso-wrap-style:none" filled="f" stroked="f">
              <v:textbox style="mso-next-textbox:#_x0000_s1096;mso-fit-shape-to-text:t" inset="0,0,0,0">
                <w:txbxContent>
                  <w:p w:rsidR="00C53CF2" w:rsidRPr="00F77DC3" w:rsidRDefault="00C53CF2" w:rsidP="00C53CF2">
                    <w:pPr>
                      <w:rPr>
                        <w:sz w:val="20"/>
                        <w:szCs w:val="20"/>
                      </w:rPr>
                    </w:pPr>
                    <w:r w:rsidRPr="00F77DC3">
                      <w:rPr>
                        <w:rFonts w:ascii="Arial" w:hAnsi="Arial" w:cs="Arial"/>
                        <w:b/>
                        <w:bCs/>
                        <w:color w:val="000000"/>
                        <w:sz w:val="20"/>
                        <w:szCs w:val="20"/>
                        <w:lang w:val="en-US"/>
                      </w:rPr>
                      <w:t>НП</w:t>
                    </w:r>
                  </w:p>
                </w:txbxContent>
              </v:textbox>
            </v:rect>
            <w10:anchorlock/>
          </v:group>
        </w:pict>
      </w:r>
    </w:p>
    <w:p w:rsidR="00C53CF2" w:rsidRPr="009F3E77" w:rsidRDefault="00C53CF2" w:rsidP="00C53CF2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 w:rsidRPr="009F3E77">
        <w:rPr>
          <w:rFonts w:ascii="Arial" w:hAnsi="Arial" w:cs="Arial"/>
          <w:b/>
          <w:sz w:val="20"/>
          <w:szCs w:val="20"/>
        </w:rPr>
        <w:t>Рисунок 1.</w:t>
      </w:r>
      <w:r w:rsidRPr="009F3E77">
        <w:rPr>
          <w:rFonts w:ascii="Arial" w:hAnsi="Arial" w:cs="Arial"/>
          <w:b/>
          <w:i/>
          <w:sz w:val="20"/>
          <w:szCs w:val="20"/>
        </w:rPr>
        <w:t xml:space="preserve"> </w:t>
      </w:r>
      <w:r w:rsidRPr="009F3E77">
        <w:rPr>
          <w:rFonts w:ascii="Arial" w:hAnsi="Arial" w:cs="Arial"/>
          <w:b/>
          <w:sz w:val="20"/>
          <w:szCs w:val="20"/>
        </w:rPr>
        <w:t xml:space="preserve">Показатели загрязнения воздуха формальдегидом в апреле 2015 года  </w:t>
      </w:r>
    </w:p>
    <w:p w:rsidR="00C53CF2" w:rsidRPr="009F3E77" w:rsidRDefault="00C53CF2" w:rsidP="00C53CF2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 w:rsidRPr="009F3E77">
        <w:rPr>
          <w:rFonts w:ascii="Arial" w:hAnsi="Arial" w:cs="Arial"/>
          <w:b/>
          <w:sz w:val="20"/>
          <w:szCs w:val="20"/>
        </w:rPr>
        <w:t xml:space="preserve">  с учетом прежних  и новых ПДК</w:t>
      </w:r>
    </w:p>
    <w:p w:rsidR="00C53CF2" w:rsidRDefault="00C53CF2" w:rsidP="00C53CF2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53CF2" w:rsidRDefault="00C53CF2" w:rsidP="00C53CF2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53CF2" w:rsidRDefault="00C53CF2" w:rsidP="00C53CF2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53CF2" w:rsidRDefault="00C53CF2" w:rsidP="00C53CF2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53CF2" w:rsidRDefault="00C53CF2" w:rsidP="00C53CF2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53CF2" w:rsidRDefault="00C53CF2" w:rsidP="00C53CF2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>на территории Российской Федерации в апреле 2015 года в целом была стабильной и находилась в пределах радиационного фона.</w:t>
      </w:r>
    </w:p>
    <w:p w:rsidR="00C53CF2" w:rsidRDefault="00C53CF2" w:rsidP="00C53CF2">
      <w:pPr>
        <w:pStyle w:val="a3"/>
        <w:tabs>
          <w:tab w:val="left" w:pos="708"/>
        </w:tabs>
        <w:ind w:firstLine="709"/>
        <w:rPr>
          <w:rFonts w:ascii="Arial" w:hAnsi="Arial" w:cs="Arial"/>
          <w:szCs w:val="24"/>
        </w:rPr>
      </w:pPr>
      <w:r>
        <w:rPr>
          <w:rFonts w:ascii="Arial" w:hAnsi="Arial" w:cs="Arial"/>
        </w:rPr>
        <w:t xml:space="preserve">Экстремально высоких и высоких уровней радиоактивного загрязнения на территории России не наблюдалось. </w:t>
      </w:r>
      <w:r>
        <w:rPr>
          <w:rFonts w:ascii="Arial" w:hAnsi="Arial" w:cs="Arial"/>
          <w:szCs w:val="24"/>
        </w:rPr>
        <w:t xml:space="preserve">Суточные значения объемной активности и выпадений суммы </w:t>
      </w:r>
      <w:proofErr w:type="spellStart"/>
      <w:r>
        <w:rPr>
          <w:rFonts w:ascii="Arial" w:hAnsi="Arial" w:cs="Arial"/>
          <w:szCs w:val="24"/>
        </w:rPr>
        <w:t>бета-активных</w:t>
      </w:r>
      <w:proofErr w:type="spellEnd"/>
      <w:r>
        <w:rPr>
          <w:rFonts w:ascii="Arial" w:hAnsi="Arial" w:cs="Arial"/>
          <w:szCs w:val="24"/>
        </w:rPr>
        <w:t xml:space="preserve"> радионуклидов в приземной атмосфере и мощности экспозиционных доз гамма-излучения на местности (МЭД) находились в пределах естественных колебаний.</w:t>
      </w:r>
    </w:p>
    <w:p w:rsidR="00C53CF2" w:rsidRPr="00060971" w:rsidRDefault="00C53CF2" w:rsidP="00C53CF2">
      <w:pPr>
        <w:pStyle w:val="a9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  <w:r w:rsidRPr="00060971">
        <w:rPr>
          <w:rFonts w:ascii="Arial" w:hAnsi="Arial" w:cs="Arial"/>
          <w:sz w:val="24"/>
          <w:szCs w:val="24"/>
        </w:rPr>
        <w:t xml:space="preserve">7 апреля </w:t>
      </w:r>
      <w:r>
        <w:rPr>
          <w:rFonts w:ascii="Arial" w:hAnsi="Arial" w:cs="Arial"/>
          <w:sz w:val="24"/>
          <w:szCs w:val="24"/>
        </w:rPr>
        <w:t xml:space="preserve">в г. Северодвинске Архангельской области </w:t>
      </w:r>
      <w:r w:rsidRPr="00060971">
        <w:rPr>
          <w:rFonts w:ascii="Arial" w:hAnsi="Arial" w:cs="Arial"/>
          <w:sz w:val="24"/>
          <w:szCs w:val="24"/>
        </w:rPr>
        <w:t xml:space="preserve">в ходе </w:t>
      </w:r>
      <w:r>
        <w:rPr>
          <w:rFonts w:ascii="Arial" w:hAnsi="Arial" w:cs="Arial"/>
          <w:sz w:val="24"/>
          <w:szCs w:val="24"/>
        </w:rPr>
        <w:t xml:space="preserve">проведения </w:t>
      </w:r>
      <w:r w:rsidRPr="00060971">
        <w:rPr>
          <w:rFonts w:ascii="Arial" w:hAnsi="Arial" w:cs="Arial"/>
          <w:sz w:val="24"/>
          <w:szCs w:val="24"/>
        </w:rPr>
        <w:t xml:space="preserve">ремонтных работ на </w:t>
      </w:r>
      <w:r>
        <w:rPr>
          <w:rFonts w:ascii="Arial" w:hAnsi="Arial" w:cs="Arial"/>
          <w:sz w:val="24"/>
          <w:szCs w:val="24"/>
        </w:rPr>
        <w:t xml:space="preserve">судоремонтном предприятии СРЗ </w:t>
      </w:r>
      <w:r w:rsidRPr="00060971">
        <w:rPr>
          <w:rFonts w:ascii="Arial" w:hAnsi="Arial" w:cs="Arial"/>
          <w:sz w:val="24"/>
          <w:szCs w:val="24"/>
        </w:rPr>
        <w:t>«Звездочка» произошел пожар на атомной подводной лодке «Орел». По данным Архангельской территориальной автоматизированной системы контроля радиационной обстановк</w:t>
      </w:r>
      <w:r>
        <w:rPr>
          <w:rFonts w:ascii="Arial" w:hAnsi="Arial" w:cs="Arial"/>
          <w:sz w:val="24"/>
          <w:szCs w:val="24"/>
        </w:rPr>
        <w:t xml:space="preserve">и, происшествие не повлияло на </w:t>
      </w:r>
      <w:r w:rsidRPr="00060971">
        <w:rPr>
          <w:rFonts w:ascii="Arial" w:hAnsi="Arial" w:cs="Arial"/>
          <w:sz w:val="24"/>
          <w:szCs w:val="24"/>
        </w:rPr>
        <w:t xml:space="preserve">радиационную обстановку на территории </w:t>
      </w:r>
      <w:r>
        <w:rPr>
          <w:rFonts w:ascii="Arial" w:hAnsi="Arial" w:cs="Arial"/>
          <w:sz w:val="24"/>
          <w:szCs w:val="24"/>
        </w:rPr>
        <w:t>город</w:t>
      </w:r>
      <w:r w:rsidRPr="00060971">
        <w:rPr>
          <w:rFonts w:ascii="Arial" w:hAnsi="Arial" w:cs="Arial"/>
          <w:sz w:val="24"/>
          <w:szCs w:val="24"/>
        </w:rPr>
        <w:t xml:space="preserve">а. Уровень </w:t>
      </w:r>
      <w:r w:rsidRPr="006156C6">
        <w:rPr>
          <w:rFonts w:ascii="Arial" w:hAnsi="Arial" w:cs="Arial"/>
          <w:sz w:val="24"/>
        </w:rPr>
        <w:t>мощност</w:t>
      </w:r>
      <w:r>
        <w:rPr>
          <w:rFonts w:ascii="Arial" w:hAnsi="Arial" w:cs="Arial"/>
          <w:sz w:val="24"/>
        </w:rPr>
        <w:t xml:space="preserve">и экспозиционной </w:t>
      </w:r>
      <w:r w:rsidRPr="006156C6">
        <w:rPr>
          <w:rFonts w:ascii="Arial" w:hAnsi="Arial" w:cs="Arial"/>
          <w:sz w:val="24"/>
        </w:rPr>
        <w:t>дозы гамма-излучения на местно</w:t>
      </w:r>
      <w:r>
        <w:rPr>
          <w:rFonts w:ascii="Arial" w:hAnsi="Arial" w:cs="Arial"/>
          <w:sz w:val="24"/>
        </w:rPr>
        <w:t>сти</w:t>
      </w:r>
      <w:r w:rsidRPr="00060971">
        <w:rPr>
          <w:rFonts w:ascii="Arial" w:hAnsi="Arial" w:cs="Arial"/>
          <w:sz w:val="24"/>
          <w:szCs w:val="24"/>
        </w:rPr>
        <w:t xml:space="preserve"> на территории </w:t>
      </w:r>
      <w:r>
        <w:rPr>
          <w:rFonts w:ascii="Arial" w:hAnsi="Arial" w:cs="Arial"/>
          <w:sz w:val="24"/>
          <w:szCs w:val="24"/>
        </w:rPr>
        <w:t xml:space="preserve">г. Северодвинска </w:t>
      </w:r>
      <w:r w:rsidRPr="00060971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и </w:t>
      </w:r>
      <w:r w:rsidRPr="00060971">
        <w:rPr>
          <w:rFonts w:ascii="Arial" w:hAnsi="Arial" w:cs="Arial"/>
          <w:sz w:val="24"/>
          <w:szCs w:val="24"/>
        </w:rPr>
        <w:t xml:space="preserve">8 апреля </w:t>
      </w:r>
      <w:r>
        <w:rPr>
          <w:rFonts w:ascii="Arial" w:hAnsi="Arial" w:cs="Arial"/>
          <w:sz w:val="24"/>
          <w:szCs w:val="24"/>
        </w:rPr>
        <w:t xml:space="preserve">был в норме и </w:t>
      </w:r>
      <w:r w:rsidRPr="00060971">
        <w:rPr>
          <w:rFonts w:ascii="Arial" w:hAnsi="Arial" w:cs="Arial"/>
          <w:sz w:val="24"/>
          <w:szCs w:val="24"/>
        </w:rPr>
        <w:t>состав</w:t>
      </w:r>
      <w:r>
        <w:rPr>
          <w:rFonts w:ascii="Arial" w:hAnsi="Arial" w:cs="Arial"/>
          <w:sz w:val="24"/>
          <w:szCs w:val="24"/>
        </w:rPr>
        <w:t>ля</w:t>
      </w:r>
      <w:r w:rsidRPr="00060971">
        <w:rPr>
          <w:rFonts w:ascii="Arial" w:hAnsi="Arial" w:cs="Arial"/>
          <w:sz w:val="24"/>
          <w:szCs w:val="24"/>
        </w:rPr>
        <w:t xml:space="preserve">л </w:t>
      </w:r>
      <w:r>
        <w:rPr>
          <w:rFonts w:ascii="Arial" w:hAnsi="Arial" w:cs="Arial"/>
          <w:sz w:val="24"/>
          <w:szCs w:val="24"/>
        </w:rPr>
        <w:t>0,10-</w:t>
      </w:r>
      <w:r w:rsidRPr="00060971">
        <w:rPr>
          <w:rFonts w:ascii="Arial" w:hAnsi="Arial" w:cs="Arial"/>
          <w:sz w:val="24"/>
          <w:szCs w:val="24"/>
        </w:rPr>
        <w:t xml:space="preserve">0,15 </w:t>
      </w:r>
      <w:proofErr w:type="spellStart"/>
      <w:r w:rsidRPr="00060971">
        <w:rPr>
          <w:rFonts w:ascii="Arial" w:hAnsi="Arial" w:cs="Arial"/>
          <w:sz w:val="24"/>
          <w:szCs w:val="24"/>
        </w:rPr>
        <w:t>мкзВ</w:t>
      </w:r>
      <w:proofErr w:type="spellEnd"/>
      <w:r w:rsidRPr="00060971">
        <w:rPr>
          <w:rFonts w:ascii="Arial" w:hAnsi="Arial" w:cs="Arial"/>
          <w:sz w:val="24"/>
          <w:szCs w:val="24"/>
        </w:rPr>
        <w:t>/ч</w:t>
      </w:r>
      <w:r>
        <w:rPr>
          <w:rFonts w:ascii="Arial" w:hAnsi="Arial" w:cs="Arial"/>
          <w:sz w:val="24"/>
          <w:szCs w:val="24"/>
        </w:rPr>
        <w:t>.</w:t>
      </w:r>
    </w:p>
    <w:p w:rsidR="00C53CF2" w:rsidRDefault="00C53CF2" w:rsidP="00C53CF2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объектов значения МЭД находились в пределах от 5 до 26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что соответствует уровням естественного радиационного фона.</w:t>
      </w:r>
    </w:p>
    <w:p w:rsidR="00C53CF2" w:rsidRDefault="00C53CF2" w:rsidP="00C53CF2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C53CF2" w:rsidRDefault="00C53CF2" w:rsidP="00C53CF2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</w:p>
    <w:p w:rsidR="00C53CF2" w:rsidRDefault="00C53CF2" w:rsidP="00C53CF2">
      <w:pPr>
        <w:pStyle w:val="a3"/>
        <w:ind w:firstLine="709"/>
        <w:rPr>
          <w:rFonts w:ascii="Arial" w:hAnsi="Arial" w:cs="Arial"/>
          <w:szCs w:val="24"/>
        </w:rPr>
      </w:pPr>
      <w:r w:rsidRPr="00F244AF">
        <w:rPr>
          <w:rFonts w:ascii="Arial" w:hAnsi="Arial" w:cs="Arial"/>
          <w:szCs w:val="24"/>
        </w:rPr>
        <w:t>Направляется в порядке информации.</w:t>
      </w:r>
    </w:p>
    <w:p w:rsidR="00C53CF2" w:rsidRDefault="00C53CF2" w:rsidP="00C53CF2">
      <w:pPr>
        <w:pStyle w:val="a3"/>
        <w:ind w:firstLine="709"/>
        <w:rPr>
          <w:rFonts w:ascii="Arial" w:hAnsi="Arial" w:cs="Arial"/>
          <w:szCs w:val="24"/>
        </w:rPr>
      </w:pPr>
    </w:p>
    <w:p w:rsidR="00C53CF2" w:rsidRDefault="00C53CF2" w:rsidP="00C53CF2">
      <w:pPr>
        <w:pStyle w:val="a3"/>
        <w:ind w:firstLine="709"/>
        <w:rPr>
          <w:rFonts w:ascii="Arial" w:hAnsi="Arial" w:cs="Arial"/>
          <w:szCs w:val="24"/>
        </w:rPr>
      </w:pPr>
    </w:p>
    <w:p w:rsidR="00C53CF2" w:rsidRPr="00F244AF" w:rsidRDefault="00C53CF2" w:rsidP="00C53CF2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Приложение: по тексту </w:t>
      </w:r>
      <w:r w:rsidRPr="004756F3">
        <w:rPr>
          <w:rFonts w:ascii="Arial" w:hAnsi="Arial" w:cs="Arial"/>
          <w:sz w:val="24"/>
          <w:szCs w:val="24"/>
        </w:rPr>
        <w:t xml:space="preserve">на </w:t>
      </w:r>
      <w:r>
        <w:rPr>
          <w:rFonts w:ascii="Arial" w:hAnsi="Arial" w:cs="Arial"/>
          <w:sz w:val="24"/>
          <w:szCs w:val="24"/>
        </w:rPr>
        <w:t>12</w:t>
      </w:r>
      <w:r w:rsidRPr="004756F3">
        <w:rPr>
          <w:rFonts w:ascii="Arial" w:hAnsi="Arial" w:cs="Arial"/>
          <w:sz w:val="24"/>
          <w:szCs w:val="24"/>
        </w:rPr>
        <w:t xml:space="preserve"> л.</w:t>
      </w:r>
      <w:r w:rsidRPr="00F244AF">
        <w:rPr>
          <w:rFonts w:ascii="Arial" w:hAnsi="Arial" w:cs="Arial"/>
          <w:sz w:val="24"/>
          <w:szCs w:val="24"/>
        </w:rPr>
        <w:t xml:space="preserve"> в 1 экз.</w:t>
      </w:r>
    </w:p>
    <w:p w:rsidR="00C53CF2" w:rsidRPr="00F244AF" w:rsidRDefault="00C53CF2" w:rsidP="00C53CF2">
      <w:pPr>
        <w:spacing w:after="0"/>
        <w:ind w:firstLine="708"/>
        <w:outlineLvl w:val="0"/>
        <w:rPr>
          <w:rFonts w:ascii="Arial" w:hAnsi="Arial" w:cs="Arial"/>
          <w:sz w:val="24"/>
          <w:szCs w:val="24"/>
        </w:rPr>
      </w:pPr>
    </w:p>
    <w:p w:rsidR="00C53CF2" w:rsidRDefault="00C53CF2" w:rsidP="00C53CF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C53CF2" w:rsidRDefault="00C53CF2" w:rsidP="00C53CF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C53CF2" w:rsidRPr="00F244AF" w:rsidRDefault="00C53CF2" w:rsidP="00C53CF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Заместитель Руководителя Росгидромета</w:t>
      </w:r>
      <w:r w:rsidRPr="00F244AF">
        <w:rPr>
          <w:rFonts w:ascii="Arial" w:hAnsi="Arial" w:cs="Arial"/>
          <w:sz w:val="24"/>
          <w:szCs w:val="24"/>
        </w:rPr>
        <w:tab/>
        <w:t xml:space="preserve"> </w:t>
      </w:r>
      <w:r w:rsidRPr="00F244AF">
        <w:rPr>
          <w:rFonts w:ascii="Arial" w:hAnsi="Arial" w:cs="Arial"/>
          <w:sz w:val="24"/>
          <w:szCs w:val="24"/>
        </w:rPr>
        <w:tab/>
      </w:r>
      <w:r w:rsidRPr="00F244AF">
        <w:rPr>
          <w:rFonts w:ascii="Arial" w:hAnsi="Arial" w:cs="Arial"/>
          <w:sz w:val="24"/>
          <w:szCs w:val="24"/>
        </w:rPr>
        <w:tab/>
      </w:r>
      <w:r w:rsidRPr="00F244A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М.Е. </w:t>
      </w:r>
      <w:proofErr w:type="spellStart"/>
      <w:r>
        <w:rPr>
          <w:rFonts w:ascii="Arial" w:hAnsi="Arial" w:cs="Arial"/>
          <w:sz w:val="24"/>
          <w:szCs w:val="24"/>
        </w:rPr>
        <w:t>Яковенко</w:t>
      </w:r>
      <w:proofErr w:type="spellEnd"/>
    </w:p>
    <w:p w:rsidR="00C53CF2" w:rsidRDefault="00C53CF2" w:rsidP="00C53CF2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C53CF2" w:rsidRDefault="00C53CF2" w:rsidP="00C53CF2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C53CF2" w:rsidRDefault="00C53CF2" w:rsidP="00C53CF2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C53CF2" w:rsidRDefault="00C53CF2" w:rsidP="00C53CF2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C53CF2" w:rsidRDefault="00C53CF2" w:rsidP="00C53CF2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C53CF2" w:rsidRDefault="00C53CF2" w:rsidP="00C53CF2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C53CF2" w:rsidRDefault="00C53CF2" w:rsidP="00C53CF2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C53CF2" w:rsidRDefault="00C53CF2" w:rsidP="00C53CF2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C53CF2" w:rsidRDefault="00C53CF2" w:rsidP="00C53CF2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C53CF2" w:rsidRDefault="00C53CF2" w:rsidP="00C53CF2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C53CF2" w:rsidRDefault="00C53CF2" w:rsidP="00C53CF2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C53CF2" w:rsidRDefault="00C53CF2" w:rsidP="00C53CF2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C53CF2" w:rsidRDefault="00C53CF2" w:rsidP="00C53CF2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C53CF2" w:rsidRDefault="00C53CF2" w:rsidP="00C53CF2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C53CF2" w:rsidRDefault="00C53CF2" w:rsidP="00C53CF2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C53CF2" w:rsidRDefault="00C53CF2" w:rsidP="00C53CF2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C53CF2" w:rsidRDefault="00C53CF2" w:rsidP="00C53CF2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C53CF2" w:rsidRDefault="00C53CF2" w:rsidP="00C53CF2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C53CF2" w:rsidRDefault="00C53CF2" w:rsidP="00C53CF2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C53CF2" w:rsidRDefault="00C53CF2" w:rsidP="00C53CF2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C53CF2" w:rsidRDefault="00C53CF2" w:rsidP="00C53CF2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</w:p>
    <w:p w:rsidR="00C53CF2" w:rsidRDefault="00C53CF2" w:rsidP="00C53CF2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</w:p>
    <w:p w:rsidR="00C53CF2" w:rsidRPr="0009057B" w:rsidRDefault="00C53CF2" w:rsidP="0009057B">
      <w:pPr>
        <w:pStyle w:val="1"/>
        <w:jc w:val="right"/>
        <w:rPr>
          <w:rFonts w:ascii="Arial" w:hAnsi="Arial" w:cs="Arial"/>
          <w:b w:val="0"/>
          <w:sz w:val="24"/>
          <w:szCs w:val="24"/>
        </w:rPr>
      </w:pPr>
      <w:r w:rsidRPr="0009057B">
        <w:rPr>
          <w:rFonts w:ascii="Arial" w:hAnsi="Arial" w:cs="Arial"/>
          <w:b w:val="0"/>
          <w:sz w:val="24"/>
          <w:szCs w:val="24"/>
        </w:rPr>
        <w:t xml:space="preserve">                Приложение 1</w:t>
      </w:r>
    </w:p>
    <w:p w:rsidR="00C53CF2" w:rsidRPr="0009057B" w:rsidRDefault="00C53CF2" w:rsidP="0009057B">
      <w:pPr>
        <w:spacing w:line="240" w:lineRule="auto"/>
        <w:jc w:val="right"/>
        <w:rPr>
          <w:rFonts w:ascii="Arial" w:hAnsi="Arial" w:cs="Arial"/>
          <w:sz w:val="24"/>
          <w:szCs w:val="24"/>
        </w:rPr>
      </w:pPr>
    </w:p>
    <w:p w:rsidR="00C53CF2" w:rsidRPr="0009057B" w:rsidRDefault="00C53CF2" w:rsidP="0009057B">
      <w:pPr>
        <w:spacing w:line="240" w:lineRule="auto"/>
        <w:jc w:val="right"/>
        <w:rPr>
          <w:rFonts w:ascii="Arial" w:hAnsi="Arial" w:cs="Arial"/>
          <w:sz w:val="24"/>
          <w:szCs w:val="24"/>
        </w:rPr>
      </w:pPr>
    </w:p>
    <w:p w:rsidR="00C53CF2" w:rsidRDefault="00C53CF2" w:rsidP="0009057B">
      <w:pPr>
        <w:pStyle w:val="a3"/>
        <w:jc w:val="center"/>
        <w:rPr>
          <w:rFonts w:ascii="Arial" w:hAnsi="Arial" w:cs="Arial"/>
        </w:rPr>
      </w:pPr>
      <w:r w:rsidRPr="00F84F3A">
        <w:rPr>
          <w:rFonts w:ascii="Arial" w:hAnsi="Arial" w:cs="Arial"/>
        </w:rPr>
        <w:t xml:space="preserve">Перечень случаев </w:t>
      </w:r>
      <w:r w:rsidRPr="00F84F3A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F84F3A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апрел</w:t>
      </w:r>
      <w:r w:rsidRPr="00F84F3A">
        <w:rPr>
          <w:rFonts w:ascii="Arial" w:hAnsi="Arial" w:cs="Arial"/>
        </w:rPr>
        <w:t>е 201</w:t>
      </w:r>
      <w:r>
        <w:rPr>
          <w:rFonts w:ascii="Arial" w:hAnsi="Arial" w:cs="Arial"/>
        </w:rPr>
        <w:t>5</w:t>
      </w:r>
      <w:r w:rsidRPr="00F84F3A">
        <w:rPr>
          <w:rFonts w:ascii="Arial" w:hAnsi="Arial" w:cs="Arial"/>
        </w:rPr>
        <w:t xml:space="preserve"> года</w:t>
      </w:r>
    </w:p>
    <w:p w:rsidR="00C53CF2" w:rsidRDefault="00C53CF2" w:rsidP="00C53CF2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593"/>
        <w:gridCol w:w="2230"/>
        <w:gridCol w:w="2264"/>
        <w:gridCol w:w="1899"/>
      </w:tblGrid>
      <w:tr w:rsidR="00C53CF2" w:rsidRPr="00605A99" w:rsidTr="005270CE">
        <w:trPr>
          <w:cantSplit/>
          <w:trHeight w:val="28"/>
          <w:tblHeader/>
        </w:trPr>
        <w:tc>
          <w:tcPr>
            <w:tcW w:w="483" w:type="dxa"/>
            <w:tcBorders>
              <w:bottom w:val="single" w:sz="4" w:space="0" w:color="auto"/>
            </w:tcBorders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</w:p>
        </w:tc>
        <w:tc>
          <w:tcPr>
            <w:tcW w:w="2593" w:type="dxa"/>
            <w:tcBorders>
              <w:bottom w:val="single" w:sz="4" w:space="0" w:color="auto"/>
            </w:tcBorders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05A99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230" w:type="dxa"/>
            <w:tcBorders>
              <w:bottom w:val="single" w:sz="4" w:space="0" w:color="auto"/>
            </w:tcBorders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05A99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264" w:type="dxa"/>
            <w:tcBorders>
              <w:bottom w:val="single" w:sz="4" w:space="0" w:color="auto"/>
            </w:tcBorders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05A99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99" w:type="dxa"/>
            <w:tcBorders>
              <w:bottom w:val="single" w:sz="4" w:space="0" w:color="auto"/>
            </w:tcBorders>
            <w:vAlign w:val="center"/>
          </w:tcPr>
          <w:p w:rsidR="00C53CF2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05A99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я</w:t>
            </w:r>
          </w:p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C53CF2" w:rsidRPr="00605A99" w:rsidTr="005270CE">
        <w:trPr>
          <w:cantSplit/>
        </w:trPr>
        <w:tc>
          <w:tcPr>
            <w:tcW w:w="9469" w:type="dxa"/>
            <w:gridSpan w:val="5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605A9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605A9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1 </w:t>
            </w:r>
            <w:proofErr w:type="spellStart"/>
            <w:r w:rsidRPr="00605A9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605A9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5A9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93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</w:rPr>
              <w:t>Хауки</w:t>
            </w:r>
            <w:r>
              <w:rPr>
                <w:rFonts w:ascii="Arial" w:hAnsi="Arial" w:cs="Arial"/>
                <w:sz w:val="24"/>
                <w:szCs w:val="24"/>
              </w:rPr>
              <w:t>-лампи-й</w:t>
            </w:r>
            <w:r w:rsidRPr="00605A99">
              <w:rPr>
                <w:rFonts w:ascii="Arial" w:hAnsi="Arial" w:cs="Arial"/>
                <w:sz w:val="24"/>
                <w:szCs w:val="24"/>
              </w:rPr>
              <w:t>оки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г. Заполярный</w:t>
            </w:r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264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</w:t>
            </w: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</w:tr>
      <w:tr w:rsidR="00C53CF2" w:rsidRPr="00605A99" w:rsidTr="005270CE">
        <w:trPr>
          <w:cantSplit/>
        </w:trPr>
        <w:tc>
          <w:tcPr>
            <w:tcW w:w="9469" w:type="dxa"/>
            <w:gridSpan w:val="5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605A99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605A99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2 </w:t>
            </w:r>
            <w:proofErr w:type="spellStart"/>
            <w:r w:rsidRPr="00605A99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605A99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5A99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93" w:type="dxa"/>
          </w:tcPr>
          <w:p w:rsidR="00C53CF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 xml:space="preserve">оз.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</w:rPr>
              <w:t>Б.Вуд</w:t>
            </w:r>
            <w:r>
              <w:rPr>
                <w:rFonts w:ascii="Arial" w:hAnsi="Arial" w:cs="Arial"/>
                <w:sz w:val="24"/>
                <w:szCs w:val="24"/>
              </w:rPr>
              <w:t>ъ</w:t>
            </w:r>
            <w:r w:rsidRPr="00605A99">
              <w:rPr>
                <w:rFonts w:ascii="Arial" w:hAnsi="Arial" w:cs="Arial"/>
                <w:sz w:val="24"/>
                <w:szCs w:val="24"/>
              </w:rPr>
              <w:t>явр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г. Кировск</w:t>
            </w:r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264" w:type="dxa"/>
          </w:tcPr>
          <w:p w:rsidR="00C53CF2" w:rsidRPr="00066FD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593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 xml:space="preserve">р. Айва, 18,6 км выше устья, г.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</w:rPr>
              <w:t>Красно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605A99">
              <w:rPr>
                <w:rFonts w:ascii="Arial" w:hAnsi="Arial" w:cs="Arial"/>
                <w:sz w:val="24"/>
                <w:szCs w:val="24"/>
              </w:rPr>
              <w:t>уральск</w:t>
            </w:r>
            <w:proofErr w:type="spellEnd"/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264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к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адми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593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 xml:space="preserve">р. Айва, 22,9 км выше устья, г.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</w:rPr>
              <w:t>Красно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605A99">
              <w:rPr>
                <w:rFonts w:ascii="Arial" w:hAnsi="Arial" w:cs="Arial"/>
                <w:sz w:val="24"/>
                <w:szCs w:val="24"/>
              </w:rPr>
              <w:t>уральск</w:t>
            </w:r>
            <w:proofErr w:type="spellEnd"/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264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к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адми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593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Белая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Апатиты</w:t>
            </w:r>
            <w:proofErr w:type="spellEnd"/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264" w:type="dxa"/>
          </w:tcPr>
          <w:p w:rsidR="00C53CF2" w:rsidRPr="00066FD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593" w:type="dxa"/>
          </w:tcPr>
          <w:p w:rsidR="00C53CF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Поронай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Поронайск</w:t>
            </w:r>
            <w:proofErr w:type="spellEnd"/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264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к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адми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55</w:t>
            </w:r>
          </w:p>
        </w:tc>
      </w:tr>
      <w:tr w:rsidR="00C53CF2" w:rsidRPr="00605A99" w:rsidTr="005270CE">
        <w:trPr>
          <w:cantSplit/>
        </w:trPr>
        <w:tc>
          <w:tcPr>
            <w:tcW w:w="9469" w:type="dxa"/>
            <w:gridSpan w:val="5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605A99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605A99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605A99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605A99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5A99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93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 xml:space="preserve">р. Айва, 18,6 км выше устья, г.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</w:rPr>
              <w:t>Красно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605A99">
              <w:rPr>
                <w:rFonts w:ascii="Arial" w:hAnsi="Arial" w:cs="Arial"/>
                <w:sz w:val="24"/>
                <w:szCs w:val="24"/>
              </w:rPr>
              <w:t>уральск</w:t>
            </w:r>
            <w:proofErr w:type="spellEnd"/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264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98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593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 xml:space="preserve">р. Айва, 22,9 км выше устья, г.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</w:rPr>
              <w:t>Красно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605A99">
              <w:rPr>
                <w:rFonts w:ascii="Arial" w:hAnsi="Arial" w:cs="Arial"/>
                <w:sz w:val="24"/>
                <w:szCs w:val="24"/>
              </w:rPr>
              <w:t>уральск</w:t>
            </w:r>
            <w:proofErr w:type="spellEnd"/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264" w:type="dxa"/>
          </w:tcPr>
          <w:p w:rsidR="00C53CF2" w:rsidRPr="00066FD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55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593" w:type="dxa"/>
          </w:tcPr>
          <w:p w:rsidR="00C53CF2" w:rsidRPr="00066FD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66FD2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066FD2">
              <w:rPr>
                <w:rFonts w:ascii="Arial" w:hAnsi="Arial" w:cs="Arial"/>
                <w:sz w:val="24"/>
                <w:szCs w:val="24"/>
              </w:rPr>
              <w:t>Блява</w:t>
            </w:r>
            <w:proofErr w:type="spellEnd"/>
            <w:r w:rsidRPr="00066FD2">
              <w:rPr>
                <w:rFonts w:ascii="Arial" w:hAnsi="Arial" w:cs="Arial"/>
                <w:sz w:val="24"/>
                <w:szCs w:val="24"/>
              </w:rPr>
              <w:t xml:space="preserve">, г. </w:t>
            </w:r>
            <w:proofErr w:type="spellStart"/>
            <w:r w:rsidRPr="00066FD2">
              <w:rPr>
                <w:rFonts w:ascii="Arial" w:hAnsi="Arial" w:cs="Arial"/>
                <w:sz w:val="24"/>
                <w:szCs w:val="24"/>
              </w:rPr>
              <w:t>Медно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066FD2">
              <w:rPr>
                <w:rFonts w:ascii="Arial" w:hAnsi="Arial" w:cs="Arial"/>
                <w:sz w:val="24"/>
                <w:szCs w:val="24"/>
              </w:rPr>
              <w:t>горск</w:t>
            </w:r>
            <w:proofErr w:type="spellEnd"/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2264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55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593" w:type="dxa"/>
          </w:tcPr>
          <w:p w:rsidR="00C53CF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Колос-й</w:t>
            </w:r>
            <w:r w:rsidRPr="00605A99">
              <w:rPr>
                <w:rFonts w:ascii="Arial" w:hAnsi="Arial" w:cs="Arial"/>
                <w:sz w:val="24"/>
                <w:szCs w:val="24"/>
              </w:rPr>
              <w:t>оки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п. Никель</w:t>
            </w:r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264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</w:t>
            </w: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 w:rsidRPr="00605A99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593" w:type="dxa"/>
          </w:tcPr>
          <w:p w:rsidR="00C53CF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</w:rPr>
              <w:t>Кыргай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</w:rPr>
              <w:t xml:space="preserve"> (приток </w:t>
            </w:r>
          </w:p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</w:rPr>
              <w:t>Ускат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</w:rPr>
              <w:t xml:space="preserve">), с.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</w:rPr>
              <w:t>Красу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605A99">
              <w:rPr>
                <w:rFonts w:ascii="Arial" w:hAnsi="Arial" w:cs="Arial"/>
                <w:sz w:val="24"/>
                <w:szCs w:val="24"/>
              </w:rPr>
              <w:t>лино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Кемеровская область</w:t>
            </w:r>
          </w:p>
        </w:tc>
        <w:tc>
          <w:tcPr>
            <w:tcW w:w="2264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899" w:type="dxa"/>
            <w:vAlign w:val="center"/>
          </w:tcPr>
          <w:p w:rsidR="00C53CF2" w:rsidRPr="004D673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593" w:type="dxa"/>
          </w:tcPr>
          <w:p w:rsidR="00C53CF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Нюдуай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Мончегорск</w:t>
            </w:r>
            <w:proofErr w:type="spellEnd"/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264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593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Охинка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Оха</w:t>
            </w:r>
            <w:proofErr w:type="spellEnd"/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264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899" w:type="dxa"/>
            <w:vAlign w:val="center"/>
          </w:tcPr>
          <w:p w:rsidR="00C53CF2" w:rsidRPr="007C4823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593" w:type="dxa"/>
          </w:tcPr>
          <w:p w:rsidR="00C53CF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Пышма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рп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Белоярский</w:t>
            </w:r>
            <w:proofErr w:type="spellEnd"/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264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53</w:t>
            </w:r>
          </w:p>
        </w:tc>
      </w:tr>
      <w:tr w:rsidR="00C53CF2" w:rsidRPr="00605A99" w:rsidTr="005270CE">
        <w:trPr>
          <w:cantSplit/>
        </w:trPr>
        <w:tc>
          <w:tcPr>
            <w:tcW w:w="9469" w:type="dxa"/>
            <w:gridSpan w:val="5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605A99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605A99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605A99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605A99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5A99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93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вдхр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Курганское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Курган</w:t>
            </w:r>
            <w:proofErr w:type="spellEnd"/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264" w:type="dxa"/>
          </w:tcPr>
          <w:p w:rsidR="00C53CF2" w:rsidRPr="001B732F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68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Губа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Тазовская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п.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Находка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Ямало-Ненецкий автономный округ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F2" w:rsidRPr="001B732F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593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оз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Бутырино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Бутырино</w:t>
            </w:r>
            <w:proofErr w:type="spellEnd"/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264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  <w:vMerge w:val="restart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593" w:type="dxa"/>
            <w:vMerge w:val="restart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 xml:space="preserve">пр. Городецкий Шар, </w:t>
            </w:r>
          </w:p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г. Нарьян-Мар</w:t>
            </w:r>
          </w:p>
        </w:tc>
        <w:tc>
          <w:tcPr>
            <w:tcW w:w="2230" w:type="dxa"/>
            <w:vMerge w:val="restart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Архангельская область</w:t>
            </w:r>
          </w:p>
        </w:tc>
        <w:tc>
          <w:tcPr>
            <w:tcW w:w="2264" w:type="dxa"/>
            <w:vMerge w:val="restart"/>
          </w:tcPr>
          <w:p w:rsidR="00C53CF2" w:rsidRPr="001B732F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99" w:type="dxa"/>
            <w:vAlign w:val="center"/>
          </w:tcPr>
          <w:p w:rsidR="00C53CF2" w:rsidRPr="001B732F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  <w:vMerge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93" w:type="dxa"/>
            <w:vMerge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0" w:type="dxa"/>
            <w:vMerge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4" w:type="dxa"/>
            <w:vMerge/>
          </w:tcPr>
          <w:p w:rsidR="00C53CF2" w:rsidRPr="00605A99" w:rsidRDefault="00C53CF2" w:rsidP="005270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  <w:vMerge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93" w:type="dxa"/>
            <w:vMerge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0" w:type="dxa"/>
            <w:vMerge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4" w:type="dxa"/>
            <w:vMerge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  <w:vMerge w:val="restart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593" w:type="dxa"/>
            <w:vMerge w:val="restart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Адамка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Грахово</w:t>
            </w:r>
            <w:proofErr w:type="spellEnd"/>
          </w:p>
        </w:tc>
        <w:tc>
          <w:tcPr>
            <w:tcW w:w="2230" w:type="dxa"/>
            <w:vMerge w:val="restart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Удмуртская Р</w:t>
            </w:r>
            <w:r w:rsidRPr="00605A99">
              <w:rPr>
                <w:rFonts w:ascii="Arial" w:hAnsi="Arial" w:cs="Arial"/>
                <w:sz w:val="24"/>
                <w:szCs w:val="24"/>
              </w:rPr>
              <w:t>еспублика</w:t>
            </w:r>
          </w:p>
        </w:tc>
        <w:tc>
          <w:tcPr>
            <w:tcW w:w="2264" w:type="dxa"/>
            <w:vMerge w:val="restart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C53CF2" w:rsidRPr="00605A99" w:rsidRDefault="00C53CF2" w:rsidP="005270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144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  <w:vMerge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93" w:type="dxa"/>
            <w:vMerge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0" w:type="dxa"/>
            <w:vMerge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4" w:type="dxa"/>
            <w:vMerge/>
          </w:tcPr>
          <w:p w:rsidR="00C53CF2" w:rsidRPr="00605A99" w:rsidRDefault="00C53CF2" w:rsidP="005270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  <w:vMerge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93" w:type="dxa"/>
            <w:vMerge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0" w:type="dxa"/>
            <w:vMerge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4" w:type="dxa"/>
            <w:vMerge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120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593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 xml:space="preserve">р. Айва, 18,6 км выше устья, г.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</w:rPr>
              <w:t>Красно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605A99">
              <w:rPr>
                <w:rFonts w:ascii="Arial" w:hAnsi="Arial" w:cs="Arial"/>
                <w:sz w:val="24"/>
                <w:szCs w:val="24"/>
              </w:rPr>
              <w:t>уральск</w:t>
            </w:r>
            <w:proofErr w:type="spellEnd"/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264" w:type="dxa"/>
          </w:tcPr>
          <w:p w:rsidR="00C53CF2" w:rsidRPr="001B732F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113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593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 xml:space="preserve">р. Айва, 22,9 км выше устья, г.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</w:rPr>
              <w:t>Красно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605A99">
              <w:rPr>
                <w:rFonts w:ascii="Arial" w:hAnsi="Arial" w:cs="Arial"/>
                <w:sz w:val="24"/>
                <w:szCs w:val="24"/>
              </w:rPr>
              <w:t>уральск</w:t>
            </w:r>
            <w:proofErr w:type="spellEnd"/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264" w:type="dxa"/>
          </w:tcPr>
          <w:p w:rsidR="00C53CF2" w:rsidRPr="001B732F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5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р. Амур, г. Амурск</w:t>
            </w:r>
          </w:p>
        </w:tc>
        <w:tc>
          <w:tcPr>
            <w:tcW w:w="22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53CF2" w:rsidRPr="0083173C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52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3CF2" w:rsidRPr="00605A99" w:rsidRDefault="00C53CF2" w:rsidP="005270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3CF2" w:rsidRPr="00605A99" w:rsidRDefault="00C53CF2" w:rsidP="005270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52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51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F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р.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</w:rPr>
              <w:t>Аремзянка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 xml:space="preserve"> д.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</w:rPr>
              <w:t>Чукманка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F2" w:rsidRPr="00A0037E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593" w:type="dxa"/>
          </w:tcPr>
          <w:p w:rsidR="00C53CF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Артынка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Костино</w:t>
            </w:r>
            <w:proofErr w:type="spellEnd"/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264" w:type="dxa"/>
          </w:tcPr>
          <w:p w:rsidR="00C53CF2" w:rsidRPr="00A0037E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2593" w:type="dxa"/>
          </w:tcPr>
          <w:p w:rsidR="00C53CF2" w:rsidRPr="00A77475" w:rsidRDefault="00C53CF2" w:rsidP="005270C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 xml:space="preserve">р. </w:t>
            </w:r>
            <w:r w:rsidRPr="008513A4">
              <w:rPr>
                <w:rFonts w:ascii="Arial" w:hAnsi="Arial" w:cs="Arial"/>
                <w:sz w:val="24"/>
                <w:szCs w:val="24"/>
              </w:rPr>
              <w:t>Березовка, 1,45 км выше устья,</w:t>
            </w:r>
          </w:p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 xml:space="preserve">г. Березовский </w:t>
            </w:r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264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2593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 xml:space="preserve">р. Большой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</w:rPr>
              <w:t>Аев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 xml:space="preserve">с.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</w:rPr>
              <w:t>Чебаклы</w:t>
            </w:r>
            <w:proofErr w:type="spellEnd"/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264" w:type="dxa"/>
          </w:tcPr>
          <w:p w:rsidR="00C53CF2" w:rsidRPr="00A0037E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 w:rsidRPr="00605A99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2593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Ирбит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Ирбит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264" w:type="dxa"/>
          </w:tcPr>
          <w:p w:rsidR="00C53CF2" w:rsidRPr="00A0037E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54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2593" w:type="dxa"/>
          </w:tcPr>
          <w:p w:rsidR="00C53CF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р. Исеть, 522,3 км выше устья, </w:t>
            </w:r>
          </w:p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п. Двуреченск</w:t>
            </w:r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264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2593" w:type="dxa"/>
          </w:tcPr>
          <w:p w:rsidR="00C53CF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р. Исеть, 523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605A99">
              <w:rPr>
                <w:rFonts w:ascii="Arial" w:hAnsi="Arial" w:cs="Arial"/>
                <w:sz w:val="24"/>
                <w:szCs w:val="24"/>
              </w:rPr>
              <w:t xml:space="preserve">8 км выше устья, </w:t>
            </w:r>
          </w:p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п. Двуреченск</w:t>
            </w:r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264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65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2593" w:type="dxa"/>
          </w:tcPr>
          <w:p w:rsidR="00C53CF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Исеть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264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81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2593" w:type="dxa"/>
          </w:tcPr>
          <w:p w:rsidR="00C53CF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 xml:space="preserve">р. Исеть, </w:t>
            </w:r>
          </w:p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г. К</w:t>
            </w:r>
            <w:r>
              <w:rPr>
                <w:rFonts w:ascii="Arial" w:hAnsi="Arial" w:cs="Arial"/>
                <w:sz w:val="24"/>
                <w:szCs w:val="24"/>
              </w:rPr>
              <w:t>аменск</w:t>
            </w:r>
            <w:r w:rsidRPr="00605A99">
              <w:rPr>
                <w:rFonts w:ascii="Arial" w:hAnsi="Arial" w:cs="Arial"/>
                <w:sz w:val="24"/>
                <w:szCs w:val="24"/>
              </w:rPr>
              <w:t>-Уральский</w:t>
            </w:r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264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65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  <w:vMerge w:val="restart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2593" w:type="dxa"/>
            <w:vMerge w:val="restart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Исеть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Шадринск</w:t>
            </w:r>
            <w:proofErr w:type="spellEnd"/>
          </w:p>
        </w:tc>
        <w:tc>
          <w:tcPr>
            <w:tcW w:w="2230" w:type="dxa"/>
            <w:vMerge w:val="restart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264" w:type="dxa"/>
            <w:vMerge w:val="restart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C53CF2" w:rsidRPr="00605A99" w:rsidRDefault="00C53CF2" w:rsidP="005270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  <w:vAlign w:val="center"/>
          </w:tcPr>
          <w:p w:rsidR="00C53CF2" w:rsidRPr="00A0037E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  <w:vMerge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93" w:type="dxa"/>
            <w:vMerge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0" w:type="dxa"/>
            <w:vMerge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4" w:type="dxa"/>
            <w:vMerge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</w:p>
        </w:tc>
        <w:tc>
          <w:tcPr>
            <w:tcW w:w="2593" w:type="dxa"/>
          </w:tcPr>
          <w:p w:rsidR="00C53CF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 xml:space="preserve">р. Каменка, </w:t>
            </w:r>
          </w:p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 xml:space="preserve">д. Каменка </w:t>
            </w:r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г. Санкт-Петербург</w:t>
            </w:r>
          </w:p>
        </w:tc>
        <w:tc>
          <w:tcPr>
            <w:tcW w:w="2264" w:type="dxa"/>
          </w:tcPr>
          <w:p w:rsidR="00C53CF2" w:rsidRPr="00A0037E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F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р. М</w:t>
            </w:r>
            <w:r>
              <w:rPr>
                <w:rFonts w:ascii="Arial" w:hAnsi="Arial" w:cs="Arial"/>
                <w:sz w:val="24"/>
                <w:szCs w:val="24"/>
              </w:rPr>
              <w:t xml:space="preserve">алая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</w:rPr>
              <w:t>Бира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с. Алексеевка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F2" w:rsidRPr="00D171A0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68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21</w:t>
            </w:r>
          </w:p>
        </w:tc>
        <w:tc>
          <w:tcPr>
            <w:tcW w:w="2593" w:type="dxa"/>
          </w:tcPr>
          <w:p w:rsidR="00C53CF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Миасс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рп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Каргаполье</w:t>
            </w:r>
            <w:proofErr w:type="spellEnd"/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264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22</w:t>
            </w:r>
          </w:p>
        </w:tc>
        <w:tc>
          <w:tcPr>
            <w:tcW w:w="2593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Надым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Надым</w:t>
            </w:r>
            <w:proofErr w:type="spellEnd"/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Ямало-Ненецкий автономный округ</w:t>
            </w:r>
          </w:p>
        </w:tc>
        <w:tc>
          <w:tcPr>
            <w:tcW w:w="2264" w:type="dxa"/>
          </w:tcPr>
          <w:p w:rsidR="00C53CF2" w:rsidRPr="000228DD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  <w:vMerge w:val="restart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2593" w:type="dxa"/>
            <w:vMerge w:val="restart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Нейва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Невьянск</w:t>
            </w:r>
            <w:proofErr w:type="spellEnd"/>
          </w:p>
        </w:tc>
        <w:tc>
          <w:tcPr>
            <w:tcW w:w="2230" w:type="dxa"/>
            <w:vMerge w:val="restart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264" w:type="dxa"/>
            <w:vMerge w:val="restart"/>
          </w:tcPr>
          <w:p w:rsidR="00C53CF2" w:rsidRPr="000228DD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141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  <w:vMerge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93" w:type="dxa"/>
            <w:vMerge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0" w:type="dxa"/>
            <w:vMerge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4" w:type="dxa"/>
            <w:vMerge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6</w:t>
            </w:r>
            <w:proofErr w:type="spellEnd"/>
          </w:p>
        </w:tc>
      </w:tr>
      <w:tr w:rsidR="00C53CF2" w:rsidRPr="00605A99" w:rsidTr="005270CE">
        <w:trPr>
          <w:cantSplit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24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F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Нимелен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Тимченко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F2" w:rsidRPr="00A37608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арган</w:t>
            </w: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50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25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Ныда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, п.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Ныда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Ямало-Ненецкий автономный округ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F2" w:rsidRPr="00A37608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68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26</w:t>
            </w:r>
          </w:p>
        </w:tc>
        <w:tc>
          <w:tcPr>
            <w:tcW w:w="2593" w:type="dxa"/>
          </w:tcPr>
          <w:p w:rsidR="00C53CF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Нюдуай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Мончегорск</w:t>
            </w:r>
            <w:proofErr w:type="spellEnd"/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264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Водородный показатель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</w:rPr>
              <w:t>р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H</w:t>
            </w:r>
          </w:p>
        </w:tc>
        <w:tc>
          <w:tcPr>
            <w:tcW w:w="1899" w:type="dxa"/>
            <w:vAlign w:val="center"/>
          </w:tcPr>
          <w:p w:rsidR="00C53CF2" w:rsidRPr="00D35750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  <w:r w:rsidRPr="00605A99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  <w:vMerge w:val="restart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27</w:t>
            </w:r>
          </w:p>
        </w:tc>
        <w:tc>
          <w:tcPr>
            <w:tcW w:w="2593" w:type="dxa"/>
            <w:vMerge w:val="restart"/>
          </w:tcPr>
          <w:p w:rsidR="00C53CF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Обь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пгт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Октябрьское</w:t>
            </w:r>
            <w:proofErr w:type="spellEnd"/>
          </w:p>
        </w:tc>
        <w:tc>
          <w:tcPr>
            <w:tcW w:w="2230" w:type="dxa"/>
            <w:vMerge w:val="restart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Ханты-Мансийский автономный округ</w:t>
            </w:r>
          </w:p>
        </w:tc>
        <w:tc>
          <w:tcPr>
            <w:tcW w:w="2264" w:type="dxa"/>
            <w:vMerge w:val="restart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  <w:p w:rsidR="00C53CF2" w:rsidRPr="00605A99" w:rsidRDefault="00C53CF2" w:rsidP="005270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  <w:vAlign w:val="center"/>
          </w:tcPr>
          <w:p w:rsidR="00C53CF2" w:rsidRPr="00EE435D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,1</w:t>
            </w:r>
            <w:r w:rsidRPr="00605A99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  <w:vMerge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93" w:type="dxa"/>
            <w:vMerge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0" w:type="dxa"/>
            <w:vMerge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4" w:type="dxa"/>
            <w:vMerge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  <w:vAlign w:val="center"/>
          </w:tcPr>
          <w:p w:rsidR="00C53CF2" w:rsidRPr="00EE435D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,2</w:t>
            </w:r>
            <w:r w:rsidRPr="00605A99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  <w:vMerge w:val="restart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2593" w:type="dxa"/>
            <w:vMerge w:val="restart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Омь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Калачинск</w:t>
            </w:r>
            <w:proofErr w:type="spellEnd"/>
          </w:p>
        </w:tc>
        <w:tc>
          <w:tcPr>
            <w:tcW w:w="2230" w:type="dxa"/>
            <w:vMerge w:val="restart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264" w:type="dxa"/>
            <w:vMerge w:val="restart"/>
          </w:tcPr>
          <w:p w:rsidR="00C53CF2" w:rsidRPr="00BD51F6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252 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  <w:vMerge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93" w:type="dxa"/>
            <w:vMerge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0" w:type="dxa"/>
            <w:vMerge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4" w:type="dxa"/>
            <w:vMerge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  <w:vAlign w:val="center"/>
          </w:tcPr>
          <w:p w:rsidR="00C53CF2" w:rsidRPr="00BD51F6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237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29</w:t>
            </w:r>
            <w:r w:rsidRPr="00605A9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5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Омь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Куйбышев</w:t>
            </w:r>
            <w:proofErr w:type="spellEnd"/>
          </w:p>
        </w:tc>
        <w:tc>
          <w:tcPr>
            <w:tcW w:w="22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53CF2" w:rsidRPr="000C05D6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CF2" w:rsidRPr="000C05D6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134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2593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Патрушиха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C53CF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  <w:p w:rsidR="0009057B" w:rsidRPr="0009057B" w:rsidRDefault="0009057B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264" w:type="dxa"/>
          </w:tcPr>
          <w:p w:rsidR="00C53CF2" w:rsidRPr="000C05D6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  <w:vMerge w:val="restart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31</w:t>
            </w:r>
          </w:p>
        </w:tc>
        <w:tc>
          <w:tcPr>
            <w:tcW w:w="2593" w:type="dxa"/>
            <w:vMerge w:val="restart"/>
          </w:tcPr>
          <w:p w:rsidR="00C53CF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 xml:space="preserve">р. Правая Хетта, </w:t>
            </w:r>
          </w:p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5A99">
              <w:rPr>
                <w:rFonts w:ascii="Arial" w:hAnsi="Arial" w:cs="Arial"/>
                <w:sz w:val="24"/>
                <w:szCs w:val="24"/>
              </w:rPr>
              <w:t>пгт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</w:rPr>
              <w:t>Пангоды</w:t>
            </w:r>
            <w:proofErr w:type="spellEnd"/>
          </w:p>
        </w:tc>
        <w:tc>
          <w:tcPr>
            <w:tcW w:w="2230" w:type="dxa"/>
            <w:vMerge w:val="restart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Ямало-Ненецкий автономный округ</w:t>
            </w:r>
          </w:p>
        </w:tc>
        <w:tc>
          <w:tcPr>
            <w:tcW w:w="2264" w:type="dxa"/>
            <w:vMerge w:val="restart"/>
          </w:tcPr>
          <w:p w:rsidR="00C53CF2" w:rsidRPr="0033290D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  <w:vMerge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93" w:type="dxa"/>
            <w:vMerge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0" w:type="dxa"/>
            <w:vMerge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4" w:type="dxa"/>
            <w:vMerge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  <w:vAlign w:val="center"/>
          </w:tcPr>
          <w:p w:rsidR="00C53CF2" w:rsidRPr="0033290D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32</w:t>
            </w:r>
          </w:p>
        </w:tc>
        <w:tc>
          <w:tcPr>
            <w:tcW w:w="2593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Пур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, п.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Уренгой</w:t>
            </w:r>
            <w:proofErr w:type="spellEnd"/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Ямало-Ненецкий автономный округ</w:t>
            </w:r>
          </w:p>
        </w:tc>
        <w:tc>
          <w:tcPr>
            <w:tcW w:w="2264" w:type="dxa"/>
          </w:tcPr>
          <w:p w:rsidR="00C53CF2" w:rsidRPr="0033290D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33</w:t>
            </w:r>
          </w:p>
        </w:tc>
        <w:tc>
          <w:tcPr>
            <w:tcW w:w="2593" w:type="dxa"/>
          </w:tcPr>
          <w:p w:rsidR="00C53CF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Пышма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Березовский</w:t>
            </w:r>
            <w:proofErr w:type="spellEnd"/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264" w:type="dxa"/>
          </w:tcPr>
          <w:p w:rsidR="00C53CF2" w:rsidRPr="00234191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61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34</w:t>
            </w:r>
          </w:p>
        </w:tc>
        <w:tc>
          <w:tcPr>
            <w:tcW w:w="2593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Пышма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Талица</w:t>
            </w:r>
            <w:proofErr w:type="spellEnd"/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264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53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35</w:t>
            </w:r>
          </w:p>
        </w:tc>
        <w:tc>
          <w:tcPr>
            <w:tcW w:w="2593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</w:rPr>
              <w:t>Пяку-Пур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 xml:space="preserve">п.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</w:rPr>
              <w:t>Тарко-Сале</w:t>
            </w:r>
            <w:proofErr w:type="spellEnd"/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Ямало-Ненецкий автономный округ</w:t>
            </w:r>
          </w:p>
        </w:tc>
        <w:tc>
          <w:tcPr>
            <w:tcW w:w="2264" w:type="dxa"/>
          </w:tcPr>
          <w:p w:rsidR="00C53CF2" w:rsidRPr="00234191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68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2593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 xml:space="preserve">р. Салда, </w:t>
            </w:r>
          </w:p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 xml:space="preserve">д.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</w:rPr>
              <w:t>Прокопьевская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</w:rPr>
              <w:t xml:space="preserve"> Салда</w:t>
            </w:r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264" w:type="dxa"/>
          </w:tcPr>
          <w:p w:rsidR="00C53CF2" w:rsidRPr="00234191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99" w:type="dxa"/>
            <w:vAlign w:val="center"/>
          </w:tcPr>
          <w:p w:rsidR="00C53CF2" w:rsidRPr="00234191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  <w:vMerge w:val="restart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37</w:t>
            </w:r>
          </w:p>
          <w:p w:rsidR="00C53CF2" w:rsidRPr="00605A99" w:rsidRDefault="00C53CF2" w:rsidP="005270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3" w:type="dxa"/>
            <w:vMerge w:val="restart"/>
          </w:tcPr>
          <w:p w:rsidR="00C53CF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8513A4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8513A4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 xml:space="preserve">г. Полевской, 1,5 км </w:t>
            </w:r>
            <w:r>
              <w:rPr>
                <w:rFonts w:ascii="Arial" w:hAnsi="Arial" w:cs="Arial"/>
                <w:sz w:val="24"/>
                <w:szCs w:val="24"/>
              </w:rPr>
              <w:t>выше</w:t>
            </w:r>
            <w:r w:rsidRPr="00605A99">
              <w:rPr>
                <w:rFonts w:ascii="Arial" w:hAnsi="Arial" w:cs="Arial"/>
                <w:sz w:val="24"/>
                <w:szCs w:val="24"/>
              </w:rPr>
              <w:t xml:space="preserve"> устья </w:t>
            </w:r>
          </w:p>
        </w:tc>
        <w:tc>
          <w:tcPr>
            <w:tcW w:w="2230" w:type="dxa"/>
            <w:vMerge w:val="restart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  <w:p w:rsidR="00C53CF2" w:rsidRPr="00605A99" w:rsidRDefault="00C53CF2" w:rsidP="005270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4" w:type="dxa"/>
            <w:vMerge w:val="restart"/>
          </w:tcPr>
          <w:p w:rsidR="00C53CF2" w:rsidRPr="007239B8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  <w:p w:rsidR="00C53CF2" w:rsidRPr="007239B8" w:rsidRDefault="00C53CF2" w:rsidP="005270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proofErr w:type="spellEnd"/>
          </w:p>
        </w:tc>
      </w:tr>
      <w:tr w:rsidR="00C53CF2" w:rsidRPr="00605A99" w:rsidTr="005270CE">
        <w:trPr>
          <w:cantSplit/>
        </w:trPr>
        <w:tc>
          <w:tcPr>
            <w:tcW w:w="483" w:type="dxa"/>
            <w:vMerge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3" w:type="dxa"/>
            <w:vMerge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0" w:type="dxa"/>
            <w:vMerge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4" w:type="dxa"/>
            <w:vMerge/>
          </w:tcPr>
          <w:p w:rsidR="00C53CF2" w:rsidRPr="007239B8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593" w:type="dxa"/>
          </w:tcPr>
          <w:p w:rsidR="00C53CF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 xml:space="preserve">г. Полевской, 3,4 км </w:t>
            </w:r>
            <w:r>
              <w:rPr>
                <w:rFonts w:ascii="Arial" w:hAnsi="Arial" w:cs="Arial"/>
                <w:sz w:val="24"/>
                <w:szCs w:val="24"/>
              </w:rPr>
              <w:t>выше</w:t>
            </w:r>
            <w:r w:rsidRPr="00605A99">
              <w:rPr>
                <w:rFonts w:ascii="Arial" w:hAnsi="Arial" w:cs="Arial"/>
                <w:sz w:val="24"/>
                <w:szCs w:val="24"/>
              </w:rPr>
              <w:t xml:space="preserve"> устья </w:t>
            </w:r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264" w:type="dxa"/>
          </w:tcPr>
          <w:p w:rsidR="00C53CF2" w:rsidRPr="007239B8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72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2593" w:type="dxa"/>
          </w:tcPr>
          <w:p w:rsidR="00C53CF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Сива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 д.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Гавриловка</w:t>
            </w:r>
            <w:proofErr w:type="spellEnd"/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Удмуртская Р</w:t>
            </w:r>
            <w:r w:rsidRPr="00605A99">
              <w:rPr>
                <w:rFonts w:ascii="Arial" w:hAnsi="Arial" w:cs="Arial"/>
                <w:sz w:val="24"/>
                <w:szCs w:val="24"/>
              </w:rPr>
              <w:t>еспублика</w:t>
            </w:r>
          </w:p>
        </w:tc>
        <w:tc>
          <w:tcPr>
            <w:tcW w:w="2264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  <w:vMerge w:val="restart"/>
          </w:tcPr>
          <w:p w:rsidR="00C53CF2" w:rsidRPr="008513A4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93" w:type="dxa"/>
            <w:vMerge w:val="restart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Тавда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Тавда</w:t>
            </w:r>
            <w:proofErr w:type="spellEnd"/>
          </w:p>
        </w:tc>
        <w:tc>
          <w:tcPr>
            <w:tcW w:w="2230" w:type="dxa"/>
            <w:vMerge w:val="restart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264" w:type="dxa"/>
            <w:vMerge w:val="restart"/>
          </w:tcPr>
          <w:p w:rsidR="00C53CF2" w:rsidRPr="007239B8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  <w:vMerge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93" w:type="dxa"/>
            <w:vMerge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0" w:type="dxa"/>
            <w:vMerge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4" w:type="dxa"/>
            <w:vMerge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67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8513A4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93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р. Тагил, г. Верхний Тагил</w:t>
            </w:r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264" w:type="dxa"/>
          </w:tcPr>
          <w:p w:rsidR="00C53CF2" w:rsidRPr="00DA6A7E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83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F2" w:rsidRPr="008513A4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р. Таз, п. Тазовский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Ямало-Ненецкий автономный округ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F2" w:rsidRPr="00DA6A7E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65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8513A4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593" w:type="dxa"/>
          </w:tcPr>
          <w:p w:rsidR="00C53CF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Тара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пгт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Муромцево</w:t>
            </w:r>
            <w:proofErr w:type="spellEnd"/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264" w:type="dxa"/>
          </w:tcPr>
          <w:p w:rsidR="00C53CF2" w:rsidRPr="00DA6A7E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8513A4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spellEnd"/>
          </w:p>
        </w:tc>
        <w:tc>
          <w:tcPr>
            <w:tcW w:w="2593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Тобол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Курган</w:t>
            </w:r>
            <w:proofErr w:type="spellEnd"/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264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67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8513A4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593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р. Тобол, г. Тобольск</w:t>
            </w:r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264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605A99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64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8513A4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593" w:type="dxa"/>
          </w:tcPr>
          <w:p w:rsidR="00C53CF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 xml:space="preserve">р. Тобол, </w:t>
            </w:r>
          </w:p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с. Белозерское</w:t>
            </w:r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264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605A99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25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р. Томь, г. Белогорск</w:t>
            </w:r>
          </w:p>
        </w:tc>
        <w:tc>
          <w:tcPr>
            <w:tcW w:w="22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Амурская область</w:t>
            </w:r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53CF2" w:rsidRPr="00DA6A7E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66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52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8513A4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593" w:type="dxa"/>
          </w:tcPr>
          <w:p w:rsidR="00C53CF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Тула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264" w:type="dxa"/>
          </w:tcPr>
          <w:p w:rsidR="00C53CF2" w:rsidRPr="00FB266B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54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8513A4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</w:t>
            </w:r>
          </w:p>
        </w:tc>
        <w:tc>
          <w:tcPr>
            <w:tcW w:w="2593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Тура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Туринск</w:t>
            </w:r>
            <w:proofErr w:type="spellEnd"/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264" w:type="dxa"/>
          </w:tcPr>
          <w:p w:rsidR="00C53CF2" w:rsidRPr="00FB266B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52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  <w:vMerge w:val="restart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2593" w:type="dxa"/>
            <w:vMerge w:val="restart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Тура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Тюмень</w:t>
            </w:r>
            <w:proofErr w:type="spellEnd"/>
          </w:p>
        </w:tc>
        <w:tc>
          <w:tcPr>
            <w:tcW w:w="2230" w:type="dxa"/>
            <w:vMerge w:val="restart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264" w:type="dxa"/>
            <w:vMerge w:val="restart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  <w:p w:rsidR="00C53CF2" w:rsidRPr="00605A99" w:rsidRDefault="00C53CF2" w:rsidP="005270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  <w:vAlign w:val="center"/>
          </w:tcPr>
          <w:p w:rsidR="00C53CF2" w:rsidRPr="00EE435D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,8</w:t>
            </w:r>
            <w:r w:rsidRPr="00605A99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  <w:vMerge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93" w:type="dxa"/>
            <w:vMerge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0" w:type="dxa"/>
            <w:vMerge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4" w:type="dxa"/>
            <w:vMerge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  <w:vAlign w:val="center"/>
          </w:tcPr>
          <w:p w:rsidR="00C53CF2" w:rsidRPr="00EE435D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  <w:r w:rsidRPr="00605A99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  <w:vMerge w:val="restart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93" w:type="dxa"/>
            <w:vMerge w:val="restart"/>
          </w:tcPr>
          <w:p w:rsidR="00C53CF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Тура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д.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Тимофеево</w:t>
            </w:r>
            <w:proofErr w:type="spellEnd"/>
          </w:p>
        </w:tc>
        <w:tc>
          <w:tcPr>
            <w:tcW w:w="2230" w:type="dxa"/>
            <w:vMerge w:val="restart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264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99" w:type="dxa"/>
            <w:vAlign w:val="center"/>
          </w:tcPr>
          <w:p w:rsidR="00C53CF2" w:rsidRPr="00EE435D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  <w:r w:rsidRPr="00605A99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  <w:vMerge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93" w:type="dxa"/>
            <w:vMerge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0" w:type="dxa"/>
            <w:vMerge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4" w:type="dxa"/>
          </w:tcPr>
          <w:p w:rsidR="00C53CF2" w:rsidRPr="00FB266B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</w:t>
            </w:r>
          </w:p>
        </w:tc>
        <w:tc>
          <w:tcPr>
            <w:tcW w:w="2593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Тура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Салаирка</w:t>
            </w:r>
            <w:proofErr w:type="spellEnd"/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264" w:type="dxa"/>
          </w:tcPr>
          <w:p w:rsidR="00C53CF2" w:rsidRPr="00EE435D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59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  <w:vMerge w:val="restart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2593" w:type="dxa"/>
            <w:vMerge w:val="restart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Турья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Краснотурьинск</w:t>
            </w:r>
            <w:proofErr w:type="spellEnd"/>
          </w:p>
        </w:tc>
        <w:tc>
          <w:tcPr>
            <w:tcW w:w="2230" w:type="dxa"/>
            <w:vMerge w:val="restart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264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218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  <w:vMerge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93" w:type="dxa"/>
            <w:vMerge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0" w:type="dxa"/>
            <w:vMerge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4" w:type="dxa"/>
          </w:tcPr>
          <w:p w:rsidR="00C53CF2" w:rsidRPr="00EE435D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  <w:vMerge w:val="restart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2593" w:type="dxa"/>
            <w:vMerge w:val="restart"/>
          </w:tcPr>
          <w:p w:rsidR="00C53CF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Уфа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Красноуфимск</w:t>
            </w:r>
            <w:proofErr w:type="spellEnd"/>
          </w:p>
        </w:tc>
        <w:tc>
          <w:tcPr>
            <w:tcW w:w="2230" w:type="dxa"/>
            <w:vMerge w:val="restart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264" w:type="dxa"/>
            <w:vMerge w:val="restart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C53CF2" w:rsidRPr="00605A99" w:rsidRDefault="00C53CF2" w:rsidP="005270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62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  <w:vMerge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93" w:type="dxa"/>
            <w:vMerge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0" w:type="dxa"/>
            <w:vMerge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4" w:type="dxa"/>
            <w:vMerge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53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2593" w:type="dxa"/>
          </w:tcPr>
          <w:p w:rsidR="00C53CF2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Уфа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Михайловск</w:t>
            </w:r>
            <w:proofErr w:type="spellEnd"/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264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86</w:t>
            </w:r>
          </w:p>
        </w:tc>
      </w:tr>
      <w:tr w:rsidR="00C53CF2" w:rsidRPr="00605A99" w:rsidTr="005270CE">
        <w:trPr>
          <w:cantSplit/>
        </w:trPr>
        <w:tc>
          <w:tcPr>
            <w:tcW w:w="483" w:type="dxa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2593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Чепца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Полом</w:t>
            </w:r>
            <w:proofErr w:type="spellEnd"/>
          </w:p>
        </w:tc>
        <w:tc>
          <w:tcPr>
            <w:tcW w:w="2230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05A99">
              <w:rPr>
                <w:rFonts w:ascii="Arial" w:hAnsi="Arial" w:cs="Arial"/>
                <w:sz w:val="24"/>
                <w:szCs w:val="24"/>
              </w:rPr>
              <w:t xml:space="preserve">Удмуртская </w:t>
            </w:r>
            <w:r>
              <w:rPr>
                <w:rFonts w:ascii="Arial" w:hAnsi="Arial" w:cs="Arial"/>
                <w:sz w:val="24"/>
                <w:szCs w:val="24"/>
              </w:rPr>
              <w:t>Р</w:t>
            </w:r>
            <w:r w:rsidRPr="00605A99">
              <w:rPr>
                <w:rFonts w:ascii="Arial" w:hAnsi="Arial" w:cs="Arial"/>
                <w:sz w:val="24"/>
                <w:szCs w:val="24"/>
              </w:rPr>
              <w:t>еспублика</w:t>
            </w:r>
          </w:p>
        </w:tc>
        <w:tc>
          <w:tcPr>
            <w:tcW w:w="2264" w:type="dxa"/>
          </w:tcPr>
          <w:p w:rsidR="00C53CF2" w:rsidRPr="00605A99" w:rsidRDefault="00C53CF2" w:rsidP="005270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99" w:type="dxa"/>
            <w:vAlign w:val="center"/>
          </w:tcPr>
          <w:p w:rsidR="00C53CF2" w:rsidRPr="00605A99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05A99">
              <w:rPr>
                <w:rFonts w:ascii="Arial" w:hAnsi="Arial" w:cs="Arial"/>
                <w:sz w:val="24"/>
                <w:szCs w:val="24"/>
                <w:lang w:val="en-US"/>
              </w:rPr>
              <w:t>56</w:t>
            </w:r>
          </w:p>
        </w:tc>
      </w:tr>
    </w:tbl>
    <w:p w:rsidR="00C53CF2" w:rsidRPr="00605A99" w:rsidRDefault="00C53CF2" w:rsidP="00C53CF2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C53CF2" w:rsidRDefault="00C53CF2" w:rsidP="00C53CF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53CF2" w:rsidRDefault="00C53CF2" w:rsidP="00C53CF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53CF2" w:rsidRPr="00B6657D" w:rsidRDefault="00C53CF2" w:rsidP="00C53CF2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- по показателю </w:t>
      </w:r>
      <w:proofErr w:type="spellStart"/>
      <w:r>
        <w:rPr>
          <w:rFonts w:ascii="Arial" w:hAnsi="Arial" w:cs="Arial"/>
          <w:sz w:val="20"/>
          <w:szCs w:val="20"/>
        </w:rPr>
        <w:t>рН</w:t>
      </w:r>
      <w:proofErr w:type="spellEnd"/>
      <w:r>
        <w:rPr>
          <w:rFonts w:ascii="Arial" w:hAnsi="Arial" w:cs="Arial"/>
          <w:sz w:val="20"/>
          <w:szCs w:val="20"/>
        </w:rPr>
        <w:t xml:space="preserve"> критерием ЭВЗ являются значения менее 4 и более 9,7 </w:t>
      </w:r>
    </w:p>
    <w:p w:rsidR="00C53CF2" w:rsidRDefault="00C53CF2" w:rsidP="00C53CF2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** - </w:t>
      </w:r>
      <w:r w:rsidRPr="00B6657D">
        <w:rPr>
          <w:rFonts w:ascii="Arial" w:hAnsi="Arial" w:cs="Arial"/>
          <w:iCs/>
          <w:sz w:val="20"/>
          <w:szCs w:val="20"/>
        </w:rPr>
        <w:t xml:space="preserve">концентрация </w:t>
      </w:r>
      <w:r w:rsidRPr="00B6657D">
        <w:rPr>
          <w:rFonts w:ascii="Arial" w:hAnsi="Arial" w:cs="Arial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  <w:r>
        <w:rPr>
          <w:rFonts w:ascii="Arial" w:hAnsi="Arial" w:cs="Arial"/>
          <w:sz w:val="20"/>
          <w:szCs w:val="20"/>
        </w:rPr>
        <w:t>;</w:t>
      </w:r>
    </w:p>
    <w:p w:rsidR="00C53CF2" w:rsidRDefault="00C53CF2" w:rsidP="00C53CF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53CF2" w:rsidRDefault="00C53CF2" w:rsidP="00C53CF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53CF2" w:rsidRDefault="00C53CF2" w:rsidP="00C53CF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53CF2" w:rsidRDefault="00C53CF2" w:rsidP="00C53CF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53CF2" w:rsidRPr="00F84F3A" w:rsidRDefault="00C53CF2" w:rsidP="00C53CF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Врио</w:t>
      </w:r>
      <w:proofErr w:type="spellEnd"/>
      <w:r>
        <w:rPr>
          <w:rFonts w:ascii="Arial" w:hAnsi="Arial" w:cs="Arial"/>
          <w:sz w:val="24"/>
          <w:szCs w:val="24"/>
        </w:rPr>
        <w:t xml:space="preserve"> н</w:t>
      </w:r>
      <w:r w:rsidRPr="00F84F3A">
        <w:rPr>
          <w:rFonts w:ascii="Arial" w:hAnsi="Arial" w:cs="Arial"/>
          <w:sz w:val="24"/>
          <w:szCs w:val="24"/>
        </w:rPr>
        <w:t>ачальник</w:t>
      </w:r>
      <w:r>
        <w:rPr>
          <w:rFonts w:ascii="Arial" w:hAnsi="Arial" w:cs="Arial"/>
          <w:sz w:val="24"/>
          <w:szCs w:val="24"/>
        </w:rPr>
        <w:t>а</w:t>
      </w:r>
      <w:r w:rsidRPr="00F84F3A">
        <w:rPr>
          <w:rFonts w:ascii="Arial" w:hAnsi="Arial" w:cs="Arial"/>
          <w:sz w:val="24"/>
          <w:szCs w:val="24"/>
        </w:rPr>
        <w:t xml:space="preserve"> Управления мониторинга</w:t>
      </w:r>
    </w:p>
    <w:p w:rsidR="00C53CF2" w:rsidRPr="00F84F3A" w:rsidRDefault="00C53CF2" w:rsidP="00C53CF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F3A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C53CF2" w:rsidRDefault="00C53CF2" w:rsidP="00C53CF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F3A">
        <w:rPr>
          <w:rFonts w:ascii="Arial" w:hAnsi="Arial" w:cs="Arial"/>
          <w:sz w:val="24"/>
          <w:szCs w:val="24"/>
        </w:rPr>
        <w:t>полярных и</w:t>
      </w:r>
      <w:r>
        <w:rPr>
          <w:rFonts w:ascii="Arial" w:hAnsi="Arial" w:cs="Arial"/>
          <w:sz w:val="24"/>
          <w:szCs w:val="24"/>
        </w:rPr>
        <w:t xml:space="preserve"> морских работ Росгидромета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М.Г. </w:t>
      </w:r>
      <w:proofErr w:type="spellStart"/>
      <w:r>
        <w:rPr>
          <w:rFonts w:ascii="Arial" w:hAnsi="Arial" w:cs="Arial"/>
          <w:sz w:val="24"/>
          <w:szCs w:val="24"/>
        </w:rPr>
        <w:t>Котлякова</w:t>
      </w:r>
      <w:proofErr w:type="spellEnd"/>
    </w:p>
    <w:p w:rsidR="00C53CF2" w:rsidRDefault="00C53CF2" w:rsidP="00C53CF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53CF2" w:rsidRDefault="00C53CF2" w:rsidP="00C53CF2"/>
    <w:p w:rsidR="00C53CF2" w:rsidRDefault="00C53CF2" w:rsidP="00C53CF2"/>
    <w:p w:rsidR="00C53CF2" w:rsidRDefault="00C53CF2" w:rsidP="00C53CF2"/>
    <w:p w:rsidR="00C53CF2" w:rsidRDefault="00C53CF2" w:rsidP="00C53CF2"/>
    <w:p w:rsidR="00C53CF2" w:rsidRDefault="00C53CF2" w:rsidP="00C53CF2"/>
    <w:p w:rsidR="0009057B" w:rsidRDefault="0009057B" w:rsidP="00C53CF2"/>
    <w:p w:rsidR="00C53CF2" w:rsidRPr="00366EFE" w:rsidRDefault="00C53CF2" w:rsidP="00C53CF2">
      <w:pPr>
        <w:pStyle w:val="a3"/>
        <w:ind w:left="6372" w:firstLine="708"/>
        <w:rPr>
          <w:rFonts w:ascii="Arial" w:hAnsi="Arial" w:cs="Arial"/>
        </w:rPr>
      </w:pPr>
      <w:r w:rsidRPr="00366EFE">
        <w:rPr>
          <w:rFonts w:ascii="Arial" w:hAnsi="Arial" w:cs="Arial"/>
        </w:rPr>
        <w:t>Приложение 2</w:t>
      </w:r>
    </w:p>
    <w:p w:rsidR="00C53CF2" w:rsidRDefault="00C53CF2" w:rsidP="00C53CF2">
      <w:pPr>
        <w:pStyle w:val="a3"/>
        <w:ind w:left="6372" w:firstLine="708"/>
        <w:rPr>
          <w:rFonts w:ascii="Arial" w:hAnsi="Arial" w:cs="Arial"/>
        </w:rPr>
      </w:pPr>
    </w:p>
    <w:p w:rsidR="00C53CF2" w:rsidRDefault="00C53CF2" w:rsidP="00C53CF2">
      <w:pPr>
        <w:pStyle w:val="a3"/>
        <w:ind w:left="6372" w:firstLine="708"/>
        <w:rPr>
          <w:rFonts w:ascii="Arial" w:hAnsi="Arial" w:cs="Arial"/>
        </w:rPr>
      </w:pPr>
    </w:p>
    <w:p w:rsidR="00C53CF2" w:rsidRDefault="00C53CF2" w:rsidP="00DF6B9F">
      <w:pPr>
        <w:pStyle w:val="a3"/>
        <w:jc w:val="center"/>
        <w:rPr>
          <w:rFonts w:ascii="Arial" w:hAnsi="Arial" w:cs="Arial"/>
        </w:rPr>
      </w:pPr>
      <w:r w:rsidRPr="00366EFE">
        <w:rPr>
          <w:rFonts w:ascii="Arial" w:hAnsi="Arial" w:cs="Arial"/>
        </w:rPr>
        <w:t xml:space="preserve">Перечень случаев </w:t>
      </w:r>
      <w:r w:rsidRPr="00366EFE">
        <w:rPr>
          <w:rFonts w:ascii="Arial" w:hAnsi="Arial" w:cs="Arial"/>
        </w:rPr>
        <w:br/>
        <w:t>высокого загрязнения водных объектов</w:t>
      </w:r>
      <w:r w:rsidRPr="00366EFE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апрел</w:t>
      </w:r>
      <w:r w:rsidRPr="00366EFE">
        <w:rPr>
          <w:rFonts w:ascii="Arial" w:hAnsi="Arial" w:cs="Arial"/>
        </w:rPr>
        <w:t>е 201</w:t>
      </w:r>
      <w:r>
        <w:rPr>
          <w:rFonts w:ascii="Arial" w:hAnsi="Arial" w:cs="Arial"/>
        </w:rPr>
        <w:t>5</w:t>
      </w:r>
      <w:r w:rsidRPr="00366EFE">
        <w:rPr>
          <w:rFonts w:ascii="Arial" w:hAnsi="Arial" w:cs="Arial"/>
        </w:rPr>
        <w:t xml:space="preserve"> года</w:t>
      </w:r>
    </w:p>
    <w:p w:rsidR="00C53CF2" w:rsidRDefault="00C53CF2" w:rsidP="00C53CF2">
      <w:pPr>
        <w:pStyle w:val="a3"/>
        <w:rPr>
          <w:rFonts w:ascii="Arial" w:hAnsi="Arial" w:cs="Arial"/>
        </w:rPr>
      </w:pPr>
    </w:p>
    <w:p w:rsidR="00DF6B9F" w:rsidRDefault="00DF6B9F" w:rsidP="00C53CF2">
      <w:pPr>
        <w:pStyle w:val="a3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2582"/>
        <w:gridCol w:w="2408"/>
        <w:gridCol w:w="989"/>
        <w:gridCol w:w="1133"/>
        <w:gridCol w:w="984"/>
        <w:gridCol w:w="902"/>
      </w:tblGrid>
      <w:tr w:rsidR="00C53CF2" w:rsidRPr="00DF6B9F" w:rsidTr="005270CE">
        <w:trPr>
          <w:cantSplit/>
          <w:trHeight w:val="889"/>
          <w:tblHeader/>
        </w:trPr>
        <w:tc>
          <w:tcPr>
            <w:tcW w:w="471" w:type="dxa"/>
            <w:tcBorders>
              <w:bottom w:val="single" w:sz="4" w:space="0" w:color="auto"/>
            </w:tcBorders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DF6B9F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DF6B9F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DF6B9F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582" w:type="dxa"/>
            <w:tcBorders>
              <w:bottom w:val="single" w:sz="4" w:space="0" w:color="auto"/>
            </w:tcBorders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6B9F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408" w:type="dxa"/>
            <w:tcBorders>
              <w:bottom w:val="single" w:sz="4" w:space="0" w:color="auto"/>
            </w:tcBorders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6B9F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6B9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DF6B9F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DF6B9F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6B9F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984" w:type="dxa"/>
            <w:tcBorders>
              <w:bottom w:val="single" w:sz="4" w:space="0" w:color="auto"/>
            </w:tcBorders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6B9F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902" w:type="dxa"/>
            <w:tcBorders>
              <w:bottom w:val="single" w:sz="4" w:space="0" w:color="auto"/>
            </w:tcBorders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6B9F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C53CF2" w:rsidRPr="00DF6B9F" w:rsidTr="005270CE">
        <w:trPr>
          <w:cantSplit/>
        </w:trPr>
        <w:tc>
          <w:tcPr>
            <w:tcW w:w="9469" w:type="dxa"/>
            <w:gridSpan w:val="7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DF6B9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C53CF2" w:rsidRPr="00DF6B9F" w:rsidTr="005270CE">
        <w:tblPrEx>
          <w:tblLook w:val="04A0" w:firstRow="1" w:lastRow="0" w:firstColumn="1" w:lastColumn="0" w:noHBand="0" w:noVBand="1"/>
        </w:tblPrEx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Амурская область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49</w:t>
            </w:r>
          </w:p>
        </w:tc>
      </w:tr>
      <w:tr w:rsidR="00C53CF2" w:rsidRPr="00DF6B9F" w:rsidTr="005270CE">
        <w:tc>
          <w:tcPr>
            <w:tcW w:w="471" w:type="dxa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82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Забайкальский край</w:t>
            </w:r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DF6B9F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C53CF2" w:rsidRPr="00DF6B9F" w:rsidTr="005270CE">
        <w:tc>
          <w:tcPr>
            <w:tcW w:w="471" w:type="dxa"/>
            <w:vMerge w:val="restart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582" w:type="dxa"/>
            <w:vMerge w:val="restart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DF6B9F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C53CF2" w:rsidRPr="00DF6B9F" w:rsidTr="005270CE">
        <w:tblPrEx>
          <w:tblLook w:val="04A0" w:firstRow="1" w:lastRow="0" w:firstColumn="1" w:lastColumn="0" w:noHBand="0" w:noVBand="1"/>
        </w:tblPrEx>
        <w:tc>
          <w:tcPr>
            <w:tcW w:w="471" w:type="dxa"/>
            <w:vMerge/>
            <w:tcBorders>
              <w:bottom w:val="single" w:sz="4" w:space="0" w:color="auto"/>
            </w:tcBorders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82" w:type="dxa"/>
            <w:vMerge/>
            <w:tcBorders>
              <w:bottom w:val="single" w:sz="4" w:space="0" w:color="auto"/>
            </w:tcBorders>
            <w:hideMark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DF6B9F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C53CF2" w:rsidRPr="00DF6B9F" w:rsidTr="005270CE">
        <w:tblPrEx>
          <w:tblLook w:val="04A0" w:firstRow="1" w:lastRow="0" w:firstColumn="1" w:lastColumn="0" w:noHBand="0" w:noVBand="1"/>
        </w:tblPrEx>
        <w:tc>
          <w:tcPr>
            <w:tcW w:w="4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5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Хабаровский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31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C53CF2" w:rsidRPr="00DF6B9F" w:rsidTr="005270CE">
        <w:tblPrEx>
          <w:tblLook w:val="04A0" w:firstRow="1" w:lastRow="0" w:firstColumn="1" w:lastColumn="0" w:noHBand="0" w:noVBand="1"/>
        </w:tblPrEx>
        <w:tc>
          <w:tcPr>
            <w:tcW w:w="4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</w:rPr>
              <w:t>ц</w:t>
            </w: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DF6B9F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C53CF2" w:rsidRPr="00DF6B9F" w:rsidTr="005270CE">
        <w:tc>
          <w:tcPr>
            <w:tcW w:w="9469" w:type="dxa"/>
            <w:gridSpan w:val="7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DF6B9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Ангара</w:t>
            </w:r>
            <w:proofErr w:type="spellEnd"/>
          </w:p>
        </w:tc>
      </w:tr>
      <w:tr w:rsidR="00C53CF2" w:rsidRPr="00DF6B9F" w:rsidTr="005270CE">
        <w:tc>
          <w:tcPr>
            <w:tcW w:w="471" w:type="dxa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82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21</w:t>
            </w:r>
          </w:p>
        </w:tc>
      </w:tr>
      <w:tr w:rsidR="00C53CF2" w:rsidRPr="00DF6B9F" w:rsidTr="005270CE">
        <w:tc>
          <w:tcPr>
            <w:tcW w:w="9469" w:type="dxa"/>
            <w:gridSpan w:val="7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DF6B9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Волга</w:t>
            </w:r>
            <w:proofErr w:type="spellEnd"/>
          </w:p>
        </w:tc>
      </w:tr>
      <w:tr w:rsidR="00C53CF2" w:rsidRPr="00DF6B9F" w:rsidTr="005270CE">
        <w:tc>
          <w:tcPr>
            <w:tcW w:w="471" w:type="dxa"/>
            <w:vMerge w:val="restart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82" w:type="dxa"/>
            <w:vMerge w:val="restart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Московская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27</w:t>
            </w:r>
          </w:p>
        </w:tc>
      </w:tr>
      <w:tr w:rsidR="00C53CF2" w:rsidRPr="00DF6B9F" w:rsidTr="005270CE">
        <w:tc>
          <w:tcPr>
            <w:tcW w:w="471" w:type="dxa"/>
            <w:vMerge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  <w:vMerge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DF6B9F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C53CF2" w:rsidRPr="00DF6B9F" w:rsidTr="005270CE">
        <w:tc>
          <w:tcPr>
            <w:tcW w:w="471" w:type="dxa"/>
            <w:vMerge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  <w:vMerge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DF6B9F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C53CF2" w:rsidRPr="00DF6B9F" w:rsidTr="005270CE">
        <w:tc>
          <w:tcPr>
            <w:tcW w:w="471" w:type="dxa"/>
            <w:vMerge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  <w:vMerge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C53CF2" w:rsidRPr="00DF6B9F" w:rsidTr="005270CE">
        <w:tc>
          <w:tcPr>
            <w:tcW w:w="471" w:type="dxa"/>
            <w:vMerge w:val="restart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582" w:type="dxa"/>
            <w:vMerge w:val="restart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21</w:t>
            </w: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DF6B9F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C53CF2" w:rsidRPr="00DF6B9F" w:rsidTr="005270CE">
        <w:tc>
          <w:tcPr>
            <w:tcW w:w="471" w:type="dxa"/>
            <w:vMerge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  <w:vMerge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</w:rPr>
              <w:t>а</w:t>
            </w: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39</w:t>
            </w:r>
          </w:p>
        </w:tc>
      </w:tr>
      <w:tr w:rsidR="00C53CF2" w:rsidRPr="00DF6B9F" w:rsidTr="005270CE">
        <w:tc>
          <w:tcPr>
            <w:tcW w:w="471" w:type="dxa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582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Мордовия</w:t>
            </w:r>
            <w:proofErr w:type="spellEnd"/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DF6B9F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C53CF2" w:rsidRPr="00DF6B9F" w:rsidTr="005270CE">
        <w:tc>
          <w:tcPr>
            <w:tcW w:w="9469" w:type="dxa"/>
            <w:gridSpan w:val="7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DF6B9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DF6B9F">
              <w:rPr>
                <w:rFonts w:ascii="Arial" w:hAnsi="Arial" w:cs="Arial"/>
                <w:b/>
                <w:i/>
                <w:sz w:val="24"/>
                <w:szCs w:val="24"/>
              </w:rPr>
              <w:t>Енисей</w:t>
            </w:r>
          </w:p>
        </w:tc>
      </w:tr>
      <w:tr w:rsidR="00C53CF2" w:rsidRPr="00DF6B9F" w:rsidTr="005270CE">
        <w:tc>
          <w:tcPr>
            <w:tcW w:w="471" w:type="dxa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82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Красноярский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42</w:t>
            </w:r>
          </w:p>
        </w:tc>
      </w:tr>
      <w:tr w:rsidR="00C53CF2" w:rsidRPr="00DF6B9F" w:rsidTr="005270CE">
        <w:tc>
          <w:tcPr>
            <w:tcW w:w="9469" w:type="dxa"/>
            <w:gridSpan w:val="7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DF6B9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DF6B9F">
              <w:rPr>
                <w:rFonts w:ascii="Arial" w:hAnsi="Arial" w:cs="Arial"/>
                <w:b/>
                <w:i/>
                <w:sz w:val="24"/>
                <w:szCs w:val="24"/>
              </w:rPr>
              <w:t>Иртыш</w:t>
            </w:r>
          </w:p>
        </w:tc>
      </w:tr>
      <w:tr w:rsidR="00C53CF2" w:rsidRPr="00DF6B9F" w:rsidTr="005270CE">
        <w:tc>
          <w:tcPr>
            <w:tcW w:w="471" w:type="dxa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82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Омская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33</w:t>
            </w: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C53CF2" w:rsidRPr="00DF6B9F" w:rsidTr="005270CE">
        <w:tc>
          <w:tcPr>
            <w:tcW w:w="9469" w:type="dxa"/>
            <w:gridSpan w:val="7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DF6B9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Кама</w:t>
            </w:r>
            <w:proofErr w:type="spellEnd"/>
          </w:p>
        </w:tc>
      </w:tr>
      <w:tr w:rsidR="00C53CF2" w:rsidRPr="00DF6B9F" w:rsidTr="005270CE">
        <w:tc>
          <w:tcPr>
            <w:tcW w:w="471" w:type="dxa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82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24</w:t>
            </w:r>
          </w:p>
        </w:tc>
      </w:tr>
      <w:tr w:rsidR="00C53CF2" w:rsidRPr="00DF6B9F" w:rsidTr="005270CE">
        <w:tc>
          <w:tcPr>
            <w:tcW w:w="471" w:type="dxa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582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19</w:t>
            </w:r>
          </w:p>
        </w:tc>
      </w:tr>
      <w:tr w:rsidR="00C53CF2" w:rsidRPr="00DF6B9F" w:rsidTr="005270CE">
        <w:tc>
          <w:tcPr>
            <w:tcW w:w="471" w:type="dxa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582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Удмуртская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DF6B9F">
              <w:rPr>
                <w:rFonts w:ascii="Arial" w:hAnsi="Arial" w:cs="Arial"/>
                <w:sz w:val="24"/>
                <w:szCs w:val="24"/>
              </w:rPr>
              <w:t>Р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  <w:proofErr w:type="spellEnd"/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DF6B9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47</w:t>
            </w:r>
          </w:p>
        </w:tc>
      </w:tr>
      <w:tr w:rsidR="00C53CF2" w:rsidRPr="00DF6B9F" w:rsidTr="005270CE">
        <w:tc>
          <w:tcPr>
            <w:tcW w:w="471" w:type="dxa"/>
            <w:vMerge w:val="restart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582" w:type="dxa"/>
            <w:vMerge w:val="restart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DF6B9F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C53CF2" w:rsidRPr="00DF6B9F" w:rsidTr="005270CE">
        <w:tc>
          <w:tcPr>
            <w:tcW w:w="471" w:type="dxa"/>
            <w:vMerge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  <w:vMerge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31</w:t>
            </w: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</w:tr>
      <w:tr w:rsidR="00C53CF2" w:rsidRPr="00DF6B9F" w:rsidTr="005270CE">
        <w:tblPrEx>
          <w:tblLook w:val="04A0" w:firstRow="1" w:lastRow="0" w:firstColumn="1" w:lastColumn="0" w:noHBand="0" w:noVBand="1"/>
        </w:tblPrEx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DF6B9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Лена</w:t>
            </w:r>
            <w:proofErr w:type="spellEnd"/>
          </w:p>
        </w:tc>
      </w:tr>
      <w:tr w:rsidR="00C53CF2" w:rsidRPr="00DF6B9F" w:rsidTr="005270CE">
        <w:tblPrEx>
          <w:tblLook w:val="04A0" w:firstRow="1" w:lastRow="0" w:firstColumn="1" w:lastColumn="0" w:noHBand="0" w:noVBand="1"/>
        </w:tblPrEx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Саха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Якутия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C53CF2" w:rsidRPr="00DF6B9F" w:rsidTr="005270CE">
        <w:tc>
          <w:tcPr>
            <w:tcW w:w="9469" w:type="dxa"/>
            <w:gridSpan w:val="7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DF6B9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DF6B9F">
              <w:rPr>
                <w:rFonts w:ascii="Arial" w:hAnsi="Arial" w:cs="Arial"/>
                <w:b/>
                <w:i/>
                <w:sz w:val="24"/>
                <w:szCs w:val="24"/>
              </w:rPr>
              <w:t>Обь</w:t>
            </w:r>
          </w:p>
        </w:tc>
      </w:tr>
      <w:tr w:rsidR="00C53CF2" w:rsidRPr="00DF6B9F" w:rsidTr="005270CE">
        <w:tblPrEx>
          <w:tblLook w:val="04A0" w:firstRow="1" w:lastRow="0" w:firstColumn="1" w:lastColumn="0" w:noHBand="0" w:noVBand="1"/>
        </w:tblPrEx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Алтай</w:t>
            </w:r>
            <w:proofErr w:type="spellEnd"/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40</w:t>
            </w:r>
          </w:p>
        </w:tc>
      </w:tr>
      <w:tr w:rsidR="00C53CF2" w:rsidRPr="00DF6B9F" w:rsidTr="005270CE">
        <w:tc>
          <w:tcPr>
            <w:tcW w:w="471" w:type="dxa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82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Кемеровская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</w:rPr>
              <w:t>ц</w:t>
            </w: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DF6B9F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C53CF2" w:rsidRPr="00DF6B9F" w:rsidTr="005270CE">
        <w:tc>
          <w:tcPr>
            <w:tcW w:w="471" w:type="dxa"/>
            <w:vMerge w:val="restart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582" w:type="dxa"/>
            <w:vMerge w:val="restart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Красноярский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C53CF2" w:rsidRPr="00DF6B9F" w:rsidTr="005270CE">
        <w:tc>
          <w:tcPr>
            <w:tcW w:w="471" w:type="dxa"/>
            <w:vMerge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  <w:vMerge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</w:rPr>
              <w:t>а</w:t>
            </w: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39</w:t>
            </w:r>
          </w:p>
        </w:tc>
      </w:tr>
      <w:tr w:rsidR="00C53CF2" w:rsidRPr="00DF6B9F" w:rsidTr="005270CE">
        <w:tc>
          <w:tcPr>
            <w:tcW w:w="471" w:type="dxa"/>
            <w:vMerge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  <w:vMerge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DF6B9F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C53CF2" w:rsidRPr="00DF6B9F" w:rsidTr="005270CE">
        <w:tc>
          <w:tcPr>
            <w:tcW w:w="471" w:type="dxa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582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DF6B9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DF6B9F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C53CF2" w:rsidRPr="00DF6B9F" w:rsidTr="005270CE">
        <w:tc>
          <w:tcPr>
            <w:tcW w:w="471" w:type="dxa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582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 xml:space="preserve">Ханты-Мансийский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автономный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округ</w:t>
            </w:r>
            <w:proofErr w:type="spellEnd"/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45</w:t>
            </w:r>
          </w:p>
        </w:tc>
      </w:tr>
      <w:tr w:rsidR="00C53CF2" w:rsidRPr="00DF6B9F" w:rsidTr="005270CE">
        <w:tc>
          <w:tcPr>
            <w:tcW w:w="471" w:type="dxa"/>
            <w:vMerge w:val="restart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582" w:type="dxa"/>
            <w:vMerge w:val="restart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Ямало-Ненецкий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автономный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округ</w:t>
            </w:r>
            <w:proofErr w:type="spellEnd"/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</w:rPr>
              <w:t>а</w:t>
            </w: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31</w:t>
            </w: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</w:rPr>
              <w:t>4</w:t>
            </w:r>
            <w:proofErr w:type="spellEnd"/>
          </w:p>
        </w:tc>
      </w:tr>
      <w:tr w:rsidR="00C53CF2" w:rsidRPr="00DF6B9F" w:rsidTr="005270CE">
        <w:tc>
          <w:tcPr>
            <w:tcW w:w="471" w:type="dxa"/>
            <w:vMerge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  <w:vMerge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DF6B9F">
              <w:rPr>
                <w:rFonts w:ascii="Arial" w:hAnsi="Arial" w:cs="Arial"/>
                <w:sz w:val="24"/>
                <w:szCs w:val="24"/>
              </w:rPr>
              <w:t>,</w:t>
            </w: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6</w:t>
            </w:r>
            <w:r w:rsidRPr="00DF6B9F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53CF2" w:rsidRPr="00DF6B9F" w:rsidTr="005270CE">
        <w:tc>
          <w:tcPr>
            <w:tcW w:w="471" w:type="dxa"/>
            <w:vMerge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  <w:vMerge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31</w:t>
            </w: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42</w:t>
            </w:r>
          </w:p>
        </w:tc>
      </w:tr>
      <w:tr w:rsidR="00C53CF2" w:rsidRPr="00DF6B9F" w:rsidTr="005270CE">
        <w:tc>
          <w:tcPr>
            <w:tcW w:w="9469" w:type="dxa"/>
            <w:gridSpan w:val="7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DF6B9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Сев</w:t>
            </w:r>
            <w:r w:rsidRPr="00DF6B9F">
              <w:rPr>
                <w:rFonts w:ascii="Arial" w:hAnsi="Arial" w:cs="Arial"/>
                <w:b/>
                <w:i/>
                <w:sz w:val="24"/>
                <w:szCs w:val="24"/>
              </w:rPr>
              <w:t>ерная</w:t>
            </w:r>
            <w:proofErr w:type="spellEnd"/>
            <w:r w:rsidRPr="00DF6B9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Двина</w:t>
            </w:r>
            <w:proofErr w:type="spellEnd"/>
          </w:p>
        </w:tc>
      </w:tr>
      <w:tr w:rsidR="00C53CF2" w:rsidRPr="00DF6B9F" w:rsidTr="005270CE">
        <w:tblPrEx>
          <w:tblLook w:val="04A0" w:firstRow="1" w:lastRow="0" w:firstColumn="1" w:lastColumn="0" w:noHBand="0" w:noVBand="1"/>
        </w:tblPrEx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Архангельская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  <w:p w:rsidR="00DF6B9F" w:rsidRPr="00DF6B9F" w:rsidRDefault="00DF6B9F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36</w:t>
            </w:r>
          </w:p>
        </w:tc>
      </w:tr>
      <w:tr w:rsidR="00C53CF2" w:rsidRPr="00DF6B9F" w:rsidTr="005270CE">
        <w:tc>
          <w:tcPr>
            <w:tcW w:w="471" w:type="dxa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82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Вологодская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C53CF2" w:rsidRPr="00DF6B9F" w:rsidTr="005270CE">
        <w:tc>
          <w:tcPr>
            <w:tcW w:w="9469" w:type="dxa"/>
            <w:gridSpan w:val="7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DF6B9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DF6B9F">
              <w:rPr>
                <w:rFonts w:ascii="Arial" w:hAnsi="Arial" w:cs="Arial"/>
                <w:b/>
                <w:i/>
                <w:sz w:val="24"/>
                <w:szCs w:val="24"/>
              </w:rPr>
              <w:t>Тобол</w:t>
            </w:r>
          </w:p>
        </w:tc>
      </w:tr>
      <w:tr w:rsidR="00C53CF2" w:rsidRPr="00DF6B9F" w:rsidTr="005270CE">
        <w:tc>
          <w:tcPr>
            <w:tcW w:w="471" w:type="dxa"/>
            <w:vMerge w:val="restart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82" w:type="dxa"/>
            <w:vMerge w:val="restart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C53CF2" w:rsidRPr="00DF6B9F" w:rsidTr="005270CE">
        <w:tc>
          <w:tcPr>
            <w:tcW w:w="471" w:type="dxa"/>
            <w:vMerge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82" w:type="dxa"/>
            <w:vMerge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44</w:t>
            </w:r>
          </w:p>
        </w:tc>
      </w:tr>
      <w:tr w:rsidR="00C53CF2" w:rsidRPr="00DF6B9F" w:rsidTr="005270CE">
        <w:tc>
          <w:tcPr>
            <w:tcW w:w="471" w:type="dxa"/>
            <w:vMerge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82" w:type="dxa"/>
            <w:vMerge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42</w:t>
            </w:r>
          </w:p>
        </w:tc>
      </w:tr>
      <w:tr w:rsidR="00C53CF2" w:rsidRPr="00DF6B9F" w:rsidTr="005270CE">
        <w:tc>
          <w:tcPr>
            <w:tcW w:w="471" w:type="dxa"/>
            <w:vMerge w:val="restart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82" w:type="dxa"/>
            <w:vMerge w:val="restart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С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вердловская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 xml:space="preserve">Водородный показатель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</w:rPr>
              <w:t>р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H</w:t>
            </w:r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9</w:t>
            </w:r>
            <w:r w:rsidRPr="00DF6B9F">
              <w:rPr>
                <w:rFonts w:ascii="Arial" w:hAnsi="Arial" w:cs="Arial"/>
                <w:sz w:val="24"/>
                <w:szCs w:val="24"/>
              </w:rPr>
              <w:t>,6</w:t>
            </w:r>
            <w:r w:rsidRPr="00DF6B9F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  <w:r w:rsidRPr="00DF6B9F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C53CF2" w:rsidRPr="00DF6B9F" w:rsidTr="005270CE">
        <w:tc>
          <w:tcPr>
            <w:tcW w:w="471" w:type="dxa"/>
            <w:vMerge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  <w:vMerge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DF6B9F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C53CF2" w:rsidRPr="00DF6B9F" w:rsidTr="005270CE">
        <w:tc>
          <w:tcPr>
            <w:tcW w:w="471" w:type="dxa"/>
            <w:vMerge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  <w:vMerge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DF6B9F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DF6B9F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C53CF2" w:rsidRPr="00DF6B9F" w:rsidTr="005270CE">
        <w:tc>
          <w:tcPr>
            <w:tcW w:w="471" w:type="dxa"/>
            <w:vMerge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  <w:vMerge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DF6B9F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C53CF2" w:rsidRPr="00DF6B9F" w:rsidTr="005270CE">
        <w:tc>
          <w:tcPr>
            <w:tcW w:w="471" w:type="dxa"/>
            <w:vMerge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  <w:vMerge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37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DF6B9F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53CF2" w:rsidRPr="00DF6B9F" w:rsidTr="005270CE">
        <w:tc>
          <w:tcPr>
            <w:tcW w:w="471" w:type="dxa"/>
            <w:vMerge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  <w:vMerge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DF6B9F">
              <w:rPr>
                <w:rFonts w:ascii="Arial" w:hAnsi="Arial" w:cs="Arial"/>
                <w:sz w:val="24"/>
                <w:szCs w:val="24"/>
              </w:rPr>
              <w:t>,3</w:t>
            </w:r>
            <w:r w:rsidRPr="00DF6B9F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DF6B9F">
              <w:rPr>
                <w:rFonts w:ascii="Arial" w:hAnsi="Arial" w:cs="Arial"/>
                <w:sz w:val="24"/>
                <w:szCs w:val="24"/>
              </w:rPr>
              <w:t>,</w:t>
            </w: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7</w:t>
            </w:r>
            <w:r w:rsidRPr="00DF6B9F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53CF2" w:rsidRPr="00DF6B9F" w:rsidTr="005270CE">
        <w:tc>
          <w:tcPr>
            <w:tcW w:w="471" w:type="dxa"/>
            <w:vMerge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  <w:vMerge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32</w:t>
            </w: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C53CF2" w:rsidRPr="00DF6B9F" w:rsidTr="005270CE">
        <w:tc>
          <w:tcPr>
            <w:tcW w:w="471" w:type="dxa"/>
            <w:vMerge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  <w:vMerge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31</w:t>
            </w:r>
          </w:p>
        </w:tc>
      </w:tr>
      <w:tr w:rsidR="00C53CF2" w:rsidRPr="00DF6B9F" w:rsidTr="005270CE">
        <w:tc>
          <w:tcPr>
            <w:tcW w:w="471" w:type="dxa"/>
            <w:vMerge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  <w:vMerge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</w:rPr>
              <w:t>ц</w:t>
            </w: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C53CF2" w:rsidRPr="00DF6B9F" w:rsidTr="005270CE">
        <w:tc>
          <w:tcPr>
            <w:tcW w:w="471" w:type="dxa"/>
            <w:vMerge w:val="restart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582" w:type="dxa"/>
            <w:vMerge w:val="restart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Тюменская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DF6B9F">
              <w:rPr>
                <w:rFonts w:ascii="Arial" w:hAnsi="Arial" w:cs="Arial"/>
                <w:sz w:val="24"/>
                <w:szCs w:val="24"/>
              </w:rPr>
              <w:t>,</w:t>
            </w: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DF6B9F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53CF2" w:rsidRPr="00DF6B9F" w:rsidTr="005270CE">
        <w:tc>
          <w:tcPr>
            <w:tcW w:w="471" w:type="dxa"/>
            <w:vMerge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  <w:vMerge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Pr="00DF6B9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C53CF2" w:rsidRPr="00DF6B9F" w:rsidTr="005270CE">
        <w:tc>
          <w:tcPr>
            <w:tcW w:w="471" w:type="dxa"/>
            <w:vMerge w:val="restart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582" w:type="dxa"/>
            <w:vMerge w:val="restart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DF6B9F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DF6B9F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53CF2" w:rsidRPr="00DF6B9F" w:rsidTr="005270CE">
        <w:tc>
          <w:tcPr>
            <w:tcW w:w="471" w:type="dxa"/>
            <w:vMerge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  <w:vMerge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DF6B9F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C53CF2" w:rsidRPr="00DF6B9F" w:rsidTr="005270CE">
        <w:tc>
          <w:tcPr>
            <w:tcW w:w="471" w:type="dxa"/>
            <w:vMerge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  <w:vMerge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21</w:t>
            </w:r>
          </w:p>
        </w:tc>
      </w:tr>
      <w:tr w:rsidR="00C53CF2" w:rsidRPr="00DF6B9F" w:rsidTr="005270CE">
        <w:tc>
          <w:tcPr>
            <w:tcW w:w="471" w:type="dxa"/>
            <w:vMerge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  <w:vMerge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</w:rPr>
              <w:t>3</w:t>
            </w:r>
            <w:proofErr w:type="spellEnd"/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47</w:t>
            </w:r>
          </w:p>
        </w:tc>
      </w:tr>
      <w:tr w:rsidR="00C53CF2" w:rsidRPr="00DF6B9F" w:rsidTr="005270CE">
        <w:tc>
          <w:tcPr>
            <w:tcW w:w="471" w:type="dxa"/>
            <w:vMerge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  <w:vMerge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</w:rPr>
              <w:t>ц</w:t>
            </w: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19</w:t>
            </w:r>
          </w:p>
        </w:tc>
      </w:tr>
      <w:tr w:rsidR="00C53CF2" w:rsidRPr="00DF6B9F" w:rsidTr="005270CE">
        <w:tc>
          <w:tcPr>
            <w:tcW w:w="9469" w:type="dxa"/>
            <w:gridSpan w:val="7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DF6B9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Урал</w:t>
            </w:r>
            <w:proofErr w:type="spellEnd"/>
          </w:p>
        </w:tc>
      </w:tr>
      <w:tr w:rsidR="00C53CF2" w:rsidRPr="00DF6B9F" w:rsidTr="005270CE">
        <w:tc>
          <w:tcPr>
            <w:tcW w:w="471" w:type="dxa"/>
            <w:vMerge w:val="restart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82" w:type="dxa"/>
            <w:vMerge w:val="restart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Оренбургская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DF6B9F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DF6B9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DF6B9F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53CF2" w:rsidRPr="00DF6B9F" w:rsidTr="005270CE">
        <w:tc>
          <w:tcPr>
            <w:tcW w:w="471" w:type="dxa"/>
            <w:vMerge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  <w:vMerge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44</w:t>
            </w:r>
          </w:p>
        </w:tc>
      </w:tr>
      <w:tr w:rsidR="00C53CF2" w:rsidRPr="00DF6B9F" w:rsidTr="005270CE">
        <w:tc>
          <w:tcPr>
            <w:tcW w:w="471" w:type="dxa"/>
            <w:vMerge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  <w:vMerge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</w:rPr>
              <w:t>ц</w:t>
            </w: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C53CF2" w:rsidRPr="00DF6B9F" w:rsidTr="005270CE">
        <w:tc>
          <w:tcPr>
            <w:tcW w:w="471" w:type="dxa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582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</w:tr>
      <w:tr w:rsidR="00C53CF2" w:rsidRPr="00DF6B9F" w:rsidTr="005270CE">
        <w:tc>
          <w:tcPr>
            <w:tcW w:w="9469" w:type="dxa"/>
            <w:gridSpan w:val="7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DF6B9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DF6B9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DF6B9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DF6B9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DF6B9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DF6B9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C53CF2" w:rsidRPr="00DF6B9F" w:rsidTr="005270CE">
        <w:tc>
          <w:tcPr>
            <w:tcW w:w="471" w:type="dxa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82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Санкт-Петербург</w:t>
            </w:r>
            <w:proofErr w:type="spellEnd"/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Pr="00DF6B9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</w:tr>
      <w:tr w:rsidR="00C53CF2" w:rsidRPr="00DF6B9F" w:rsidTr="005270CE">
        <w:tc>
          <w:tcPr>
            <w:tcW w:w="471" w:type="dxa"/>
            <w:vMerge w:val="restart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582" w:type="dxa"/>
            <w:vMerge w:val="restart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Мурманская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Дитиофосф</w:t>
            </w:r>
            <w:r w:rsidRPr="00DF6B9F">
              <w:rPr>
                <w:rFonts w:ascii="Arial" w:hAnsi="Arial" w:cs="Arial"/>
                <w:sz w:val="24"/>
                <w:szCs w:val="24"/>
              </w:rPr>
              <w:t>ат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крезил</w:t>
            </w:r>
            <w:r w:rsidRPr="00DF6B9F">
              <w:rPr>
                <w:rFonts w:ascii="Arial" w:hAnsi="Arial" w:cs="Arial"/>
                <w:sz w:val="24"/>
                <w:szCs w:val="24"/>
              </w:rPr>
              <w:t>овый</w:t>
            </w:r>
            <w:proofErr w:type="spellEnd"/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C53CF2" w:rsidRPr="00DF6B9F" w:rsidTr="005270CE">
        <w:tblPrEx>
          <w:tblLook w:val="04A0" w:firstRow="1" w:lastRow="0" w:firstColumn="1" w:lastColumn="0" w:noHBand="0" w:noVBand="1"/>
        </w:tblPrEx>
        <w:tc>
          <w:tcPr>
            <w:tcW w:w="471" w:type="dxa"/>
            <w:vMerge/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  <w:vMerge/>
            <w:hideMark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C53CF2" w:rsidRPr="00DF6B9F" w:rsidTr="005270CE">
        <w:tc>
          <w:tcPr>
            <w:tcW w:w="471" w:type="dxa"/>
            <w:vMerge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  <w:vMerge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31</w:t>
            </w: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31</w:t>
            </w:r>
          </w:p>
        </w:tc>
      </w:tr>
      <w:tr w:rsidR="00C53CF2" w:rsidRPr="00DF6B9F" w:rsidTr="005270CE">
        <w:tc>
          <w:tcPr>
            <w:tcW w:w="471" w:type="dxa"/>
            <w:vMerge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  <w:vMerge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08" w:type="dxa"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</w:rPr>
              <w:t>н</w:t>
            </w: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989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3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984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DF6B9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02" w:type="dxa"/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C53CF2" w:rsidRPr="00DF6B9F" w:rsidTr="005270CE">
        <w:tblPrEx>
          <w:tblLook w:val="04A0" w:firstRow="1" w:lastRow="0" w:firstColumn="1" w:lastColumn="0" w:noHBand="0" w:noVBand="1"/>
        </w:tblPrEx>
        <w:tc>
          <w:tcPr>
            <w:tcW w:w="4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5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DF6B9F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C53CF2" w:rsidRPr="00DF6B9F" w:rsidTr="005270CE">
        <w:tblPrEx>
          <w:tblLook w:val="04A0" w:firstRow="1" w:lastRow="0" w:firstColumn="1" w:lastColumn="0" w:noHBand="0" w:noVBand="1"/>
        </w:tblPrEx>
        <w:tc>
          <w:tcPr>
            <w:tcW w:w="4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Хлоpиды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DF6B9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DF6B9F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C53CF2" w:rsidRPr="00DF6B9F" w:rsidTr="005270CE">
        <w:tblPrEx>
          <w:tblLook w:val="04A0" w:firstRow="1" w:lastRow="0" w:firstColumn="1" w:lastColumn="0" w:noHBand="0" w:noVBand="1"/>
        </w:tblPrEx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DF6B9F" w:rsidRDefault="00C53CF2" w:rsidP="00DF6B9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DF6B9F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6B9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DF6B9F" w:rsidRDefault="00C53CF2" w:rsidP="00DF6B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6B9F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DF6B9F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:rsidR="00C53CF2" w:rsidRPr="00DF6B9F" w:rsidRDefault="00C53CF2" w:rsidP="00DF6B9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C53CF2" w:rsidRDefault="00C53CF2" w:rsidP="00DF6B9F">
      <w:pPr>
        <w:spacing w:after="0"/>
        <w:rPr>
          <w:rFonts w:ascii="Arial" w:hAnsi="Arial" w:cs="Arial"/>
          <w:sz w:val="20"/>
          <w:szCs w:val="20"/>
        </w:rPr>
      </w:pPr>
    </w:p>
    <w:p w:rsidR="00C53CF2" w:rsidRDefault="00C53CF2" w:rsidP="00C53CF2">
      <w:pPr>
        <w:rPr>
          <w:rFonts w:ascii="Arial" w:hAnsi="Arial" w:cs="Arial"/>
          <w:sz w:val="20"/>
          <w:szCs w:val="20"/>
        </w:rPr>
      </w:pPr>
      <w:r w:rsidRPr="00264169">
        <w:rPr>
          <w:rFonts w:ascii="Arial" w:hAnsi="Arial" w:cs="Arial"/>
          <w:sz w:val="20"/>
          <w:szCs w:val="20"/>
        </w:rPr>
        <w:t>* - концентрация дана в мг/л, высокое загрязнение соответствует содержанию в воде растворенного кислорода в концентрациях от 3 до 2 мг/л</w:t>
      </w:r>
    </w:p>
    <w:p w:rsidR="00C53CF2" w:rsidRPr="009203F3" w:rsidRDefault="00C53CF2" w:rsidP="00C53CF2">
      <w:pPr>
        <w:rPr>
          <w:rFonts w:ascii="Arial" w:hAnsi="Arial" w:cs="Arial"/>
          <w:sz w:val="20"/>
          <w:szCs w:val="20"/>
        </w:rPr>
      </w:pPr>
      <w:r w:rsidRPr="009203F3">
        <w:rPr>
          <w:rFonts w:ascii="Arial" w:hAnsi="Arial" w:cs="Arial"/>
          <w:sz w:val="20"/>
          <w:szCs w:val="20"/>
        </w:rPr>
        <w:t xml:space="preserve">** - по показателю </w:t>
      </w:r>
      <w:proofErr w:type="spellStart"/>
      <w:r w:rsidRPr="009203F3">
        <w:rPr>
          <w:rFonts w:ascii="Arial" w:hAnsi="Arial" w:cs="Arial"/>
          <w:sz w:val="20"/>
          <w:szCs w:val="20"/>
        </w:rPr>
        <w:t>рН</w:t>
      </w:r>
      <w:proofErr w:type="spellEnd"/>
      <w:r w:rsidRPr="009203F3">
        <w:rPr>
          <w:rFonts w:ascii="Arial" w:hAnsi="Arial" w:cs="Arial"/>
          <w:sz w:val="20"/>
          <w:szCs w:val="20"/>
        </w:rPr>
        <w:t xml:space="preserve"> критерием ВЗ являются значения от 4 до менее 5 и более 9,5 до 9,7 включительно</w:t>
      </w:r>
    </w:p>
    <w:p w:rsidR="00C53CF2" w:rsidRPr="009203F3" w:rsidRDefault="00C53CF2" w:rsidP="00C53CF2">
      <w:pPr>
        <w:rPr>
          <w:rFonts w:ascii="Arial" w:hAnsi="Arial" w:cs="Arial"/>
          <w:sz w:val="20"/>
          <w:szCs w:val="20"/>
        </w:rPr>
      </w:pPr>
    </w:p>
    <w:p w:rsidR="00C53CF2" w:rsidRDefault="00C53CF2" w:rsidP="00C53CF2">
      <w:pPr>
        <w:rPr>
          <w:rFonts w:ascii="Arial" w:hAnsi="Arial" w:cs="Arial"/>
        </w:rPr>
      </w:pPr>
    </w:p>
    <w:p w:rsidR="00C53CF2" w:rsidRDefault="00C53CF2" w:rsidP="00C53CF2">
      <w:pPr>
        <w:rPr>
          <w:rFonts w:ascii="Arial" w:hAnsi="Arial" w:cs="Arial"/>
        </w:rPr>
      </w:pPr>
    </w:p>
    <w:p w:rsidR="00C53CF2" w:rsidRDefault="00C53CF2" w:rsidP="00C53CF2">
      <w:pPr>
        <w:rPr>
          <w:rFonts w:ascii="Arial" w:hAnsi="Arial" w:cs="Arial"/>
        </w:rPr>
      </w:pPr>
    </w:p>
    <w:p w:rsidR="00C53CF2" w:rsidRDefault="00C53CF2" w:rsidP="00C53CF2">
      <w:pPr>
        <w:rPr>
          <w:rFonts w:ascii="Arial" w:hAnsi="Arial" w:cs="Arial"/>
        </w:rPr>
      </w:pPr>
    </w:p>
    <w:p w:rsidR="00C53CF2" w:rsidRPr="00C53CF2" w:rsidRDefault="00C53CF2" w:rsidP="00C53CF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53CF2">
        <w:rPr>
          <w:rFonts w:ascii="Arial" w:hAnsi="Arial" w:cs="Arial"/>
          <w:sz w:val="24"/>
          <w:szCs w:val="24"/>
        </w:rPr>
        <w:t>Врио</w:t>
      </w:r>
      <w:proofErr w:type="spellEnd"/>
      <w:r w:rsidRPr="00C53CF2">
        <w:rPr>
          <w:rFonts w:ascii="Arial" w:hAnsi="Arial" w:cs="Arial"/>
          <w:sz w:val="24"/>
          <w:szCs w:val="24"/>
        </w:rPr>
        <w:t xml:space="preserve"> начальника Управления мониторинга </w:t>
      </w:r>
    </w:p>
    <w:p w:rsidR="00C53CF2" w:rsidRPr="00C53CF2" w:rsidRDefault="00C53CF2" w:rsidP="00C53CF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3CF2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C53CF2" w:rsidRPr="00C53CF2" w:rsidRDefault="00C53CF2" w:rsidP="00C53CF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3CF2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C53CF2">
        <w:rPr>
          <w:rFonts w:ascii="Arial" w:hAnsi="Arial" w:cs="Arial"/>
          <w:sz w:val="24"/>
          <w:szCs w:val="24"/>
        </w:rPr>
        <w:tab/>
      </w:r>
      <w:r w:rsidRPr="00C53CF2">
        <w:rPr>
          <w:rFonts w:ascii="Arial" w:hAnsi="Arial" w:cs="Arial"/>
          <w:sz w:val="24"/>
          <w:szCs w:val="24"/>
        </w:rPr>
        <w:tab/>
      </w:r>
      <w:r w:rsidRPr="00C53CF2">
        <w:rPr>
          <w:rFonts w:ascii="Arial" w:hAnsi="Arial" w:cs="Arial"/>
          <w:sz w:val="24"/>
          <w:szCs w:val="24"/>
        </w:rPr>
        <w:tab/>
      </w:r>
      <w:r w:rsidRPr="00C53CF2">
        <w:rPr>
          <w:rFonts w:ascii="Arial" w:hAnsi="Arial" w:cs="Arial"/>
          <w:sz w:val="24"/>
          <w:szCs w:val="24"/>
        </w:rPr>
        <w:tab/>
        <w:t xml:space="preserve">       М.Г. </w:t>
      </w:r>
      <w:proofErr w:type="spellStart"/>
      <w:r w:rsidRPr="00C53CF2">
        <w:rPr>
          <w:rFonts w:ascii="Arial" w:hAnsi="Arial" w:cs="Arial"/>
          <w:sz w:val="24"/>
          <w:szCs w:val="24"/>
        </w:rPr>
        <w:t>Котлякова</w:t>
      </w:r>
      <w:proofErr w:type="spellEnd"/>
    </w:p>
    <w:p w:rsidR="00C53CF2" w:rsidRDefault="00C53CF2" w:rsidP="00C53CF2">
      <w:pPr>
        <w:spacing w:after="0"/>
      </w:pPr>
    </w:p>
    <w:p w:rsidR="00C53CF2" w:rsidRDefault="00C53CF2" w:rsidP="00C53CF2"/>
    <w:p w:rsidR="00C53CF2" w:rsidRDefault="00C53CF2" w:rsidP="00C53CF2"/>
    <w:p w:rsidR="00DF6B9F" w:rsidRDefault="00DF6B9F" w:rsidP="00C53CF2"/>
    <w:p w:rsidR="00DF6B9F" w:rsidRDefault="00DF6B9F" w:rsidP="00C53CF2"/>
    <w:p w:rsidR="00DF6B9F" w:rsidRDefault="00DF6B9F" w:rsidP="00C53CF2"/>
    <w:p w:rsidR="00DF6B9F" w:rsidRDefault="00DF6B9F" w:rsidP="00C53CF2"/>
    <w:p w:rsidR="00DF6B9F" w:rsidRDefault="00DF6B9F" w:rsidP="00C53CF2"/>
    <w:p w:rsidR="00DF6B9F" w:rsidRDefault="00DF6B9F" w:rsidP="00C53CF2"/>
    <w:p w:rsidR="00C53CF2" w:rsidRPr="007871F5" w:rsidRDefault="00C53CF2" w:rsidP="00C53CF2">
      <w:pPr>
        <w:pStyle w:val="Normal"/>
        <w:ind w:left="5760" w:firstLine="720"/>
        <w:jc w:val="both"/>
        <w:rPr>
          <w:rFonts w:ascii="Arial" w:hAnsi="Arial" w:cs="Arial"/>
          <w:sz w:val="24"/>
        </w:rPr>
      </w:pPr>
      <w:r w:rsidRPr="007871F5">
        <w:rPr>
          <w:rFonts w:ascii="Arial" w:hAnsi="Arial" w:cs="Arial"/>
          <w:sz w:val="24"/>
        </w:rPr>
        <w:t>Приложение 3</w:t>
      </w:r>
    </w:p>
    <w:p w:rsidR="00C53CF2" w:rsidRPr="007871F5" w:rsidRDefault="00C53CF2" w:rsidP="00C53CF2">
      <w:pPr>
        <w:pStyle w:val="Normal"/>
        <w:ind w:left="5760" w:firstLine="720"/>
        <w:jc w:val="both"/>
        <w:rPr>
          <w:rFonts w:ascii="Arial" w:hAnsi="Arial" w:cs="Arial"/>
          <w:sz w:val="24"/>
        </w:rPr>
      </w:pPr>
    </w:p>
    <w:p w:rsidR="00C53CF2" w:rsidRPr="007871F5" w:rsidRDefault="00C53CF2" w:rsidP="00C53CF2">
      <w:pPr>
        <w:spacing w:after="0" w:line="240" w:lineRule="auto"/>
        <w:ind w:right="-375"/>
        <w:jc w:val="center"/>
        <w:rPr>
          <w:rFonts w:ascii="Arial" w:hAnsi="Arial" w:cs="Arial"/>
          <w:sz w:val="24"/>
          <w:szCs w:val="24"/>
        </w:rPr>
      </w:pPr>
      <w:r w:rsidRPr="007871F5">
        <w:rPr>
          <w:rFonts w:ascii="Arial" w:hAnsi="Arial" w:cs="Arial"/>
          <w:sz w:val="24"/>
          <w:szCs w:val="24"/>
        </w:rPr>
        <w:t>Схема г. Москвы с расположением стационарной сети наблюдений</w:t>
      </w:r>
    </w:p>
    <w:p w:rsidR="00C53CF2" w:rsidRPr="007871F5" w:rsidRDefault="00C53CF2" w:rsidP="00C53C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871F5">
        <w:rPr>
          <w:rFonts w:ascii="Arial" w:hAnsi="Arial" w:cs="Arial"/>
          <w:sz w:val="24"/>
          <w:szCs w:val="24"/>
        </w:rPr>
        <w:t xml:space="preserve"> за загрязнением атмосферного воздуха</w:t>
      </w:r>
    </w:p>
    <w:p w:rsidR="00C53CF2" w:rsidRPr="007871F5" w:rsidRDefault="00C53CF2" w:rsidP="00C53CF2">
      <w:pPr>
        <w:spacing w:after="0"/>
        <w:jc w:val="center"/>
        <w:rPr>
          <w:rFonts w:ascii="Arial" w:hAnsi="Arial" w:cs="Arial"/>
          <w:b/>
        </w:rPr>
      </w:pPr>
    </w:p>
    <w:p w:rsidR="00C53CF2" w:rsidRPr="007871F5" w:rsidRDefault="00C53CF2" w:rsidP="00C53CF2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Рисунок 2" o:spid="_x0000_s1098" type="#_x0000_t75" alt="москвакопирование" style="position:absolute;margin-left:102.75pt;margin-top:0;width:262.5pt;height:293.25pt;z-index:251657216;visibility:visible">
            <v:imagedata r:id="rId14" o:title="москвакопирование"/>
            <w10:wrap type="square" side="right"/>
          </v:shape>
        </w:pict>
      </w:r>
      <w:r w:rsidRPr="007871F5">
        <w:rPr>
          <w:rFonts w:ascii="Arial" w:hAnsi="Arial" w:cs="Arial"/>
        </w:rP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C53CF2" w:rsidRPr="007871F5" w:rsidTr="005270C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Номер</w:t>
            </w:r>
          </w:p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Район расположения,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</w:p>
        </w:tc>
      </w:tr>
      <w:tr w:rsidR="00C53CF2" w:rsidRPr="007871F5" w:rsidTr="005270C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В</w:t>
            </w:r>
            <w:r>
              <w:rPr>
                <w:rFonts w:ascii="Arial" w:hAnsi="Arial" w:cs="Arial"/>
                <w:sz w:val="20"/>
                <w:szCs w:val="20"/>
              </w:rPr>
              <w:t>ДНХ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3CF2" w:rsidRPr="007871F5" w:rsidTr="005270C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Ср.Овчинниковский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«Замоскворечье»</w:t>
            </w:r>
          </w:p>
        </w:tc>
      </w:tr>
      <w:tr w:rsidR="00C53CF2" w:rsidRPr="007871F5" w:rsidTr="005270C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«Мещанский» (Садовое кольцо)</w:t>
            </w:r>
          </w:p>
        </w:tc>
      </w:tr>
      <w:tr w:rsidR="00C53CF2" w:rsidRPr="007871F5" w:rsidTr="005270C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«Савеловский»</w:t>
            </w:r>
          </w:p>
        </w:tc>
      </w:tr>
      <w:tr w:rsidR="00C53CF2" w:rsidRPr="007871F5" w:rsidTr="005270C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.,</w:t>
            </w:r>
          </w:p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«Нагорный»</w:t>
            </w:r>
          </w:p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«Верхние Котлы»,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Нагатино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C53CF2" w:rsidRPr="007871F5" w:rsidTr="005270C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4-й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Вешняковский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«Рязанский»</w:t>
            </w:r>
          </w:p>
        </w:tc>
      </w:tr>
      <w:tr w:rsidR="00C53CF2" w:rsidRPr="007871F5" w:rsidTr="005270C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р-н «Южное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Медведково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</w:t>
            </w:r>
          </w:p>
        </w:tc>
      </w:tr>
      <w:tr w:rsidR="00C53CF2" w:rsidRPr="007871F5" w:rsidTr="005270C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ул.Шоссейая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«Печатники»</w:t>
            </w:r>
          </w:p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Люблино-Перерва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C53CF2" w:rsidRPr="007871F5" w:rsidTr="005270C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Хорошево-Мневники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(Магистральная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C53CF2" w:rsidRPr="007871F5" w:rsidTr="005270C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«Северное Тушино»</w:t>
            </w:r>
          </w:p>
        </w:tc>
      </w:tr>
      <w:tr w:rsidR="00C53CF2" w:rsidRPr="007871F5" w:rsidTr="005270C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ул.Чертановская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Чертаново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Центральное»</w:t>
            </w:r>
          </w:p>
        </w:tc>
      </w:tr>
      <w:tr w:rsidR="00C53CF2" w:rsidRPr="007871F5" w:rsidTr="005270C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ул.Долгопрудная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«Дмитровский»</w:t>
            </w:r>
          </w:p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Коровино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C53CF2" w:rsidRPr="007871F5" w:rsidTr="005270C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ул.Ивантеевская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Богородское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Калошино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C53CF2" w:rsidRPr="007871F5" w:rsidTr="005270C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р-н «Можайский» </w:t>
            </w:r>
          </w:p>
        </w:tc>
      </w:tr>
      <w:tr w:rsidR="00C53CF2" w:rsidRPr="007871F5" w:rsidTr="005270C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ул.Шипиловская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Зябликово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</w:t>
            </w:r>
          </w:p>
        </w:tc>
      </w:tr>
      <w:tr w:rsidR="00C53CF2" w:rsidRPr="007871F5" w:rsidTr="005270C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ул.Братеевская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Братеево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»  </w:t>
            </w:r>
          </w:p>
          <w:p w:rsidR="00C53CF2" w:rsidRPr="007871F5" w:rsidRDefault="00C53CF2" w:rsidP="005270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Чагино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</w:tbl>
    <w:p w:rsidR="00C53CF2" w:rsidRDefault="00C53CF2" w:rsidP="00C53CF2"/>
    <w:p w:rsidR="00C53CF2" w:rsidRPr="00C53CF2" w:rsidRDefault="00C53CF2" w:rsidP="00C53CF2">
      <w:pPr>
        <w:pStyle w:val="1"/>
        <w:spacing w:before="0" w:beforeAutospacing="0" w:after="0" w:afterAutospacing="0"/>
        <w:ind w:left="6372" w:firstLine="708"/>
        <w:rPr>
          <w:rFonts w:ascii="Arial" w:hAnsi="Arial" w:cs="Arial"/>
          <w:b w:val="0"/>
          <w:sz w:val="24"/>
          <w:szCs w:val="24"/>
        </w:rPr>
      </w:pPr>
      <w:r w:rsidRPr="00C53CF2">
        <w:rPr>
          <w:rFonts w:ascii="Arial" w:hAnsi="Arial" w:cs="Arial"/>
          <w:b w:val="0"/>
          <w:sz w:val="24"/>
          <w:szCs w:val="24"/>
        </w:rPr>
        <w:t>Приложение 4</w:t>
      </w:r>
    </w:p>
    <w:p w:rsidR="00C53CF2" w:rsidRPr="00C53CF2" w:rsidRDefault="00C53CF2" w:rsidP="00C53CF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53CF2" w:rsidRPr="00C53CF2" w:rsidRDefault="00C53CF2" w:rsidP="00C53C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53CF2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C53CF2" w:rsidRPr="00C53CF2" w:rsidRDefault="00C53CF2" w:rsidP="00C53C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53CF2"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 w:rsidRPr="00C53CF2">
        <w:rPr>
          <w:rFonts w:ascii="Arial" w:hAnsi="Arial" w:cs="Arial"/>
          <w:sz w:val="24"/>
          <w:szCs w:val="24"/>
        </w:rPr>
        <w:t>радиационно</w:t>
      </w:r>
      <w:proofErr w:type="spellEnd"/>
      <w:r w:rsidRPr="00C53CF2"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C53CF2" w:rsidRPr="00C53CF2" w:rsidRDefault="00C53CF2" w:rsidP="00C53C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53CF2">
        <w:rPr>
          <w:rFonts w:ascii="Arial" w:hAnsi="Arial" w:cs="Arial"/>
          <w:sz w:val="24"/>
          <w:szCs w:val="24"/>
        </w:rPr>
        <w:t>в апреле 2015 года</w:t>
      </w:r>
    </w:p>
    <w:p w:rsidR="00C53CF2" w:rsidRPr="00C53CF2" w:rsidRDefault="00C53CF2" w:rsidP="00C53CF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53CF2" w:rsidRPr="00C53CF2" w:rsidRDefault="00C53CF2" w:rsidP="00C53CF2">
      <w:pPr>
        <w:pStyle w:val="a3"/>
        <w:spacing w:line="240" w:lineRule="auto"/>
        <w:ind w:firstLine="709"/>
        <w:rPr>
          <w:rFonts w:ascii="Arial" w:hAnsi="Arial" w:cs="Arial"/>
          <w:szCs w:val="24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C53CF2" w:rsidRPr="00C53CF2" w:rsidTr="005270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 w:val="restart"/>
            <w:vAlign w:val="center"/>
          </w:tcPr>
          <w:p w:rsidR="00C53CF2" w:rsidRPr="006F4C08" w:rsidRDefault="00C53CF2" w:rsidP="00C53CF2">
            <w:pPr>
              <w:pStyle w:val="3"/>
              <w:spacing w:before="0" w:line="240" w:lineRule="auto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C08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C53CF2" w:rsidRPr="006F4C08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08">
              <w:rPr>
                <w:rFonts w:ascii="Arial" w:hAnsi="Arial" w:cs="Arial"/>
                <w:sz w:val="24"/>
                <w:szCs w:val="24"/>
              </w:rPr>
              <w:t>Значение МЭД:</w:t>
            </w:r>
          </w:p>
        </w:tc>
      </w:tr>
      <w:tr w:rsidR="00C53CF2" w:rsidRPr="00C53CF2" w:rsidTr="005270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/>
            <w:vAlign w:val="center"/>
          </w:tcPr>
          <w:p w:rsidR="00C53CF2" w:rsidRPr="006F4C08" w:rsidRDefault="00C53CF2" w:rsidP="00C53C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C53CF2" w:rsidRPr="006F4C08" w:rsidRDefault="00C53CF2" w:rsidP="00C53CF2">
            <w:pPr>
              <w:pStyle w:val="3"/>
              <w:spacing w:before="0" w:line="240" w:lineRule="auto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C08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C53CF2" w:rsidRPr="006F4C08" w:rsidRDefault="00C53CF2" w:rsidP="00C53CF2">
            <w:pPr>
              <w:pStyle w:val="3"/>
              <w:spacing w:before="0" w:line="240" w:lineRule="auto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C08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максимум</w:t>
            </w:r>
          </w:p>
        </w:tc>
      </w:tr>
      <w:tr w:rsidR="00C53CF2" w:rsidRPr="00C53CF2" w:rsidTr="005270C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53CF2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C53CF2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C53CF2" w:rsidRPr="00C53CF2" w:rsidTr="005270C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C53CF2" w:rsidRPr="00C53CF2" w:rsidTr="005270C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53CF2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C53CF2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C53CF2" w:rsidRPr="00C53CF2" w:rsidTr="005270C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13</w:t>
            </w:r>
          </w:p>
        </w:tc>
      </w:tr>
      <w:tr w:rsidR="00C53CF2" w:rsidRPr="00C53CF2" w:rsidTr="005270C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  <w:tc>
          <w:tcPr>
            <w:tcW w:w="155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C53CF2" w:rsidRPr="00C53CF2" w:rsidTr="005270C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C53CF2" w:rsidRPr="00C53CF2" w:rsidTr="005270C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C53CF2" w:rsidRPr="00C53CF2" w:rsidTr="005270C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53CF2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C53CF2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C53CF2" w:rsidRPr="00C53CF2" w:rsidTr="005270C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53CF2">
              <w:rPr>
                <w:rFonts w:ascii="Arial" w:hAnsi="Arial" w:cs="Arial"/>
                <w:sz w:val="24"/>
                <w:szCs w:val="24"/>
              </w:rPr>
              <w:t>Волгодонская</w:t>
            </w:r>
            <w:proofErr w:type="spellEnd"/>
            <w:r w:rsidRPr="00C53CF2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C53CF2" w:rsidRPr="00C53CF2" w:rsidTr="005270C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C53CF2" w:rsidRPr="00C53CF2" w:rsidTr="005270C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C53CF2" w:rsidRPr="00C53CF2" w:rsidRDefault="00C53CF2" w:rsidP="00C53C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C53CF2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C53CF2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418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  <w:tc>
          <w:tcPr>
            <w:tcW w:w="155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13 </w:t>
            </w:r>
          </w:p>
        </w:tc>
      </w:tr>
      <w:tr w:rsidR="00C53CF2" w:rsidRPr="00C53CF2" w:rsidTr="005270CE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7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>ОАО «ГНЦ НИИАР» (г. Димитровград Ульяновской области),</w:t>
            </w:r>
          </w:p>
          <w:p w:rsidR="00C53CF2" w:rsidRPr="00C53CF2" w:rsidRDefault="00C53CF2" w:rsidP="00C53C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C53CF2" w:rsidRPr="00C53CF2" w:rsidTr="005270CE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C53CF2" w:rsidRPr="00C53CF2" w:rsidRDefault="00C53CF2" w:rsidP="00C53C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ФГУП «Радон» (Сергиево-Посадский район </w:t>
            </w:r>
            <w:proofErr w:type="spellStart"/>
            <w:r w:rsidRPr="00C53CF2">
              <w:rPr>
                <w:rFonts w:ascii="Arial" w:hAnsi="Arial" w:cs="Arial"/>
                <w:sz w:val="24"/>
                <w:szCs w:val="24"/>
              </w:rPr>
              <w:t>Москов-ской</w:t>
            </w:r>
            <w:proofErr w:type="spellEnd"/>
            <w:r w:rsidRPr="00C53CF2">
              <w:rPr>
                <w:rFonts w:ascii="Arial" w:hAnsi="Arial" w:cs="Arial"/>
                <w:sz w:val="24"/>
                <w:szCs w:val="24"/>
              </w:rPr>
              <w:t xml:space="preserve"> области),</w:t>
            </w:r>
          </w:p>
          <w:p w:rsidR="00C53CF2" w:rsidRPr="00C53CF2" w:rsidRDefault="00C53CF2" w:rsidP="00C53C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C53CF2" w:rsidRPr="00C53CF2" w:rsidTr="005270C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13</w:t>
            </w:r>
          </w:p>
        </w:tc>
      </w:tr>
      <w:tr w:rsidR="00C53CF2" w:rsidRPr="00C53CF2" w:rsidTr="005270C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ФГУП «Ростовский специализированный комбинат радиационной безопасности «Радон» (г. </w:t>
            </w:r>
            <w:proofErr w:type="spellStart"/>
            <w:r w:rsidRPr="00C53CF2">
              <w:rPr>
                <w:rFonts w:ascii="Arial" w:hAnsi="Arial" w:cs="Arial"/>
                <w:sz w:val="24"/>
                <w:szCs w:val="24"/>
              </w:rPr>
              <w:t>Ростов-на</w:t>
            </w:r>
            <w:proofErr w:type="spellEnd"/>
            <w:r w:rsidRPr="00C53CF2">
              <w:rPr>
                <w:rFonts w:ascii="Arial" w:hAnsi="Arial" w:cs="Arial"/>
                <w:sz w:val="24"/>
                <w:szCs w:val="24"/>
              </w:rPr>
              <w:t>- Дону)</w:t>
            </w:r>
          </w:p>
        </w:tc>
        <w:tc>
          <w:tcPr>
            <w:tcW w:w="1418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C53CF2" w:rsidRPr="00C53CF2" w:rsidTr="005270C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  <w:tc>
          <w:tcPr>
            <w:tcW w:w="155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20</w:t>
            </w:r>
          </w:p>
        </w:tc>
      </w:tr>
      <w:tr w:rsidR="00C53CF2" w:rsidRPr="00C53CF2" w:rsidTr="005270C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11 </w:t>
            </w:r>
          </w:p>
        </w:tc>
        <w:tc>
          <w:tcPr>
            <w:tcW w:w="155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C53CF2" w:rsidRPr="00C53CF2" w:rsidTr="005270C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>ФГУП «Благовещенский специализированный комбинат радиационной безопасности «Радон»</w:t>
            </w:r>
          </w:p>
          <w:p w:rsidR="00C53CF2" w:rsidRPr="00C53CF2" w:rsidRDefault="00C53CF2" w:rsidP="00C53C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  <w:tc>
          <w:tcPr>
            <w:tcW w:w="155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C53CF2" w:rsidRPr="00C53CF2" w:rsidTr="005270C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C53CF2" w:rsidRPr="00C53CF2" w:rsidRDefault="00C53CF2" w:rsidP="00C53C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C53CF2" w:rsidRPr="00C53CF2" w:rsidTr="005270C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>ФГУП «Горно-химический  комбинат» (г. Железногорск Красноярского края)</w:t>
            </w:r>
          </w:p>
        </w:tc>
        <w:tc>
          <w:tcPr>
            <w:tcW w:w="1418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C53CF2" w:rsidRPr="00C53CF2" w:rsidTr="005270C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ФГУП «Сибирский химический комбинат» (г. </w:t>
            </w:r>
            <w:proofErr w:type="spellStart"/>
            <w:r w:rsidRPr="00C53CF2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 w:rsidRPr="00C53CF2">
              <w:rPr>
                <w:rFonts w:ascii="Arial" w:hAnsi="Arial" w:cs="Arial"/>
                <w:sz w:val="24"/>
                <w:szCs w:val="24"/>
              </w:rPr>
              <w:t xml:space="preserve"> Томской области)</w:t>
            </w:r>
          </w:p>
        </w:tc>
        <w:tc>
          <w:tcPr>
            <w:tcW w:w="1418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C53CF2" w:rsidRPr="00C53CF2" w:rsidTr="005270C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  <w:tc>
          <w:tcPr>
            <w:tcW w:w="155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26 </w:t>
            </w:r>
          </w:p>
        </w:tc>
      </w:tr>
      <w:tr w:rsidR="00C53CF2" w:rsidRPr="00C53CF2" w:rsidTr="005270C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ФГУП «Государственный научный центр Российской Федерации - Физико-энергетический институт им. А.И. </w:t>
            </w:r>
            <w:proofErr w:type="spellStart"/>
            <w:r w:rsidRPr="00C53CF2">
              <w:rPr>
                <w:rFonts w:ascii="Arial" w:hAnsi="Arial" w:cs="Arial"/>
                <w:sz w:val="24"/>
                <w:szCs w:val="24"/>
              </w:rPr>
              <w:t>Лейпунского</w:t>
            </w:r>
            <w:proofErr w:type="spellEnd"/>
            <w:r w:rsidRPr="00C53CF2">
              <w:rPr>
                <w:rFonts w:ascii="Arial" w:hAnsi="Arial" w:cs="Arial"/>
                <w:sz w:val="24"/>
                <w:szCs w:val="24"/>
              </w:rPr>
              <w:t>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C53CF2" w:rsidRPr="00C53CF2" w:rsidTr="005270C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ФГУП «Новосибирский специализированный комбинат радиационной безопасности «Радон» (с. </w:t>
            </w:r>
            <w:proofErr w:type="spellStart"/>
            <w:r w:rsidRPr="00C53CF2">
              <w:rPr>
                <w:rFonts w:ascii="Arial" w:hAnsi="Arial" w:cs="Arial"/>
                <w:sz w:val="24"/>
                <w:szCs w:val="24"/>
              </w:rPr>
              <w:t>Прокудское</w:t>
            </w:r>
            <w:proofErr w:type="spellEnd"/>
            <w:r w:rsidRPr="00C53CF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53CF2">
              <w:rPr>
                <w:rFonts w:ascii="Arial" w:hAnsi="Arial" w:cs="Arial"/>
                <w:sz w:val="24"/>
                <w:szCs w:val="24"/>
              </w:rPr>
              <w:t>Коченевского</w:t>
            </w:r>
            <w:proofErr w:type="spellEnd"/>
            <w:r w:rsidRPr="00C53CF2">
              <w:rPr>
                <w:rFonts w:ascii="Arial" w:hAnsi="Arial" w:cs="Arial"/>
                <w:sz w:val="24"/>
                <w:szCs w:val="24"/>
              </w:rPr>
              <w:t xml:space="preserve"> района Новосибирской области),</w:t>
            </w:r>
          </w:p>
          <w:p w:rsidR="00C53CF2" w:rsidRPr="00C53CF2" w:rsidRDefault="00C53CF2" w:rsidP="00C53C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ОАО «Новосибирский завод химконцентратов» </w:t>
            </w:r>
          </w:p>
          <w:p w:rsidR="00C53CF2" w:rsidRPr="00C53CF2" w:rsidRDefault="00C53CF2" w:rsidP="00C53C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17</w:t>
            </w:r>
          </w:p>
        </w:tc>
      </w:tr>
      <w:tr w:rsidR="00C53CF2" w:rsidRPr="00C53CF2" w:rsidTr="005270C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15</w:t>
            </w:r>
          </w:p>
        </w:tc>
      </w:tr>
      <w:tr w:rsidR="00C53CF2" w:rsidRPr="00C53CF2" w:rsidTr="005270C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53CF2" w:rsidRPr="00C53CF2" w:rsidRDefault="00C53CF2" w:rsidP="00C53CF2">
            <w:pPr>
              <w:pStyle w:val="1"/>
              <w:spacing w:before="0" w:beforeAutospacing="0" w:after="0" w:afterAutospacing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C53CF2">
              <w:rPr>
                <w:rFonts w:ascii="Arial" w:hAnsi="Arial" w:cs="Arial"/>
                <w:b w:val="0"/>
                <w:sz w:val="24"/>
                <w:szCs w:val="24"/>
              </w:rPr>
              <w:t>ОАО «</w:t>
            </w:r>
            <w:proofErr w:type="spellStart"/>
            <w:r w:rsidRPr="00C53CF2">
              <w:rPr>
                <w:rFonts w:ascii="Arial" w:hAnsi="Arial" w:cs="Arial"/>
                <w:b w:val="0"/>
                <w:sz w:val="24"/>
                <w:szCs w:val="24"/>
              </w:rPr>
              <w:t>Приаргунское</w:t>
            </w:r>
            <w:proofErr w:type="spellEnd"/>
            <w:r w:rsidRPr="00C53CF2">
              <w:rPr>
                <w:rFonts w:ascii="Arial" w:hAnsi="Arial" w:cs="Arial"/>
                <w:b w:val="0"/>
                <w:sz w:val="24"/>
                <w:szCs w:val="24"/>
              </w:rPr>
              <w:t xml:space="preserve"> производственное </w:t>
            </w:r>
            <w:proofErr w:type="spellStart"/>
            <w:r w:rsidRPr="00C53CF2">
              <w:rPr>
                <w:rFonts w:ascii="Arial" w:hAnsi="Arial" w:cs="Arial"/>
                <w:b w:val="0"/>
                <w:sz w:val="24"/>
                <w:szCs w:val="24"/>
              </w:rPr>
              <w:t>горно-хими-ческое</w:t>
            </w:r>
            <w:proofErr w:type="spellEnd"/>
            <w:r w:rsidRPr="00C53CF2">
              <w:rPr>
                <w:rFonts w:ascii="Arial" w:hAnsi="Arial" w:cs="Arial"/>
                <w:b w:val="0"/>
                <w:sz w:val="24"/>
                <w:szCs w:val="24"/>
              </w:rPr>
              <w:t xml:space="preserve"> объединение» (г. </w:t>
            </w:r>
            <w:proofErr w:type="spellStart"/>
            <w:r w:rsidRPr="00C53CF2">
              <w:rPr>
                <w:rFonts w:ascii="Arial" w:hAnsi="Arial" w:cs="Arial"/>
                <w:b w:val="0"/>
                <w:sz w:val="24"/>
                <w:szCs w:val="24"/>
              </w:rPr>
              <w:t>Краснокаменск</w:t>
            </w:r>
            <w:proofErr w:type="spellEnd"/>
            <w:r w:rsidRPr="00C53CF2">
              <w:rPr>
                <w:rFonts w:ascii="Arial" w:hAnsi="Arial" w:cs="Arial"/>
                <w:b w:val="0"/>
                <w:sz w:val="24"/>
                <w:szCs w:val="24"/>
              </w:rPr>
              <w:t xml:space="preserve">  </w:t>
            </w:r>
            <w:proofErr w:type="spellStart"/>
            <w:r w:rsidRPr="00C53CF2">
              <w:rPr>
                <w:rFonts w:ascii="Arial" w:hAnsi="Arial" w:cs="Arial"/>
                <w:b w:val="0"/>
                <w:sz w:val="24"/>
                <w:szCs w:val="24"/>
              </w:rPr>
              <w:t>Забайкаль-ского</w:t>
            </w:r>
            <w:proofErr w:type="spellEnd"/>
            <w:r w:rsidRPr="00C53CF2">
              <w:rPr>
                <w:rFonts w:ascii="Arial" w:hAnsi="Arial" w:cs="Arial"/>
                <w:b w:val="0"/>
                <w:sz w:val="24"/>
                <w:szCs w:val="24"/>
              </w:rPr>
              <w:t xml:space="preserve"> края),</w:t>
            </w:r>
          </w:p>
          <w:p w:rsidR="00C53CF2" w:rsidRPr="00C53CF2" w:rsidRDefault="00C53CF2" w:rsidP="00C53CF2">
            <w:pPr>
              <w:pStyle w:val="1"/>
              <w:spacing w:before="0" w:beforeAutospacing="0" w:after="0" w:afterAutospacing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C53CF2">
              <w:rPr>
                <w:rFonts w:ascii="Arial" w:hAnsi="Arial" w:cs="Arial"/>
                <w:b w:val="0"/>
                <w:sz w:val="24"/>
                <w:szCs w:val="24"/>
              </w:rPr>
              <w:t xml:space="preserve"> 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  <w:tc>
          <w:tcPr>
            <w:tcW w:w="155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21</w:t>
            </w:r>
          </w:p>
        </w:tc>
      </w:tr>
      <w:tr w:rsidR="00C53CF2" w:rsidRPr="00C53CF2" w:rsidTr="005270C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13</w:t>
            </w:r>
          </w:p>
        </w:tc>
      </w:tr>
      <w:tr w:rsidR="00C53CF2" w:rsidRPr="00C53CF2" w:rsidTr="005270C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ФГУП «Российский федеральный ядерный центр – Всероссийский научно-исследовательский институт экспериментальной физики» (г. </w:t>
            </w:r>
            <w:proofErr w:type="spellStart"/>
            <w:r w:rsidRPr="00C53CF2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 w:rsidRPr="00C53CF2">
              <w:rPr>
                <w:rFonts w:ascii="Arial" w:hAnsi="Arial" w:cs="Arial"/>
                <w:sz w:val="24"/>
                <w:szCs w:val="24"/>
              </w:rPr>
              <w:t xml:space="preserve"> Нижегородской области)</w:t>
            </w:r>
          </w:p>
        </w:tc>
        <w:tc>
          <w:tcPr>
            <w:tcW w:w="1418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12</w:t>
            </w:r>
          </w:p>
        </w:tc>
      </w:tr>
      <w:tr w:rsidR="00C53CF2" w:rsidRPr="00C53CF2" w:rsidTr="005270C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  <w:tc>
          <w:tcPr>
            <w:tcW w:w="1559" w:type="dxa"/>
            <w:vAlign w:val="center"/>
          </w:tcPr>
          <w:p w:rsidR="00C53CF2" w:rsidRPr="00C53CF2" w:rsidRDefault="00C53CF2" w:rsidP="00C53CF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CF2"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</w:tbl>
    <w:p w:rsidR="00C53CF2" w:rsidRPr="00C53CF2" w:rsidRDefault="00C53CF2" w:rsidP="00C53CF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53CF2" w:rsidRPr="00C53CF2" w:rsidRDefault="00C53CF2" w:rsidP="00C53CF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53CF2" w:rsidRPr="0010296F" w:rsidRDefault="00C53CF2" w:rsidP="00C53CF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Врио</w:t>
      </w:r>
      <w:proofErr w:type="spellEnd"/>
      <w:r>
        <w:rPr>
          <w:rFonts w:ascii="Arial" w:hAnsi="Arial" w:cs="Arial"/>
          <w:sz w:val="24"/>
          <w:szCs w:val="24"/>
        </w:rPr>
        <w:t xml:space="preserve"> н</w:t>
      </w:r>
      <w:r w:rsidRPr="0010296F">
        <w:rPr>
          <w:rFonts w:ascii="Arial" w:hAnsi="Arial" w:cs="Arial"/>
          <w:sz w:val="24"/>
          <w:szCs w:val="24"/>
        </w:rPr>
        <w:t>ачальник</w:t>
      </w:r>
      <w:r>
        <w:rPr>
          <w:rFonts w:ascii="Arial" w:hAnsi="Arial" w:cs="Arial"/>
          <w:sz w:val="24"/>
          <w:szCs w:val="24"/>
        </w:rPr>
        <w:t>а</w:t>
      </w:r>
      <w:r w:rsidRPr="0010296F">
        <w:rPr>
          <w:rFonts w:ascii="Arial" w:hAnsi="Arial" w:cs="Arial"/>
          <w:sz w:val="24"/>
          <w:szCs w:val="24"/>
        </w:rPr>
        <w:t xml:space="preserve"> Управления мониторинга </w:t>
      </w:r>
    </w:p>
    <w:p w:rsidR="00C53CF2" w:rsidRPr="0010296F" w:rsidRDefault="00C53CF2" w:rsidP="00C53CF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0296F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C53CF2" w:rsidRDefault="00C53CF2" w:rsidP="00C53CF2">
      <w:pPr>
        <w:spacing w:line="240" w:lineRule="auto"/>
      </w:pPr>
      <w:r w:rsidRPr="0010296F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10296F">
        <w:rPr>
          <w:rFonts w:ascii="Arial" w:hAnsi="Arial" w:cs="Arial"/>
          <w:sz w:val="24"/>
          <w:szCs w:val="24"/>
        </w:rPr>
        <w:tab/>
      </w:r>
      <w:r w:rsidRPr="0010296F">
        <w:rPr>
          <w:rFonts w:ascii="Arial" w:hAnsi="Arial" w:cs="Arial"/>
          <w:sz w:val="24"/>
          <w:szCs w:val="24"/>
        </w:rPr>
        <w:tab/>
      </w:r>
      <w:r w:rsidRPr="0010296F">
        <w:rPr>
          <w:rFonts w:ascii="Arial" w:hAnsi="Arial" w:cs="Arial"/>
          <w:sz w:val="24"/>
          <w:szCs w:val="24"/>
        </w:rPr>
        <w:tab/>
      </w:r>
      <w:r w:rsidRPr="0010296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М.Г. </w:t>
      </w:r>
      <w:proofErr w:type="spellStart"/>
      <w:r>
        <w:rPr>
          <w:rFonts w:ascii="Arial" w:hAnsi="Arial" w:cs="Arial"/>
          <w:sz w:val="24"/>
          <w:szCs w:val="24"/>
        </w:rPr>
        <w:t>Котлякова</w:t>
      </w:r>
      <w:proofErr w:type="spellEnd"/>
    </w:p>
    <w:p w:rsidR="00C53CF2" w:rsidRDefault="00C53CF2" w:rsidP="00C53CF2"/>
    <w:p w:rsidR="00C53CF2" w:rsidRDefault="00C53CF2" w:rsidP="00C53CF2"/>
    <w:p w:rsidR="00C53CF2" w:rsidRDefault="00C53CF2" w:rsidP="00C53CF2"/>
    <w:p w:rsidR="00C53CF2" w:rsidRDefault="00C53CF2" w:rsidP="00C53CF2"/>
    <w:p w:rsidR="00C53CF2" w:rsidRDefault="00C53CF2" w:rsidP="00C53CF2"/>
    <w:sectPr w:rsidR="00C53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3CF2"/>
    <w:rsid w:val="0009057B"/>
    <w:rsid w:val="00313BB4"/>
    <w:rsid w:val="005270CE"/>
    <w:rsid w:val="006F4C08"/>
    <w:rsid w:val="00717181"/>
    <w:rsid w:val="009229FD"/>
    <w:rsid w:val="00C53CF2"/>
    <w:rsid w:val="00DF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725EED45-99FF-483B-9343-11F40930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CF2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link w:val="10"/>
    <w:uiPriority w:val="9"/>
    <w:qFormat/>
    <w:rsid w:val="00C53CF2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3CF2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CF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nhideWhenUsed/>
    <w:rsid w:val="00C53CF2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C53CF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C53CF2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C53CF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C53CF2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C53CF2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C53CF2"/>
    <w:pPr>
      <w:ind w:left="720"/>
      <w:contextualSpacing/>
    </w:pPr>
  </w:style>
  <w:style w:type="character" w:styleId="aa">
    <w:name w:val="Emphasis"/>
    <w:basedOn w:val="a0"/>
    <w:qFormat/>
    <w:rsid w:val="00C53CF2"/>
    <w:rPr>
      <w:i/>
      <w:iCs/>
    </w:rPr>
  </w:style>
  <w:style w:type="paragraph" w:styleId="ab">
    <w:name w:val="Название"/>
    <w:basedOn w:val="a"/>
    <w:link w:val="ac"/>
    <w:qFormat/>
    <w:rsid w:val="00C53CF2"/>
    <w:pPr>
      <w:spacing w:after="0" w:line="240" w:lineRule="auto"/>
      <w:jc w:val="center"/>
    </w:pPr>
    <w:rPr>
      <w:rFonts w:ascii="Times New Roman" w:hAnsi="Times New Roman"/>
      <w:sz w:val="24"/>
      <w:szCs w:val="20"/>
    </w:rPr>
  </w:style>
  <w:style w:type="character" w:customStyle="1" w:styleId="ac">
    <w:name w:val="Название Знак"/>
    <w:basedOn w:val="a0"/>
    <w:link w:val="ab"/>
    <w:rsid w:val="00C53CF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Normal">
    <w:name w:val="Normal"/>
    <w:rsid w:val="00C53CF2"/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C53CF2"/>
    <w:rPr>
      <w:rFonts w:ascii="Cambria" w:eastAsia="Times New Roman" w:hAnsi="Cambria" w:cs="Times New Roman"/>
      <w:b/>
      <w:bCs/>
      <w:color w:val="4F81BD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4564</Words>
  <Characters>26021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2021-07-10T20:07:00Z</dcterms:created>
  <dcterms:modified xsi:type="dcterms:W3CDTF">2021-07-10T20:07:00Z</dcterms:modified>
</cp:coreProperties>
</file>