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20B3" w:rsidRDefault="007420B3" w:rsidP="007420B3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Исх. № 140-04416/19и  от 19 июня 2019 года</w:t>
      </w:r>
    </w:p>
    <w:p w:rsidR="00CB6CA9" w:rsidRDefault="00CB6CA9" w:rsidP="00CB6CA9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CB6CA9" w:rsidRDefault="00CB6CA9" w:rsidP="00CB6CA9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CB6CA9" w:rsidRDefault="00CB6CA9" w:rsidP="00CB6CA9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CB6CA9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Об аварийном, экстремально высоком и</w:t>
      </w: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высоком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загрязнении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окружающей среды,</w:t>
      </w: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также радиационной обстановке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территории России в мае 2019 года</w:t>
      </w:r>
    </w:p>
    <w:p w:rsidR="00CB6CA9" w:rsidRDefault="00CB6CA9" w:rsidP="00CB6CA9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6CA9" w:rsidRDefault="00CB6CA9" w:rsidP="00CB6CA9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6CA9" w:rsidRDefault="00CB6CA9" w:rsidP="00CB6CA9">
      <w:pPr>
        <w:tabs>
          <w:tab w:val="left" w:pos="708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 сообщает об аварийном, экстремально высоком и высоком загрязнении атмосферного воздуха, водных объектов и почв, а также о радиационной обстановке на территории Российской Федерации в мае 2019 года.</w:t>
      </w:r>
    </w:p>
    <w:p w:rsidR="00CB6CA9" w:rsidRDefault="00CB6CA9" w:rsidP="00CB6CA9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Аварийное загрязнение окружающей среды.</w:t>
      </w:r>
    </w:p>
    <w:p w:rsidR="00CB6CA9" w:rsidRDefault="00CB6CA9" w:rsidP="00CB6CA9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Атмосферный воздух.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мае 2019 года сведений об авариях, вызвавших загрязнение атмосферного воздуха в населенных пунктах, не поступало. Стационарной сетью наблюдений повышенных уровней загрязнения атмосферного воздуха, обусловленных аварийными ситуациями, не было зарегистрировано.</w:t>
      </w:r>
    </w:p>
    <w:p w:rsidR="00CB6CA9" w:rsidRDefault="00CB6CA9" w:rsidP="00CB6CA9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Водные объекты.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мая в реке Илек (приток Урала) в 1 км выше поселка Веселый Первый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Акбулакского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района Оренбургской области было зарегистрировано высокое загрязнение (ВЗ) речной воды азотом аммонийным (12 ПДК*). По данным Оренбургского ЦГМС - филиала ФГБУ «Приволжское УГМС» Росгидромета, ВЗ было обусловлено поступлением загрязненных  вод  с  территории  Республики Казахстан,  образовавшихся  в  результате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</w:t>
      </w:r>
    </w:p>
    <w:p w:rsidR="00CB6CA9" w:rsidRDefault="00CB6CA9" w:rsidP="00CB6CA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Показатели загрязнения воды водных объектов приводятся в ПДК для воды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рыбохозяйственных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водных объектов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произведенных попусков с прудов-накопителей, расположенных в населенных пунктах Казахстана.</w:t>
      </w:r>
    </w:p>
    <w:p w:rsidR="00CB6CA9" w:rsidRDefault="00CB6CA9" w:rsidP="00CB6CA9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период с 29 по 31мая в воде реки Вязьмы (приток Днепра) ниже г. Вязьмы Смоленской области регистрировался дефицит растворенного в воде кислорода (менее      1 мг/л), соответствовавший уровню экстремально высокого загрязнения (ЭВЗ). По данным Смоленского ЦГМС – филиала ФГБУ «Центральное УГМС» Росгидромета, ЭВЗ было обусловлено несанкционированным сбросом недостаточно очищенных сточных вод с очистных сооружений г. Вязьмы.</w:t>
      </w:r>
    </w:p>
    <w:p w:rsidR="00CB6CA9" w:rsidRDefault="00CB6CA9" w:rsidP="00CB6CA9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Почва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мая вблизи села Красноярка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Бугурусланского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района Оренбургской области вследствие порыва нефтепровода, принадлежащего АО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Оренбургнефть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», произошла утечка нефтесодержащей жидкости на земли сельскохозяйственного назначения (площадь загрязнения составила около 0,8 га), а также в озеро Березовое. По данному факту аварийного загрязнения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Россельхознадзором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принято решение о привлечен</w:t>
      </w:r>
      <w:proofErr w:type="gramStart"/>
      <w:r>
        <w:rPr>
          <w:rFonts w:ascii="Times New Roman" w:hAnsi="Times New Roman" w:cs="Times New Roman"/>
          <w:sz w:val="24"/>
          <w:szCs w:val="24"/>
        </w:rPr>
        <w:t>ии                  АО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Оренбургнефть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к административной ответственности.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мая на 28-м км автодороги Р-240 в районе села Подгородняя Покровка Оренбургской области (вблизи садоводческого товарищества «Мечта») в результате ДТП произошел разлив солярки из бензовоза на почву. Площадь загрязнения составила порядка 100 м</w:t>
      </w:r>
      <w:proofErr w:type="gramStart"/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B6CA9" w:rsidRDefault="00CB6CA9" w:rsidP="00CB6CA9">
      <w:pPr>
        <w:spacing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Экстремально высокое загрязнение окружающей среды (ЭВЗ).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2.1. Атмосферный воздух. 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 мае 2019 года случаев экстремально высокого загрязнения (ЭВЗ**) атмосферного воздуха не было зарегистрировано (для сравнения: в мае 2018 года – также не зарегистрировано).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 Под ЭВЗ понимается содержание одного или нескольких веществ, превышающее    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максимальную разовую предельно допустимую концентрацию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.):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20-29 раз при сохранении этого уровня более 2-х суток;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30-49 раз при сохранении этого уровня от 8 часов и более;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50 и более раз;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визуальные и органолептические признаки: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появление устойчивого, несвойственного данной местности (сезону) запаха;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обнаружение влияния воздуха на органы чувств человека;</w:t>
      </w:r>
    </w:p>
    <w:p w:rsidR="00CB6CA9" w:rsidRDefault="00CB6CA9" w:rsidP="00CB6CA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CB6CA9" w:rsidRDefault="00CB6CA9" w:rsidP="00CB6CA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2.2. Водные объекты. </w:t>
      </w:r>
    </w:p>
    <w:p w:rsidR="00CB6CA9" w:rsidRDefault="00CB6CA9" w:rsidP="00CB6C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мае 2019 года на территории Российской Федерации случаи ЭВЗ поверхностных вод веществами 1-го и 2-го классов опасности (превышение ПДК в 5 и более раз) наблюдательной сетью Росгидромета были зарегистрированы 12 раз на 5 водных объектах (для сравнения: в мае 2018 года случаи ЭВЗ поверхностных вод веществами 1-го и 2-го классов опасности были зарегистрированы 8 раз на 6 водных объектах). </w:t>
      </w:r>
      <w:proofErr w:type="gramEnd"/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Случаи ЭВЗ поверхностных вод веществами 3-го и 4-го классов опасности (превышение ПДК в 50 и более раз) были отмечены наблюдательной сетью Росгидромета     40 раз на 24 водных объектах (для сравнения: в мае 2018 года – 53 раза на 30 водных объектах).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всего в мае 2019 года случаи ЭВЗ поверхностных вод загрязняющими веществами 1-4 классов опасности были зафиксированы наблюдательной сетью Росгидромета 52 раза на 29 водных объектах (для сравнения: в мае 2018 года –       61 раз на 34 водных объектах). 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случаев ЭВЗ представлен в приложении 1. </w:t>
      </w:r>
    </w:p>
    <w:p w:rsidR="00CB6CA9" w:rsidRDefault="00CB6CA9" w:rsidP="00CB6C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CB6CA9" w:rsidRDefault="00CB6CA9" w:rsidP="00CB6CA9">
      <w:pPr>
        <w:spacing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 xml:space="preserve">3. Высокое загрязнение окружающей среды (ВЗ). </w:t>
      </w:r>
    </w:p>
    <w:p w:rsidR="00CB6CA9" w:rsidRDefault="00CB6CA9" w:rsidP="00CB6CA9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 Атмосферный воздух.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мае 2019 года случай высокого загрязнения (ВЗ***) атмосферного воздуха веществом 3 класса опасности - диоксидом серы - был зарегистрирован в пос. Никель Мурманской области (1 случай, 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., для сравнения: в мае 2018 года случаев ВЗ не было зарегистрировано).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В дополнение к ранее представленной информации о случаях высокого загрязнения атмосферного воздуха сообщаем, что высокая концентрация вещества 1 класса опасности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**** - была зарегистрирована в марте 2019 года в г. Новокузнецке Кемеровской области (1 случай, 14 ПДК).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*** -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.) в 10 и более раз;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**** - приведена максимальная из среднемесячных концентрация, так как для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бен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а)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установлена только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ПДКс.с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3.2. Водные объекты.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мае 2019 года на территории Российской Федерации было зарегистрировано               264 случая ВЗ на 113 водных объектах (для сравнения: в мае 2018 года – 238 случаев ВЗ на 104 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водных объектах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высокого загрязнения водных объектов приведен в       приложении 2.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Процентное соотношение случаев ВЗ, отмечавшихся в течение месяца в бассейнах крупнейших рек страны, приведено в таблице 1.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CB6CA9" w:rsidRDefault="00CB6CA9" w:rsidP="00CB6CA9">
      <w:pPr>
        <w:spacing w:line="240" w:lineRule="auto"/>
        <w:ind w:left="637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CB6CA9" w:rsidTr="00CB6CA9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 от общего количества зарегистрированных случаев ВЗ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33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Северная Двина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CB6CA9" w:rsidTr="00CB6CA9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Колыма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CB6CA9" w:rsidRDefault="00CB6CA9" w:rsidP="00CB6CA9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более мелких реках, озерах, а также на водохранилищах было отмечено 13%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случаев ВЗ.  </w:t>
      </w:r>
    </w:p>
    <w:p w:rsidR="00CB6CA9" w:rsidRDefault="00CB6CA9" w:rsidP="00CB6CA9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Распределение случаев ВЗ по ингредиентам приведено в таблице 2.</w:t>
      </w:r>
    </w:p>
    <w:p w:rsidR="00CB6CA9" w:rsidRDefault="00CB6CA9" w:rsidP="00CB6CA9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CB6CA9" w:rsidRDefault="00CB6CA9" w:rsidP="00CB6CA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CB6CA9" w:rsidTr="00CB6CA9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случаев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124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нитритный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33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 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магния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свинца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молибдена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Фенолы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20 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CB6CA9" w:rsidTr="00CB6CA9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22 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6CA9" w:rsidRDefault="00CB6CA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Водородный показатель рН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B6CA9" w:rsidRDefault="00CB6CA9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CB6CA9" w:rsidRDefault="00CB6CA9" w:rsidP="00CB6CA9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CB6CA9" w:rsidRDefault="00CB6CA9" w:rsidP="00CB6CA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 Город Москва*****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мае 2019 года, по данным государственной наблюдательной сети (приложение 3), в целом по городу отмечался повышенный уровень загрязнения атмосферного воздуха, который определялся СИ=2 и НП=13%. Повышенный уровень загрязнения воздуха города определяли концентрации формальдегида, диоксида азота, оксида углерода, аммиака, взвешенных веществ и сероводорода. Наибольшие значения показателей загрязнения атмосферного воздуха  были зарегистрированы: 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CB6CA9" w:rsidRDefault="00CB6CA9" w:rsidP="00CB6CA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***** Степень загрязнения атмосферного воздуха оценивается  при сравнении  концентраций примесей (в мг/м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мкг/м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 с ПДК – предельно допустимыми концентрациями примесей, установленными  Минздравом России.</w:t>
      </w:r>
    </w:p>
    <w:p w:rsidR="00CB6CA9" w:rsidRDefault="00CB6CA9" w:rsidP="00CB6CA9">
      <w:pPr>
        <w:spacing w:after="0" w:line="240" w:lineRule="auto"/>
        <w:ind w:right="-7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.;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наибольшая повторяемость превышения ПДК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.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– НП, %.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кратковременного воздействия загрязнения воздуха на здоровье населения: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  0-1 , НП = 0%;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повышенный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=2-4, НП = 1-19%;</w:t>
      </w:r>
    </w:p>
    <w:p w:rsidR="00CB6CA9" w:rsidRDefault="00CB6CA9" w:rsidP="00CB6CA9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СИ=5-10; НП=20-49%;</w:t>
      </w:r>
    </w:p>
    <w:p w:rsidR="00CB6CA9" w:rsidRDefault="00CB6CA9" w:rsidP="00CB6CA9">
      <w:pPr>
        <w:spacing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очень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&gt;10; НП ≥50%.</w:t>
      </w:r>
    </w:p>
    <w:p w:rsidR="00CB6CA9" w:rsidRDefault="00CB6CA9" w:rsidP="00CB6CA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CB6CA9" w:rsidRDefault="00CB6CA9" w:rsidP="00CB6CA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формальдегидом****** – в Юго-Восточном (район «Печатники», СИ=2, НП=13), Северо-Восточном (Выставка Достижений Народного Хозяйства /ВДНХ/), Южном (район «Нагорный»), Юго-Восточном (район «Рязанский»), Западном (район «Можайский») административных округах г. Москвы; СИ=1-2, НП=2-4%; </w:t>
      </w:r>
      <w:proofErr w:type="gramEnd"/>
    </w:p>
    <w:p w:rsidR="00CB6CA9" w:rsidRDefault="00CB6CA9" w:rsidP="00CB6CA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диоксидом азота - в Центральном (район «Мещанский»), Южном (район «Нагорный»), Юго-Восточном (район «Печатники»), Северо-Восточном (район «Южное Медведково»), Северо-Западном (район «Южное Тушино»), Восточном (район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Богородское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»), Западном (район «Можайский») административных округах г. Москвы; СИ=1-2, НП=2-8%;   </w:t>
      </w:r>
      <w:proofErr w:type="gramEnd"/>
    </w:p>
    <w:p w:rsidR="00CB6CA9" w:rsidRDefault="00CB6CA9" w:rsidP="00CB6CA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сероводородом - в Юго-Восточном (район «Печатники»), сероводородом и аммиаком – в Северо-Западном (район «Южное Тушино») и Южном (район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Зябликово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») административных округах г. Москвы; СИ=1=2, НП=2-3%; </w:t>
      </w:r>
    </w:p>
    <w:p w:rsidR="00CB6CA9" w:rsidRDefault="00CB6CA9" w:rsidP="00CB6CA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оксидом углерод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Северо-Восточном административном округе г. Москвы (ВДНХ); СИ=2, НП=2%;</w:t>
      </w:r>
    </w:p>
    <w:p w:rsidR="00CB6CA9" w:rsidRDefault="00CB6CA9" w:rsidP="00CB6CA9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взвешенных веществ – в Северо-Восточном административном округе г. Москвы (район «Южное Медведково»); СИ=1; НП=2%.</w:t>
      </w:r>
    </w:p>
    <w:p w:rsidR="00CB6CA9" w:rsidRDefault="00CB6CA9" w:rsidP="00CB6CA9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других районах городах содержание данных примесей не превышало установленных гигиенических нормативов.</w:t>
      </w:r>
    </w:p>
    <w:p w:rsidR="00CB6CA9" w:rsidRDefault="00CB6CA9" w:rsidP="00CB6CA9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целом по городу среднемесячные концентрации составляли: аммиака – 2,1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с.с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диоксида азота - 1,8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с.с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формальдегида – 1,6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с.с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других определяемых загрязняющих веществ – не превышали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Радиационная обстановка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на территории Российской Федерации в мае          2019 года в целом была стабильной и находилась в пределах естественного и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техногенно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установленных допустимых уровней в соответствии с гигиеническими требованиями.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Случаи регистрации повышенной суммарной плотности радиоактивных выпадений из воздуха и суммарной объемной радиоактивности приземного воздуха, обусловленные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CB6CA9" w:rsidRDefault="00CB6CA9" w:rsidP="00CB6CA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****** - Постановлением Главного государственного санитарного врача Российской Федерации от 17 июня 2014 г. № 37 г. Москва «О внесении изменения  № 11 в ГН 2.1.6.1338-03 «Предельно допустимые концентрации (ПДК) загрязняющих веществ в атмосферном воздухе населенных мест» установлены новые гигиенические нормативы концентраций формальдегида. Согласно Изменению № 11 максимальная разовая величина ПДК формальдегида установлена 0,05 мг/м3 (вместо 0,035 мг/м3), среднесуточная  – 0,01 мг/м3 (вместо 0,003 мг/м3), класс опасности – второй.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>естественными процессами, в прошедшем месяце не отмечались.</w:t>
      </w:r>
    </w:p>
    <w:p w:rsidR="00CB6CA9" w:rsidRDefault="00CB6CA9" w:rsidP="00CB6C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данным ежедневных измерений, в 100-километровых зонах расположения АЭС и других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значения мощности экспозиционной дозы гамма-излучения на местности (МЭД) находились в пределах от 5 до 23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/ч, что соответствует уровням естественного радиационного фона.</w:t>
      </w:r>
    </w:p>
    <w:p w:rsidR="00CB6CA9" w:rsidRDefault="00CB6CA9" w:rsidP="00CB6C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val="x-none" w:eastAsia="x-none"/>
        </w:rPr>
      </w:pPr>
      <w:r>
        <w:rPr>
          <w:rFonts w:ascii="Times New Roman" w:eastAsia="Times New Roman" w:hAnsi="Times New Roman" w:cs="Times New Roman"/>
          <w:sz w:val="24"/>
          <w:szCs w:val="20"/>
          <w:lang w:val="x-none" w:eastAsia="x-none"/>
        </w:rPr>
        <w:t xml:space="preserve">Минимальные и максимальные значения МЭД в зоне </w:t>
      </w:r>
      <w:proofErr w:type="spellStart"/>
      <w:r>
        <w:rPr>
          <w:rFonts w:ascii="Times New Roman" w:eastAsia="Times New Roman" w:hAnsi="Times New Roman" w:cs="Times New Roman"/>
          <w:sz w:val="24"/>
          <w:szCs w:val="20"/>
          <w:lang w:val="x-none" w:eastAsia="x-none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0"/>
          <w:lang w:val="x-none" w:eastAsia="x-none"/>
        </w:rPr>
        <w:t xml:space="preserve"> опасных  объектов представлены в приложении 4.</w:t>
      </w:r>
    </w:p>
    <w:p w:rsidR="00CB6CA9" w:rsidRDefault="00CB6CA9" w:rsidP="00CB6CA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Приложение: по тексту на 11 л. в 1 экз.</w:t>
      </w:r>
    </w:p>
    <w:p w:rsidR="00CB6CA9" w:rsidRDefault="00CB6CA9" w:rsidP="00CB6CA9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Росгидромета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Н.В. Радькова</w:t>
      </w: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82796" w:rsidRDefault="00182796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6CA9" w:rsidRDefault="00CB6CA9" w:rsidP="00CB6CA9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  Приложение 1</w:t>
      </w:r>
    </w:p>
    <w:p w:rsidR="00CB6CA9" w:rsidRPr="009A23B5" w:rsidRDefault="00CB6CA9" w:rsidP="00CB6CA9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экстремально высокого загрязнения поверхностных вод суши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CB6CA9" w:rsidRDefault="00CB6CA9" w:rsidP="00CB6CA9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3"/>
        <w:gridCol w:w="2210"/>
        <w:gridCol w:w="2211"/>
        <w:gridCol w:w="2507"/>
        <w:gridCol w:w="1708"/>
      </w:tblGrid>
      <w:tr w:rsidR="00CB6CA9" w:rsidRPr="00FA1CB5" w:rsidTr="001E2CB1">
        <w:trPr>
          <w:cantSplit/>
          <w:trHeight w:val="28"/>
          <w:tblHeader/>
        </w:trPr>
        <w:tc>
          <w:tcPr>
            <w:tcW w:w="833" w:type="dxa"/>
            <w:tcBorders>
              <w:bottom w:val="single" w:sz="4" w:space="0" w:color="auto"/>
            </w:tcBorders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10" w:type="dxa"/>
            <w:tcBorders>
              <w:bottom w:val="single" w:sz="4" w:space="0" w:color="auto"/>
            </w:tcBorders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Река, пункт</w:t>
            </w:r>
          </w:p>
        </w:tc>
        <w:tc>
          <w:tcPr>
            <w:tcW w:w="2211" w:type="dxa"/>
            <w:tcBorders>
              <w:bottom w:val="single" w:sz="4" w:space="0" w:color="auto"/>
            </w:tcBorders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Регион</w:t>
            </w:r>
          </w:p>
        </w:tc>
        <w:tc>
          <w:tcPr>
            <w:tcW w:w="2507" w:type="dxa"/>
            <w:tcBorders>
              <w:bottom w:val="single" w:sz="4" w:space="0" w:color="auto"/>
            </w:tcBorders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CB6CA9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Концентрация</w:t>
            </w:r>
          </w:p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(ПДК)</w:t>
            </w:r>
          </w:p>
        </w:tc>
      </w:tr>
      <w:tr w:rsidR="00CB6CA9" w:rsidRPr="00FA1CB5" w:rsidTr="001E2CB1">
        <w:trPr>
          <w:cantSplit/>
        </w:trPr>
        <w:tc>
          <w:tcPr>
            <w:tcW w:w="9469" w:type="dxa"/>
            <w:gridSpan w:val="5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2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Б.Вуд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ъ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явр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Кировск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Имандра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Апатиты,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 о-ва Избяного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10" w:type="dxa"/>
          </w:tcPr>
          <w:p w:rsidR="00CB6CA9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Можель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Ковдор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7" w:type="dxa"/>
          </w:tcPr>
          <w:p w:rsidR="00CB6CA9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молибдена</w:t>
            </w:r>
          </w:p>
        </w:tc>
        <w:tc>
          <w:tcPr>
            <w:tcW w:w="1708" w:type="dxa"/>
            <w:vAlign w:val="center"/>
          </w:tcPr>
          <w:p w:rsidR="00CB6CA9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10" w:type="dxa"/>
          </w:tcPr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Белая, г. Апатиты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олибден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Воркута, </w:t>
            </w:r>
          </w:p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Воркута</w:t>
            </w:r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Республика Коми</w:t>
            </w:r>
          </w:p>
        </w:tc>
        <w:tc>
          <w:tcPr>
            <w:tcW w:w="2507" w:type="dxa"/>
            <w:vMerge w:val="restart"/>
          </w:tcPr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vAlign w:val="center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0" w:type="dxa"/>
            <w:vMerge/>
          </w:tcPr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6, 2 случая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CB6CA9" w:rsidRPr="00FA1CB5" w:rsidTr="001E2CB1">
        <w:trPr>
          <w:cantSplit/>
          <w:trHeight w:val="204"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CB6CA9" w:rsidRPr="00FA1CB5" w:rsidTr="001E2CB1">
        <w:trPr>
          <w:cantSplit/>
        </w:trPr>
        <w:tc>
          <w:tcPr>
            <w:tcW w:w="9469" w:type="dxa"/>
            <w:gridSpan w:val="5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3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Айва, 18,6 км выше устья,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Красноуральск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94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Айва, 22,9 км выше устья,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Красноуральск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87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Амгунь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Осипенко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Хабаровский край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Блява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Медногорск</w:t>
            </w:r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Оренбургская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Нимелен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Тимчен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ко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Хабаровский край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Нюдуай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Мончегорск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7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Охинка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Оха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Сахалинская область</w:t>
            </w:r>
          </w:p>
        </w:tc>
        <w:tc>
          <w:tcPr>
            <w:tcW w:w="2507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более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63</w:t>
            </w:r>
          </w:p>
        </w:tc>
      </w:tr>
      <w:tr w:rsidR="00CB6CA9" w:rsidRPr="00FA1CB5" w:rsidTr="001E2CB1">
        <w:trPr>
          <w:cantSplit/>
        </w:trPr>
        <w:tc>
          <w:tcPr>
            <w:tcW w:w="9469" w:type="dxa"/>
            <w:gridSpan w:val="5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4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вдхр</w:t>
            </w:r>
            <w:proofErr w:type="spellEnd"/>
            <w:proofErr w:type="gram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Исетское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Коптяки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вдхр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proofErr w:type="gram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Нижнекам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ское</w:t>
            </w:r>
            <w:proofErr w:type="spellEnd"/>
            <w:proofErr w:type="gram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Каракулино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Удмуртская Р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еспублика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оз. Большой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Камаган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Б.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ган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пр. Городецкий Шар, г. Нарьян-Мар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Ненецкий автономный округ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Айва, 22,9 км выше устья,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Красноуральск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Березовка,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Березовский,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 км выше устья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87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Вязьма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Вязьма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область</w:t>
            </w:r>
          </w:p>
        </w:tc>
        <w:tc>
          <w:tcPr>
            <w:tcW w:w="2507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0,1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0,16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0,1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Екатеринбург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Исеть,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</w:t>
            </w:r>
            <w:proofErr w:type="gram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аменск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Ураль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ский</w:t>
            </w:r>
            <w:proofErr w:type="spellEnd"/>
            <w:proofErr w:type="gram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Шадринск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7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д.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Колюткино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Исеть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Мехонское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Лоза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с.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Игра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Удмуртская Р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еспублика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114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Салехард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16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Плющиха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75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Пур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Самбург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18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Пур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Уренгой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81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Таз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Тазовский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128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Тазовская</w:t>
            </w:r>
            <w:proofErr w:type="spellEnd"/>
            <w:r w:rsidRPr="00036C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Губа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Находка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162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Уй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Усть-Уйское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57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210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Чепца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с.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Полом</w:t>
            </w:r>
            <w:proofErr w:type="spellEnd"/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Удмуртская Р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еспублика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109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210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руч</w:t>
            </w:r>
            <w:proofErr w:type="spellEnd"/>
            <w:proofErr w:type="gram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Каменец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Печоры</w:t>
            </w:r>
            <w:proofErr w:type="spellEnd"/>
          </w:p>
        </w:tc>
        <w:tc>
          <w:tcPr>
            <w:tcW w:w="2211" w:type="dxa"/>
            <w:vMerge w:val="restart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Псковская область</w:t>
            </w: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  <w:vMerge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0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11" w:type="dxa"/>
            <w:vMerge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7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FA1CB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1C013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708" w:type="dxa"/>
            <w:vAlign w:val="center"/>
          </w:tcPr>
          <w:p w:rsidR="00CB6CA9" w:rsidRPr="00FA1CB5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</w:tr>
      <w:tr w:rsidR="00CB6CA9" w:rsidRPr="00FA1CB5" w:rsidTr="001E2CB1">
        <w:trPr>
          <w:cantSplit/>
        </w:trPr>
        <w:tc>
          <w:tcPr>
            <w:tcW w:w="833" w:type="dxa"/>
          </w:tcPr>
          <w:p w:rsidR="00CB6CA9" w:rsidRPr="00036C76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2210" w:type="dxa"/>
          </w:tcPr>
          <w:p w:rsidR="00CB6CA9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Оротукан,</w:t>
            </w:r>
          </w:p>
          <w:p w:rsidR="00CB6CA9" w:rsidRPr="00036C7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пос. Оротукан</w:t>
            </w:r>
          </w:p>
        </w:tc>
        <w:tc>
          <w:tcPr>
            <w:tcW w:w="2211" w:type="dxa"/>
          </w:tcPr>
          <w:p w:rsidR="00CB6CA9" w:rsidRPr="00FA1CB5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Магаданская область</w:t>
            </w:r>
          </w:p>
        </w:tc>
        <w:tc>
          <w:tcPr>
            <w:tcW w:w="2507" w:type="dxa"/>
          </w:tcPr>
          <w:p w:rsidR="00CB6CA9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марганца</w:t>
            </w:r>
          </w:p>
        </w:tc>
        <w:tc>
          <w:tcPr>
            <w:tcW w:w="1708" w:type="dxa"/>
            <w:vAlign w:val="center"/>
          </w:tcPr>
          <w:p w:rsidR="00CB6CA9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</w:p>
        </w:tc>
      </w:tr>
    </w:tbl>
    <w:p w:rsidR="00CB6CA9" w:rsidRPr="00036C7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A23B5" w:rsidRDefault="00CB6CA9" w:rsidP="00CB6CA9">
      <w:pPr>
        <w:spacing w:after="0"/>
        <w:rPr>
          <w:rFonts w:ascii="Calibri" w:eastAsia="Times New Roman" w:hAnsi="Calibri" w:cs="Times New Roman"/>
          <w:lang w:eastAsia="ru-RU"/>
        </w:rPr>
      </w:pPr>
    </w:p>
    <w:p w:rsidR="00CB6CA9" w:rsidRDefault="00CB6CA9" w:rsidP="00CB6CA9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- </w:t>
      </w:r>
      <w:r w:rsidRPr="009A23B5">
        <w:rPr>
          <w:rFonts w:ascii="Times New Roman" w:eastAsia="Times New Roman" w:hAnsi="Times New Roman" w:cs="Times New Roman"/>
          <w:iCs/>
          <w:sz w:val="20"/>
          <w:szCs w:val="20"/>
          <w:lang w:eastAsia="ru-RU"/>
        </w:rPr>
        <w:t xml:space="preserve">концентрация </w:t>
      </w: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CB6CA9" w:rsidRDefault="00CB6CA9" w:rsidP="00CB6CA9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6CA9" w:rsidRPr="009A23B5" w:rsidRDefault="00CB6CA9" w:rsidP="00CB6CA9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6CA9" w:rsidRDefault="00CB6CA9" w:rsidP="00CB6CA9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УМСЗ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CB6CA9" w:rsidRDefault="00CB6CA9" w:rsidP="00CB6CA9"/>
    <w:p w:rsidR="00CB6CA9" w:rsidRDefault="00CB6CA9"/>
    <w:p w:rsidR="00CB6CA9" w:rsidRDefault="00CB6CA9"/>
    <w:p w:rsidR="00CB6CA9" w:rsidRDefault="00CB6CA9"/>
    <w:p w:rsidR="00CB6CA9" w:rsidRDefault="00CB6CA9"/>
    <w:p w:rsidR="00CB6CA9" w:rsidRDefault="00CB6CA9"/>
    <w:p w:rsidR="00CB6CA9" w:rsidRDefault="00CB6CA9"/>
    <w:p w:rsidR="00CB6CA9" w:rsidRDefault="00CB6CA9"/>
    <w:p w:rsidR="00CB6CA9" w:rsidRDefault="00CB6CA9"/>
    <w:p w:rsidR="00CB6CA9" w:rsidRPr="00925BF6" w:rsidRDefault="00CB6CA9" w:rsidP="00CB6CA9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2</w:t>
      </w:r>
    </w:p>
    <w:p w:rsidR="00CB6CA9" w:rsidRPr="00C829CC" w:rsidRDefault="00CB6CA9" w:rsidP="00CB6CA9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CB6CA9" w:rsidRPr="00925BF6" w:rsidRDefault="00CB6CA9" w:rsidP="00CB6CA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высокого загрязнения водных объектов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8"/>
        <w:gridCol w:w="1134"/>
        <w:gridCol w:w="1059"/>
        <w:gridCol w:w="1135"/>
        <w:gridCol w:w="1171"/>
      </w:tblGrid>
      <w:tr w:rsidR="00CB6CA9" w:rsidRPr="0027483E" w:rsidTr="001E2CB1">
        <w:trPr>
          <w:cantSplit/>
          <w:trHeight w:val="889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Класс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опасн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макс.</w:t>
            </w:r>
          </w:p>
        </w:tc>
      </w:tr>
      <w:tr w:rsidR="00CB6CA9" w:rsidRPr="0027483E" w:rsidTr="001E2CB1">
        <w:trPr>
          <w:cantSplit/>
        </w:trPr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Бассейн р. Амур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край</w:t>
            </w: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Азот 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Приморский край</w:t>
            </w: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елез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арганц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Фено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лы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32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Хабаровский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а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люмини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657C1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46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657C1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Бассейн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Ангара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Иркутская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49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Лигнин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Волга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37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31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77046D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7704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77046D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CB6CA9" w:rsidRPr="0077046D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CB6CA9" w:rsidRPr="0077046D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36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Нижегородская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36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Пермский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20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Башкортостан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Марий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Эл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Татарстан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9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Рязанская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Тверская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37067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3706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37067F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37067F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Тульская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14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37067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37067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37067F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CB6CA9" w:rsidRPr="0037067F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78" w:type="dxa"/>
            <w:vAlign w:val="center"/>
          </w:tcPr>
          <w:p w:rsidR="00CB6CA9" w:rsidRPr="0037067F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дмуртская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A40E50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Дон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Белгородская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Ростовская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р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Тульская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A40E50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A40E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A40E5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A40E50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Енисей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Иркутская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Красноярский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31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Кама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40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Пермский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32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Удмуртская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Обь</w:t>
            </w:r>
            <w:proofErr w:type="spellEnd"/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а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люмини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23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C669D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Ямало-Ненецкий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2,1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2,9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C669D6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A161CB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21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Се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верная</w:t>
            </w:r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Двина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14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Терек</w:t>
            </w:r>
            <w:proofErr w:type="spellEnd"/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Северная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Осетия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CB6CA9" w:rsidRPr="00E668D1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E668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E668D1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E668D1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78" w:type="dxa"/>
            <w:vAlign w:val="center"/>
          </w:tcPr>
          <w:p w:rsidR="00CB6CA9" w:rsidRPr="00E668D1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E668D1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Трудноокисляемые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E668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ХПК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E668D1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Тобол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48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37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35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Урал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Оренбургская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Колыма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Магаданская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с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винц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</w:p>
        </w:tc>
      </w:tr>
      <w:tr w:rsidR="00CB6CA9" w:rsidRPr="0027483E" w:rsidTr="001E2CB1">
        <w:tc>
          <w:tcPr>
            <w:tcW w:w="9469" w:type="dxa"/>
            <w:gridSpan w:val="7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Малые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реки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озера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водохранилища</w:t>
            </w:r>
            <w:proofErr w:type="spellEnd"/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Санкт-Петербург</w:t>
            </w:r>
            <w:proofErr w:type="spellEnd"/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34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Камчатский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38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47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Магаданская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A648F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с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винц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B16DA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4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Мурманская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B16DAA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B16D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B16DAA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B16DA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CE4D4A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E4D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CE4D4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 w:rsidRPr="00CE4D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60" w:type="dxa"/>
            <w:vAlign w:val="center"/>
          </w:tcPr>
          <w:p w:rsidR="00CB6CA9" w:rsidRPr="00CE4D4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B16DA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CE4D4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E4D4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43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р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B16DAA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агни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Приморский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062C9A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40</w:t>
            </w:r>
          </w:p>
        </w:tc>
      </w:tr>
      <w:tr w:rsidR="00CB6CA9" w:rsidRPr="0027483E" w:rsidTr="001E2CB1">
        <w:tc>
          <w:tcPr>
            <w:tcW w:w="429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31" w:type="dxa"/>
            <w:vMerge w:val="restart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Псковская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18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C3937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2C3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2C3937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C3937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</w:tr>
      <w:tr w:rsidR="00CB6CA9" w:rsidRPr="0027483E" w:rsidTr="001E2CB1">
        <w:tc>
          <w:tcPr>
            <w:tcW w:w="429" w:type="dxa"/>
            <w:vMerge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Карелия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Водородный показатель 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gram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</w:t>
            </w:r>
            <w:proofErr w:type="gram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C3937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4,8</w:t>
            </w: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*</w:t>
            </w:r>
          </w:p>
        </w:tc>
      </w:tr>
      <w:tr w:rsidR="00CB6CA9" w:rsidRPr="0027483E" w:rsidTr="001E2CB1">
        <w:tc>
          <w:tcPr>
            <w:tcW w:w="429" w:type="dxa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3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Сахалинская</w:t>
            </w:r>
            <w:proofErr w:type="spellEnd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CB6CA9" w:rsidRPr="0027483E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CB6CA9" w:rsidRPr="0027483E" w:rsidRDefault="00CB6CA9" w:rsidP="001E2C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27483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32</w:t>
            </w:r>
          </w:p>
        </w:tc>
      </w:tr>
    </w:tbl>
    <w:p w:rsidR="00CB6CA9" w:rsidRPr="00A17BA3" w:rsidRDefault="00CB6CA9" w:rsidP="00CB6CA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B6CA9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241DA">
        <w:rPr>
          <w:rFonts w:ascii="Times New Roman" w:eastAsia="Times New Roman" w:hAnsi="Times New Roman" w:cs="Times New Roman"/>
          <w:sz w:val="20"/>
          <w:szCs w:val="20"/>
          <w:lang w:eastAsia="ru-RU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:rsidR="00CB6CA9" w:rsidRPr="00D241DA" w:rsidRDefault="00CB6CA9" w:rsidP="00CB6CA9">
      <w:p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- по показателю рН критерием высокого загрязнения являются значения от 4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до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менее 5 и более 9,5 до 9,7 включительно</w:t>
      </w:r>
    </w:p>
    <w:p w:rsidR="00CB6CA9" w:rsidRPr="00997462" w:rsidRDefault="00CB6CA9" w:rsidP="00CB6CA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УМСЗ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Росгидромета  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925BF6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Default="00CB6CA9" w:rsidP="00CB6CA9"/>
    <w:p w:rsidR="00CB6CA9" w:rsidRDefault="00CB6CA9" w:rsidP="00CB6CA9"/>
    <w:p w:rsidR="00CB6CA9" w:rsidRDefault="00CB6CA9" w:rsidP="00CB6CA9"/>
    <w:p w:rsidR="00CB6CA9" w:rsidRDefault="00CB6CA9" w:rsidP="00CB6CA9"/>
    <w:p w:rsidR="00CB6CA9" w:rsidRPr="00CB6CA9" w:rsidRDefault="00CB6CA9" w:rsidP="00CB6CA9">
      <w:pPr>
        <w:spacing w:after="0" w:line="240" w:lineRule="auto"/>
        <w:ind w:left="63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CA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3</w:t>
      </w:r>
    </w:p>
    <w:p w:rsidR="00CB6CA9" w:rsidRPr="00CB6CA9" w:rsidRDefault="00CB6CA9" w:rsidP="00CB6CA9">
      <w:pPr>
        <w:spacing w:after="0" w:line="240" w:lineRule="auto"/>
        <w:ind w:left="57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CA9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г. Москвы с расположением постов государственной наблюдательной сети</w:t>
      </w:r>
    </w:p>
    <w:p w:rsidR="00CB6CA9" w:rsidRPr="00CB6CA9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</w:t>
      </w:r>
      <w:proofErr w:type="spellEnd"/>
      <w:proofErr w:type="gramEnd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загрязнением</w:t>
      </w:r>
      <w:proofErr w:type="spellEnd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атмосферного</w:t>
      </w:r>
      <w:proofErr w:type="spellEnd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CB6CA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воздуха</w:t>
      </w:r>
      <w:proofErr w:type="spellEnd"/>
    </w:p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6C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76C79D" wp14:editId="1ED4A3EF">
            <wp:extent cx="6141720" cy="722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CA9" w:rsidRPr="00CB6CA9" w:rsidRDefault="00CB6CA9" w:rsidP="00CB6CA9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B6CA9" w:rsidRPr="00CB6CA9" w:rsidRDefault="00CB6CA9" w:rsidP="00CB6C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Округ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поста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поста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 расположения,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ВДНХ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вчинниковский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1/13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Замосковоречье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Б. 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Сухаревский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21-23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«Мещанский» (Садовое кольцо)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утырская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89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«Савеловский»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.,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Варшавское шоссе, 32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«Нагорный»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«Верхние Котлы»,</w:t>
            </w:r>
            <w:proofErr w:type="gramEnd"/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Нагатино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  <w:proofErr w:type="gramEnd"/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4-й 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Вешняковский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проезд, 8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«Рязанский» 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.П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олярная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10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Медведково»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оссейая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36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«Печатники»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«Люблино-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Перерва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ародного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Ополчения, 21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Хорошево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-Мневники» (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Магистральная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.Т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уристская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Тушино»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.Ч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ертановская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«Чертаново 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Центральное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.Д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олгопрудная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13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 «Дмитровский»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Коровино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.И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вантеевская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4/1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Богородское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Калошино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Можайское ш., 20, корп. 2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«Можайский»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ипиловская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64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Зябликово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ратеевская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27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Братеево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Чагино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CB6CA9" w:rsidRPr="00CB6CA9" w:rsidTr="001E2CB1">
        <w:tc>
          <w:tcPr>
            <w:tcW w:w="959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ЮЗАО</w:t>
            </w:r>
          </w:p>
        </w:tc>
        <w:tc>
          <w:tcPr>
            <w:tcW w:w="99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</w:t>
            </w:r>
            <w:proofErr w:type="spellEnd"/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Литовский бульвар, д.26</w:t>
            </w:r>
          </w:p>
        </w:tc>
        <w:tc>
          <w:tcPr>
            <w:tcW w:w="3402" w:type="dxa"/>
          </w:tcPr>
          <w:p w:rsidR="00CB6CA9" w:rsidRPr="00CB6CA9" w:rsidRDefault="00CB6CA9" w:rsidP="00CB6CA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B6CA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«Ясенево»</w:t>
            </w:r>
          </w:p>
        </w:tc>
      </w:tr>
    </w:tbl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6CA9" w:rsidRPr="00CB6CA9" w:rsidRDefault="00CB6CA9" w:rsidP="00CB6CA9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Pr="00CB6CA9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Default="00CB6CA9"/>
    <w:p w:rsidR="00CB6CA9" w:rsidRDefault="00CB6CA9"/>
    <w:p w:rsidR="00CB6CA9" w:rsidRPr="004A6E84" w:rsidRDefault="00CB6CA9" w:rsidP="00CB6CA9">
      <w:pPr>
        <w:keepNext/>
        <w:spacing w:after="0" w:line="240" w:lineRule="auto"/>
        <w:ind w:left="6372" w:firstLine="708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4</w:t>
      </w:r>
    </w:p>
    <w:p w:rsidR="00CB6CA9" w:rsidRPr="004A6E84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мощности экспозиционной дозы (МЭД) </w:t>
      </w:r>
    </w:p>
    <w:p w:rsidR="00CB6CA9" w:rsidRPr="004A6E84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районах расположения </w:t>
      </w:r>
      <w:proofErr w:type="spellStart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</w:t>
      </w:r>
    </w:p>
    <w:p w:rsidR="00CB6CA9" w:rsidRPr="004A6E84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CB6CA9" w:rsidRPr="004A6E84" w:rsidRDefault="00CB6CA9" w:rsidP="00CB6CA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CB6CA9" w:rsidRPr="004A6E84" w:rsidTr="001E2CB1">
        <w:trPr>
          <w:cantSplit/>
        </w:trPr>
        <w:tc>
          <w:tcPr>
            <w:tcW w:w="6379" w:type="dxa"/>
            <w:vMerge w:val="restart"/>
            <w:vAlign w:val="center"/>
          </w:tcPr>
          <w:p w:rsidR="00CB6CA9" w:rsidRPr="004A6E84" w:rsidRDefault="00CB6CA9" w:rsidP="001E2CB1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 МЭД:</w:t>
            </w:r>
          </w:p>
        </w:tc>
      </w:tr>
      <w:tr w:rsidR="00CB6CA9" w:rsidRPr="004A6E84" w:rsidTr="001E2CB1">
        <w:trPr>
          <w:cantSplit/>
        </w:trPr>
        <w:tc>
          <w:tcPr>
            <w:tcW w:w="6379" w:type="dxa"/>
            <w:vMerge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Балаковская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Билибинская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Нововоронежская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552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«Севмаш»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cantSplit/>
          <w:trHeight w:val="60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«ГНЦ НИИАР» (г. Димитровград Ульяновской области),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CB6CA9" w:rsidRPr="004A6E84" w:rsidTr="001E2CB1"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«Радон» (Сергиево-Посадский район Московской области),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«Ростовский специализированный комбинат радиационной безопасности «Радон» (г. Ростов-на-Дону)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ФГУП «Благовещенский специализированный комбинат радиационной безопасности «Радон»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«Горно-химический  комбинат» (г. Железного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рск Кр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асноярского края)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«Сибирский химический комбинат» (г. Северск Томской области)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23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им. А.И.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Лейпунского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Прокудское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Коченевского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района Новосибирской области),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«Новосибирский завод химконцентратов» </w:t>
            </w:r>
          </w:p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keepNext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«Приаргунское производственное горно-химическое объединение» (г.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Краснокаменск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Забайкальского края),</w:t>
            </w:r>
          </w:p>
          <w:p w:rsidR="00CB6CA9" w:rsidRPr="004A6E84" w:rsidRDefault="00CB6CA9" w:rsidP="001E2CB1">
            <w:pPr>
              <w:keepNext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«Российский федеральный ядерный центр – Всероссийский научно-исследовательский институт экспериментальной физики» (г. Саров Нижегородской области)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CB6CA9" w:rsidRPr="004A6E84" w:rsidTr="001E2CB1">
        <w:trPr>
          <w:trHeight w:val="40"/>
        </w:trPr>
        <w:tc>
          <w:tcPr>
            <w:tcW w:w="6379" w:type="dxa"/>
            <w:vAlign w:val="center"/>
          </w:tcPr>
          <w:p w:rsidR="00CB6CA9" w:rsidRPr="004A6E84" w:rsidRDefault="00CB6CA9" w:rsidP="001E2C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CB6CA9" w:rsidRPr="004A6E84" w:rsidRDefault="00CB6CA9" w:rsidP="001E2CB1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23</w:t>
            </w:r>
          </w:p>
        </w:tc>
      </w:tr>
    </w:tbl>
    <w:p w:rsidR="00CB6CA9" w:rsidRPr="004A6E84" w:rsidRDefault="00CB6CA9" w:rsidP="00CB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Начальник УМСЗ 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CB6CA9" w:rsidRPr="004A6E84" w:rsidRDefault="00CB6CA9" w:rsidP="00CB6CA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6CA9" w:rsidRPr="004A6E84" w:rsidRDefault="00CB6CA9" w:rsidP="00CB6CA9">
      <w:pPr>
        <w:rPr>
          <w:rFonts w:ascii="Calibri" w:eastAsia="Times New Roman" w:hAnsi="Calibri" w:cs="Times New Roman"/>
          <w:lang w:eastAsia="ru-RU"/>
        </w:rPr>
      </w:pPr>
    </w:p>
    <w:p w:rsidR="00CB6CA9" w:rsidRDefault="00CB6CA9" w:rsidP="00CB6CA9"/>
    <w:p w:rsidR="00CB6CA9" w:rsidRDefault="00CB6CA9" w:rsidP="00CB6CA9"/>
    <w:p w:rsidR="00CB6CA9" w:rsidRDefault="00CB6CA9" w:rsidP="00CB6CA9"/>
    <w:p w:rsidR="00CB6CA9" w:rsidRDefault="00CB6CA9"/>
    <w:sectPr w:rsidR="00CB6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0495C"/>
    <w:multiLevelType w:val="hybridMultilevel"/>
    <w:tmpl w:val="6C02E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24B"/>
    <w:rsid w:val="00182796"/>
    <w:rsid w:val="007420B3"/>
    <w:rsid w:val="00AD624B"/>
    <w:rsid w:val="00CB6CA9"/>
    <w:rsid w:val="00DF2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6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CA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B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6C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6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CA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B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6C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9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3404</Words>
  <Characters>19405</Characters>
  <Application>Microsoft Office Word</Application>
  <DocSecurity>4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Дмитревская Елена Семеновна</dc:creator>
  <cp:lastModifiedBy>Зайцев Дмитрий Алексеевич</cp:lastModifiedBy>
  <cp:revision>2</cp:revision>
  <dcterms:created xsi:type="dcterms:W3CDTF">2019-06-20T07:59:00Z</dcterms:created>
  <dcterms:modified xsi:type="dcterms:W3CDTF">2019-06-20T07:59:00Z</dcterms:modified>
</cp:coreProperties>
</file>