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88A" w:rsidRPr="00083599" w:rsidRDefault="0076788A" w:rsidP="007678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Pr="00083599" w:rsidRDefault="0076788A" w:rsidP="007678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 перечню рассылки</w:t>
      </w:r>
    </w:p>
    <w:p w:rsidR="0076788A" w:rsidRPr="00083599" w:rsidRDefault="0076788A" w:rsidP="0076788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6788A" w:rsidRPr="00083599" w:rsidRDefault="0076788A" w:rsidP="007678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76788A" w:rsidRDefault="0076788A" w:rsidP="0076788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140-04426/21и  от 17 мая 2021 года</w:t>
      </w:r>
    </w:p>
    <w:p w:rsidR="0076788A" w:rsidRPr="00083599" w:rsidRDefault="0076788A" w:rsidP="0076788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6788A" w:rsidRPr="00083599" w:rsidRDefault="0076788A" w:rsidP="0076788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6788A" w:rsidRPr="00083599" w:rsidRDefault="0076788A" w:rsidP="0076788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0"/>
          <w:szCs w:val="20"/>
          <w:lang w:eastAsia="ru-RU"/>
        </w:rPr>
        <w:t>ае 2021 года</w:t>
      </w:r>
    </w:p>
    <w:p w:rsidR="0076788A" w:rsidRPr="00083599" w:rsidRDefault="0076788A" w:rsidP="0076788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6788A" w:rsidRPr="00083599" w:rsidRDefault="0076788A" w:rsidP="0076788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6788A" w:rsidRPr="00083599" w:rsidRDefault="0076788A" w:rsidP="0076788A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 сообщает об аварийном, экстремально высоком и высоком загрязнении атмосферного воздуха, водных объектов и почв,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ае 2021 года.</w:t>
      </w:r>
    </w:p>
    <w:p w:rsidR="0076788A" w:rsidRPr="00083599" w:rsidRDefault="0076788A" w:rsidP="0076788A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083599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76788A" w:rsidRPr="00083599" w:rsidRDefault="0076788A" w:rsidP="0076788A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76788A" w:rsidRPr="00083599" w:rsidRDefault="0076788A" w:rsidP="0076788A">
      <w:pPr>
        <w:spacing w:before="24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произошедшим 16 мая возгоранием на площади 3350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на территории бывшего лесокомбината в </w:t>
      </w:r>
      <w:proofErr w:type="spell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р.п</w:t>
      </w:r>
      <w:proofErr w:type="spellEnd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Майна </w:t>
      </w:r>
      <w:proofErr w:type="spell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Майнского</w:t>
      </w:r>
      <w:proofErr w:type="spellEnd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Ульяновской области специалистами ФГБУ «</w:t>
      </w:r>
      <w:proofErr w:type="gram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Приволжское</w:t>
      </w:r>
      <w:proofErr w:type="gramEnd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был выполнен экспедиционный отбор проб атмосферного воздуха в районе пожара (150 м и 300 м от очага возгорания) для определения содержания основных и специфических загрязняющих веществ. При отборе проб воздуха ощущался запах гари, наблюдалось задымление, следы отрытого огня.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отобранных проб воздуха  показали, что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на расстоянии 150 м от очага возгорания - взвешенных веществ – 1,3 </w:t>
      </w:r>
      <w:proofErr w:type="spell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оксида углерода – 1,9 </w:t>
      </w:r>
      <w:proofErr w:type="spell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– 1,1 </w:t>
      </w:r>
      <w:proofErr w:type="spell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на расстоянии 300 м от очага возгорания – взвешенных веществ 1,1 </w:t>
      </w:r>
      <w:proofErr w:type="spell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оксида углерода – 1,7 </w:t>
      </w:r>
      <w:proofErr w:type="spellStart"/>
      <w:r w:rsidRPr="00ED12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ED1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76788A" w:rsidRPr="00083599" w:rsidRDefault="0076788A" w:rsidP="0076788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мая в реке </w:t>
      </w:r>
      <w:proofErr w:type="spell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</w:t>
      </w:r>
      <w:proofErr w:type="spell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Бугульминский</w:t>
      </w:r>
      <w:proofErr w:type="spell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</w:t>
      </w:r>
      <w:proofErr w:type="spell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бассейн Камы) в 1 км ниже г. Бугульмы Республики Татарстан было зарегистрировано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высокое загрязнение (ВЗ)</w:t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речной воды </w:t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азотом нитритным (12 ПДК</w:t>
      </w:r>
      <w:r>
        <w:rPr>
          <w:rStyle w:val="a6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1"/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 данным ФГБУ «УГМС Республики Татарстан» Росгидромета, ВЗ было обусловлено поступлением в реку недостаточно очищенных сточных вод с очистных сооружений ООО «Водоканал» г. Бугульмы Республики Татарстан.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 мая на водной поверхности реки </w:t>
      </w:r>
      <w:proofErr w:type="spell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Колвы</w:t>
      </w:r>
      <w:proofErr w:type="spell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приток реки Усы, </w:t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бассейн Печоры) в черте села </w:t>
      </w:r>
      <w:proofErr w:type="spell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Колва</w:t>
      </w:r>
      <w:proofErr w:type="spell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Усинского района Республики Коми (в 9 км от устья реки) специалистами Коми ЦГМС - филиала ФГБУ «Северное УГМС» Росгидромета наблюдалось нефтяное пятно по всей ширине реки. </w:t>
      </w:r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мая радужная пленка из пятен нефтепродуктов наблюдалась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и </w:t>
      </w:r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всей ширине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реки </w:t>
      </w:r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Усы (приток Печоры) в 1,5</w:t>
      </w:r>
      <w:proofErr w:type="gramEnd"/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>км</w:t>
      </w:r>
      <w:proofErr w:type="gramEnd"/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 села Усть-Уса Усинского района Республики Коми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мая радужная пленка из нефтепродуктов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отмечена</w:t>
      </w:r>
      <w:r w:rsidRPr="00034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вдоль берега реки Печоры в 1 км выше деревни Мутный Материк Усинского района Республики Коми.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официальным данным, источником загрязнения стал нефтесборный коллектор одной из скважин </w:t>
      </w:r>
      <w:proofErr w:type="spellStart"/>
      <w:r w:rsidRPr="00D54AC4">
        <w:rPr>
          <w:rFonts w:ascii="Times New Roman" w:eastAsia="Times New Roman" w:hAnsi="Times New Roman" w:cs="Times New Roman"/>
          <w:sz w:val="24"/>
          <w:szCs w:val="24"/>
          <w:lang w:eastAsia="ru-RU"/>
        </w:rPr>
        <w:t>Ошского</w:t>
      </w:r>
      <w:proofErr w:type="spellEnd"/>
      <w:r w:rsidRPr="00D54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месторождения (Ненецкий автономный округ), разрабатыва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емог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ООО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«Лукойл-Коми».</w:t>
      </w:r>
      <w:r w:rsidRPr="00D54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Следственное управление Следственного Комитета Российской Федерации по Архангельской области и Ненецкому автономному округу возбудило уголовное дело по факту разлива нефти.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E2F0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Pr="00FE2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Коми ЦГМС - филиала ФГБУ «Северное УГМС»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E2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вшими</w:t>
      </w:r>
      <w:r w:rsidRPr="00FE2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ситуацию с аварийным загрязнением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было зарегистрировано </w:t>
      </w:r>
      <w:r w:rsidRPr="005D77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случая ВЗ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(32 ПДК и 36 ПДК) </w:t>
      </w:r>
      <w:r w:rsidRPr="005D77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1 случай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 высокого загрязнения (</w:t>
      </w:r>
      <w:r w:rsidRPr="005D770B">
        <w:rPr>
          <w:rFonts w:ascii="Times New Roman" w:eastAsia="Times New Roman" w:hAnsi="Times New Roman" w:cs="Times New Roman"/>
          <w:sz w:val="24"/>
          <w:szCs w:val="24"/>
          <w:lang w:eastAsia="ru-RU"/>
        </w:rPr>
        <w:t>ЭВЗ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D77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64 ПДК) нефтепродуктами воды в реке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черте села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77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808C4">
        <w:rPr>
          <w:rFonts w:ascii="Times New Roman" w:eastAsia="Times New Roman" w:hAnsi="Times New Roman" w:cs="Times New Roman"/>
          <w:sz w:val="24"/>
          <w:szCs w:val="24"/>
          <w:lang w:eastAsia="ru-RU"/>
        </w:rPr>
        <w:t>13 мая в Чувашский ЦГМС – филиал ФГБУ «Верхне-Волжское УГМС» Росгидромета поступила информация из Главного управления МЧС России по Чувашской Республике о масляном пятне площадью 10-20 м</w:t>
      </w:r>
      <w:proofErr w:type="gramStart"/>
      <w:r w:rsidRPr="00C61A7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F808C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наблюдавшемся на водной поверхности Куйбышевского водохранилища (река Волга) в нижнем бьефе ГЭС со стороны                   г. Новочебоксарска Чувашской Республики. Для последующего химического анализа в месте обнаружения масляного пятна специалистами Главного управления МЧС России по Чувашской Республике были отобраны пробы воды.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808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показали результаты химического анализа, проведенного специалистами Чувашского ЦГМС – филиала ФГБУ «Верхне-Волжское УГМС» Росгидромета, содержание нефтепродуктов в отобранных пробах воды составляло 19 ПДК, кислородный режим был удовлетворительным.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808C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Питьевые водозаборы вблизи места обнаружения нефтяного пятна отсутствуют. Источник загрязнения не установлен.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информации, поступившей 14 мая в ФГБУ «Среднесибирское УГМС» Росгидромета из филиала «Управления эксплуатации Саянских водохранилищ» ФГБВУ «</w:t>
      </w:r>
      <w:proofErr w:type="spellStart"/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Центррегионводхоз</w:t>
      </w:r>
      <w:proofErr w:type="spellEnd"/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», произошло загрязнение акватории Саяно-Шушенского водохранилища нефтепродуктами в результате затопления маломерного судна. Площадь загрязнения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3500 м</w:t>
      </w:r>
      <w:proofErr w:type="gramStart"/>
      <w:r w:rsidRPr="00C61A7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17 мая специалистами Хакасского ЦГМС – филиала ФГБУ «Среднесибирское УГМС» Росгидромета были отобраны пробы воды в районе аварийного загрязнения (район </w:t>
      </w:r>
      <w:proofErr w:type="spellStart"/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Джойского</w:t>
      </w:r>
      <w:proofErr w:type="spellEnd"/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залива). </w:t>
      </w:r>
      <w:proofErr w:type="gramStart"/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показали результаты химического анализа отобранных проб воды, содержание нефтепродуктов во всех отобранных пробах было в пределах ПДК (только в пробе, отобранной в поверхностном слое воды в 10 м ниже нефтяного пятна содержание нефтепродуктов достигало 2 ПДК), кислородный режим во 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 отобранных пробах был в норме</w:t>
      </w:r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>21 мая собственником затонувшего судна проведены работы по его подъему и буксировке к берегу</w:t>
      </w:r>
      <w:proofErr w:type="gramEnd"/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 мая специалистами Хакасского ЦГМС – филиала ФГБУ «Среднесибирское УГМС»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 отбор контрольных проб воды в водохранилище.</w:t>
      </w:r>
      <w:proofErr w:type="gramEnd"/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показали результаты химического анализа проб воды, </w:t>
      </w:r>
      <w:r w:rsidRPr="005A27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отобранных </w:t>
      </w:r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>в 0,6 км выше плотины Саяно-Шушенской ГЭС (в 4,5 км ниже нефтяного пятна)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61A70">
        <w:rPr>
          <w:rFonts w:ascii="Times New Roman" w:eastAsia="Times New Roman" w:hAnsi="Times New Roman" w:cs="Times New Roman"/>
          <w:sz w:val="24"/>
          <w:szCs w:val="24"/>
          <w:lang w:eastAsia="ru-RU"/>
        </w:rPr>
        <w:t>в 500 м выше, 10 м ниже и 500 м ниже нефтяного пятна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нефтепродуктов не превышало ПДК</w:t>
      </w:r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кислородный режим был в норме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2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 мая на акватории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Богучанского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водохранилища (река Ангара) в непосредственной близости от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Богучанской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ГЭС (у г.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Кодинска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Кежемского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Красноярского края) наблюдалось масляное пятно. Площадь загрязнения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 порядка</w:t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га.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 и 24 мая специалистами ГМО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Кодинск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ФГБУ «</w:t>
      </w:r>
      <w:proofErr w:type="gram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Среднесибирское</w:t>
      </w:r>
      <w:proofErr w:type="gram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были отобраны пробы воды в створе, расположенном в 1 км выше плотины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Богучанской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ГЭС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нефтепродуктов в отобранных пробах воды составляло соответственно 5 ПДК и 7 ПДК.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4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 мая специалистами ГМО </w:t>
      </w:r>
      <w:proofErr w:type="spellStart"/>
      <w:r w:rsidRPr="00E846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Кодинск</w:t>
      </w:r>
      <w:proofErr w:type="spellEnd"/>
      <w:r w:rsidRPr="00E84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ФГБУ «Среднесибирское УГМС» Росгидромета были отобраны пробы воды в створах, расположенных в 2,2 км и 0,2 км выше плотины </w:t>
      </w:r>
      <w:proofErr w:type="spellStart"/>
      <w:r w:rsidRPr="00E8460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Богучанской</w:t>
      </w:r>
      <w:proofErr w:type="spellEnd"/>
      <w:r w:rsidRPr="00E84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ГЭС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84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нефтепродуктов в пробах воды, отобранных в обоих створах, составляло 4 ПДК.</w:t>
      </w:r>
      <w:proofErr w:type="gramEnd"/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 мая на реке Теплой (приток реки Березовки, бассейн Енисея) наблюдались масляные пятна. </w:t>
      </w:r>
      <w:proofErr w:type="gram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предварительным данным, загрязнение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</w:t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обусловлено неисправностью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боновых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заграждений, установленных на выходе с Красноярской ТЭЦ-1.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 мая специалистами ФГБУ «Среднесибирское УГМС» Росгидромета были отобраны пробы воды в реке Теплой (в створах, расположенных ниже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боновых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заграждений и в устье рек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и) и реке Березовке (в устье).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показали результаты химического анализа, в створе ниже </w:t>
      </w:r>
      <w:proofErr w:type="spellStart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боновых</w:t>
      </w:r>
      <w:proofErr w:type="spellEnd"/>
      <w:r w:rsidRPr="00297B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заграждений (в 500 м ниже по течению от железнодорожного моста)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</w:t>
      </w:r>
      <w:r w:rsidRPr="0045401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устье реки Теплой содержание нефтепродуктов составляло 5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54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устье реки Березовки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54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ПДК,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кислородный режим во всех створах был в норме.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51BAF">
        <w:rPr>
          <w:rFonts w:ascii="Times New Roman" w:eastAsia="Times New Roman" w:hAnsi="Times New Roman" w:cs="Times New Roman"/>
          <w:sz w:val="24"/>
          <w:szCs w:val="24"/>
          <w:lang w:eastAsia="ru-RU"/>
        </w:rPr>
        <w:t>24 мая а акватории Черного моря в районе городского пляжа г. Туапсе Краснодарского края наблюдалась нефтяная пленка площадью около 160 м</w:t>
      </w:r>
      <w:proofErr w:type="gramStart"/>
      <w:r w:rsidRPr="0037337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551BA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тот же день специалистами Краснодарского ЦГМС – филиала ФГБУ «Северо-Кавказское УГМС» Росгидромета были отобраны пробы морской воды в районе городского пляжа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5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нефтепродуктов в отобранных пробах морской воды находилось в пределах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51BAF">
        <w:rPr>
          <w:rFonts w:ascii="Times New Roman" w:eastAsia="Times New Roman" w:hAnsi="Times New Roman" w:cs="Times New Roman"/>
          <w:sz w:val="24"/>
          <w:szCs w:val="24"/>
          <w:lang w:eastAsia="ru-RU"/>
        </w:rPr>
        <w:t>5-9 ПДК.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1BA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обследования, проведенного 25 мая, было установлено, что нефтесодержащая жидкость попала в море из глубоководного выпуска городской канализационной системы.</w:t>
      </w:r>
    </w:p>
    <w:p w:rsidR="0076788A" w:rsidRPr="00A53830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A5383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информацией в СМИ о загрязнении воды в ручье</w:t>
      </w:r>
      <w:proofErr w:type="gramEnd"/>
      <w:r w:rsidRPr="00A538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Безымянном, впадающем в Уссурийский залив Японского моря в районе Стеклянного пляжа, расположенного в черте г. Владивостока Приморского края, специалистами ФГБУ «Приморское УГМС» Росгидромета 25 мая для последующего химического анализа были отобраны пробы воды в ручье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F05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ионов марганца (103 ПДК) и ионов ртути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4F05CF">
        <w:rPr>
          <w:rFonts w:ascii="Times New Roman" w:eastAsia="Times New Roman" w:hAnsi="Times New Roman" w:cs="Times New Roman"/>
          <w:sz w:val="24"/>
          <w:szCs w:val="24"/>
          <w:lang w:eastAsia="ru-RU"/>
        </w:rPr>
        <w:t>(8 ПДК) в отобранных пробах воды соответствовало уровню ЭВЗ.</w:t>
      </w:r>
    </w:p>
    <w:p w:rsidR="0076788A" w:rsidRPr="001A1572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6788A" w:rsidRPr="00185606" w:rsidRDefault="0076788A" w:rsidP="0076788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85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Почва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информации, поступившей в Оренбургский ЦГМС – филиал ФГБУ «Приволжское УГМС» Росгидромета 6 мая из Главного управления МЧС России по Оренбургской области, вблизи села </w:t>
      </w:r>
      <w:proofErr w:type="spell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Волостновка</w:t>
      </w:r>
      <w:proofErr w:type="spell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Новосергиевского</w:t>
      </w:r>
      <w:proofErr w:type="spell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Оренбургской области было обнаружено место разлива на почву нефтесодержащей жидкости. Площадь загрязнения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70 м</w:t>
      </w:r>
      <w:proofErr w:type="gramStart"/>
      <w:r w:rsidRPr="004B418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Опасност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попадания нефтепродуктов в водные объекты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85606">
        <w:rPr>
          <w:rFonts w:ascii="Times New Roman" w:eastAsia="Times New Roman" w:hAnsi="Times New Roman" w:cs="Times New Roman"/>
          <w:sz w:val="24"/>
          <w:szCs w:val="24"/>
          <w:lang w:eastAsia="ru-RU"/>
        </w:rPr>
        <w:t>ет. Виновник загрязнения не установлен.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17 мая на территории, принадлежащей АО «Таймырская топливная компания» и расположенной в 3 км от г. Дудинки Таймырского Долгано-Ненецкого района Красноярского края, наблюдалась утечка дизельного топлива из резервуара на грунт. По предварительным данным, объем разлитой нефти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л порядка 200 л, площадь загрязнения – 30 м</w:t>
      </w:r>
      <w:proofErr w:type="gramStart"/>
      <w:r w:rsidRPr="001705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E1171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Попадания дизельного топлива в водный объект не произошло.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 мая в г. Комсомольске-на-Амуре произошла утечка загрязненных сточных вод из </w:t>
      </w:r>
      <w:proofErr w:type="spellStart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>шламонакопителя</w:t>
      </w:r>
      <w:proofErr w:type="spellEnd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расположенного на территории бывшего Комсомольского сернокислотного завода, на рельеф местности.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Площадь </w:t>
      </w:r>
      <w:proofErr w:type="spellStart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>шламонакопителя</w:t>
      </w:r>
      <w:proofErr w:type="spellEnd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га, в нем содержится порядка 2 млн. т отходов </w:t>
      </w:r>
      <w:proofErr w:type="spellStart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борогипса</w:t>
      </w:r>
      <w:proofErr w:type="spellEnd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которых присутствуют токсичные вещества – соединения бора и </w:t>
      </w:r>
      <w:proofErr w:type="spellStart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боросодержащих</w:t>
      </w:r>
      <w:proofErr w:type="spellEnd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веществ.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Попадания загрязненной воды из </w:t>
      </w:r>
      <w:proofErr w:type="spellStart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>шламонакопителя</w:t>
      </w:r>
      <w:proofErr w:type="spellEnd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реку </w:t>
      </w:r>
      <w:proofErr w:type="spellStart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Силинку</w:t>
      </w:r>
      <w:proofErr w:type="spellEnd"/>
      <w:r w:rsidRPr="007A4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(бассейн Амура) не отмечено.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6788A" w:rsidRPr="00950D4B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 мая в районе скважины № 447 Усинского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нефтяного 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месторождения ТПП "Лукойл-</w:t>
      </w:r>
      <w:proofErr w:type="spellStart"/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Усинскнефтегаз</w:t>
      </w:r>
      <w:proofErr w:type="spellEnd"/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" ООО "Лукой-Коми" произошел вы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 песчано-глинистой породы с выходом 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пластовой воды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территорию лесного массива, при этом техническая вода и глинистый раствор попали в ручей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Домкин-Ёль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(впадает в реку </w:t>
      </w:r>
      <w:proofErr w:type="spellStart"/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Колву</w:t>
      </w:r>
      <w:proofErr w:type="spellEnd"/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бассейн Печоры).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глинистая взвесь не попала. 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и пл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ощадь разлива уточняются. По предварительным сведениям, авария была обусловлена нарушением герметичности эксплуатационной колонны скважины № 447.</w:t>
      </w:r>
    </w:p>
    <w:p w:rsidR="0076788A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 мая в 6,5 км севернее хутора </w:t>
      </w:r>
      <w:proofErr w:type="spellStart"/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Ханьков</w:t>
      </w:r>
      <w:proofErr w:type="spellEnd"/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Славянского района Краснодарского края был обнаружен разлив нефтепродуктов на землях сельскохозяйственного назначения. Площадь загрязнения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400 м</w:t>
      </w:r>
      <w:proofErr w:type="gramStart"/>
      <w:r w:rsidRPr="00C416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объем вылившихся нефтепродуктов – порядка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0,3 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попадания нефтепродуктов в водные объекты нет.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0D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Причина разлива нефтепродуктов – коррозия металла подземного нефтепровода. Загрязненный грунт собран и вывезен на утилизацию.</w:t>
      </w:r>
    </w:p>
    <w:p w:rsidR="0076788A" w:rsidRPr="00185606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Pr="00083599" w:rsidRDefault="0076788A" w:rsidP="0076788A">
      <w:p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083599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76788A" w:rsidRPr="00083599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Норильске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края, 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автоматического стационарного поста государственной наблюдательной сети, расположенного по адресу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Молодежный проезд, 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>д.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11а/1,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зарегистрировано 3 случая экстремально высокого загрязнения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(ЭВЗ</w:t>
      </w:r>
      <w:r>
        <w:rPr>
          <w:rStyle w:val="a6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атмосферного воздуха сероводородом: 2 мая – 1 случай, от 62,0 до 74,5 </w:t>
      </w:r>
      <w:proofErr w:type="spellStart"/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C06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6C06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длительностью 1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>40 мин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., 10 мая – 1 случай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,57 </w:t>
      </w:r>
      <w:proofErr w:type="spellStart"/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C06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6C06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20 мая – 1 случай, до</w:t>
      </w:r>
      <w:proofErr w:type="gramEnd"/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64,8 </w:t>
      </w:r>
      <w:proofErr w:type="spellStart"/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C06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6C06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длительностью 40 мин.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случаев ЭВЗ в мае 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года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</w:t>
      </w:r>
      <w:r w:rsidRPr="006C0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зарегистрировано).</w:t>
      </w:r>
    </w:p>
    <w:p w:rsidR="0076788A" w:rsidRPr="00083599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76788A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2021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2020 года случаи ЭВЗ поверхностных вод веществами 1-го и 2-го классов опасности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</w:t>
      </w:r>
      <w:proofErr w:type="gramEnd"/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2020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76788A" w:rsidRPr="00083599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2021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40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2020 года –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раза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 </w:t>
      </w:r>
    </w:p>
    <w:p w:rsidR="0076788A" w:rsidRPr="00083599" w:rsidRDefault="0076788A" w:rsidP="007678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76788A" w:rsidRPr="00083599" w:rsidRDefault="0076788A" w:rsidP="0076788A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083599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76788A" w:rsidRPr="00083599" w:rsidRDefault="0076788A" w:rsidP="0076788A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76788A" w:rsidRPr="00C35DA6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>
        <w:rPr>
          <w:rStyle w:val="a6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3"/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непрерывных наблюдений были зарегистрированы в г. Норильске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 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(28 случаев, до 49,0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длительностью от 20 мин. до 19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 мин.), в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Самара (1 случай, до 12,0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длительностью 40 мин.),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пос. Каргала Оренбургской области (2 случая, до 24,5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proofErr w:type="gram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proofErr w:type="gramStart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длительностью от 20 мин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3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00 мин.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 данным дискретных наблюдений – в с. Южный Урал Оренбургской области (1 случай, 10,2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г. Бузулук Оренбургской области (1 случай, 25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с. Брянск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Кабанского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Республики 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12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76788A" w:rsidRPr="00C35DA6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ВЗ атмосферного воздуха веществом 3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диоксидом серы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непрерывных наблюдений были зарегистрированы в г. Норильске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 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(4 случая, до 12,0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proofErr w:type="gramStart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.р</w:t>
      </w:r>
      <w:proofErr w:type="spellEnd"/>
      <w:proofErr w:type="gram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длительностью от 20 мин. до 40 мин.).  </w:t>
      </w:r>
    </w:p>
    <w:p w:rsidR="0076788A" w:rsidRPr="00C35DA6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мае 2021 г. в атмосферном воздухе 3 населенных пунктов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 случаях по данным непрерывных наблюдений  и в 3 населенных пунктах в 3 случаях по данным дискретных наблюдений были зарегистрированы концентрации загрязняющих веществ 10 </w:t>
      </w:r>
      <w:proofErr w:type="spellStart"/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35DA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C35DA6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мае 2020 года – по данным дискретных наблюдений в 1 городе в 1 случае).</w:t>
      </w:r>
      <w:proofErr w:type="gramEnd"/>
    </w:p>
    <w:p w:rsidR="0076788A" w:rsidRPr="00083599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ab/>
      </w: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2021 года на территории Российской Федерации было зарегистрировано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247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случаев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108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2020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242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104 </w:t>
      </w:r>
      <w:r w:rsidRPr="00083599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      приложении 2. 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76788A" w:rsidRPr="00083599" w:rsidRDefault="0076788A" w:rsidP="007678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Таблица 1</w:t>
      </w:r>
    </w:p>
    <w:p w:rsidR="0076788A" w:rsidRPr="00083599" w:rsidRDefault="0076788A" w:rsidP="0076788A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76788A" w:rsidRPr="00083599" w:rsidRDefault="0076788A" w:rsidP="0076788A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76788A" w:rsidRPr="00083599" w:rsidTr="00F04DB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45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6788A" w:rsidRPr="00083599" w:rsidTr="00F04D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76788A" w:rsidRPr="00083599" w:rsidRDefault="0076788A" w:rsidP="007678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всех случаев ВЗ.  </w:t>
      </w:r>
    </w:p>
    <w:p w:rsidR="0076788A" w:rsidRPr="00083599" w:rsidRDefault="0076788A" w:rsidP="0076788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Pr="00083599" w:rsidRDefault="0076788A" w:rsidP="0076788A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76788A" w:rsidRPr="00083599" w:rsidRDefault="0076788A" w:rsidP="007678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p w:rsidR="0076788A" w:rsidRPr="00083599" w:rsidRDefault="0076788A" w:rsidP="0076788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76788A" w:rsidRPr="00083599" w:rsidTr="00F04DB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118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Водородный показатель рН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6788A" w:rsidRPr="00083599" w:rsidTr="00F04D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88A" w:rsidRPr="0008359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 w:rsidRPr="00083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88A" w:rsidRPr="0008359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76788A" w:rsidRPr="00083599" w:rsidRDefault="0076788A" w:rsidP="007678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6788A" w:rsidRPr="00083599" w:rsidRDefault="0076788A" w:rsidP="0076788A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>
        <w:rPr>
          <w:rStyle w:val="a6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4"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В мае  2021 г.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3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целом по городу отмечался повышенный уровень загрязнения  атмосферного воздуха, который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определялся СИ=2,8 и НП=11,1%.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Повышенный уровень загрязнения воздуха города определяли концентрации диоксида азота (СИ=1,4, НП=3,8%), сероводорода (СИ=2,8, НП=11,1%), аммиака (СИ=1,2, НП=1,6%) и формальдегида (СИ=2,4, НП=5,6%).</w:t>
      </w:r>
      <w:proofErr w:type="gramEnd"/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Максимальные разовые концентрации достигали:</w:t>
      </w:r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- диоксида азота – 1,2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E5D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E5D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01</w:t>
      </w:r>
      <w:r w:rsidRPr="005E5D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12 мая в районе «Нагорный» Южного административного округа г. Москвы и в 19</w:t>
      </w:r>
      <w:r w:rsidRPr="005E5D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18 мая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 районе «Мещанский» Центрального административного округа г. Москвы; 1,4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E5D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E5D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19</w:t>
      </w:r>
      <w:r w:rsidRPr="005E5D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19 мая в районе «Южное Медведково» Северо-Восточного административного округа г. Москвы и в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>19</w:t>
      </w:r>
      <w:r w:rsidRPr="005E5DE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21 мая в районе «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Хорошево</w:t>
      </w:r>
      <w:proofErr w:type="spellEnd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-Мневники» Северо-Западного административного округа г. Москвы; </w:t>
      </w:r>
      <w:proofErr w:type="gramEnd"/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- формальдегида – 2,4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13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25 мая в районе «Нагорный» Южного административного округа г. Москвы, 1,5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19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18 мая в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районе «Южное Медведково» Северо-Восточного административного округа г. Москвы, 1,3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01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17 мая в районе «Печатники» Юго-Восточного административного округа г. Москвы;</w:t>
      </w:r>
      <w:proofErr w:type="gramEnd"/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- аммиака – 1,2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803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07</w:t>
      </w:r>
      <w:r w:rsidRPr="005803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12 мая в районе «Южное Тушино» Северо-Западного административного округа г. Москвы;</w:t>
      </w:r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- сероводорода – 2,8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07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13 мая в районе «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Зябликово</w:t>
      </w:r>
      <w:proofErr w:type="spellEnd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» Южного административного округа г. Москвы; 2,4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19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18 мая в районе «Южное Тушино» Северо-Западного административного округа г. Москвы; 1,9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19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00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25 мая в районе «Рязанский» Юго-Восточного административного округа г. Москвы.</w:t>
      </w:r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Концентрации в атмосферном воздухе города оксида азота,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взвешенных вещ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еств, оксида углерода, фенола,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хлорида водорода, ацетона, этилбензола, бензола, толуола и ксилола не превышали установленных гигиенических нормативов. Содержание диоксида серы в воздухе было ниже предела обнаружения.</w:t>
      </w:r>
    </w:p>
    <w:p w:rsidR="0076788A" w:rsidRPr="005E5DED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В Центральном административном округе (район «Замоскворечье») максимальная разов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ая концентрация оксида углерода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достигала 1,0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.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р</w:t>
      </w:r>
      <w:proofErr w:type="spellEnd"/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</w:p>
    <w:p w:rsidR="0076788A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Среднемесячная концентрация формальдегида в целом по городу состав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ля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1,3 </w:t>
      </w:r>
      <w:proofErr w:type="spellStart"/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с.</w:t>
      </w:r>
      <w:proofErr w:type="gramStart"/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</w:t>
      </w:r>
      <w:proofErr w:type="spellEnd"/>
      <w:proofErr w:type="gramEnd"/>
      <w:r w:rsidRPr="00943C7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Среднемесячные концентрации других определяемых загрязняющих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веществ с учетом новых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ПДКс.с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.</w:t>
      </w:r>
      <w:r>
        <w:rPr>
          <w:rStyle w:val="a6"/>
          <w:rFonts w:ascii="Times New Roman" w:eastAsia="Times New Roman" w:hAnsi="Times New Roman" w:cs="Times New Roman"/>
          <w:sz w:val="24"/>
          <w:szCs w:val="24"/>
          <w:lang w:eastAsia="x-none"/>
        </w:rPr>
        <w:footnoteReference w:id="5"/>
      </w:r>
      <w:r w:rsidRPr="005E5D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не превышали установленных гигиенических нормативов.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76788A" w:rsidRPr="002B3DCC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мае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>2021 года в целом была 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выпадений, а также аварий на Чернобыльской АЭС и ФГУП «ПО «Маяк», и были на 2 - 7 порядков ниже установленных допустимых уровней в соответствии с гигиеническими нормативами.</w:t>
      </w:r>
    </w:p>
    <w:p w:rsidR="0076788A" w:rsidRPr="002B3DCC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76788A" w:rsidRPr="002B3DCC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данным ежедневных измерений 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0,05 до 0,23 </w:t>
      </w:r>
      <w:proofErr w:type="spellStart"/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/ч, что соответствует уровням естественного радиационного фона.  </w:t>
      </w:r>
    </w:p>
    <w:p w:rsidR="0076788A" w:rsidRPr="002B3DCC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км зонах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</w:t>
      </w:r>
      <w:r w:rsidRPr="002B3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представлены в приложении 4.</w:t>
      </w:r>
    </w:p>
    <w:p w:rsidR="0076788A" w:rsidRPr="00083599" w:rsidRDefault="0076788A" w:rsidP="0076788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76788A" w:rsidRPr="00083599" w:rsidRDefault="0076788A" w:rsidP="0076788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76788A" w:rsidRPr="00083599" w:rsidRDefault="0076788A" w:rsidP="0076788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Pr="00083599" w:rsidRDefault="0076788A" w:rsidP="0076788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Pr="00083599" w:rsidRDefault="0076788A" w:rsidP="0076788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835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Соколов</w:t>
      </w: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Pr="00083599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A788B" w:rsidRDefault="00AA788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88A" w:rsidRDefault="0076788A" w:rsidP="0076788A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76788A" w:rsidRDefault="0076788A" w:rsidP="0076788A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мае 2021 года</w:t>
      </w:r>
    </w:p>
    <w:p w:rsidR="0076788A" w:rsidRPr="00923C58" w:rsidRDefault="0076788A" w:rsidP="0076788A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0"/>
        <w:gridCol w:w="2530"/>
        <w:gridCol w:w="2474"/>
        <w:gridCol w:w="1947"/>
        <w:gridCol w:w="1708"/>
      </w:tblGrid>
      <w:tr w:rsidR="0076788A" w:rsidRPr="00532EAE" w:rsidTr="00F04DB5">
        <w:trPr>
          <w:cantSplit/>
          <w:trHeight w:val="28"/>
          <w:tblHeader/>
        </w:trPr>
        <w:tc>
          <w:tcPr>
            <w:tcW w:w="832" w:type="dxa"/>
            <w:tcBorders>
              <w:bottom w:val="single" w:sz="4" w:space="0" w:color="auto"/>
            </w:tcBorders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582" w:type="dxa"/>
            <w:tcBorders>
              <w:bottom w:val="single" w:sz="4" w:space="0" w:color="auto"/>
            </w:tcBorders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Концентрация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Pr="00532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76788A" w:rsidRPr="00532EAE" w:rsidTr="00F04DB5">
        <w:trPr>
          <w:cantSplit/>
        </w:trPr>
        <w:tc>
          <w:tcPr>
            <w:tcW w:w="9469" w:type="dxa"/>
            <w:gridSpan w:val="5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1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Колос-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Йоки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Никель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2" w:type="dxa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Нюдуай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Хаукилампи-Йоки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Заполярный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назв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ания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Безымянный,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Владивосток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6788A" w:rsidRPr="00532EAE" w:rsidTr="00F04DB5">
        <w:trPr>
          <w:cantSplit/>
        </w:trPr>
        <w:tc>
          <w:tcPr>
            <w:tcW w:w="9469" w:type="dxa"/>
            <w:gridSpan w:val="5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Вещества 2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Большая Воровская,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 Соболево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76788A" w:rsidRPr="00532EAE" w:rsidTr="00F04DB5">
        <w:trPr>
          <w:cantSplit/>
        </w:trPr>
        <w:tc>
          <w:tcPr>
            <w:tcW w:w="9469" w:type="dxa"/>
            <w:gridSpan w:val="5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82" w:type="dxa"/>
            <w:vMerge w:val="restart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Блява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Медногорск</w:t>
            </w:r>
            <w:proofErr w:type="spellEnd"/>
          </w:p>
        </w:tc>
        <w:tc>
          <w:tcPr>
            <w:tcW w:w="252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Большая Воровская,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 Соболево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Вязовка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Нижний Тагил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ублика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Коми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8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Кумужья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52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93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82" w:type="dxa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Нюдуай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82" w:type="dxa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Прокопьевская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Салда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Сосьва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рп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Сосьва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Травяная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190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Удова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Русь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76788A" w:rsidRPr="00532EAE" w:rsidTr="00F04DB5">
        <w:trPr>
          <w:cantSplit/>
        </w:trPr>
        <w:tc>
          <w:tcPr>
            <w:tcW w:w="9469" w:type="dxa"/>
            <w:gridSpan w:val="5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4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бол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Гагарье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Сольвычегодск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Архангельская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ный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185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2" w:type="dxa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proofErr w:type="gram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Грязнушка</w:t>
            </w:r>
            <w:proofErr w:type="spellEnd"/>
            <w:proofErr w:type="gram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Асбест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Дачная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Арсеньев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54272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рп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Качуг</w:t>
            </w:r>
            <w:proofErr w:type="spellEnd"/>
          </w:p>
        </w:tc>
        <w:tc>
          <w:tcPr>
            <w:tcW w:w="252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Надым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Надым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ономный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округ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Обь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п.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Горки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ономный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округ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8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Омь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Куйбышев</w:t>
            </w:r>
            <w:proofErr w:type="spellEnd"/>
          </w:p>
        </w:tc>
        <w:tc>
          <w:tcPr>
            <w:tcW w:w="252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433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82" w:type="dxa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Оротукан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Оротукан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Пур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п.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Самбург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ономный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округ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8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Северушка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Полевской</w:t>
            </w:r>
            <w:proofErr w:type="spellEnd"/>
          </w:p>
        </w:tc>
        <w:tc>
          <w:tcPr>
            <w:tcW w:w="252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71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Таз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пгт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Тазовский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ономный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округ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8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Тартас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Северное</w:t>
            </w:r>
            <w:proofErr w:type="spellEnd"/>
          </w:p>
        </w:tc>
        <w:tc>
          <w:tcPr>
            <w:tcW w:w="2522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  <w:vMerge w:val="restart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780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  <w:vMerge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8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22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vMerge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636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Безымянный, </w:t>
            </w:r>
          </w:p>
          <w:p w:rsidR="0076788A" w:rsidRPr="00532EAE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Владивосток</w:t>
            </w:r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103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8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Безымянный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Седью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ублика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Коми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115</w:t>
            </w:r>
          </w:p>
        </w:tc>
      </w:tr>
      <w:tr w:rsidR="0076788A" w:rsidRPr="00532EAE" w:rsidTr="00F04DB5">
        <w:trPr>
          <w:cantSplit/>
        </w:trPr>
        <w:tc>
          <w:tcPr>
            <w:tcW w:w="832" w:type="dxa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15</w:t>
            </w:r>
          </w:p>
        </w:tc>
        <w:tc>
          <w:tcPr>
            <w:tcW w:w="2582" w:type="dxa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Капральев</w:t>
            </w:r>
            <w:proofErr w:type="spellEnd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Мурино</w:t>
            </w:r>
            <w:proofErr w:type="spellEnd"/>
          </w:p>
        </w:tc>
        <w:tc>
          <w:tcPr>
            <w:tcW w:w="2522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1825" w:type="dxa"/>
          </w:tcPr>
          <w:p w:rsidR="0076788A" w:rsidRPr="00532EAE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76788A" w:rsidRPr="00532EAE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1,6</w:t>
            </w:r>
            <w:r w:rsidRPr="00532E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</w:tbl>
    <w:p w:rsidR="0076788A" w:rsidRPr="00532EAE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6788A" w:rsidRPr="00D34956" w:rsidRDefault="0076788A" w:rsidP="0076788A">
      <w:pPr>
        <w:spacing w:after="0" w:line="240" w:lineRule="auto"/>
      </w:pPr>
    </w:p>
    <w:p w:rsidR="0076788A" w:rsidRDefault="0076788A" w:rsidP="0076788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6788A" w:rsidRDefault="0076788A" w:rsidP="0076788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6788A" w:rsidRDefault="0076788A" w:rsidP="0076788A"/>
    <w:p w:rsidR="0076788A" w:rsidRDefault="0076788A" w:rsidP="0076788A"/>
    <w:p w:rsidR="0076788A" w:rsidRDefault="0076788A" w:rsidP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Pr="005050CF" w:rsidRDefault="0076788A" w:rsidP="0076788A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76788A" w:rsidRPr="005050CF" w:rsidRDefault="0076788A" w:rsidP="0076788A">
      <w:pPr>
        <w:spacing w:after="0" w:line="48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6788A" w:rsidRPr="005050CF" w:rsidRDefault="0076788A" w:rsidP="0076788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2021 года</w:t>
      </w:r>
    </w:p>
    <w:p w:rsidR="0076788A" w:rsidRPr="005050CF" w:rsidRDefault="0076788A" w:rsidP="0076788A">
      <w:pPr>
        <w:spacing w:before="120" w:after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0"/>
        <w:gridCol w:w="2291"/>
        <w:gridCol w:w="1139"/>
        <w:gridCol w:w="1060"/>
        <w:gridCol w:w="1141"/>
        <w:gridCol w:w="1178"/>
      </w:tblGrid>
      <w:tr w:rsidR="0076788A" w:rsidRPr="00CC565D" w:rsidTr="00F04DB5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 xml:space="preserve">Класс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опасн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макс.</w:t>
            </w:r>
          </w:p>
        </w:tc>
      </w:tr>
      <w:tr w:rsidR="0076788A" w:rsidRPr="00CC565D" w:rsidTr="00F04DB5">
        <w:trPr>
          <w:cantSplit/>
        </w:trPr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 Амур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32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38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37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Ангара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Иркутская 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Астраханская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Владимирская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12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17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Ивановская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.</w:t>
            </w: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36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Московская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66698D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31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Нижегородская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29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38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Марий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Эл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Мордовия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42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Татарстан</w:t>
            </w: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Самарская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2,75</w:t>
            </w:r>
            <w:r w:rsidRPr="00CC565D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Тульская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66698D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lastRenderedPageBreak/>
              <w:t>13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Удмуртская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14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Чувашская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14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Енисей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Иркутская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48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42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Свердловская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Удмуртская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Колыма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Магаданская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Нева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Новгородская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к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3C00A4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230" w:type="dxa"/>
          </w:tcPr>
          <w:p w:rsidR="0076788A" w:rsidRPr="003C00A4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2291" w:type="dxa"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76788A" w:rsidRPr="003C00A4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470DA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3C00A4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Алтайский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47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Новосибирская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22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40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Ямало-Ненецкий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авт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ономный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Ока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Владимирская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Печора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Коми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32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38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ерная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Двина</w:t>
            </w:r>
            <w:proofErr w:type="spellEnd"/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Архангельская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F05290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20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Вологодская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18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Фенолы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45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5545D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12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Терек</w:t>
            </w:r>
            <w:proofErr w:type="spellEnd"/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ублика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ерная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Осетия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-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76788A" w:rsidRPr="00827559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82755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827559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82755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76788A" w:rsidRPr="0082755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Свердловская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28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82755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82755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827559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76788A" w:rsidRPr="0082755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76788A" w:rsidRPr="00827559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82755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18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22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24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2,2</w:t>
            </w:r>
            <w:r w:rsidRPr="00CC565D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82755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827559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11</w:t>
            </w:r>
          </w:p>
        </w:tc>
      </w:tr>
      <w:tr w:rsidR="0076788A" w:rsidRPr="00CC565D" w:rsidTr="00F04DB5">
        <w:tc>
          <w:tcPr>
            <w:tcW w:w="9468" w:type="dxa"/>
            <w:gridSpan w:val="7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Малые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</w:t>
            </w:r>
            <w:proofErr w:type="spellStart"/>
            <w:r w:rsidRPr="00827559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реки</w:t>
            </w:r>
            <w:proofErr w:type="spellEnd"/>
            <w:r w:rsidRPr="00827559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, </w:t>
            </w:r>
            <w:proofErr w:type="spellStart"/>
            <w:r w:rsidRPr="00827559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озера</w:t>
            </w:r>
            <w:proofErr w:type="spellEnd"/>
            <w:r w:rsidRPr="00827559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, </w:t>
            </w:r>
            <w:proofErr w:type="spellStart"/>
            <w:r w:rsidRPr="00827559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водохранилища</w:t>
            </w:r>
            <w:proofErr w:type="spellEnd"/>
            <w:r w:rsidRPr="00827559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14</w:t>
            </w:r>
          </w:p>
        </w:tc>
      </w:tr>
      <w:tr w:rsidR="0076788A" w:rsidRPr="00CC565D" w:rsidTr="00F04DB5">
        <w:tc>
          <w:tcPr>
            <w:tcW w:w="429" w:type="dxa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Камчатский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35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47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Ленинградская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2,1</w:t>
            </w:r>
            <w:r w:rsidRPr="00CC565D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827559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42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47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Мурманская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Водородный показатель р</w:t>
            </w:r>
            <w:proofErr w:type="gram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H</w:t>
            </w:r>
            <w:proofErr w:type="gram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643144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4,5</w:t>
            </w:r>
            <w:r w:rsidRPr="00CC565D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Бенз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(а)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1D08F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1D08F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1D08FD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1D08F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20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32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1D08F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28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76788A" w:rsidRPr="00CC565D" w:rsidTr="00F04DB5">
        <w:tc>
          <w:tcPr>
            <w:tcW w:w="429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0" w:type="dxa"/>
            <w:vMerge w:val="restart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Приморский</w:t>
            </w:r>
            <w:proofErr w:type="spellEnd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76788A" w:rsidRPr="00CC565D" w:rsidTr="00F04DB5">
        <w:tc>
          <w:tcPr>
            <w:tcW w:w="429" w:type="dxa"/>
            <w:vMerge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76788A" w:rsidRPr="00CC565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76788A" w:rsidRPr="001D08FD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76788A" w:rsidRPr="00CC565D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CC565D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29</w:t>
            </w:r>
          </w:p>
        </w:tc>
      </w:tr>
    </w:tbl>
    <w:p w:rsidR="0076788A" w:rsidRPr="005050CF" w:rsidRDefault="0076788A" w:rsidP="0076788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6788A" w:rsidRPr="005050CF" w:rsidRDefault="0076788A" w:rsidP="0076788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50CF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5050CF">
        <w:rPr>
          <w:rFonts w:ascii="Times New Roman" w:hAnsi="Times New Roman" w:cs="Times New Roman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мг/л;</w:t>
      </w:r>
    </w:p>
    <w:p w:rsidR="0076788A" w:rsidRPr="005050CF" w:rsidRDefault="0076788A" w:rsidP="007678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50CF"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 w:rsidRPr="005050CF">
        <w:rPr>
          <w:rFonts w:ascii="Times New Roman" w:hAnsi="Times New Roman" w:cs="Times New Roman"/>
          <w:sz w:val="20"/>
          <w:szCs w:val="20"/>
        </w:rPr>
        <w:t xml:space="preserve"> -  по показателю рН критерием ВЗ являются значения от 4 </w:t>
      </w:r>
      <w:proofErr w:type="gramStart"/>
      <w:r w:rsidRPr="005050CF">
        <w:rPr>
          <w:rFonts w:ascii="Times New Roman" w:hAnsi="Times New Roman" w:cs="Times New Roman"/>
          <w:sz w:val="20"/>
          <w:szCs w:val="20"/>
        </w:rPr>
        <w:t>до</w:t>
      </w:r>
      <w:proofErr w:type="gramEnd"/>
      <w:r w:rsidRPr="005050CF">
        <w:rPr>
          <w:rFonts w:ascii="Times New Roman" w:hAnsi="Times New Roman" w:cs="Times New Roman"/>
          <w:sz w:val="20"/>
          <w:szCs w:val="20"/>
        </w:rPr>
        <w:t xml:space="preserve"> менее 5 и более 9,5 до 9,7 включительно</w:t>
      </w:r>
    </w:p>
    <w:p w:rsidR="0076788A" w:rsidRPr="005050CF" w:rsidRDefault="0076788A" w:rsidP="007678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788A" w:rsidRPr="005050CF" w:rsidRDefault="0076788A" w:rsidP="007678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788A" w:rsidRPr="005050CF" w:rsidRDefault="0076788A" w:rsidP="007678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788A" w:rsidRPr="005050CF" w:rsidRDefault="0076788A" w:rsidP="007678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788A" w:rsidRPr="005050CF" w:rsidRDefault="0076788A" w:rsidP="007678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788A" w:rsidRPr="005050CF" w:rsidRDefault="0076788A" w:rsidP="0076788A">
      <w:pPr>
        <w:spacing w:after="0" w:line="240" w:lineRule="auto"/>
      </w:pP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6788A" w:rsidRPr="005050CF" w:rsidRDefault="0076788A" w:rsidP="0076788A"/>
    <w:p w:rsidR="0076788A" w:rsidRPr="005050CF" w:rsidRDefault="0076788A" w:rsidP="0076788A"/>
    <w:p w:rsidR="0076788A" w:rsidRPr="005050CF" w:rsidRDefault="0076788A" w:rsidP="0076788A"/>
    <w:p w:rsidR="0076788A" w:rsidRDefault="0076788A" w:rsidP="0076788A"/>
    <w:p w:rsidR="0076788A" w:rsidRDefault="0076788A" w:rsidP="0076788A"/>
    <w:p w:rsidR="0076788A" w:rsidRDefault="0076788A" w:rsidP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Default="0076788A"/>
    <w:p w:rsidR="0076788A" w:rsidRPr="00E33D50" w:rsidRDefault="0076788A" w:rsidP="0076788A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D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33D50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33D5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05488FC" wp14:editId="66180010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76788A" w:rsidRPr="00E33D50" w:rsidRDefault="0076788A" w:rsidP="00F04DB5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76788A" w:rsidRPr="00E33D50" w:rsidRDefault="0076788A" w:rsidP="00F04DB5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76788A" w:rsidRPr="00E33D50" w:rsidTr="00F04DB5">
        <w:tc>
          <w:tcPr>
            <w:tcW w:w="95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76788A" w:rsidRPr="00E33D50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76788A" w:rsidRPr="00E33D50" w:rsidRDefault="0076788A" w:rsidP="0076788A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76788A" w:rsidRPr="00E33D50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6788A" w:rsidRPr="00E33D50" w:rsidRDefault="0076788A" w:rsidP="0076788A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Pr="00E33D50" w:rsidRDefault="0076788A" w:rsidP="0076788A">
      <w:pPr>
        <w:rPr>
          <w:rFonts w:ascii="Calibri" w:eastAsia="Times New Roman" w:hAnsi="Calibri" w:cs="Times New Roman"/>
          <w:lang w:eastAsia="ru-RU"/>
        </w:rPr>
      </w:pPr>
    </w:p>
    <w:p w:rsidR="0076788A" w:rsidRPr="00E33D50" w:rsidRDefault="0076788A" w:rsidP="0076788A"/>
    <w:p w:rsidR="0076788A" w:rsidRPr="00E33D50" w:rsidRDefault="0076788A" w:rsidP="0076788A"/>
    <w:p w:rsidR="0076788A" w:rsidRPr="00E33D50" w:rsidRDefault="0076788A" w:rsidP="0076788A"/>
    <w:p w:rsidR="0076788A" w:rsidRPr="00E33D50" w:rsidRDefault="0076788A" w:rsidP="0076788A"/>
    <w:p w:rsidR="0076788A" w:rsidRPr="00E33D50" w:rsidRDefault="0076788A" w:rsidP="0076788A"/>
    <w:p w:rsidR="0076788A" w:rsidRPr="00E33D50" w:rsidRDefault="0076788A" w:rsidP="0076788A"/>
    <w:p w:rsidR="0076788A" w:rsidRPr="00E33D50" w:rsidRDefault="0076788A" w:rsidP="0076788A"/>
    <w:p w:rsidR="0076788A" w:rsidRPr="00E33D50" w:rsidRDefault="0076788A" w:rsidP="0076788A"/>
    <w:p w:rsidR="0076788A" w:rsidRDefault="0076788A" w:rsidP="0076788A"/>
    <w:p w:rsidR="0076788A" w:rsidRDefault="0076788A" w:rsidP="0076788A"/>
    <w:p w:rsidR="0076788A" w:rsidRDefault="0076788A" w:rsidP="0076788A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76788A" w:rsidRDefault="0076788A" w:rsidP="007678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</w:t>
      </w:r>
    </w:p>
    <w:p w:rsidR="0076788A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76788A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мае 2021 года</w:t>
      </w:r>
    </w:p>
    <w:p w:rsidR="0076788A" w:rsidRDefault="0076788A" w:rsidP="00767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1"/>
        <w:gridCol w:w="1419"/>
        <w:gridCol w:w="1560"/>
      </w:tblGrid>
      <w:tr w:rsidR="0076788A" w:rsidTr="00F04DB5">
        <w:trPr>
          <w:cantSplit/>
        </w:trPr>
        <w:tc>
          <w:tcPr>
            <w:tcW w:w="63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76788A" w:rsidTr="00F04DB5">
        <w:trPr>
          <w:cantSplit/>
        </w:trPr>
        <w:tc>
          <w:tcPr>
            <w:tcW w:w="63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6788A" w:rsidTr="00F04DB5">
        <w:trPr>
          <w:trHeight w:val="552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 </w:t>
            </w:r>
          </w:p>
        </w:tc>
      </w:tr>
      <w:tr w:rsidR="0076788A" w:rsidTr="00F04DB5">
        <w:trPr>
          <w:cantSplit/>
          <w:trHeight w:val="60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76788A" w:rsidTr="00F04DB5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Забайкальского края),</w:t>
            </w:r>
          </w:p>
          <w:p w:rsidR="0076788A" w:rsidRDefault="0076788A" w:rsidP="00F04DB5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 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76788A" w:rsidTr="00F04DB5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788A" w:rsidRDefault="0076788A" w:rsidP="00F04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</w:tbl>
    <w:p w:rsidR="0076788A" w:rsidRDefault="0076788A" w:rsidP="007678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88A" w:rsidRDefault="0076788A" w:rsidP="00767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6788A" w:rsidRDefault="0076788A" w:rsidP="007678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6788A" w:rsidRDefault="0076788A" w:rsidP="0076788A"/>
    <w:p w:rsidR="0076788A" w:rsidRDefault="0076788A" w:rsidP="0076788A"/>
    <w:p w:rsidR="0076788A" w:rsidRDefault="0076788A" w:rsidP="0076788A"/>
    <w:p w:rsidR="0076788A" w:rsidRDefault="0076788A" w:rsidP="0076788A"/>
    <w:p w:rsidR="0076788A" w:rsidRDefault="0076788A" w:rsidP="0076788A"/>
    <w:p w:rsidR="0076788A" w:rsidRDefault="0076788A">
      <w:bookmarkStart w:id="0" w:name="_GoBack"/>
      <w:bookmarkEnd w:id="0"/>
    </w:p>
    <w:sectPr w:rsidR="00767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861" w:rsidRDefault="00BD1861" w:rsidP="0076788A">
      <w:pPr>
        <w:spacing w:after="0" w:line="240" w:lineRule="auto"/>
      </w:pPr>
      <w:r>
        <w:separator/>
      </w:r>
    </w:p>
  </w:endnote>
  <w:endnote w:type="continuationSeparator" w:id="0">
    <w:p w:rsidR="00BD1861" w:rsidRDefault="00BD1861" w:rsidP="0076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861" w:rsidRDefault="00BD1861" w:rsidP="0076788A">
      <w:pPr>
        <w:spacing w:after="0" w:line="240" w:lineRule="auto"/>
      </w:pPr>
      <w:r>
        <w:separator/>
      </w:r>
    </w:p>
  </w:footnote>
  <w:footnote w:type="continuationSeparator" w:id="0">
    <w:p w:rsidR="00BD1861" w:rsidRDefault="00BD1861" w:rsidP="0076788A">
      <w:pPr>
        <w:spacing w:after="0" w:line="240" w:lineRule="auto"/>
      </w:pPr>
      <w:r>
        <w:continuationSeparator/>
      </w:r>
    </w:p>
  </w:footnote>
  <w:footnote w:id="1">
    <w:p w:rsidR="0076788A" w:rsidRDefault="0076788A" w:rsidP="0076788A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39551F">
        <w:rPr>
          <w:rFonts w:ascii="Times New Roman" w:hAnsi="Times New Roman" w:cs="Times New Roman"/>
        </w:rPr>
        <w:t xml:space="preserve">Показатели загрязнения воды водных объектов приводятся в ПДК для воды </w:t>
      </w:r>
      <w:proofErr w:type="spellStart"/>
      <w:r w:rsidRPr="0039551F">
        <w:rPr>
          <w:rFonts w:ascii="Times New Roman" w:hAnsi="Times New Roman" w:cs="Times New Roman"/>
        </w:rPr>
        <w:t>рыбохозяйственных</w:t>
      </w:r>
      <w:proofErr w:type="spellEnd"/>
      <w:r w:rsidRPr="0039551F">
        <w:rPr>
          <w:rFonts w:ascii="Times New Roman" w:hAnsi="Times New Roman" w:cs="Times New Roman"/>
        </w:rPr>
        <w:t xml:space="preserve"> водных объектов</w:t>
      </w:r>
    </w:p>
  </w:footnote>
  <w:footnote w:id="2"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6C060B">
        <w:rPr>
          <w:rFonts w:ascii="Times New Roman" w:hAnsi="Times New Roman" w:cs="Times New Roman"/>
        </w:rPr>
        <w:t xml:space="preserve">Под ЭВЗ понимается содержание одного или нескольких веществ, превышающее    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>максимальную разовую предельно допустимую концентрацию (</w:t>
      </w:r>
      <w:proofErr w:type="spellStart"/>
      <w:r w:rsidRPr="006C060B">
        <w:rPr>
          <w:rFonts w:ascii="Times New Roman" w:hAnsi="Times New Roman" w:cs="Times New Roman"/>
        </w:rPr>
        <w:t>ПДКм.р</w:t>
      </w:r>
      <w:proofErr w:type="spellEnd"/>
      <w:r w:rsidRPr="006C060B">
        <w:rPr>
          <w:rFonts w:ascii="Times New Roman" w:hAnsi="Times New Roman" w:cs="Times New Roman"/>
        </w:rPr>
        <w:t>.):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ab/>
        <w:t>в 20-29 раз при сохранении этого уровня более 2-х суток;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ab/>
        <w:t>в 30-49 раз при сохранении этого уровня от 8 часов и более;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ab/>
        <w:t>в 50 и более раз;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ab/>
        <w:t>визуальные и органолептические признаки: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ab/>
        <w:t>появление устойчивого, несвойственного данной местности (сезону) запаха;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ab/>
        <w:t>обнаружение влияния воздуха на органы чувств человека;</w:t>
      </w:r>
    </w:p>
    <w:p w:rsidR="0076788A" w:rsidRPr="006C060B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6C060B">
        <w:rPr>
          <w:rFonts w:ascii="Times New Roman" w:hAnsi="Times New Roman" w:cs="Times New Roman"/>
        </w:rPr>
        <w:tab/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</w:footnote>
  <w:footnote w:id="3">
    <w:p w:rsidR="0076788A" w:rsidRPr="00C35DA6" w:rsidRDefault="0076788A" w:rsidP="0076788A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C35DA6">
        <w:rPr>
          <w:rFonts w:ascii="Times New Roman" w:hAnsi="Times New Roman" w:cs="Times New Roman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35DA6">
        <w:rPr>
          <w:rFonts w:ascii="Times New Roman" w:hAnsi="Times New Roman" w:cs="Times New Roman"/>
        </w:rPr>
        <w:t>ПДКм.р</w:t>
      </w:r>
      <w:proofErr w:type="spellEnd"/>
      <w:r w:rsidRPr="00C35DA6">
        <w:rPr>
          <w:rFonts w:ascii="Times New Roman" w:hAnsi="Times New Roman" w:cs="Times New Roman"/>
        </w:rPr>
        <w:t>.) в 10 и более раз</w:t>
      </w:r>
    </w:p>
  </w:footnote>
  <w:footnote w:id="4"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943C72">
        <w:rPr>
          <w:rFonts w:ascii="Times New Roman" w:hAnsi="Times New Roman" w:cs="Times New Roman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943C72">
        <w:rPr>
          <w:rFonts w:ascii="Times New Roman" w:hAnsi="Times New Roman" w:cs="Times New Roman"/>
        </w:rPr>
        <w:t>м.р</w:t>
      </w:r>
      <w:proofErr w:type="spellEnd"/>
      <w:r w:rsidRPr="00943C72">
        <w:rPr>
          <w:rFonts w:ascii="Times New Roman" w:hAnsi="Times New Roman" w:cs="Times New Roman"/>
        </w:rPr>
        <w:t>.;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 xml:space="preserve">- наибольшая повторяемость превышения ПДК </w:t>
      </w:r>
      <w:proofErr w:type="spellStart"/>
      <w:r w:rsidRPr="00943C72">
        <w:rPr>
          <w:rFonts w:ascii="Times New Roman" w:hAnsi="Times New Roman" w:cs="Times New Roman"/>
        </w:rPr>
        <w:t>м.р</w:t>
      </w:r>
      <w:proofErr w:type="spellEnd"/>
      <w:r w:rsidRPr="00943C72">
        <w:rPr>
          <w:rFonts w:ascii="Times New Roman" w:hAnsi="Times New Roman" w:cs="Times New Roman"/>
        </w:rPr>
        <w:t>. – НП, %.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>Уровень загрязнения воздуха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 xml:space="preserve">- </w:t>
      </w:r>
      <w:proofErr w:type="gramStart"/>
      <w:r w:rsidRPr="00943C72">
        <w:rPr>
          <w:rFonts w:ascii="Times New Roman" w:hAnsi="Times New Roman" w:cs="Times New Roman"/>
        </w:rPr>
        <w:t>низкий</w:t>
      </w:r>
      <w:proofErr w:type="gramEnd"/>
      <w:r w:rsidRPr="00943C72">
        <w:rPr>
          <w:rFonts w:ascii="Times New Roman" w:hAnsi="Times New Roman" w:cs="Times New Roman"/>
        </w:rPr>
        <w:t xml:space="preserve"> при СИ =  0-1 , НП = 0%;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 xml:space="preserve">- </w:t>
      </w:r>
      <w:proofErr w:type="gramStart"/>
      <w:r w:rsidRPr="00943C72">
        <w:rPr>
          <w:rFonts w:ascii="Times New Roman" w:hAnsi="Times New Roman" w:cs="Times New Roman"/>
        </w:rPr>
        <w:t>повышенный</w:t>
      </w:r>
      <w:proofErr w:type="gramEnd"/>
      <w:r w:rsidRPr="00943C72">
        <w:rPr>
          <w:rFonts w:ascii="Times New Roman" w:hAnsi="Times New Roman" w:cs="Times New Roman"/>
        </w:rPr>
        <w:t xml:space="preserve"> при СИ =2-4, НП = 1-19%;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 xml:space="preserve">- </w:t>
      </w:r>
      <w:proofErr w:type="gramStart"/>
      <w:r w:rsidRPr="00943C72">
        <w:rPr>
          <w:rFonts w:ascii="Times New Roman" w:hAnsi="Times New Roman" w:cs="Times New Roman"/>
        </w:rPr>
        <w:t>высокий</w:t>
      </w:r>
      <w:proofErr w:type="gramEnd"/>
      <w:r w:rsidRPr="00943C72">
        <w:rPr>
          <w:rFonts w:ascii="Times New Roman" w:hAnsi="Times New Roman" w:cs="Times New Roman"/>
        </w:rPr>
        <w:t xml:space="preserve"> при СИ=5-10; НП=20-49%;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 xml:space="preserve">- очень </w:t>
      </w:r>
      <w:proofErr w:type="gramStart"/>
      <w:r w:rsidRPr="00943C72">
        <w:rPr>
          <w:rFonts w:ascii="Times New Roman" w:hAnsi="Times New Roman" w:cs="Times New Roman"/>
        </w:rPr>
        <w:t>высокий</w:t>
      </w:r>
      <w:proofErr w:type="gramEnd"/>
      <w:r w:rsidRPr="00943C72">
        <w:rPr>
          <w:rFonts w:ascii="Times New Roman" w:hAnsi="Times New Roman" w:cs="Times New Roman"/>
        </w:rPr>
        <w:t xml:space="preserve"> при СИ &gt;10; НП ≥50%.</w:t>
      </w:r>
    </w:p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 w:rsidRPr="00943C72">
        <w:rPr>
          <w:rFonts w:ascii="Times New Roman" w:hAnsi="Times New Roman" w:cs="Times New Roman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</w:footnote>
  <w:footnote w:id="5">
    <w:p w:rsidR="0076788A" w:rsidRPr="00943C72" w:rsidRDefault="0076788A" w:rsidP="0076788A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proofErr w:type="gramStart"/>
      <w:r w:rsidRPr="00943C72">
        <w:rPr>
          <w:rFonts w:ascii="Times New Roman" w:hAnsi="Times New Roman" w:cs="Times New Roman"/>
        </w:rPr>
        <w:t xml:space="preserve">С  01.03.2021 г. постановлением Главного государственного санитарного врача Российской Федерации от 28 января 2021 г. № 2 введены в действие новые санитарные правила и нормы  СанПиН 1.2.3685-21 «Гигиенические нормативы и требования к обеспечению безопасности и (или) безвредности для человека факторов среды обитания», в справке учитывались измененные ПДК </w:t>
      </w:r>
      <w:proofErr w:type="spellStart"/>
      <w:r w:rsidRPr="00943C72">
        <w:rPr>
          <w:rFonts w:ascii="Times New Roman" w:hAnsi="Times New Roman" w:cs="Times New Roman"/>
        </w:rPr>
        <w:t>с.с</w:t>
      </w:r>
      <w:proofErr w:type="spellEnd"/>
      <w:r w:rsidRPr="00943C72">
        <w:rPr>
          <w:rFonts w:ascii="Times New Roman" w:hAnsi="Times New Roman" w:cs="Times New Roman"/>
        </w:rPr>
        <w:t>. для отдельных загрязняющих веществ: диоксида и оксида азота, аммиака, бензола, фторида</w:t>
      </w:r>
      <w:proofErr w:type="gramEnd"/>
      <w:r w:rsidRPr="00943C72">
        <w:rPr>
          <w:rFonts w:ascii="Times New Roman" w:hAnsi="Times New Roman" w:cs="Times New Roman"/>
        </w:rPr>
        <w:t xml:space="preserve"> водорода.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EB"/>
    <w:rsid w:val="0076788A"/>
    <w:rsid w:val="00882AEB"/>
    <w:rsid w:val="00AA788B"/>
    <w:rsid w:val="00B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88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678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678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678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88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678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678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678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4282</Words>
  <Characters>24413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2021-06-18T06:40:00Z</dcterms:created>
  <dcterms:modified xsi:type="dcterms:W3CDTF">2021-06-18T06:40:00Z</dcterms:modified>
</cp:coreProperties>
</file>