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47AAF" w:rsidRDefault="00247AAF" w:rsidP="00247A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</w:t>
      </w:r>
    </w:p>
    <w:p w:rsidR="00247AAF" w:rsidRDefault="00247AAF" w:rsidP="00247AAF">
      <w:pPr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</w:t>
      </w:r>
    </w:p>
    <w:p w:rsidR="00247AAF" w:rsidRDefault="00247AAF" w:rsidP="00247AAF">
      <w:pPr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rPr>
          <w:rFonts w:ascii="Arial" w:hAnsi="Arial" w:cs="Arial"/>
          <w:sz w:val="24"/>
          <w:szCs w:val="24"/>
        </w:rPr>
      </w:pPr>
    </w:p>
    <w:p w:rsidR="00971271" w:rsidRDefault="00971271" w:rsidP="00971271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Исх. № 140-04963/18и  от 16 июля 2018 года</w:t>
      </w:r>
    </w:p>
    <w:p w:rsidR="00247AAF" w:rsidRDefault="00247AAF" w:rsidP="00247AAF">
      <w:pPr>
        <w:rPr>
          <w:rFonts w:ascii="Arial" w:hAnsi="Arial" w:cs="Arial"/>
          <w:b/>
          <w:sz w:val="24"/>
          <w:szCs w:val="24"/>
          <w:u w:val="single"/>
        </w:rPr>
      </w:pPr>
    </w:p>
    <w:p w:rsidR="00247AAF" w:rsidRDefault="00247AAF" w:rsidP="00247AAF">
      <w:pPr>
        <w:rPr>
          <w:rFonts w:ascii="Arial" w:hAnsi="Arial" w:cs="Arial"/>
          <w:b/>
          <w:sz w:val="24"/>
          <w:szCs w:val="24"/>
          <w:u w:val="single"/>
        </w:rPr>
      </w:pPr>
    </w:p>
    <w:p w:rsidR="00247AAF" w:rsidRDefault="00247AAF" w:rsidP="00247AAF">
      <w:pPr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spacing w:after="0" w:line="240" w:lineRule="auto"/>
        <w:outlineLvl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Об аварийном, экстремально высоком и</w:t>
      </w:r>
    </w:p>
    <w:p w:rsidR="00247AAF" w:rsidRDefault="00247AAF" w:rsidP="00247AA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высоком загрязнении окружающей среды,</w:t>
      </w:r>
    </w:p>
    <w:p w:rsidR="00247AAF" w:rsidRDefault="00247AAF" w:rsidP="00247AA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а также радиационной обстановке на </w:t>
      </w:r>
    </w:p>
    <w:p w:rsidR="00247AAF" w:rsidRDefault="00247AAF" w:rsidP="00247AA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территории России в июне 2018 года</w:t>
      </w:r>
    </w:p>
    <w:p w:rsidR="00247AAF" w:rsidRDefault="00247AAF" w:rsidP="00247AAF">
      <w:pPr>
        <w:pStyle w:val="a7"/>
        <w:spacing w:line="360" w:lineRule="auto"/>
        <w:rPr>
          <w:rFonts w:ascii="Arial" w:hAnsi="Arial" w:cs="Arial"/>
          <w:b/>
          <w:sz w:val="24"/>
          <w:szCs w:val="24"/>
        </w:rPr>
      </w:pPr>
    </w:p>
    <w:p w:rsidR="00247AAF" w:rsidRDefault="00247AAF" w:rsidP="00247AAF">
      <w:pPr>
        <w:pStyle w:val="a7"/>
        <w:spacing w:line="360" w:lineRule="auto"/>
        <w:rPr>
          <w:rFonts w:ascii="Arial" w:hAnsi="Arial" w:cs="Arial"/>
          <w:b/>
          <w:sz w:val="24"/>
          <w:szCs w:val="24"/>
        </w:rPr>
      </w:pPr>
    </w:p>
    <w:p w:rsidR="00247AAF" w:rsidRDefault="00247AAF" w:rsidP="00247AAF">
      <w:pPr>
        <w:pStyle w:val="a3"/>
        <w:tabs>
          <w:tab w:val="left" w:pos="708"/>
        </w:tabs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Росгидромет сообщает об аварийном, экстремально высоком и высоком загрязнении атмосферного воздуха, водных объектов и почв, а также о радиационной обстановке на территории Российской Федерации в июне 2018 года.</w:t>
      </w:r>
    </w:p>
    <w:p w:rsidR="00247AAF" w:rsidRDefault="00247AAF" w:rsidP="00247AAF">
      <w:pPr>
        <w:pStyle w:val="a3"/>
        <w:tabs>
          <w:tab w:val="left" w:pos="708"/>
        </w:tabs>
        <w:rPr>
          <w:rFonts w:ascii="Arial" w:hAnsi="Arial" w:cs="Arial"/>
          <w:szCs w:val="24"/>
        </w:rPr>
      </w:pPr>
    </w:p>
    <w:p w:rsidR="00247AAF" w:rsidRDefault="00247AAF" w:rsidP="00247AAF">
      <w:pPr>
        <w:pStyle w:val="a7"/>
        <w:numPr>
          <w:ilvl w:val="0"/>
          <w:numId w:val="1"/>
        </w:numPr>
        <w:spacing w:line="360" w:lineRule="auto"/>
        <w:jc w:val="both"/>
        <w:rPr>
          <w:rFonts w:ascii="Arial" w:eastAsia="MS Mincho" w:hAnsi="Arial" w:cs="Arial"/>
          <w:b/>
          <w:sz w:val="24"/>
          <w:szCs w:val="24"/>
        </w:rPr>
      </w:pPr>
      <w:r>
        <w:rPr>
          <w:rFonts w:ascii="Arial" w:eastAsia="MS Mincho" w:hAnsi="Arial" w:cs="Arial"/>
          <w:b/>
          <w:sz w:val="24"/>
          <w:szCs w:val="24"/>
        </w:rPr>
        <w:t>Аварийное загрязнение окружающей среды.</w:t>
      </w:r>
    </w:p>
    <w:p w:rsidR="00247AAF" w:rsidRDefault="00247AAF" w:rsidP="00247AAF">
      <w:pPr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Атмосферный воздух.</w:t>
      </w:r>
      <w:r>
        <w:rPr>
          <w:rFonts w:ascii="Arial" w:hAnsi="Arial" w:cs="Arial"/>
          <w:sz w:val="24"/>
          <w:szCs w:val="24"/>
        </w:rPr>
        <w:t xml:space="preserve"> </w:t>
      </w:r>
    </w:p>
    <w:p w:rsidR="00247AAF" w:rsidRPr="00D603EB" w:rsidRDefault="00247AAF" w:rsidP="00247A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603EB">
        <w:rPr>
          <w:rFonts w:ascii="Arial" w:hAnsi="Arial" w:cs="Arial"/>
          <w:sz w:val="24"/>
          <w:szCs w:val="24"/>
        </w:rPr>
        <w:t>В июне 2018 года сведений об авариях, вызвавших загрязнение атмосферного воздуха в населенных пунктах, не поступало. Стационарной сетью повышенных уровней загрязнения атмосферного воздуха, обусловленных аварийными ситуациями, не зарегистрировано.</w:t>
      </w:r>
    </w:p>
    <w:p w:rsidR="00247AAF" w:rsidRDefault="00247AAF" w:rsidP="00247AAF">
      <w:pPr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0C11">
        <w:rPr>
          <w:rFonts w:ascii="Arial" w:hAnsi="Arial" w:cs="Arial"/>
          <w:b/>
          <w:bCs/>
          <w:sz w:val="24"/>
          <w:szCs w:val="24"/>
        </w:rPr>
        <w:t>Водные объекты.</w:t>
      </w:r>
      <w:r w:rsidRPr="00063592">
        <w:rPr>
          <w:rFonts w:ascii="Arial" w:hAnsi="Arial" w:cs="Arial"/>
          <w:sz w:val="24"/>
          <w:szCs w:val="24"/>
        </w:rPr>
        <w:t xml:space="preserve"> </w:t>
      </w:r>
    </w:p>
    <w:p w:rsidR="00247AAF" w:rsidRDefault="00247AAF" w:rsidP="00247A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В период с 21 по 29 июня в воде реки Вязьмы (приток Днепра) ниже              г. Вязьмы Смоленской области отмечался дефицит кислорода в концентрациях, соответствовавших уровню экстремально высокого загрязнения (ЭВЗ, менее          1 мг/л). Дефицит кислорода прослеживался на участке реки протяженностью более 35 км - от г. Вязьмы (в 500 м ниже места впадения реки Улицы) до деревни </w:t>
      </w:r>
      <w:proofErr w:type="spellStart"/>
      <w:r>
        <w:rPr>
          <w:rFonts w:ascii="Arial" w:hAnsi="Arial" w:cs="Arial"/>
          <w:sz w:val="24"/>
          <w:szCs w:val="24"/>
        </w:rPr>
        <w:t>Изъялово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Сафоновского</w:t>
      </w:r>
      <w:proofErr w:type="spellEnd"/>
      <w:r>
        <w:rPr>
          <w:rFonts w:ascii="Arial" w:hAnsi="Arial" w:cs="Arial"/>
          <w:sz w:val="24"/>
          <w:szCs w:val="24"/>
        </w:rPr>
        <w:t xml:space="preserve">  района  Смоленской области.  По данным  Смоленского </w:t>
      </w:r>
    </w:p>
    <w:p w:rsidR="00247AAF" w:rsidRDefault="00247AAF" w:rsidP="00247A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ЦГМС – филиала ФГБУ «Центральное УГМС» Росгидромета, ЭВЗ было обусловлено поступлением в реку недостаточно очищенных сточных вод с очистных сооружений г. Вязьмы.</w:t>
      </w:r>
    </w:p>
    <w:p w:rsidR="00247AAF" w:rsidRPr="00B216F3" w:rsidRDefault="00247AAF" w:rsidP="00247AAF">
      <w:pPr>
        <w:pStyle w:val="a7"/>
        <w:spacing w:after="24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27 июня в воде реки Дачной (бассейн Амура) в черте г. Арсеньева Приморского края был зарегистрирован дефицит кислорода (1,9 мг/л), соответствовавший уровню ЭВЗ. Дефицит кислорода был обусловлен</w:t>
      </w:r>
      <w:r w:rsidRPr="00B216F3">
        <w:rPr>
          <w:rFonts w:ascii="Arial" w:hAnsi="Arial" w:cs="Arial"/>
          <w:szCs w:val="24"/>
        </w:rPr>
        <w:t xml:space="preserve"> </w:t>
      </w:r>
      <w:r w:rsidRPr="00B216F3">
        <w:rPr>
          <w:rFonts w:ascii="Arial" w:hAnsi="Arial" w:cs="Arial"/>
          <w:sz w:val="24"/>
          <w:szCs w:val="24"/>
        </w:rPr>
        <w:t>сброс</w:t>
      </w:r>
      <w:r>
        <w:rPr>
          <w:rFonts w:ascii="Arial" w:hAnsi="Arial" w:cs="Arial"/>
          <w:sz w:val="24"/>
          <w:szCs w:val="24"/>
        </w:rPr>
        <w:t>ом</w:t>
      </w:r>
      <w:r w:rsidRPr="00B216F3">
        <w:rPr>
          <w:rFonts w:ascii="Arial" w:hAnsi="Arial" w:cs="Arial"/>
          <w:sz w:val="24"/>
          <w:szCs w:val="24"/>
        </w:rPr>
        <w:t xml:space="preserve"> значительного объема недостаточно очищенных сточных вод промышленными предприятиями и коммунальным хозяйством г. Арсеньева, усугубленны</w:t>
      </w:r>
      <w:r>
        <w:rPr>
          <w:rFonts w:ascii="Arial" w:hAnsi="Arial" w:cs="Arial"/>
          <w:sz w:val="24"/>
          <w:szCs w:val="24"/>
        </w:rPr>
        <w:t>м</w:t>
      </w:r>
      <w:r w:rsidRPr="00B216F3">
        <w:rPr>
          <w:rFonts w:ascii="Arial" w:hAnsi="Arial" w:cs="Arial"/>
          <w:sz w:val="24"/>
          <w:szCs w:val="24"/>
        </w:rPr>
        <w:t xml:space="preserve"> малой водностью реки </w:t>
      </w:r>
      <w:r>
        <w:rPr>
          <w:rFonts w:ascii="Arial" w:hAnsi="Arial" w:cs="Arial"/>
          <w:sz w:val="24"/>
          <w:szCs w:val="24"/>
        </w:rPr>
        <w:t>при</w:t>
      </w:r>
      <w:r w:rsidRPr="00B216F3">
        <w:rPr>
          <w:rFonts w:ascii="Arial" w:hAnsi="Arial" w:cs="Arial"/>
          <w:sz w:val="24"/>
          <w:szCs w:val="24"/>
        </w:rPr>
        <w:t xml:space="preserve"> высокой температур</w:t>
      </w:r>
      <w:r>
        <w:rPr>
          <w:rFonts w:ascii="Arial" w:hAnsi="Arial" w:cs="Arial"/>
          <w:sz w:val="24"/>
          <w:szCs w:val="24"/>
        </w:rPr>
        <w:t>е</w:t>
      </w:r>
      <w:r w:rsidRPr="00B216F3">
        <w:rPr>
          <w:rFonts w:ascii="Arial" w:hAnsi="Arial" w:cs="Arial"/>
          <w:sz w:val="24"/>
          <w:szCs w:val="24"/>
        </w:rPr>
        <w:t xml:space="preserve"> воды.</w:t>
      </w:r>
    </w:p>
    <w:p w:rsidR="00247AAF" w:rsidRDefault="00247AAF" w:rsidP="00247AA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168A2">
        <w:rPr>
          <w:rFonts w:ascii="Arial" w:hAnsi="Arial" w:cs="Arial"/>
          <w:b/>
          <w:sz w:val="24"/>
          <w:szCs w:val="24"/>
        </w:rPr>
        <w:t>1.3 Почвы</w:t>
      </w:r>
    </w:p>
    <w:p w:rsidR="00247AAF" w:rsidRDefault="00247AAF" w:rsidP="00247A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В рамках контроля произошедшего в апреле текущего года случая загрязнения</w:t>
      </w:r>
      <w:r w:rsidRPr="000A38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нефтью склона</w:t>
      </w:r>
      <w:r w:rsidRPr="000A3828">
        <w:rPr>
          <w:rFonts w:ascii="Arial" w:hAnsi="Arial" w:cs="Arial"/>
          <w:sz w:val="24"/>
          <w:szCs w:val="24"/>
        </w:rPr>
        <w:t xml:space="preserve"> на </w:t>
      </w:r>
      <w:r>
        <w:rPr>
          <w:rFonts w:ascii="Arial" w:hAnsi="Arial" w:cs="Arial"/>
          <w:sz w:val="24"/>
          <w:szCs w:val="24"/>
        </w:rPr>
        <w:t xml:space="preserve">левом берегу </w:t>
      </w:r>
      <w:r w:rsidRPr="000A3828">
        <w:rPr>
          <w:rFonts w:ascii="Arial" w:hAnsi="Arial" w:cs="Arial"/>
          <w:sz w:val="24"/>
          <w:szCs w:val="24"/>
        </w:rPr>
        <w:t>р</w:t>
      </w:r>
      <w:r>
        <w:rPr>
          <w:rFonts w:ascii="Arial" w:hAnsi="Arial" w:cs="Arial"/>
          <w:sz w:val="24"/>
          <w:szCs w:val="24"/>
        </w:rPr>
        <w:t>еки</w:t>
      </w:r>
      <w:r w:rsidRPr="000A3828">
        <w:rPr>
          <w:rFonts w:ascii="Arial" w:hAnsi="Arial" w:cs="Arial"/>
          <w:sz w:val="24"/>
          <w:szCs w:val="24"/>
        </w:rPr>
        <w:t xml:space="preserve"> Об</w:t>
      </w:r>
      <w:r>
        <w:rPr>
          <w:rFonts w:ascii="Arial" w:hAnsi="Arial" w:cs="Arial"/>
          <w:sz w:val="24"/>
          <w:szCs w:val="24"/>
        </w:rPr>
        <w:t>и</w:t>
      </w:r>
      <w:r w:rsidRPr="000A38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г. Барнауле Алтайского края (в районе нефтебазы) вследствие возобновления выхода нефтепродуктов на поверхность почвы после ее оттаивания и возникновения на месте выхода нефтепродуктов пожара 19 июня </w:t>
      </w:r>
      <w:r w:rsidRPr="000A3828">
        <w:rPr>
          <w:rFonts w:ascii="Arial" w:hAnsi="Arial" w:cs="Arial"/>
          <w:sz w:val="24"/>
          <w:szCs w:val="24"/>
        </w:rPr>
        <w:t xml:space="preserve">Следственным управлением </w:t>
      </w:r>
      <w:r>
        <w:rPr>
          <w:rFonts w:ascii="Arial" w:hAnsi="Arial" w:cs="Arial"/>
          <w:sz w:val="24"/>
          <w:szCs w:val="24"/>
        </w:rPr>
        <w:t xml:space="preserve">Следственного комитета Российской Федерации по Алтайскому краю (СУ СК России по Алтайскому краю) </w:t>
      </w:r>
      <w:r w:rsidRPr="000A3828">
        <w:rPr>
          <w:rFonts w:ascii="Arial" w:hAnsi="Arial" w:cs="Arial"/>
          <w:sz w:val="24"/>
          <w:szCs w:val="24"/>
        </w:rPr>
        <w:t xml:space="preserve">была инициирована </w:t>
      </w:r>
      <w:r>
        <w:rPr>
          <w:rFonts w:ascii="Arial" w:hAnsi="Arial" w:cs="Arial"/>
          <w:sz w:val="24"/>
          <w:szCs w:val="24"/>
        </w:rPr>
        <w:t xml:space="preserve">контрольная </w:t>
      </w:r>
      <w:r w:rsidRPr="000A3828">
        <w:rPr>
          <w:rFonts w:ascii="Arial" w:hAnsi="Arial" w:cs="Arial"/>
          <w:sz w:val="24"/>
          <w:szCs w:val="24"/>
        </w:rPr>
        <w:t>проверка ситуации</w:t>
      </w:r>
      <w:r>
        <w:rPr>
          <w:rFonts w:ascii="Arial" w:hAnsi="Arial" w:cs="Arial"/>
          <w:sz w:val="24"/>
          <w:szCs w:val="24"/>
        </w:rPr>
        <w:t>, а рамках которой</w:t>
      </w:r>
      <w:r w:rsidRPr="000A38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был</w:t>
      </w:r>
      <w:r w:rsidRPr="000A38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осуществл</w:t>
      </w:r>
      <w:r w:rsidRPr="000A3828">
        <w:rPr>
          <w:rFonts w:ascii="Arial" w:hAnsi="Arial" w:cs="Arial"/>
          <w:sz w:val="24"/>
          <w:szCs w:val="24"/>
        </w:rPr>
        <w:t xml:space="preserve">ен совместный выезд </w:t>
      </w:r>
      <w:r>
        <w:rPr>
          <w:rFonts w:ascii="Arial" w:hAnsi="Arial" w:cs="Arial"/>
          <w:sz w:val="24"/>
          <w:szCs w:val="24"/>
        </w:rPr>
        <w:t xml:space="preserve">на место загрязнения </w:t>
      </w:r>
      <w:r w:rsidRPr="000A3828">
        <w:rPr>
          <w:rFonts w:ascii="Arial" w:hAnsi="Arial" w:cs="Arial"/>
          <w:sz w:val="24"/>
          <w:szCs w:val="24"/>
        </w:rPr>
        <w:t>представител</w:t>
      </w:r>
      <w:r>
        <w:rPr>
          <w:rFonts w:ascii="Arial" w:hAnsi="Arial" w:cs="Arial"/>
          <w:sz w:val="24"/>
          <w:szCs w:val="24"/>
        </w:rPr>
        <w:t>я</w:t>
      </w:r>
      <w:r w:rsidRPr="000A3828">
        <w:rPr>
          <w:rFonts w:ascii="Arial" w:hAnsi="Arial" w:cs="Arial"/>
          <w:sz w:val="24"/>
          <w:szCs w:val="24"/>
        </w:rPr>
        <w:t xml:space="preserve"> следственного отдела по Октябрьскому району г. Барнаул</w:t>
      </w:r>
      <w:r>
        <w:rPr>
          <w:rFonts w:ascii="Arial" w:hAnsi="Arial" w:cs="Arial"/>
          <w:sz w:val="24"/>
          <w:szCs w:val="24"/>
        </w:rPr>
        <w:t>а</w:t>
      </w:r>
      <w:r w:rsidRPr="000A3828">
        <w:rPr>
          <w:rFonts w:ascii="Arial" w:hAnsi="Arial" w:cs="Arial"/>
          <w:sz w:val="24"/>
          <w:szCs w:val="24"/>
        </w:rPr>
        <w:t xml:space="preserve"> С</w:t>
      </w:r>
      <w:r>
        <w:rPr>
          <w:rFonts w:ascii="Arial" w:hAnsi="Arial" w:cs="Arial"/>
          <w:sz w:val="24"/>
          <w:szCs w:val="24"/>
        </w:rPr>
        <w:t>У СК России</w:t>
      </w:r>
      <w:r w:rsidRPr="000A3828">
        <w:rPr>
          <w:rFonts w:ascii="Arial" w:hAnsi="Arial" w:cs="Arial"/>
          <w:sz w:val="24"/>
          <w:szCs w:val="24"/>
        </w:rPr>
        <w:t xml:space="preserve"> по Алтайскому краю</w:t>
      </w:r>
      <w:r>
        <w:rPr>
          <w:rFonts w:ascii="Arial" w:hAnsi="Arial" w:cs="Arial"/>
          <w:sz w:val="24"/>
          <w:szCs w:val="24"/>
        </w:rPr>
        <w:t>, а также</w:t>
      </w:r>
      <w:r w:rsidRPr="000A3828">
        <w:rPr>
          <w:rFonts w:ascii="Arial" w:hAnsi="Arial" w:cs="Arial"/>
          <w:sz w:val="24"/>
          <w:szCs w:val="24"/>
        </w:rPr>
        <w:t xml:space="preserve"> сотрудников Алтайского ЦГМС - филиала ФГБУ «</w:t>
      </w:r>
      <w:proofErr w:type="spellStart"/>
      <w:r w:rsidRPr="000A3828">
        <w:rPr>
          <w:rFonts w:ascii="Arial" w:hAnsi="Arial" w:cs="Arial"/>
          <w:sz w:val="24"/>
          <w:szCs w:val="24"/>
        </w:rPr>
        <w:t>Западно-Сибирское</w:t>
      </w:r>
      <w:proofErr w:type="spellEnd"/>
      <w:r w:rsidRPr="000A3828">
        <w:rPr>
          <w:rFonts w:ascii="Arial" w:hAnsi="Arial" w:cs="Arial"/>
          <w:sz w:val="24"/>
          <w:szCs w:val="24"/>
        </w:rPr>
        <w:t xml:space="preserve"> УГМС»</w:t>
      </w:r>
      <w:r>
        <w:rPr>
          <w:rFonts w:ascii="Arial" w:hAnsi="Arial" w:cs="Arial"/>
          <w:sz w:val="24"/>
          <w:szCs w:val="24"/>
        </w:rPr>
        <w:t xml:space="preserve"> Росгидромета</w:t>
      </w:r>
      <w:r w:rsidRPr="000A3828">
        <w:rPr>
          <w:rFonts w:ascii="Arial" w:hAnsi="Arial" w:cs="Arial"/>
          <w:sz w:val="24"/>
          <w:szCs w:val="24"/>
        </w:rPr>
        <w:t>. В ходе выезда был проведен</w:t>
      </w:r>
      <w:r>
        <w:rPr>
          <w:rFonts w:ascii="Arial" w:hAnsi="Arial" w:cs="Arial"/>
          <w:sz w:val="24"/>
          <w:szCs w:val="24"/>
        </w:rPr>
        <w:t xml:space="preserve"> визуальный контроль береговой полосы и водной поверхности реки в районе нефтебазы, а также</w:t>
      </w:r>
      <w:r w:rsidRPr="000A38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осуществлен</w:t>
      </w:r>
      <w:r w:rsidRPr="000A3828">
        <w:rPr>
          <w:rFonts w:ascii="Arial" w:hAnsi="Arial" w:cs="Arial"/>
          <w:sz w:val="24"/>
          <w:szCs w:val="24"/>
        </w:rPr>
        <w:t xml:space="preserve"> отбор </w:t>
      </w:r>
      <w:r>
        <w:rPr>
          <w:rFonts w:ascii="Arial" w:hAnsi="Arial" w:cs="Arial"/>
          <w:sz w:val="24"/>
          <w:szCs w:val="24"/>
        </w:rPr>
        <w:t xml:space="preserve">контрольных </w:t>
      </w:r>
      <w:r w:rsidRPr="000A3828">
        <w:rPr>
          <w:rFonts w:ascii="Arial" w:hAnsi="Arial" w:cs="Arial"/>
          <w:sz w:val="24"/>
          <w:szCs w:val="24"/>
        </w:rPr>
        <w:t xml:space="preserve">проб </w:t>
      </w:r>
      <w:r>
        <w:rPr>
          <w:rFonts w:ascii="Arial" w:hAnsi="Arial" w:cs="Arial"/>
          <w:sz w:val="24"/>
          <w:szCs w:val="24"/>
        </w:rPr>
        <w:t>речной воды для последующего химического анализа</w:t>
      </w:r>
      <w:r w:rsidRPr="000A3828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В х</w:t>
      </w:r>
      <w:r w:rsidRPr="000A3828">
        <w:rPr>
          <w:rFonts w:ascii="Arial" w:hAnsi="Arial" w:cs="Arial"/>
          <w:sz w:val="24"/>
          <w:szCs w:val="24"/>
        </w:rPr>
        <w:t>о</w:t>
      </w:r>
      <w:r>
        <w:rPr>
          <w:rFonts w:ascii="Arial" w:hAnsi="Arial" w:cs="Arial"/>
          <w:sz w:val="24"/>
          <w:szCs w:val="24"/>
        </w:rPr>
        <w:t>де проведения проверки о</w:t>
      </w:r>
      <w:r w:rsidRPr="000A3828">
        <w:rPr>
          <w:rFonts w:ascii="Arial" w:hAnsi="Arial" w:cs="Arial"/>
          <w:sz w:val="24"/>
          <w:szCs w:val="24"/>
        </w:rPr>
        <w:t>тмеч</w:t>
      </w:r>
      <w:r>
        <w:rPr>
          <w:rFonts w:ascii="Arial" w:hAnsi="Arial" w:cs="Arial"/>
          <w:sz w:val="24"/>
          <w:szCs w:val="24"/>
        </w:rPr>
        <w:t>ался</w:t>
      </w:r>
      <w:r w:rsidRPr="000A38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характерный</w:t>
      </w:r>
      <w:r w:rsidRPr="000A3828">
        <w:rPr>
          <w:rFonts w:ascii="Arial" w:hAnsi="Arial" w:cs="Arial"/>
          <w:sz w:val="24"/>
          <w:szCs w:val="24"/>
        </w:rPr>
        <w:t xml:space="preserve"> запах нефтепродуктов, на поверхности воды наблюдалась радужная </w:t>
      </w:r>
      <w:r>
        <w:rPr>
          <w:rFonts w:ascii="Arial" w:hAnsi="Arial" w:cs="Arial"/>
          <w:sz w:val="24"/>
          <w:szCs w:val="24"/>
        </w:rPr>
        <w:t xml:space="preserve">маслянистая </w:t>
      </w:r>
      <w:r w:rsidRPr="000A3828">
        <w:rPr>
          <w:rFonts w:ascii="Arial" w:hAnsi="Arial" w:cs="Arial"/>
          <w:sz w:val="24"/>
          <w:szCs w:val="24"/>
        </w:rPr>
        <w:t>пленка.</w:t>
      </w:r>
      <w:r>
        <w:rPr>
          <w:rFonts w:ascii="Arial" w:hAnsi="Arial" w:cs="Arial"/>
          <w:sz w:val="24"/>
          <w:szCs w:val="24"/>
        </w:rPr>
        <w:t xml:space="preserve"> По результатам химического анализа проб воды, отобранных 19 июня в границах ковша у берега под склоном в районе нефтебазы, был зарегистрирован случай высокого загрязнения нефтепродуктами (47 ПДК*).</w:t>
      </w:r>
    </w:p>
    <w:p w:rsidR="00247AAF" w:rsidRDefault="00247AAF" w:rsidP="00247A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</w:t>
      </w:r>
    </w:p>
    <w:p w:rsidR="00247AAF" w:rsidRDefault="00247AAF" w:rsidP="00247AA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* Показатели загрязнения воды водных объектов приводятся в ПДК для воды </w:t>
      </w:r>
      <w:proofErr w:type="spellStart"/>
      <w:r>
        <w:rPr>
          <w:rFonts w:ascii="Arial" w:hAnsi="Arial" w:cs="Arial"/>
          <w:sz w:val="20"/>
          <w:szCs w:val="20"/>
        </w:rPr>
        <w:t>рыбохозяйственных</w:t>
      </w:r>
      <w:proofErr w:type="spellEnd"/>
      <w:r>
        <w:rPr>
          <w:rFonts w:ascii="Arial" w:hAnsi="Arial" w:cs="Arial"/>
          <w:sz w:val="20"/>
          <w:szCs w:val="20"/>
        </w:rPr>
        <w:t xml:space="preserve">   водных объектов</w:t>
      </w:r>
    </w:p>
    <w:p w:rsidR="00247AAF" w:rsidRPr="000A3828" w:rsidRDefault="00247AAF" w:rsidP="00247A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:rsidR="00247AAF" w:rsidRDefault="00247AAF" w:rsidP="00247AAF">
      <w:pPr>
        <w:spacing w:line="360" w:lineRule="auto"/>
        <w:jc w:val="both"/>
        <w:rPr>
          <w:rFonts w:ascii="Arial" w:eastAsia="MS Mincho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2. </w:t>
      </w:r>
      <w:r>
        <w:rPr>
          <w:rFonts w:ascii="Arial" w:eastAsia="MS Mincho" w:hAnsi="Arial" w:cs="Arial"/>
          <w:b/>
          <w:sz w:val="24"/>
          <w:szCs w:val="24"/>
        </w:rPr>
        <w:t>Экстремально высокое загрязнение окружающей среды (ЭВЗ).</w:t>
      </w:r>
    </w:p>
    <w:p w:rsidR="00247AA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2.1. Атмосферный воздух. </w:t>
      </w:r>
    </w:p>
    <w:p w:rsidR="00247AAF" w:rsidRPr="009D1C92" w:rsidRDefault="00247AAF" w:rsidP="00247AAF">
      <w:pPr>
        <w:spacing w:line="360" w:lineRule="auto"/>
        <w:jc w:val="both"/>
        <w:rPr>
          <w:rFonts w:ascii="Arial" w:eastAsia="Calibri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</w:rPr>
        <w:tab/>
      </w:r>
      <w:r w:rsidRPr="009D1C92">
        <w:rPr>
          <w:rFonts w:ascii="Arial" w:hAnsi="Arial" w:cs="Arial"/>
          <w:sz w:val="24"/>
          <w:szCs w:val="24"/>
        </w:rPr>
        <w:t>В июне 2018 года случаев экстремально высокого загрязнения (ЭВЗ</w:t>
      </w:r>
      <w:r>
        <w:rPr>
          <w:rFonts w:ascii="Arial" w:hAnsi="Arial" w:cs="Arial"/>
          <w:sz w:val="24"/>
          <w:szCs w:val="24"/>
        </w:rPr>
        <w:t>**</w:t>
      </w:r>
      <w:r w:rsidRPr="009D1C92">
        <w:rPr>
          <w:rFonts w:ascii="Arial" w:hAnsi="Arial" w:cs="Arial"/>
          <w:sz w:val="24"/>
          <w:szCs w:val="24"/>
        </w:rPr>
        <w:t>) атмосферного воздуха не зарегистрировано (</w:t>
      </w:r>
      <w:r>
        <w:rPr>
          <w:rFonts w:ascii="Arial" w:hAnsi="Arial" w:cs="Arial"/>
          <w:sz w:val="24"/>
          <w:szCs w:val="24"/>
        </w:rPr>
        <w:t xml:space="preserve">для сравнения: </w:t>
      </w:r>
      <w:r w:rsidRPr="009D1C92">
        <w:rPr>
          <w:rFonts w:ascii="Arial" w:hAnsi="Arial" w:cs="Arial"/>
          <w:sz w:val="24"/>
          <w:szCs w:val="24"/>
        </w:rPr>
        <w:t xml:space="preserve">в июне 2017 года –  </w:t>
      </w:r>
      <w:r>
        <w:rPr>
          <w:rFonts w:ascii="Arial" w:hAnsi="Arial" w:cs="Arial"/>
          <w:sz w:val="24"/>
          <w:szCs w:val="24"/>
        </w:rPr>
        <w:t xml:space="preserve">также </w:t>
      </w:r>
      <w:r w:rsidRPr="009D1C92">
        <w:rPr>
          <w:rFonts w:ascii="Arial" w:hAnsi="Arial" w:cs="Arial"/>
          <w:sz w:val="24"/>
          <w:szCs w:val="24"/>
        </w:rPr>
        <w:t>не зарегистрировано).</w:t>
      </w:r>
    </w:p>
    <w:p w:rsidR="00247AAF" w:rsidRPr="00D93104" w:rsidRDefault="00247AAF" w:rsidP="00247AAF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93104">
        <w:rPr>
          <w:rFonts w:ascii="Arial" w:hAnsi="Arial" w:cs="Arial"/>
          <w:b/>
          <w:sz w:val="24"/>
          <w:szCs w:val="24"/>
        </w:rPr>
        <w:t xml:space="preserve">2.2. Водные объекты. </w:t>
      </w:r>
    </w:p>
    <w:p w:rsidR="00247AAF" w:rsidRDefault="00247AAF" w:rsidP="00247AA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июне 2018 года на территории Российской Федерации случаи ЭВЗ поверхностных вод веществами 1 и 2 классов опасности (превышение ПДК в 5 и более раз) наблюдательной сетью Росгидромета </w:t>
      </w:r>
      <w:r w:rsidRPr="004D5A3E">
        <w:rPr>
          <w:rFonts w:ascii="Arial" w:hAnsi="Arial" w:cs="Arial"/>
          <w:sz w:val="24"/>
          <w:szCs w:val="24"/>
        </w:rPr>
        <w:t>был</w:t>
      </w:r>
      <w:r>
        <w:rPr>
          <w:rFonts w:ascii="Arial" w:hAnsi="Arial" w:cs="Arial"/>
          <w:sz w:val="24"/>
          <w:szCs w:val="24"/>
        </w:rPr>
        <w:t>и</w:t>
      </w:r>
      <w:r w:rsidRPr="004D5A3E">
        <w:rPr>
          <w:rFonts w:ascii="Arial" w:hAnsi="Arial" w:cs="Arial"/>
          <w:sz w:val="24"/>
          <w:szCs w:val="24"/>
        </w:rPr>
        <w:t xml:space="preserve"> зарегистрирован</w:t>
      </w:r>
      <w:r>
        <w:rPr>
          <w:rFonts w:ascii="Arial" w:hAnsi="Arial" w:cs="Arial"/>
          <w:sz w:val="24"/>
          <w:szCs w:val="24"/>
        </w:rPr>
        <w:t xml:space="preserve">ы 6 раз на     3 водных объектах (для сравнения: в июне 2017 года случаи ЭВЗ поверхностных вод веществами 1 и 2 классов опасности были </w:t>
      </w:r>
      <w:r w:rsidRPr="004D1696">
        <w:rPr>
          <w:rFonts w:ascii="Arial" w:hAnsi="Arial" w:cs="Arial"/>
          <w:sz w:val="24"/>
          <w:szCs w:val="24"/>
        </w:rPr>
        <w:t>зарегистрирован</w:t>
      </w:r>
      <w:r>
        <w:rPr>
          <w:rFonts w:ascii="Arial" w:hAnsi="Arial" w:cs="Arial"/>
          <w:sz w:val="24"/>
          <w:szCs w:val="24"/>
        </w:rPr>
        <w:t>ы 11 раз на            4 водных объектах).</w:t>
      </w:r>
    </w:p>
    <w:p w:rsidR="00247AAF" w:rsidRDefault="00247AAF" w:rsidP="00247AAF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47 </w:t>
      </w:r>
      <w:r w:rsidRPr="00017D39">
        <w:rPr>
          <w:rFonts w:ascii="Arial" w:hAnsi="Arial" w:cs="Arial"/>
          <w:sz w:val="24"/>
          <w:szCs w:val="24"/>
        </w:rPr>
        <w:t>раз</w:t>
      </w:r>
      <w:r>
        <w:rPr>
          <w:rFonts w:ascii="Arial" w:hAnsi="Arial" w:cs="Arial"/>
          <w:sz w:val="24"/>
          <w:szCs w:val="24"/>
        </w:rPr>
        <w:t xml:space="preserve"> на 22 </w:t>
      </w:r>
      <w:r w:rsidRPr="00017D39">
        <w:rPr>
          <w:rFonts w:ascii="Arial" w:hAnsi="Arial" w:cs="Arial"/>
          <w:sz w:val="24"/>
          <w:szCs w:val="24"/>
        </w:rPr>
        <w:t>водн</w:t>
      </w:r>
      <w:r>
        <w:rPr>
          <w:rFonts w:ascii="Arial" w:hAnsi="Arial" w:cs="Arial"/>
          <w:sz w:val="24"/>
          <w:szCs w:val="24"/>
        </w:rPr>
        <w:t>ых</w:t>
      </w:r>
      <w:r w:rsidRPr="00017D39">
        <w:rPr>
          <w:rFonts w:ascii="Arial" w:hAnsi="Arial" w:cs="Arial"/>
          <w:sz w:val="24"/>
          <w:szCs w:val="24"/>
        </w:rPr>
        <w:t xml:space="preserve"> объект</w:t>
      </w:r>
      <w:r>
        <w:rPr>
          <w:rFonts w:ascii="Arial" w:hAnsi="Arial" w:cs="Arial"/>
          <w:sz w:val="24"/>
          <w:szCs w:val="24"/>
        </w:rPr>
        <w:t xml:space="preserve">ах (для сравнения: в июне 2017 года –      33 раза на 20 </w:t>
      </w:r>
      <w:r>
        <w:rPr>
          <w:rFonts w:ascii="Arial" w:eastAsia="MS Mincho" w:hAnsi="Arial" w:cs="Arial"/>
          <w:sz w:val="24"/>
          <w:szCs w:val="24"/>
        </w:rPr>
        <w:t>водных объектах)</w:t>
      </w:r>
      <w:r>
        <w:rPr>
          <w:rFonts w:ascii="Arial" w:hAnsi="Arial" w:cs="Arial"/>
          <w:sz w:val="24"/>
          <w:szCs w:val="24"/>
        </w:rPr>
        <w:t xml:space="preserve">. </w:t>
      </w:r>
    </w:p>
    <w:p w:rsidR="00247AAF" w:rsidRDefault="00247AAF" w:rsidP="00247AAF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Таким образом, всего в июне 2018 года случаи ЭВЗ поверхностных вод загрязняющими веществами 1-4 классов опасности были зафиксированы </w:t>
      </w:r>
      <w:proofErr w:type="spellStart"/>
      <w:r>
        <w:rPr>
          <w:rFonts w:ascii="Arial" w:hAnsi="Arial" w:cs="Arial"/>
          <w:sz w:val="24"/>
          <w:szCs w:val="24"/>
        </w:rPr>
        <w:t>наблю</w:t>
      </w:r>
      <w:proofErr w:type="spellEnd"/>
      <w:r>
        <w:rPr>
          <w:rFonts w:ascii="Arial" w:hAnsi="Arial" w:cs="Arial"/>
          <w:sz w:val="24"/>
          <w:szCs w:val="24"/>
        </w:rPr>
        <w:t>-</w:t>
      </w:r>
    </w:p>
    <w:p w:rsidR="00247AAF" w:rsidRDefault="00247AAF" w:rsidP="00247AAF">
      <w:p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дательной сетью Росгидромета 53</w:t>
      </w:r>
      <w:r w:rsidRPr="00323213">
        <w:rPr>
          <w:rFonts w:ascii="Arial" w:hAnsi="Arial" w:cs="Arial"/>
          <w:sz w:val="24"/>
          <w:szCs w:val="24"/>
        </w:rPr>
        <w:t xml:space="preserve"> раз</w:t>
      </w:r>
      <w:r>
        <w:rPr>
          <w:rFonts w:ascii="Arial" w:hAnsi="Arial" w:cs="Arial"/>
          <w:sz w:val="24"/>
          <w:szCs w:val="24"/>
        </w:rPr>
        <w:t>а на 25</w:t>
      </w:r>
      <w:r w:rsidRPr="00323213">
        <w:rPr>
          <w:rFonts w:ascii="Arial" w:hAnsi="Arial" w:cs="Arial"/>
          <w:sz w:val="24"/>
          <w:szCs w:val="24"/>
        </w:rPr>
        <w:t xml:space="preserve"> водных объектах</w:t>
      </w:r>
      <w:r>
        <w:rPr>
          <w:rFonts w:ascii="Arial" w:hAnsi="Arial" w:cs="Arial"/>
          <w:sz w:val="24"/>
          <w:szCs w:val="24"/>
        </w:rPr>
        <w:t xml:space="preserve"> (для сравнения: в июне 2017 года – 44 раза на 24 водных объектах). </w:t>
      </w:r>
    </w:p>
    <w:p w:rsidR="00247AAF" w:rsidRDefault="00247AAF" w:rsidP="00247AAF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Пе</w:t>
      </w:r>
      <w:proofErr w:type="spellEnd"/>
      <w:r>
        <w:rPr>
          <w:rFonts w:ascii="Arial" w:hAnsi="Arial" w:cs="Arial"/>
          <w:sz w:val="24"/>
          <w:szCs w:val="24"/>
          <w:lang w:val="en-US"/>
        </w:rPr>
        <w:t>p</w:t>
      </w:r>
      <w:proofErr w:type="spellStart"/>
      <w:r>
        <w:rPr>
          <w:rFonts w:ascii="Arial" w:hAnsi="Arial" w:cs="Arial"/>
          <w:sz w:val="24"/>
          <w:szCs w:val="24"/>
        </w:rPr>
        <w:t>ечень</w:t>
      </w:r>
      <w:proofErr w:type="spellEnd"/>
      <w:r>
        <w:rPr>
          <w:rFonts w:ascii="Arial" w:hAnsi="Arial" w:cs="Arial"/>
          <w:sz w:val="24"/>
          <w:szCs w:val="24"/>
        </w:rPr>
        <w:t xml:space="preserve"> случаев ЭВЗ представлен в приложении 1. </w:t>
      </w:r>
    </w:p>
    <w:p w:rsidR="00247AAF" w:rsidRDefault="00247AAF" w:rsidP="00247AAF">
      <w:pPr>
        <w:spacing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247AAF" w:rsidRDefault="00247AAF" w:rsidP="00247AAF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</w:t>
      </w:r>
    </w:p>
    <w:p w:rsidR="00247AAF" w:rsidRDefault="00247AAF" w:rsidP="00247AAF">
      <w:pPr>
        <w:pStyle w:val="a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**  Под ЭВЗ понимается содержание одного или нескольких веществ, превышающее    </w:t>
      </w:r>
    </w:p>
    <w:p w:rsidR="00247AAF" w:rsidRDefault="00247AAF" w:rsidP="00247AAF">
      <w:pPr>
        <w:spacing w:after="0" w:line="24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максимальную разовую предельно допустимую концентрацию (</w:t>
      </w:r>
      <w:proofErr w:type="spellStart"/>
      <w:r>
        <w:rPr>
          <w:rFonts w:ascii="Arial" w:hAnsi="Arial" w:cs="Arial"/>
          <w:sz w:val="20"/>
          <w:szCs w:val="20"/>
        </w:rPr>
        <w:t>ПДК</w:t>
      </w:r>
      <w:r>
        <w:rPr>
          <w:rFonts w:ascii="Arial" w:hAnsi="Arial" w:cs="Arial"/>
          <w:sz w:val="20"/>
          <w:szCs w:val="20"/>
          <w:vertAlign w:val="subscript"/>
        </w:rPr>
        <w:t>м.р</w:t>
      </w:r>
      <w:proofErr w:type="spellEnd"/>
      <w:r>
        <w:rPr>
          <w:rFonts w:ascii="Arial" w:hAnsi="Arial" w:cs="Arial"/>
          <w:sz w:val="20"/>
          <w:szCs w:val="20"/>
          <w:vertAlign w:val="subscript"/>
        </w:rPr>
        <w:t>.</w:t>
      </w:r>
      <w:r>
        <w:rPr>
          <w:rFonts w:ascii="Arial" w:hAnsi="Arial" w:cs="Arial"/>
          <w:sz w:val="20"/>
          <w:szCs w:val="20"/>
        </w:rPr>
        <w:t>):</w:t>
      </w:r>
    </w:p>
    <w:p w:rsidR="00247AAF" w:rsidRDefault="00247AAF" w:rsidP="00247AA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в 20-29 раз при сохранении этого уровня более 2-х суток;</w:t>
      </w:r>
    </w:p>
    <w:p w:rsidR="00247AAF" w:rsidRDefault="00247AAF" w:rsidP="00247AA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в 30-49 раз при сохранении этого уровня от 8 часов и более;</w:t>
      </w:r>
    </w:p>
    <w:p w:rsidR="00247AAF" w:rsidRDefault="00247AAF" w:rsidP="00247AA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в 50 и более раз;</w:t>
      </w:r>
    </w:p>
    <w:p w:rsidR="00247AAF" w:rsidRDefault="00247AAF" w:rsidP="00247AAF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визуальные и органолептические признаки:</w:t>
      </w:r>
    </w:p>
    <w:p w:rsidR="00247AAF" w:rsidRDefault="00247AAF" w:rsidP="00247AAF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появление устойчивого, несвойственного данной местности (сезону) запаха;</w:t>
      </w:r>
    </w:p>
    <w:p w:rsidR="00247AAF" w:rsidRDefault="00247AAF" w:rsidP="00247AAF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обнаружение влияния воздуха на органы чувств человека;</w:t>
      </w:r>
    </w:p>
    <w:p w:rsidR="00247AAF" w:rsidRDefault="00247AAF" w:rsidP="00247AAF">
      <w:pPr>
        <w:spacing w:line="240" w:lineRule="auto"/>
        <w:ind w:left="284" w:firstLine="4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247AAF" w:rsidRDefault="00247AAF" w:rsidP="00247AAF">
      <w:pPr>
        <w:spacing w:before="240"/>
        <w:ind w:firstLine="708"/>
        <w:jc w:val="both"/>
        <w:rPr>
          <w:rFonts w:ascii="Arial" w:eastAsia="MS Mincho" w:hAnsi="Arial" w:cs="Arial"/>
          <w:b/>
          <w:sz w:val="24"/>
          <w:szCs w:val="24"/>
        </w:rPr>
      </w:pPr>
      <w:r>
        <w:rPr>
          <w:rFonts w:ascii="Arial" w:eastAsia="MS Mincho" w:hAnsi="Arial" w:cs="Arial"/>
          <w:b/>
          <w:sz w:val="24"/>
          <w:szCs w:val="24"/>
        </w:rPr>
        <w:lastRenderedPageBreak/>
        <w:t xml:space="preserve">3. Высокое загрязнение окружающей среды (ВЗ). </w:t>
      </w:r>
    </w:p>
    <w:p w:rsidR="00247AAF" w:rsidRDefault="00247AAF" w:rsidP="00247AAF">
      <w:pPr>
        <w:spacing w:after="0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3.1. Атмосферный воздух. </w:t>
      </w:r>
    </w:p>
    <w:p w:rsidR="00247AAF" w:rsidRPr="00D47025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47025">
        <w:rPr>
          <w:rFonts w:ascii="Arial" w:hAnsi="Arial" w:cs="Arial"/>
          <w:sz w:val="24"/>
          <w:szCs w:val="24"/>
        </w:rPr>
        <w:t>В июне 2018 г. случаи высокого загрязнения (ВЗ</w:t>
      </w:r>
      <w:r>
        <w:rPr>
          <w:rFonts w:ascii="Arial" w:hAnsi="Arial" w:cs="Arial"/>
          <w:sz w:val="24"/>
          <w:szCs w:val="24"/>
        </w:rPr>
        <w:t>***</w:t>
      </w:r>
      <w:r w:rsidRPr="00D47025">
        <w:rPr>
          <w:rFonts w:ascii="Arial" w:hAnsi="Arial" w:cs="Arial"/>
          <w:sz w:val="24"/>
          <w:szCs w:val="24"/>
        </w:rPr>
        <w:t xml:space="preserve">) атмосферного воздуха вредными </w:t>
      </w:r>
      <w:r>
        <w:rPr>
          <w:rFonts w:ascii="Arial" w:hAnsi="Arial" w:cs="Arial"/>
          <w:sz w:val="24"/>
          <w:szCs w:val="24"/>
        </w:rPr>
        <w:t xml:space="preserve">примесями в населенных пунктах </w:t>
      </w:r>
      <w:r w:rsidRPr="00D47025">
        <w:rPr>
          <w:rFonts w:ascii="Arial" w:hAnsi="Arial" w:cs="Arial"/>
          <w:sz w:val="24"/>
          <w:szCs w:val="24"/>
        </w:rPr>
        <w:t>не регистрировались (</w:t>
      </w:r>
      <w:r>
        <w:rPr>
          <w:rFonts w:ascii="Arial" w:hAnsi="Arial" w:cs="Arial"/>
          <w:sz w:val="24"/>
          <w:szCs w:val="24"/>
        </w:rPr>
        <w:t xml:space="preserve">для сравнения: </w:t>
      </w:r>
      <w:r w:rsidRPr="00D47025">
        <w:rPr>
          <w:rFonts w:ascii="Arial" w:hAnsi="Arial" w:cs="Arial"/>
          <w:sz w:val="24"/>
          <w:szCs w:val="24"/>
        </w:rPr>
        <w:t xml:space="preserve">в июне 2017 г. - </w:t>
      </w:r>
      <w:r>
        <w:rPr>
          <w:rFonts w:ascii="Arial" w:hAnsi="Arial" w:cs="Arial"/>
          <w:sz w:val="24"/>
          <w:szCs w:val="24"/>
        </w:rPr>
        <w:t>также</w:t>
      </w:r>
      <w:r w:rsidRPr="00D47025">
        <w:rPr>
          <w:rFonts w:ascii="Arial" w:hAnsi="Arial" w:cs="Arial"/>
          <w:sz w:val="24"/>
          <w:szCs w:val="24"/>
        </w:rPr>
        <w:t xml:space="preserve"> не регистрировались).</w:t>
      </w:r>
    </w:p>
    <w:p w:rsidR="00247AAF" w:rsidRDefault="00247AAF" w:rsidP="00247AAF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tab/>
      </w:r>
      <w:r>
        <w:rPr>
          <w:rFonts w:ascii="Arial" w:hAnsi="Arial" w:cs="Arial"/>
          <w:b/>
          <w:sz w:val="24"/>
          <w:szCs w:val="24"/>
        </w:rPr>
        <w:t xml:space="preserve">3.2. Водные объекты. </w:t>
      </w:r>
    </w:p>
    <w:p w:rsidR="00247AA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июне 2018 года на территории Российской Федерации было зарегистрировано 242 </w:t>
      </w:r>
      <w:r w:rsidRPr="001A0A60">
        <w:rPr>
          <w:rFonts w:ascii="Arial" w:hAnsi="Arial" w:cs="Arial"/>
          <w:sz w:val="24"/>
          <w:szCs w:val="24"/>
        </w:rPr>
        <w:t>случа</w:t>
      </w:r>
      <w:r>
        <w:rPr>
          <w:rFonts w:ascii="Arial" w:hAnsi="Arial" w:cs="Arial"/>
          <w:sz w:val="24"/>
          <w:szCs w:val="24"/>
        </w:rPr>
        <w:t>я</w:t>
      </w:r>
      <w:r w:rsidRPr="001A0A60">
        <w:rPr>
          <w:rFonts w:ascii="Arial" w:hAnsi="Arial" w:cs="Arial"/>
          <w:sz w:val="24"/>
          <w:szCs w:val="24"/>
        </w:rPr>
        <w:t xml:space="preserve"> ВЗ</w:t>
      </w:r>
      <w:r>
        <w:rPr>
          <w:rFonts w:ascii="Arial" w:hAnsi="Arial" w:cs="Arial"/>
          <w:sz w:val="24"/>
          <w:szCs w:val="24"/>
        </w:rPr>
        <w:t xml:space="preserve"> </w:t>
      </w:r>
      <w:r w:rsidRPr="001A0A60">
        <w:rPr>
          <w:rFonts w:ascii="Arial" w:hAnsi="Arial" w:cs="Arial"/>
          <w:sz w:val="24"/>
          <w:szCs w:val="24"/>
        </w:rPr>
        <w:t xml:space="preserve">на </w:t>
      </w:r>
      <w:r>
        <w:rPr>
          <w:rFonts w:ascii="Arial" w:hAnsi="Arial" w:cs="Arial"/>
          <w:sz w:val="24"/>
          <w:szCs w:val="24"/>
        </w:rPr>
        <w:t>119</w:t>
      </w:r>
      <w:r w:rsidRPr="001A0A60">
        <w:rPr>
          <w:rFonts w:ascii="Arial" w:hAnsi="Arial" w:cs="Arial"/>
          <w:sz w:val="24"/>
          <w:szCs w:val="24"/>
        </w:rPr>
        <w:t xml:space="preserve"> водн</w:t>
      </w:r>
      <w:r>
        <w:rPr>
          <w:rFonts w:ascii="Arial" w:hAnsi="Arial" w:cs="Arial"/>
          <w:sz w:val="24"/>
          <w:szCs w:val="24"/>
        </w:rPr>
        <w:t>ых</w:t>
      </w:r>
      <w:r w:rsidRPr="001A0A60">
        <w:rPr>
          <w:rFonts w:ascii="Arial" w:hAnsi="Arial" w:cs="Arial"/>
          <w:sz w:val="24"/>
          <w:szCs w:val="24"/>
        </w:rPr>
        <w:t xml:space="preserve"> объект</w:t>
      </w:r>
      <w:r>
        <w:rPr>
          <w:rFonts w:ascii="Arial" w:hAnsi="Arial" w:cs="Arial"/>
          <w:sz w:val="24"/>
          <w:szCs w:val="24"/>
        </w:rPr>
        <w:t xml:space="preserve">ах (для сравнения: в июне  2017 года – 186 случаев ВЗ на 93 </w:t>
      </w:r>
      <w:r>
        <w:rPr>
          <w:rFonts w:ascii="Arial" w:eastAsia="MS Mincho" w:hAnsi="Arial" w:cs="Arial"/>
          <w:sz w:val="24"/>
          <w:szCs w:val="24"/>
        </w:rPr>
        <w:t>водных объектах</w:t>
      </w:r>
      <w:r>
        <w:rPr>
          <w:rFonts w:ascii="Arial" w:hAnsi="Arial" w:cs="Arial"/>
          <w:sz w:val="24"/>
          <w:szCs w:val="24"/>
        </w:rPr>
        <w:t xml:space="preserve">). Перечень случаев высокого загрязнения водных объектов приведен в приложении 2. </w:t>
      </w:r>
    </w:p>
    <w:p w:rsidR="00247AA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Процентное соотношение случаев ВЗ, отмечавшихся в течение месяца в бассейнах крупнейших рек страны, приведено в таблице 1.</w:t>
      </w:r>
    </w:p>
    <w:p w:rsidR="00247AAF" w:rsidRDefault="00247AAF" w:rsidP="00247AAF">
      <w:pPr>
        <w:spacing w:line="240" w:lineRule="auto"/>
        <w:ind w:left="6372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247AAF" w:rsidTr="00247915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Процент от общего количества зарегистрированных случаев ВЗ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25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22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12 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Колыма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Северная Двина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Печора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Pr="00814706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Иртыш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Днепр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</w:tbl>
    <w:p w:rsidR="00247AAF" w:rsidRDefault="00247AAF" w:rsidP="00247AAF">
      <w:pPr>
        <w:pStyle w:val="a9"/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247AAF" w:rsidRDefault="00247AAF" w:rsidP="00247AAF">
      <w:pPr>
        <w:pStyle w:val="a9"/>
        <w:spacing w:after="240" w:line="360" w:lineRule="auto"/>
        <w:ind w:firstLine="708"/>
        <w:rPr>
          <w:rFonts w:ascii="Arial" w:hAnsi="Arial" w:cs="Arial"/>
          <w:sz w:val="24"/>
          <w:szCs w:val="24"/>
        </w:rPr>
      </w:pPr>
      <w:r w:rsidRPr="00331718">
        <w:rPr>
          <w:rFonts w:ascii="Arial" w:hAnsi="Arial" w:cs="Arial"/>
          <w:sz w:val="24"/>
          <w:szCs w:val="24"/>
        </w:rPr>
        <w:t xml:space="preserve">На более мелких реках, озерах, а также на водохранилищах было отмечено </w:t>
      </w:r>
      <w:r>
        <w:rPr>
          <w:rFonts w:ascii="Arial" w:hAnsi="Arial" w:cs="Arial"/>
          <w:sz w:val="24"/>
          <w:szCs w:val="24"/>
        </w:rPr>
        <w:t>8</w:t>
      </w:r>
      <w:r w:rsidRPr="00331718">
        <w:rPr>
          <w:rFonts w:ascii="Arial" w:hAnsi="Arial" w:cs="Arial"/>
          <w:b/>
          <w:sz w:val="24"/>
          <w:szCs w:val="24"/>
        </w:rPr>
        <w:t xml:space="preserve">% </w:t>
      </w:r>
      <w:r w:rsidRPr="00331718">
        <w:rPr>
          <w:rFonts w:ascii="Arial" w:hAnsi="Arial" w:cs="Arial"/>
          <w:sz w:val="24"/>
          <w:szCs w:val="24"/>
        </w:rPr>
        <w:t xml:space="preserve">всех случаев ВЗ. </w:t>
      </w:r>
    </w:p>
    <w:p w:rsidR="00247AAF" w:rsidRDefault="00247AAF" w:rsidP="00247AAF">
      <w:pPr>
        <w:pStyle w:val="a9"/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331718">
        <w:rPr>
          <w:rFonts w:ascii="Arial" w:hAnsi="Arial" w:cs="Arial"/>
          <w:sz w:val="24"/>
          <w:szCs w:val="24"/>
        </w:rPr>
        <w:t>Распределение случаев ВЗ по ингредиентам приведено в таблице 2.</w:t>
      </w:r>
    </w:p>
    <w:p w:rsidR="00247AAF" w:rsidRPr="007C0998" w:rsidRDefault="00247AAF" w:rsidP="00247AAF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</w:p>
    <w:p w:rsidR="00247AAF" w:rsidRDefault="00247AAF" w:rsidP="00247A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</w:t>
      </w:r>
    </w:p>
    <w:p w:rsidR="00247AAF" w:rsidRDefault="00247AAF" w:rsidP="00247A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***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>
        <w:rPr>
          <w:rFonts w:ascii="Arial" w:hAnsi="Arial" w:cs="Arial"/>
          <w:sz w:val="20"/>
          <w:szCs w:val="20"/>
        </w:rPr>
        <w:t>ПДК</w:t>
      </w:r>
      <w:r>
        <w:rPr>
          <w:rFonts w:ascii="Arial" w:hAnsi="Arial" w:cs="Arial"/>
          <w:sz w:val="20"/>
          <w:szCs w:val="20"/>
          <w:vertAlign w:val="subscript"/>
        </w:rPr>
        <w:t>м.р</w:t>
      </w:r>
      <w:proofErr w:type="spellEnd"/>
      <w:r>
        <w:rPr>
          <w:rFonts w:ascii="Arial" w:hAnsi="Arial" w:cs="Arial"/>
          <w:sz w:val="20"/>
          <w:szCs w:val="20"/>
          <w:vertAlign w:val="subscript"/>
        </w:rPr>
        <w:t>.</w:t>
      </w:r>
      <w:r>
        <w:rPr>
          <w:rFonts w:ascii="Arial" w:hAnsi="Arial" w:cs="Arial"/>
          <w:sz w:val="20"/>
          <w:szCs w:val="20"/>
        </w:rPr>
        <w:t>) в 10 и более раз</w:t>
      </w:r>
    </w:p>
    <w:p w:rsidR="00247AAF" w:rsidRPr="00331718" w:rsidRDefault="00247AAF" w:rsidP="00247AAF">
      <w:pPr>
        <w:pStyle w:val="a9"/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247AAF" w:rsidRPr="00331718" w:rsidRDefault="00247AAF" w:rsidP="00247AAF">
      <w:pPr>
        <w:pStyle w:val="a9"/>
        <w:spacing w:after="240"/>
        <w:jc w:val="center"/>
        <w:rPr>
          <w:rFonts w:ascii="Arial" w:hAnsi="Arial" w:cs="Arial"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31718">
        <w:rPr>
          <w:rFonts w:ascii="Arial" w:hAnsi="Arial" w:cs="Arial"/>
          <w:sz w:val="24"/>
          <w:szCs w:val="24"/>
        </w:rPr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247AAF" w:rsidTr="00247915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Количество случаев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112 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Азот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25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22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534B1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5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5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Лигносульфонаты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ртути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свинца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Дитиофосфат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крезиловый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247AAF" w:rsidTr="0024791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AAF" w:rsidRDefault="00247AAF" w:rsidP="00247915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7AAF" w:rsidRDefault="00247AAF" w:rsidP="00247915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</w:tbl>
    <w:p w:rsidR="00247AAF" w:rsidRDefault="00247AAF" w:rsidP="00247AAF">
      <w:pPr>
        <w:pStyle w:val="a9"/>
        <w:rPr>
          <w:rFonts w:ascii="Times New Roman" w:hAnsi="Times New Roman"/>
        </w:rPr>
      </w:pPr>
    </w:p>
    <w:p w:rsidR="00247AA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 Город Москва****</w:t>
      </w:r>
      <w:r>
        <w:rPr>
          <w:rFonts w:ascii="Arial" w:hAnsi="Arial" w:cs="Arial"/>
          <w:sz w:val="24"/>
          <w:szCs w:val="24"/>
        </w:rPr>
        <w:t xml:space="preserve"> </w:t>
      </w:r>
    </w:p>
    <w:p w:rsidR="00247AA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E1CDB">
        <w:rPr>
          <w:rFonts w:ascii="Arial" w:hAnsi="Arial" w:cs="Arial"/>
          <w:sz w:val="24"/>
          <w:szCs w:val="24"/>
        </w:rPr>
        <w:t>В июне 2018 г</w:t>
      </w:r>
      <w:r>
        <w:rPr>
          <w:rFonts w:ascii="Arial" w:hAnsi="Arial" w:cs="Arial"/>
          <w:sz w:val="24"/>
          <w:szCs w:val="24"/>
        </w:rPr>
        <w:t>ода,</w:t>
      </w:r>
      <w:r w:rsidRPr="004E1CDB">
        <w:rPr>
          <w:rFonts w:ascii="Arial" w:hAnsi="Arial" w:cs="Arial"/>
          <w:sz w:val="24"/>
          <w:szCs w:val="24"/>
        </w:rPr>
        <w:t xml:space="preserve"> по данным государственной наблюдательной сети (приложение </w:t>
      </w:r>
      <w:r>
        <w:rPr>
          <w:rFonts w:ascii="Arial" w:hAnsi="Arial" w:cs="Arial"/>
          <w:sz w:val="24"/>
          <w:szCs w:val="24"/>
        </w:rPr>
        <w:t>3</w:t>
      </w:r>
      <w:r w:rsidRPr="004E1CD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</w:t>
      </w:r>
      <w:r w:rsidRPr="004E1CDB">
        <w:rPr>
          <w:rFonts w:ascii="Arial" w:hAnsi="Arial" w:cs="Arial"/>
          <w:sz w:val="24"/>
          <w:szCs w:val="24"/>
        </w:rPr>
        <w:t xml:space="preserve"> в целом по городу отмечался высокий уровень загрязнения  атмосферного воздуха, который о</w:t>
      </w:r>
      <w:r>
        <w:rPr>
          <w:rFonts w:ascii="Arial" w:hAnsi="Arial" w:cs="Arial"/>
          <w:sz w:val="24"/>
          <w:szCs w:val="24"/>
        </w:rPr>
        <w:t xml:space="preserve">пределялся СИ=2 и НП=21%. </w:t>
      </w:r>
      <w:r w:rsidRPr="004E1CDB">
        <w:rPr>
          <w:rFonts w:ascii="Arial" w:hAnsi="Arial" w:cs="Arial"/>
          <w:sz w:val="24"/>
          <w:szCs w:val="24"/>
        </w:rPr>
        <w:t>Высокий уровень загрязнения воздуха города определяли концентрации формальдегида.</w:t>
      </w:r>
    </w:p>
    <w:p w:rsidR="00247AAF" w:rsidRDefault="00247AAF" w:rsidP="00247AAF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</w:t>
      </w:r>
    </w:p>
    <w:p w:rsidR="00247AAF" w:rsidRDefault="00247AAF" w:rsidP="00247AA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**** Степень загрязнения атмосферного воздуха оценивается  при сравнении  концентраций примесей (в мг/м</w:t>
      </w:r>
      <w:r>
        <w:rPr>
          <w:rFonts w:ascii="Arial" w:hAnsi="Arial" w:cs="Arial"/>
          <w:sz w:val="20"/>
          <w:szCs w:val="20"/>
          <w:vertAlign w:val="superscript"/>
        </w:rPr>
        <w:t>3</w:t>
      </w:r>
      <w:r>
        <w:rPr>
          <w:rFonts w:ascii="Arial" w:hAnsi="Arial" w:cs="Arial"/>
          <w:sz w:val="20"/>
          <w:szCs w:val="20"/>
        </w:rPr>
        <w:t>, мкг/м</w:t>
      </w:r>
      <w:r>
        <w:rPr>
          <w:rFonts w:ascii="Arial" w:hAnsi="Arial" w:cs="Arial"/>
          <w:sz w:val="20"/>
          <w:szCs w:val="20"/>
          <w:vertAlign w:val="superscript"/>
        </w:rPr>
        <w:t>3</w:t>
      </w:r>
      <w:r>
        <w:rPr>
          <w:rFonts w:ascii="Arial" w:hAnsi="Arial" w:cs="Arial"/>
          <w:sz w:val="20"/>
          <w:szCs w:val="20"/>
        </w:rPr>
        <w:t>) с ПДК – предельно допустимыми концентрациями примесей, установленными  Минздравом России.</w:t>
      </w:r>
    </w:p>
    <w:p w:rsidR="00247AAF" w:rsidRDefault="00247AAF" w:rsidP="00247AAF">
      <w:pPr>
        <w:pStyle w:val="a5"/>
        <w:ind w:firstLine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r>
        <w:rPr>
          <w:rFonts w:ascii="Arial" w:hAnsi="Arial" w:cs="Arial"/>
          <w:sz w:val="20"/>
          <w:szCs w:val="20"/>
          <w:vertAlign w:val="subscript"/>
        </w:rPr>
        <w:t>м.р</w:t>
      </w:r>
      <w:r>
        <w:rPr>
          <w:rFonts w:ascii="Arial" w:hAnsi="Arial" w:cs="Arial"/>
          <w:sz w:val="20"/>
          <w:szCs w:val="20"/>
        </w:rPr>
        <w:t>.;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наибольшая повторяемость превышения ПДК </w:t>
      </w:r>
      <w:r>
        <w:rPr>
          <w:rFonts w:ascii="Arial" w:hAnsi="Arial" w:cs="Arial"/>
          <w:sz w:val="20"/>
          <w:szCs w:val="20"/>
          <w:vertAlign w:val="subscript"/>
        </w:rPr>
        <w:t>м.р.</w:t>
      </w:r>
      <w:r>
        <w:rPr>
          <w:rFonts w:ascii="Arial" w:hAnsi="Arial" w:cs="Arial"/>
          <w:sz w:val="20"/>
          <w:szCs w:val="20"/>
        </w:rPr>
        <w:t xml:space="preserve"> – НП, %.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кратковременного воздействия загрязнения воздуха на здоровье населения: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низкий при СИ =  0-1 , НП = 0%;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повышенный при СИ =2-4, НП = 1-19%;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высокий при СИ=5-10; НП=20-49%;</w:t>
      </w:r>
    </w:p>
    <w:p w:rsidR="00247AAF" w:rsidRDefault="00247AAF" w:rsidP="00247AAF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очень высокий при СИ &gt;10; НП ≥50%.</w:t>
      </w:r>
    </w:p>
    <w:p w:rsidR="00247AAF" w:rsidRDefault="00247AAF" w:rsidP="00247AA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247AAF" w:rsidRPr="004E1CDB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47AAF" w:rsidRPr="004E1CDB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E1CDB">
        <w:rPr>
          <w:rFonts w:ascii="Arial" w:hAnsi="Arial" w:cs="Arial"/>
          <w:sz w:val="24"/>
          <w:szCs w:val="24"/>
        </w:rPr>
        <w:t>Наибольшие значения показателей загрязнения атмосферного воздуха формальдегидом (СИ=2, НП=21%) отмечались Юго-Восточном административном округе г.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>Москвы (район «Печатники»).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>В Северо-Восточном (</w:t>
      </w:r>
      <w:r w:rsidRPr="00792D87">
        <w:rPr>
          <w:rStyle w:val="aa"/>
          <w:rFonts w:ascii="Arial" w:hAnsi="Arial" w:cs="Arial"/>
          <w:b w:val="0"/>
          <w:sz w:val="24"/>
          <w:szCs w:val="24"/>
        </w:rPr>
        <w:t>Выставк</w:t>
      </w:r>
      <w:r>
        <w:rPr>
          <w:rStyle w:val="aa"/>
          <w:rFonts w:ascii="Arial" w:hAnsi="Arial" w:cs="Arial"/>
          <w:b w:val="0"/>
          <w:sz w:val="24"/>
          <w:szCs w:val="24"/>
        </w:rPr>
        <w:t>а</w:t>
      </w:r>
      <w:r w:rsidRPr="00792D87">
        <w:rPr>
          <w:rStyle w:val="aa"/>
          <w:rFonts w:ascii="Arial" w:hAnsi="Arial" w:cs="Arial"/>
          <w:b w:val="0"/>
          <w:sz w:val="24"/>
          <w:szCs w:val="24"/>
        </w:rPr>
        <w:t xml:space="preserve"> достижений народного хозяйства</w:t>
      </w:r>
      <w:r>
        <w:rPr>
          <w:rFonts w:ascii="Arial" w:hAnsi="Arial"/>
          <w:sz w:val="24"/>
        </w:rPr>
        <w:t xml:space="preserve"> /</w:t>
      </w:r>
      <w:r w:rsidRPr="004E1CDB">
        <w:rPr>
          <w:rFonts w:ascii="Arial" w:hAnsi="Arial" w:cs="Arial"/>
          <w:sz w:val="24"/>
          <w:szCs w:val="24"/>
        </w:rPr>
        <w:t>ВДНХ</w:t>
      </w:r>
      <w:r>
        <w:rPr>
          <w:rFonts w:ascii="Arial" w:hAnsi="Arial" w:cs="Arial"/>
          <w:sz w:val="24"/>
          <w:szCs w:val="24"/>
        </w:rPr>
        <w:t>/</w:t>
      </w:r>
      <w:r w:rsidRPr="004E1CDB">
        <w:rPr>
          <w:rFonts w:ascii="Arial" w:hAnsi="Arial" w:cs="Arial"/>
          <w:sz w:val="24"/>
          <w:szCs w:val="24"/>
        </w:rPr>
        <w:t>), Центральном (район «Мещанский»), Южном (район «Нагорный»), Северном (район «Дмитровский»), Восточном (район «</w:t>
      </w:r>
      <w:proofErr w:type="spellStart"/>
      <w:r w:rsidRPr="004E1CDB">
        <w:rPr>
          <w:rFonts w:ascii="Arial" w:hAnsi="Arial" w:cs="Arial"/>
          <w:sz w:val="24"/>
          <w:szCs w:val="24"/>
        </w:rPr>
        <w:t>Богородское</w:t>
      </w:r>
      <w:proofErr w:type="spellEnd"/>
      <w:r w:rsidRPr="004E1CDB">
        <w:rPr>
          <w:rFonts w:ascii="Arial" w:hAnsi="Arial" w:cs="Arial"/>
          <w:sz w:val="24"/>
          <w:szCs w:val="24"/>
        </w:rPr>
        <w:t xml:space="preserve">») и Западном (район «Можайский») административных округах </w:t>
      </w:r>
      <w:r>
        <w:rPr>
          <w:rFonts w:ascii="Arial" w:hAnsi="Arial" w:cs="Arial"/>
          <w:sz w:val="24"/>
          <w:szCs w:val="24"/>
        </w:rPr>
        <w:t xml:space="preserve">        </w:t>
      </w:r>
      <w:r w:rsidRPr="004E1CDB">
        <w:rPr>
          <w:rFonts w:ascii="Arial" w:hAnsi="Arial" w:cs="Arial"/>
          <w:sz w:val="24"/>
          <w:szCs w:val="24"/>
        </w:rPr>
        <w:t>г.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 xml:space="preserve">Москвы регистрировались повышенные значения показателей загрязнения атмосферного воздуха формальдегидом </w:t>
      </w:r>
      <w:r>
        <w:rPr>
          <w:rFonts w:ascii="Arial" w:hAnsi="Arial" w:cs="Arial"/>
          <w:sz w:val="24"/>
          <w:szCs w:val="24"/>
        </w:rPr>
        <w:t>(</w:t>
      </w:r>
      <w:r w:rsidRPr="004E1CDB">
        <w:rPr>
          <w:rFonts w:ascii="Arial" w:hAnsi="Arial" w:cs="Arial"/>
          <w:sz w:val="24"/>
          <w:szCs w:val="24"/>
        </w:rPr>
        <w:t>СИ=1-2; НП=2-10%</w:t>
      </w:r>
      <w:r>
        <w:rPr>
          <w:rFonts w:ascii="Arial" w:hAnsi="Arial" w:cs="Arial"/>
          <w:sz w:val="24"/>
          <w:szCs w:val="24"/>
        </w:rPr>
        <w:t>)</w:t>
      </w:r>
      <w:r w:rsidRPr="004E1CDB">
        <w:rPr>
          <w:rFonts w:ascii="Arial" w:hAnsi="Arial" w:cs="Arial"/>
          <w:sz w:val="24"/>
          <w:szCs w:val="24"/>
        </w:rPr>
        <w:t>.</w:t>
      </w:r>
    </w:p>
    <w:p w:rsidR="00247AAF" w:rsidRPr="004E1CDB" w:rsidRDefault="00247AAF" w:rsidP="00247AA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июне в целом по городу</w:t>
      </w:r>
      <w:r w:rsidRPr="004E1CDB">
        <w:rPr>
          <w:rFonts w:ascii="Arial" w:hAnsi="Arial" w:cs="Arial"/>
          <w:sz w:val="24"/>
          <w:szCs w:val="24"/>
        </w:rPr>
        <w:t xml:space="preserve"> среднемесячная концентрация формальдегида**</w:t>
      </w:r>
      <w:r>
        <w:rPr>
          <w:rFonts w:ascii="Arial" w:hAnsi="Arial" w:cs="Arial"/>
          <w:sz w:val="24"/>
          <w:szCs w:val="24"/>
        </w:rPr>
        <w:t>*</w:t>
      </w:r>
      <w:r w:rsidRPr="004E1CDB">
        <w:rPr>
          <w:rFonts w:ascii="Arial" w:hAnsi="Arial" w:cs="Arial"/>
          <w:sz w:val="24"/>
          <w:szCs w:val="24"/>
        </w:rPr>
        <w:t>** состав</w:t>
      </w:r>
      <w:r>
        <w:rPr>
          <w:rFonts w:ascii="Arial" w:hAnsi="Arial" w:cs="Arial"/>
          <w:sz w:val="24"/>
          <w:szCs w:val="24"/>
        </w:rPr>
        <w:t>ля</w:t>
      </w:r>
      <w:r w:rsidRPr="004E1CDB">
        <w:rPr>
          <w:rFonts w:ascii="Arial" w:hAnsi="Arial" w:cs="Arial"/>
          <w:sz w:val="24"/>
          <w:szCs w:val="24"/>
        </w:rPr>
        <w:t>ла 0,023 мг/м</w:t>
      </w:r>
      <w:r w:rsidRPr="004E1CDB">
        <w:rPr>
          <w:rFonts w:ascii="Arial" w:hAnsi="Arial" w:cs="Arial"/>
          <w:sz w:val="24"/>
          <w:szCs w:val="24"/>
          <w:vertAlign w:val="superscript"/>
        </w:rPr>
        <w:t>3</w:t>
      </w:r>
      <w:r w:rsidRPr="004E1CDB">
        <w:rPr>
          <w:rFonts w:ascii="Arial" w:hAnsi="Arial" w:cs="Arial"/>
          <w:sz w:val="24"/>
          <w:szCs w:val="24"/>
        </w:rPr>
        <w:t xml:space="preserve"> (2,3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4E1CDB">
        <w:rPr>
          <w:rFonts w:ascii="Arial" w:hAnsi="Arial" w:cs="Arial"/>
          <w:sz w:val="24"/>
          <w:szCs w:val="24"/>
        </w:rPr>
        <w:t xml:space="preserve">.), </w:t>
      </w:r>
      <w:r>
        <w:rPr>
          <w:rFonts w:ascii="Arial" w:hAnsi="Arial" w:cs="Arial"/>
          <w:sz w:val="24"/>
          <w:szCs w:val="24"/>
        </w:rPr>
        <w:t xml:space="preserve">а </w:t>
      </w:r>
      <w:r w:rsidRPr="004E1CDB">
        <w:rPr>
          <w:rFonts w:ascii="Arial" w:hAnsi="Arial" w:cs="Arial"/>
          <w:sz w:val="24"/>
          <w:szCs w:val="24"/>
        </w:rPr>
        <w:t>максимальная разовая концентрация достигала 0,086 мг/м</w:t>
      </w:r>
      <w:r w:rsidRPr="004E1CDB">
        <w:rPr>
          <w:rFonts w:ascii="Arial" w:hAnsi="Arial" w:cs="Arial"/>
          <w:sz w:val="24"/>
          <w:szCs w:val="24"/>
          <w:vertAlign w:val="superscript"/>
        </w:rPr>
        <w:t xml:space="preserve">3 </w:t>
      </w:r>
      <w:r w:rsidRPr="004E1CDB">
        <w:rPr>
          <w:rFonts w:ascii="Arial" w:hAnsi="Arial" w:cs="Arial"/>
          <w:sz w:val="24"/>
          <w:szCs w:val="24"/>
        </w:rPr>
        <w:t xml:space="preserve">(1,7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D72140">
        <w:rPr>
          <w:rFonts w:ascii="Arial" w:hAnsi="Arial" w:cs="Arial"/>
          <w:sz w:val="24"/>
          <w:szCs w:val="24"/>
          <w:vertAlign w:val="subscript"/>
        </w:rPr>
        <w:t>м</w:t>
      </w:r>
      <w:r w:rsidRPr="004E1CDB">
        <w:rPr>
          <w:rFonts w:ascii="Arial" w:hAnsi="Arial" w:cs="Arial"/>
          <w:sz w:val="24"/>
          <w:szCs w:val="24"/>
          <w:vertAlign w:val="subscript"/>
        </w:rPr>
        <w:t>.р</w:t>
      </w:r>
      <w:proofErr w:type="spellEnd"/>
      <w:r w:rsidRPr="004E1CDB">
        <w:rPr>
          <w:rFonts w:ascii="Arial" w:hAnsi="Arial" w:cs="Arial"/>
          <w:sz w:val="24"/>
          <w:szCs w:val="24"/>
        </w:rPr>
        <w:t xml:space="preserve">.). Наибольшая среднемесячная концентрация формальдегида 3,4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с</w:t>
      </w:r>
      <w:r w:rsidRPr="004E1CDB">
        <w:rPr>
          <w:rFonts w:ascii="Arial" w:hAnsi="Arial" w:cs="Arial"/>
          <w:sz w:val="24"/>
          <w:szCs w:val="24"/>
        </w:rPr>
        <w:t>.</w:t>
      </w:r>
      <w:r w:rsidRPr="004E1CDB">
        <w:rPr>
          <w:rFonts w:ascii="Arial" w:hAnsi="Arial" w:cs="Arial"/>
          <w:sz w:val="24"/>
          <w:szCs w:val="24"/>
          <w:vertAlign w:val="subscript"/>
        </w:rPr>
        <w:t>с</w:t>
      </w:r>
      <w:proofErr w:type="spellEnd"/>
      <w:r w:rsidRPr="004E1CDB">
        <w:rPr>
          <w:rFonts w:ascii="Arial" w:hAnsi="Arial" w:cs="Arial"/>
          <w:sz w:val="24"/>
          <w:szCs w:val="24"/>
        </w:rPr>
        <w:t>. отмечалась в Юго-Восточном административном округе г.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 xml:space="preserve">Москвы (район «Печатники»). Оценивая состояние атмосферного воздуха с учетом прежних ПДК, средняя за </w:t>
      </w:r>
      <w:r>
        <w:rPr>
          <w:rFonts w:ascii="Arial" w:hAnsi="Arial" w:cs="Arial"/>
          <w:sz w:val="24"/>
          <w:szCs w:val="24"/>
        </w:rPr>
        <w:t>июнь концентрация формальдегида</w:t>
      </w:r>
      <w:r w:rsidRPr="004E1CDB">
        <w:rPr>
          <w:rFonts w:ascii="Arial" w:hAnsi="Arial" w:cs="Arial"/>
          <w:sz w:val="24"/>
          <w:szCs w:val="24"/>
        </w:rPr>
        <w:t xml:space="preserve"> состав</w:t>
      </w:r>
      <w:r>
        <w:rPr>
          <w:rFonts w:ascii="Arial" w:hAnsi="Arial" w:cs="Arial"/>
          <w:sz w:val="24"/>
          <w:szCs w:val="24"/>
        </w:rPr>
        <w:t>ля</w:t>
      </w:r>
      <w:r w:rsidRPr="004E1CDB">
        <w:rPr>
          <w:rFonts w:ascii="Arial" w:hAnsi="Arial" w:cs="Arial"/>
          <w:sz w:val="24"/>
          <w:szCs w:val="24"/>
        </w:rPr>
        <w:t xml:space="preserve">ла 7,7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4E1CDB">
        <w:rPr>
          <w:rFonts w:ascii="Arial" w:hAnsi="Arial" w:cs="Arial"/>
          <w:sz w:val="24"/>
          <w:szCs w:val="24"/>
        </w:rPr>
        <w:t xml:space="preserve">., а максимальная разовая концентрация – 2,5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м.р</w:t>
      </w:r>
      <w:proofErr w:type="spellEnd"/>
      <w:r w:rsidRPr="004E1CDB">
        <w:rPr>
          <w:rFonts w:ascii="Arial" w:hAnsi="Arial" w:cs="Arial"/>
          <w:sz w:val="24"/>
          <w:szCs w:val="24"/>
        </w:rPr>
        <w:t>, НП=37%. Таким образом, уровень загрязнения атмосферного воздуха формальдегидом с учетом прежних ПДК также оценива</w:t>
      </w:r>
      <w:r>
        <w:rPr>
          <w:rFonts w:ascii="Arial" w:hAnsi="Arial" w:cs="Arial"/>
          <w:sz w:val="24"/>
          <w:szCs w:val="24"/>
        </w:rPr>
        <w:t>л</w:t>
      </w:r>
      <w:r w:rsidRPr="004E1CDB">
        <w:rPr>
          <w:rFonts w:ascii="Arial" w:hAnsi="Arial" w:cs="Arial"/>
          <w:sz w:val="24"/>
          <w:szCs w:val="24"/>
        </w:rPr>
        <w:t xml:space="preserve">ся как высокий. </w:t>
      </w:r>
    </w:p>
    <w:p w:rsidR="00247AAF" w:rsidRPr="004E1CDB" w:rsidRDefault="00247AAF" w:rsidP="00247AA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E1CDB">
        <w:rPr>
          <w:rFonts w:ascii="Arial" w:hAnsi="Arial" w:cs="Arial"/>
          <w:sz w:val="24"/>
          <w:szCs w:val="24"/>
        </w:rPr>
        <w:t>Основные показатели загрязнения воздуха формальдегидом в июне 2018 г. с учетом прежних и новых ПДК представлены на рис</w:t>
      </w:r>
      <w:r>
        <w:rPr>
          <w:rFonts w:ascii="Arial" w:hAnsi="Arial" w:cs="Arial"/>
          <w:sz w:val="24"/>
          <w:szCs w:val="24"/>
        </w:rPr>
        <w:t>унке</w:t>
      </w:r>
      <w:r w:rsidRPr="004E1CDB">
        <w:rPr>
          <w:rFonts w:ascii="Arial" w:hAnsi="Arial" w:cs="Arial"/>
          <w:sz w:val="24"/>
          <w:szCs w:val="24"/>
        </w:rPr>
        <w:t xml:space="preserve"> 1.</w:t>
      </w:r>
    </w:p>
    <w:p w:rsidR="00247AAF" w:rsidRDefault="00247AAF" w:rsidP="00247AAF">
      <w:pPr>
        <w:spacing w:after="0" w:line="360" w:lineRule="auto"/>
        <w:ind w:firstLine="709"/>
        <w:jc w:val="center"/>
      </w:pPr>
      <w:r w:rsidRPr="0096583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Диаграмма 1" o:spid="_x0000_i1025" type="#_x0000_t75" style="width:311.25pt;height:159pt;visibility:visible">
            <v:imagedata r:id="rId5" o:title="" cropright="-7f"/>
          </v:shape>
        </w:pict>
      </w:r>
    </w:p>
    <w:p w:rsidR="00247AAF" w:rsidRPr="004E1CDB" w:rsidRDefault="00247AAF" w:rsidP="00247AAF">
      <w:pPr>
        <w:spacing w:after="0" w:line="240" w:lineRule="auto"/>
        <w:ind w:right="-71"/>
        <w:jc w:val="center"/>
        <w:rPr>
          <w:rFonts w:ascii="Arial" w:hAnsi="Arial" w:cs="Arial"/>
          <w:b/>
          <w:sz w:val="20"/>
          <w:szCs w:val="20"/>
        </w:rPr>
      </w:pPr>
      <w:r w:rsidRPr="004E1CDB">
        <w:rPr>
          <w:rFonts w:ascii="Arial" w:hAnsi="Arial" w:cs="Arial"/>
          <w:b/>
          <w:sz w:val="20"/>
          <w:szCs w:val="20"/>
        </w:rPr>
        <w:t>Рисунок 1</w:t>
      </w:r>
      <w:r w:rsidRPr="004E1CDB">
        <w:rPr>
          <w:rFonts w:ascii="Arial" w:hAnsi="Arial" w:cs="Arial"/>
          <w:b/>
          <w:i/>
          <w:sz w:val="20"/>
          <w:szCs w:val="20"/>
        </w:rPr>
        <w:t xml:space="preserve">. </w:t>
      </w:r>
      <w:r w:rsidRPr="004E1CDB">
        <w:rPr>
          <w:rFonts w:ascii="Arial" w:hAnsi="Arial" w:cs="Arial"/>
          <w:b/>
          <w:sz w:val="20"/>
          <w:szCs w:val="20"/>
        </w:rPr>
        <w:t>Показатели загрязнения воздуха формальдегидом в июне 2018 года</w:t>
      </w:r>
    </w:p>
    <w:p w:rsidR="00247AAF" w:rsidRPr="004E1CDB" w:rsidRDefault="00247AAF" w:rsidP="00247AAF">
      <w:pPr>
        <w:spacing w:after="0" w:line="240" w:lineRule="auto"/>
        <w:ind w:right="-71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(</w:t>
      </w:r>
      <w:r w:rsidRPr="004E1CDB">
        <w:rPr>
          <w:rFonts w:ascii="Arial" w:hAnsi="Arial" w:cs="Arial"/>
          <w:b/>
          <w:sz w:val="20"/>
          <w:szCs w:val="20"/>
        </w:rPr>
        <w:t>с учетом прежних и новых ПДК</w:t>
      </w:r>
      <w:r>
        <w:rPr>
          <w:rFonts w:ascii="Arial" w:hAnsi="Arial" w:cs="Arial"/>
          <w:b/>
          <w:sz w:val="20"/>
          <w:szCs w:val="20"/>
        </w:rPr>
        <w:t>)</w:t>
      </w:r>
    </w:p>
    <w:p w:rsidR="00247AAF" w:rsidRPr="00D72140" w:rsidRDefault="00247AAF" w:rsidP="00247AAF">
      <w:pPr>
        <w:spacing w:after="0" w:line="360" w:lineRule="auto"/>
        <w:ind w:firstLine="709"/>
        <w:jc w:val="both"/>
        <w:rPr>
          <w:rFonts w:ascii="Arial" w:hAnsi="Arial" w:cs="Arial"/>
          <w:sz w:val="16"/>
          <w:szCs w:val="16"/>
        </w:rPr>
      </w:pPr>
    </w:p>
    <w:p w:rsidR="00247AAF" w:rsidRDefault="00247AAF" w:rsidP="00247AA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</w:t>
      </w:r>
    </w:p>
    <w:p w:rsidR="00247AAF" w:rsidRPr="001C6047" w:rsidRDefault="00247AAF" w:rsidP="00247AAF">
      <w:pPr>
        <w:spacing w:after="0" w:line="24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1C6047">
        <w:rPr>
          <w:rFonts w:ascii="Arial" w:hAnsi="Arial" w:cs="Arial"/>
          <w:sz w:val="20"/>
          <w:szCs w:val="20"/>
        </w:rPr>
        <w:t>**</w:t>
      </w:r>
      <w:r>
        <w:rPr>
          <w:rFonts w:ascii="Arial" w:hAnsi="Arial" w:cs="Arial"/>
          <w:sz w:val="20"/>
          <w:szCs w:val="20"/>
        </w:rPr>
        <w:t>*</w:t>
      </w:r>
      <w:r w:rsidRPr="001C6047">
        <w:rPr>
          <w:rFonts w:ascii="Arial" w:hAnsi="Arial" w:cs="Arial"/>
          <w:sz w:val="20"/>
          <w:szCs w:val="20"/>
        </w:rPr>
        <w:t>**</w:t>
      </w:r>
      <w:r w:rsidRPr="001C6047">
        <w:rPr>
          <w:rFonts w:ascii="Arial" w:hAnsi="Arial" w:cs="Arial"/>
          <w:b/>
          <w:sz w:val="20"/>
          <w:szCs w:val="20"/>
        </w:rPr>
        <w:t xml:space="preserve"> - </w:t>
      </w:r>
      <w:r w:rsidRPr="001C6047">
        <w:rPr>
          <w:rFonts w:ascii="Arial" w:hAnsi="Arial" w:cs="Arial"/>
          <w:sz w:val="20"/>
          <w:szCs w:val="20"/>
        </w:rPr>
        <w:t xml:space="preserve">Постановлением Главного государственного санитарного врача Российской Федерации от 17 июня </w:t>
      </w:r>
      <w:smartTag w:uri="urn:schemas-microsoft-com:office:smarttags" w:element="metricconverter">
        <w:smartTagPr>
          <w:attr w:name="ProductID" w:val="2014 г"/>
        </w:smartTagPr>
        <w:r w:rsidRPr="001C6047">
          <w:rPr>
            <w:rFonts w:ascii="Arial" w:hAnsi="Arial" w:cs="Arial"/>
            <w:sz w:val="20"/>
            <w:szCs w:val="20"/>
          </w:rPr>
          <w:t>2014 г</w:t>
        </w:r>
      </w:smartTag>
      <w:r w:rsidRPr="001C6047">
        <w:rPr>
          <w:rFonts w:ascii="Arial" w:hAnsi="Arial" w:cs="Arial"/>
          <w:sz w:val="20"/>
          <w:szCs w:val="20"/>
        </w:rPr>
        <w:t xml:space="preserve">. № </w:t>
      </w:r>
      <w:smartTag w:uri="urn:schemas-microsoft-com:office:smarttags" w:element="metricconverter">
        <w:smartTagPr>
          <w:attr w:name="ProductID" w:val="37 г"/>
        </w:smartTagPr>
        <w:r w:rsidRPr="001C6047">
          <w:rPr>
            <w:rFonts w:ascii="Arial" w:hAnsi="Arial" w:cs="Arial"/>
            <w:sz w:val="20"/>
            <w:szCs w:val="20"/>
          </w:rPr>
          <w:t>37 г</w:t>
        </w:r>
      </w:smartTag>
      <w:r w:rsidRPr="001C6047">
        <w:rPr>
          <w:rFonts w:ascii="Arial" w:hAnsi="Arial" w:cs="Arial"/>
          <w:sz w:val="20"/>
          <w:szCs w:val="20"/>
        </w:rPr>
        <w:t>. Москва «О внесении изменения № 11 в ГН 2.1.6.1338-03 «Предельно допустимые концентрации (ПДК) загрязняющих веществ в атмосферном воздухе населенных мест» установлены новые санитарно-гигиенические нормативы концентраций формальдегида. Согласно Изменению № 11 максимальная разовая величина ПДК формальдегида установлена 0,05 мг/м</w:t>
      </w:r>
      <w:r w:rsidRPr="001C6047">
        <w:rPr>
          <w:rFonts w:ascii="Arial" w:hAnsi="Arial" w:cs="Arial"/>
          <w:sz w:val="20"/>
          <w:szCs w:val="20"/>
          <w:vertAlign w:val="superscript"/>
        </w:rPr>
        <w:t>3</w:t>
      </w:r>
      <w:r w:rsidRPr="001C6047">
        <w:rPr>
          <w:rFonts w:ascii="Arial" w:hAnsi="Arial" w:cs="Arial"/>
          <w:sz w:val="20"/>
          <w:szCs w:val="20"/>
        </w:rPr>
        <w:t xml:space="preserve"> (вместо 0,035 мг/м</w:t>
      </w:r>
      <w:r w:rsidRPr="001C6047">
        <w:rPr>
          <w:rFonts w:ascii="Arial" w:hAnsi="Arial" w:cs="Arial"/>
          <w:sz w:val="20"/>
          <w:szCs w:val="20"/>
          <w:vertAlign w:val="superscript"/>
        </w:rPr>
        <w:t>3</w:t>
      </w:r>
      <w:r w:rsidRPr="001C6047">
        <w:rPr>
          <w:rFonts w:ascii="Arial" w:hAnsi="Arial" w:cs="Arial"/>
          <w:sz w:val="20"/>
          <w:szCs w:val="20"/>
        </w:rPr>
        <w:t>), среднесуточная – 0,01 мг/м</w:t>
      </w:r>
      <w:r w:rsidRPr="001C6047">
        <w:rPr>
          <w:rFonts w:ascii="Arial" w:hAnsi="Arial" w:cs="Arial"/>
          <w:sz w:val="20"/>
          <w:szCs w:val="20"/>
          <w:vertAlign w:val="superscript"/>
        </w:rPr>
        <w:t xml:space="preserve">3 </w:t>
      </w:r>
      <w:r w:rsidRPr="001C6047">
        <w:rPr>
          <w:rFonts w:ascii="Arial" w:hAnsi="Arial" w:cs="Arial"/>
          <w:sz w:val="20"/>
          <w:szCs w:val="20"/>
        </w:rPr>
        <w:t xml:space="preserve"> (вместо 0,003 мг/м</w:t>
      </w:r>
      <w:r w:rsidRPr="001C6047">
        <w:rPr>
          <w:rFonts w:ascii="Arial" w:hAnsi="Arial" w:cs="Arial"/>
          <w:sz w:val="20"/>
          <w:szCs w:val="20"/>
          <w:vertAlign w:val="superscript"/>
        </w:rPr>
        <w:t>3</w:t>
      </w:r>
      <w:r w:rsidRPr="001C6047">
        <w:rPr>
          <w:rFonts w:ascii="Arial" w:hAnsi="Arial" w:cs="Arial"/>
          <w:sz w:val="20"/>
          <w:szCs w:val="20"/>
        </w:rPr>
        <w:t xml:space="preserve">), класс опасности – второй. </w:t>
      </w:r>
    </w:p>
    <w:p w:rsidR="00247AAF" w:rsidRPr="004E1CDB" w:rsidRDefault="00247AAF" w:rsidP="00247AAF">
      <w:pPr>
        <w:suppressAutoHyphens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E1CDB">
        <w:rPr>
          <w:rFonts w:ascii="Arial" w:hAnsi="Arial" w:cs="Arial"/>
          <w:sz w:val="24"/>
          <w:szCs w:val="24"/>
        </w:rPr>
        <w:t>В целом по городу среднемесячная концентрация диоксида азота состав</w:t>
      </w:r>
      <w:r>
        <w:rPr>
          <w:rFonts w:ascii="Arial" w:hAnsi="Arial" w:cs="Arial"/>
          <w:sz w:val="24"/>
          <w:szCs w:val="24"/>
        </w:rPr>
        <w:t>ля</w:t>
      </w:r>
      <w:r w:rsidRPr="004E1CDB">
        <w:rPr>
          <w:rFonts w:ascii="Arial" w:hAnsi="Arial" w:cs="Arial"/>
          <w:sz w:val="24"/>
          <w:szCs w:val="24"/>
        </w:rPr>
        <w:t xml:space="preserve">ла 1,2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4E1CDB">
        <w:rPr>
          <w:rFonts w:ascii="Arial" w:hAnsi="Arial" w:cs="Arial"/>
          <w:sz w:val="24"/>
          <w:szCs w:val="24"/>
          <w:vertAlign w:val="subscript"/>
        </w:rPr>
        <w:t>.,</w:t>
      </w:r>
      <w:r w:rsidRPr="004E1CDB">
        <w:rPr>
          <w:rFonts w:ascii="Arial" w:hAnsi="Arial" w:cs="Arial"/>
          <w:sz w:val="24"/>
          <w:szCs w:val="24"/>
        </w:rPr>
        <w:t xml:space="preserve"> аммиака - 1,3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4E1CD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 xml:space="preserve">Наибольшие значения показателей загрязнения атмосферного воздуха диоксидом азота </w:t>
      </w:r>
      <w:r>
        <w:rPr>
          <w:rFonts w:ascii="Arial" w:hAnsi="Arial" w:cs="Arial"/>
          <w:sz w:val="24"/>
          <w:szCs w:val="24"/>
        </w:rPr>
        <w:t>(</w:t>
      </w:r>
      <w:r w:rsidRPr="004E1CDB">
        <w:rPr>
          <w:rFonts w:ascii="Arial" w:hAnsi="Arial" w:cs="Arial"/>
          <w:sz w:val="24"/>
          <w:szCs w:val="24"/>
        </w:rPr>
        <w:t>СИ=1, НП=2%</w:t>
      </w:r>
      <w:r>
        <w:rPr>
          <w:rFonts w:ascii="Arial" w:hAnsi="Arial" w:cs="Arial"/>
          <w:sz w:val="24"/>
          <w:szCs w:val="24"/>
        </w:rPr>
        <w:t>)</w:t>
      </w:r>
      <w:r w:rsidRPr="004E1CDB">
        <w:rPr>
          <w:rFonts w:ascii="Arial" w:hAnsi="Arial" w:cs="Arial"/>
          <w:sz w:val="24"/>
          <w:szCs w:val="24"/>
        </w:rPr>
        <w:t xml:space="preserve"> отмечались в Юго-Восточном административном округе г.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>Москвы (район «Рязанский»),  СИ=1, НП=1% - в Южном административном округе г.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>Москвы (район «Нагорный»).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 xml:space="preserve">Повышенные значения показателей загрязнения атмосферного воздуха сероводородом </w:t>
      </w:r>
      <w:r>
        <w:rPr>
          <w:rFonts w:ascii="Arial" w:hAnsi="Arial" w:cs="Arial"/>
          <w:sz w:val="24"/>
          <w:szCs w:val="24"/>
        </w:rPr>
        <w:t>(</w:t>
      </w:r>
      <w:r w:rsidRPr="004E1CDB">
        <w:rPr>
          <w:rFonts w:ascii="Arial" w:hAnsi="Arial" w:cs="Arial"/>
          <w:sz w:val="24"/>
          <w:szCs w:val="24"/>
        </w:rPr>
        <w:t>СИ=2, НП=3%</w:t>
      </w:r>
      <w:r>
        <w:rPr>
          <w:rFonts w:ascii="Arial" w:hAnsi="Arial" w:cs="Arial"/>
          <w:sz w:val="24"/>
          <w:szCs w:val="24"/>
        </w:rPr>
        <w:t>)</w:t>
      </w:r>
      <w:r w:rsidRPr="004E1CDB">
        <w:rPr>
          <w:rFonts w:ascii="Arial" w:hAnsi="Arial" w:cs="Arial"/>
          <w:sz w:val="24"/>
          <w:szCs w:val="24"/>
        </w:rPr>
        <w:t xml:space="preserve"> были зарегистрированы в Северо-Западном административном округе г.</w:t>
      </w:r>
      <w:r>
        <w:rPr>
          <w:rFonts w:ascii="Arial" w:hAnsi="Arial" w:cs="Arial"/>
          <w:sz w:val="24"/>
          <w:szCs w:val="24"/>
        </w:rPr>
        <w:t xml:space="preserve"> </w:t>
      </w:r>
      <w:r w:rsidRPr="004E1CDB">
        <w:rPr>
          <w:rFonts w:ascii="Arial" w:hAnsi="Arial" w:cs="Arial"/>
          <w:sz w:val="24"/>
          <w:szCs w:val="24"/>
        </w:rPr>
        <w:t>Москвы (район «Южное Тушино»). Максимальная разовая концентрация сероводорода, состав</w:t>
      </w:r>
      <w:r>
        <w:rPr>
          <w:rFonts w:ascii="Arial" w:hAnsi="Arial" w:cs="Arial"/>
          <w:sz w:val="24"/>
          <w:szCs w:val="24"/>
        </w:rPr>
        <w:t>ля</w:t>
      </w:r>
      <w:r w:rsidRPr="004E1CDB">
        <w:rPr>
          <w:rFonts w:ascii="Arial" w:hAnsi="Arial" w:cs="Arial"/>
          <w:sz w:val="24"/>
          <w:szCs w:val="24"/>
        </w:rPr>
        <w:t xml:space="preserve">вшая 2,1 </w:t>
      </w:r>
      <w:proofErr w:type="spellStart"/>
      <w:r w:rsidRPr="004E1CDB">
        <w:rPr>
          <w:rFonts w:ascii="Arial" w:hAnsi="Arial" w:cs="Arial"/>
          <w:sz w:val="24"/>
          <w:szCs w:val="24"/>
        </w:rPr>
        <w:t>ПДК</w:t>
      </w:r>
      <w:r w:rsidRPr="004E1CDB">
        <w:rPr>
          <w:rFonts w:ascii="Arial" w:hAnsi="Arial" w:cs="Arial"/>
          <w:sz w:val="24"/>
          <w:szCs w:val="24"/>
          <w:vertAlign w:val="subscript"/>
        </w:rPr>
        <w:t>м.р</w:t>
      </w:r>
      <w:proofErr w:type="spellEnd"/>
      <w:r w:rsidRPr="004E1CDB">
        <w:rPr>
          <w:rFonts w:ascii="Arial" w:hAnsi="Arial" w:cs="Arial"/>
          <w:sz w:val="24"/>
          <w:szCs w:val="24"/>
          <w:vertAlign w:val="subscript"/>
        </w:rPr>
        <w:t>.</w:t>
      </w:r>
      <w:r w:rsidRPr="004E1CDB">
        <w:rPr>
          <w:rFonts w:ascii="Arial" w:hAnsi="Arial" w:cs="Arial"/>
          <w:sz w:val="24"/>
          <w:szCs w:val="24"/>
        </w:rPr>
        <w:t>, была зафиксирована в дневные часы 21 июня.</w:t>
      </w:r>
    </w:p>
    <w:p w:rsidR="00247AAF" w:rsidRPr="00D72140" w:rsidRDefault="00247AAF" w:rsidP="00247AAF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00220756">
        <w:rPr>
          <w:rFonts w:ascii="Arial" w:hAnsi="Arial" w:cs="Arial"/>
          <w:b/>
          <w:sz w:val="24"/>
          <w:szCs w:val="24"/>
        </w:rPr>
        <w:t xml:space="preserve">5. Радиационная обстановка </w:t>
      </w:r>
      <w:r>
        <w:rPr>
          <w:rFonts w:ascii="Arial" w:hAnsi="Arial"/>
          <w:sz w:val="24"/>
        </w:rPr>
        <w:t xml:space="preserve">на территории Российской Федерации в июне 2018 года в целом была стабильной и находилась в пределах естественного и </w:t>
      </w:r>
      <w:proofErr w:type="spellStart"/>
      <w:r>
        <w:rPr>
          <w:rFonts w:ascii="Arial" w:hAnsi="Arial"/>
          <w:sz w:val="24"/>
        </w:rPr>
        <w:t>техногенно</w:t>
      </w:r>
      <w:proofErr w:type="spellEnd"/>
      <w:r>
        <w:rPr>
          <w:rFonts w:ascii="Arial" w:hAnsi="Arial"/>
          <w:sz w:val="24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находились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</w:t>
      </w:r>
      <w:r w:rsidRPr="004808FA">
        <w:rPr>
          <w:rFonts w:ascii="Arial" w:hAnsi="Arial"/>
          <w:sz w:val="24"/>
        </w:rPr>
        <w:t>установленных допустимых уровней в соответствии с гигиеническими требованиями</w:t>
      </w:r>
      <w:r>
        <w:rPr>
          <w:rFonts w:ascii="Arial" w:hAnsi="Arial"/>
          <w:sz w:val="24"/>
        </w:rPr>
        <w:t xml:space="preserve">. </w:t>
      </w:r>
      <w:r w:rsidRPr="00140BF2">
        <w:rPr>
          <w:rFonts w:ascii="Arial" w:hAnsi="Arial"/>
          <w:sz w:val="24"/>
          <w:szCs w:val="24"/>
        </w:rPr>
        <w:t>Случаи регистрации повышенной суммарной плотности радиоактивных выпадений из воздуха и суммарной объемной радиоактивности приземного воздуха, обусловленные естественными процессами, в прошедшем месяце не отмечались.</w:t>
      </w:r>
      <w:r>
        <w:rPr>
          <w:rFonts w:ascii="Arial" w:hAnsi="Arial"/>
          <w:sz w:val="24"/>
          <w:szCs w:val="24"/>
        </w:rPr>
        <w:t xml:space="preserve"> </w:t>
      </w:r>
      <w:r w:rsidRPr="00347473">
        <w:rPr>
          <w:rFonts w:ascii="Arial" w:hAnsi="Arial"/>
          <w:sz w:val="24"/>
          <w:szCs w:val="24"/>
        </w:rPr>
        <w:t>По данным ежедневных измерений, в 100-километровых зонах распол</w:t>
      </w:r>
      <w:r>
        <w:rPr>
          <w:rFonts w:ascii="Arial" w:hAnsi="Arial"/>
          <w:sz w:val="24"/>
          <w:szCs w:val="24"/>
        </w:rPr>
        <w:t xml:space="preserve">ожения АЭС и других </w:t>
      </w:r>
      <w:proofErr w:type="spellStart"/>
      <w:r>
        <w:rPr>
          <w:rFonts w:ascii="Arial" w:hAnsi="Arial"/>
          <w:sz w:val="24"/>
          <w:szCs w:val="24"/>
        </w:rPr>
        <w:t>радиационно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r w:rsidRPr="00347473">
        <w:rPr>
          <w:rFonts w:ascii="Arial" w:hAnsi="Arial"/>
          <w:sz w:val="24"/>
          <w:szCs w:val="24"/>
        </w:rPr>
        <w:t xml:space="preserve">опасных объектов значения </w:t>
      </w:r>
      <w:r>
        <w:rPr>
          <w:rFonts w:ascii="Arial" w:hAnsi="Arial" w:cs="Arial"/>
          <w:sz w:val="24"/>
        </w:rPr>
        <w:t>мощности экспозиционной</w:t>
      </w:r>
      <w:r w:rsidRPr="00EB5051">
        <w:rPr>
          <w:rFonts w:ascii="Arial" w:hAnsi="Arial" w:cs="Arial"/>
          <w:sz w:val="24"/>
        </w:rPr>
        <w:t xml:space="preserve"> дозы гамма-излучения на местности (</w:t>
      </w:r>
      <w:r w:rsidRPr="00347473">
        <w:rPr>
          <w:rFonts w:ascii="Arial" w:hAnsi="Arial"/>
          <w:sz w:val="24"/>
          <w:szCs w:val="24"/>
        </w:rPr>
        <w:t>МЭД</w:t>
      </w:r>
      <w:r>
        <w:rPr>
          <w:rFonts w:ascii="Arial" w:hAnsi="Arial"/>
          <w:sz w:val="24"/>
          <w:szCs w:val="24"/>
        </w:rPr>
        <w:t>)</w:t>
      </w:r>
      <w:r w:rsidRPr="00347473">
        <w:rPr>
          <w:rFonts w:ascii="Arial" w:hAnsi="Arial"/>
          <w:sz w:val="24"/>
          <w:szCs w:val="24"/>
        </w:rPr>
        <w:t xml:space="preserve"> находились в пределах от </w:t>
      </w:r>
      <w:r>
        <w:rPr>
          <w:rFonts w:ascii="Arial" w:hAnsi="Arial"/>
          <w:sz w:val="24"/>
          <w:szCs w:val="24"/>
        </w:rPr>
        <w:t>5</w:t>
      </w:r>
      <w:r w:rsidRPr="00347473">
        <w:rPr>
          <w:rFonts w:ascii="Arial" w:hAnsi="Arial"/>
          <w:sz w:val="24"/>
          <w:szCs w:val="24"/>
        </w:rPr>
        <w:t xml:space="preserve"> до 2</w:t>
      </w:r>
      <w:r>
        <w:rPr>
          <w:rFonts w:ascii="Arial" w:hAnsi="Arial"/>
          <w:sz w:val="24"/>
          <w:szCs w:val="24"/>
        </w:rPr>
        <w:t>2</w:t>
      </w:r>
      <w:r w:rsidRPr="00347473">
        <w:rPr>
          <w:rFonts w:ascii="Arial" w:hAnsi="Arial"/>
          <w:sz w:val="24"/>
          <w:szCs w:val="24"/>
        </w:rPr>
        <w:t xml:space="preserve"> </w:t>
      </w:r>
      <w:proofErr w:type="spellStart"/>
      <w:r w:rsidRPr="00347473">
        <w:rPr>
          <w:rFonts w:ascii="Arial" w:hAnsi="Arial"/>
          <w:sz w:val="24"/>
          <w:szCs w:val="24"/>
        </w:rPr>
        <w:t>мкР</w:t>
      </w:r>
      <w:proofErr w:type="spellEnd"/>
      <w:r w:rsidRPr="00347473">
        <w:rPr>
          <w:rFonts w:ascii="Arial" w:hAnsi="Arial"/>
          <w:sz w:val="24"/>
          <w:szCs w:val="24"/>
        </w:rPr>
        <w:t>/ч, что соответствует уровням естественного радиационного фона.</w:t>
      </w:r>
      <w:r>
        <w:rPr>
          <w:rFonts w:ascii="Arial" w:hAnsi="Arial"/>
          <w:sz w:val="24"/>
          <w:szCs w:val="24"/>
        </w:rPr>
        <w:t xml:space="preserve"> </w:t>
      </w:r>
      <w:r w:rsidRPr="00D72140">
        <w:rPr>
          <w:rFonts w:ascii="Arial" w:hAnsi="Arial"/>
          <w:sz w:val="24"/>
          <w:szCs w:val="24"/>
        </w:rPr>
        <w:t xml:space="preserve">Минимальные и максимальные значения МЭД в зоне </w:t>
      </w:r>
      <w:proofErr w:type="spellStart"/>
      <w:r w:rsidRPr="00D72140">
        <w:rPr>
          <w:rFonts w:ascii="Arial" w:hAnsi="Arial"/>
          <w:sz w:val="24"/>
          <w:szCs w:val="24"/>
        </w:rPr>
        <w:t>радиационно</w:t>
      </w:r>
      <w:proofErr w:type="spellEnd"/>
      <w:r w:rsidRPr="00D72140">
        <w:rPr>
          <w:rFonts w:ascii="Arial" w:hAnsi="Arial"/>
          <w:sz w:val="24"/>
          <w:szCs w:val="24"/>
        </w:rPr>
        <w:t xml:space="preserve"> опасных  объектов представлены в приложении 4.</w:t>
      </w:r>
    </w:p>
    <w:p w:rsidR="00247AA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Направляется в порядке информации.</w:t>
      </w:r>
    </w:p>
    <w:p w:rsidR="00247AAF" w:rsidRPr="000D632F" w:rsidRDefault="00247AAF" w:rsidP="00247AAF">
      <w:pPr>
        <w:spacing w:after="0" w:line="360" w:lineRule="auto"/>
        <w:ind w:firstLine="708"/>
        <w:jc w:val="both"/>
        <w:rPr>
          <w:rFonts w:ascii="Arial" w:hAnsi="Arial" w:cs="Arial"/>
          <w:sz w:val="16"/>
          <w:szCs w:val="16"/>
        </w:rPr>
      </w:pPr>
    </w:p>
    <w:p w:rsidR="00247AAF" w:rsidRDefault="00247AAF" w:rsidP="00247AAF">
      <w:pPr>
        <w:spacing w:after="0" w:line="24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Приложение: по тексту на 11 л. в 1 экз.</w:t>
      </w:r>
    </w:p>
    <w:p w:rsidR="00247AAF" w:rsidRDefault="00247AAF" w:rsidP="00247AAF">
      <w:pPr>
        <w:spacing w:after="0" w:line="36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247AAF" w:rsidRDefault="00247AAF" w:rsidP="00247AAF">
      <w:pPr>
        <w:spacing w:before="240" w:after="0" w:line="36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Руководитель Росгидромета</w:t>
      </w:r>
      <w:r>
        <w:rPr>
          <w:rFonts w:ascii="Arial" w:hAnsi="Arial" w:cs="Arial"/>
          <w:sz w:val="24"/>
          <w:szCs w:val="24"/>
        </w:rPr>
        <w:tab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М.Е. </w:t>
      </w:r>
      <w:proofErr w:type="spellStart"/>
      <w:r>
        <w:rPr>
          <w:rFonts w:ascii="Arial" w:hAnsi="Arial" w:cs="Arial"/>
          <w:sz w:val="24"/>
          <w:szCs w:val="24"/>
        </w:rPr>
        <w:t>Яковенко</w:t>
      </w:r>
      <w:proofErr w:type="spellEnd"/>
    </w:p>
    <w:p w:rsidR="00247AAF" w:rsidRDefault="00247AAF" w:rsidP="00247AAF">
      <w:pPr>
        <w:pStyle w:val="a9"/>
        <w:rPr>
          <w:sz w:val="16"/>
          <w:szCs w:val="16"/>
        </w:rPr>
      </w:pPr>
    </w:p>
    <w:p w:rsidR="00247AAF" w:rsidRDefault="00247AAF" w:rsidP="00247AAF">
      <w:pPr>
        <w:pStyle w:val="a9"/>
        <w:rPr>
          <w:sz w:val="16"/>
          <w:szCs w:val="16"/>
        </w:rPr>
      </w:pPr>
    </w:p>
    <w:p w:rsidR="00247AAF" w:rsidRDefault="00247AAF" w:rsidP="00247AAF">
      <w:pPr>
        <w:pStyle w:val="a9"/>
        <w:rPr>
          <w:sz w:val="16"/>
          <w:szCs w:val="16"/>
        </w:rPr>
      </w:pPr>
    </w:p>
    <w:p w:rsidR="00247AAF" w:rsidRDefault="00247AAF" w:rsidP="00247AAF">
      <w:pPr>
        <w:pStyle w:val="a9"/>
        <w:rPr>
          <w:sz w:val="16"/>
          <w:szCs w:val="16"/>
        </w:rPr>
      </w:pPr>
    </w:p>
    <w:p w:rsidR="00ED43D5" w:rsidRDefault="00ED43D5">
      <w:pPr>
        <w:rPr>
          <w:rFonts w:ascii="Arial" w:hAnsi="Arial" w:cs="Arial"/>
          <w:sz w:val="20"/>
          <w:szCs w:val="20"/>
        </w:rPr>
      </w:pPr>
    </w:p>
    <w:p w:rsidR="00180130" w:rsidRDefault="00180130" w:rsidP="00180130">
      <w:pPr>
        <w:pStyle w:val="1"/>
        <w:spacing w:after="240"/>
        <w:rPr>
          <w:rFonts w:cs="Arial"/>
          <w:b w:val="0"/>
          <w:szCs w:val="24"/>
        </w:rPr>
      </w:pPr>
      <w:r w:rsidRPr="000E6DB4">
        <w:rPr>
          <w:rFonts w:cs="Arial"/>
          <w:b w:val="0"/>
          <w:szCs w:val="24"/>
        </w:rPr>
        <w:t xml:space="preserve">                Приложение 1</w:t>
      </w:r>
    </w:p>
    <w:p w:rsidR="00180130" w:rsidRPr="00AB509A" w:rsidRDefault="00180130" w:rsidP="00180130">
      <w:pPr>
        <w:rPr>
          <w:sz w:val="16"/>
          <w:szCs w:val="16"/>
        </w:rPr>
      </w:pPr>
    </w:p>
    <w:p w:rsidR="00180130" w:rsidRDefault="00180130" w:rsidP="00180130">
      <w:pPr>
        <w:pStyle w:val="a3"/>
        <w:jc w:val="center"/>
        <w:rPr>
          <w:rFonts w:ascii="Arial" w:hAnsi="Arial" w:cs="Arial"/>
        </w:rPr>
      </w:pPr>
      <w:r w:rsidRPr="000E6DB4">
        <w:rPr>
          <w:rFonts w:ascii="Arial" w:hAnsi="Arial" w:cs="Arial"/>
        </w:rPr>
        <w:t xml:space="preserve">Перечень случаев </w:t>
      </w:r>
      <w:r w:rsidRPr="000E6DB4">
        <w:rPr>
          <w:rFonts w:ascii="Arial" w:hAnsi="Arial" w:cs="Arial"/>
        </w:rPr>
        <w:br/>
        <w:t>экстремально высокого загрязнения поверхностных вод суши</w:t>
      </w:r>
      <w:r w:rsidRPr="000E6DB4">
        <w:rPr>
          <w:rFonts w:ascii="Arial" w:hAnsi="Arial" w:cs="Arial"/>
        </w:rPr>
        <w:br/>
        <w:t xml:space="preserve">в </w:t>
      </w:r>
      <w:r>
        <w:rPr>
          <w:rFonts w:ascii="Arial" w:hAnsi="Arial" w:cs="Arial"/>
        </w:rPr>
        <w:t>июн</w:t>
      </w:r>
      <w:r w:rsidRPr="000E6DB4">
        <w:rPr>
          <w:rFonts w:ascii="Arial" w:hAnsi="Arial" w:cs="Arial"/>
        </w:rPr>
        <w:t>е 201</w:t>
      </w:r>
      <w:r>
        <w:rPr>
          <w:rFonts w:ascii="Arial" w:hAnsi="Arial" w:cs="Arial"/>
        </w:rPr>
        <w:t>8</w:t>
      </w:r>
      <w:r w:rsidRPr="000E6DB4">
        <w:rPr>
          <w:rFonts w:ascii="Arial" w:hAnsi="Arial" w:cs="Arial"/>
        </w:rPr>
        <w:t xml:space="preserve"> года</w:t>
      </w:r>
    </w:p>
    <w:p w:rsidR="00180130" w:rsidRDefault="00180130" w:rsidP="00180130">
      <w:pPr>
        <w:pStyle w:val="a3"/>
        <w:rPr>
          <w:rFonts w:ascii="Arial" w:hAnsi="Arial"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604"/>
        <w:gridCol w:w="2449"/>
        <w:gridCol w:w="2209"/>
        <w:gridCol w:w="2329"/>
        <w:gridCol w:w="1878"/>
      </w:tblGrid>
      <w:tr w:rsidR="00180130" w:rsidRPr="0005504D" w:rsidTr="00247915">
        <w:trPr>
          <w:cantSplit/>
          <w:trHeight w:val="28"/>
          <w:tblHeader/>
        </w:trPr>
        <w:tc>
          <w:tcPr>
            <w:tcW w:w="604" w:type="dxa"/>
            <w:tcBorders>
              <w:bottom w:val="single" w:sz="4" w:space="0" w:color="auto"/>
            </w:tcBorders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  <w:r w:rsidRPr="0005504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>Река, пункт</w:t>
            </w:r>
          </w:p>
        </w:tc>
        <w:tc>
          <w:tcPr>
            <w:tcW w:w="2209" w:type="dxa"/>
            <w:tcBorders>
              <w:bottom w:val="single" w:sz="4" w:space="0" w:color="auto"/>
            </w:tcBorders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>Регион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878" w:type="dxa"/>
            <w:tcBorders>
              <w:bottom w:val="single" w:sz="4" w:space="0" w:color="auto"/>
            </w:tcBorders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Концентрация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(</w:t>
            </w:r>
            <w:r w:rsidRPr="0005504D">
              <w:rPr>
                <w:rFonts w:ascii="Arial" w:hAnsi="Arial" w:cs="Arial"/>
                <w:b/>
                <w:bCs/>
                <w:sz w:val="24"/>
                <w:szCs w:val="24"/>
              </w:rPr>
              <w:t>ПДК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)</w:t>
            </w:r>
          </w:p>
        </w:tc>
      </w:tr>
      <w:tr w:rsidR="00180130" w:rsidRPr="0005504D" w:rsidTr="00247915">
        <w:trPr>
          <w:cantSplit/>
        </w:trPr>
        <w:tc>
          <w:tcPr>
            <w:tcW w:w="9469" w:type="dxa"/>
            <w:gridSpan w:val="5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Вещества</w:t>
            </w:r>
            <w:proofErr w:type="spellEnd"/>
            <w:r w:rsidRPr="0005504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05504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класса</w:t>
            </w:r>
            <w:proofErr w:type="spellEnd"/>
            <w:r w:rsidRPr="0005504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449" w:type="dxa"/>
            <w:vMerge w:val="restart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Волга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Астрахань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Астраханская область</w:t>
            </w:r>
          </w:p>
        </w:tc>
        <w:tc>
          <w:tcPr>
            <w:tcW w:w="232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р</w:t>
            </w: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тут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78" w:type="dxa"/>
            <w:vAlign w:val="center"/>
          </w:tcPr>
          <w:p w:rsidR="00180130" w:rsidRPr="00EB106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EB106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EB106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180130" w:rsidRPr="0005504D" w:rsidTr="00247915">
        <w:trPr>
          <w:cantSplit/>
        </w:trPr>
        <w:tc>
          <w:tcPr>
            <w:tcW w:w="9469" w:type="dxa"/>
            <w:gridSpan w:val="5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 xml:space="preserve">оз.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Б.Вуд</w:t>
            </w:r>
            <w:r>
              <w:rPr>
                <w:rFonts w:ascii="Arial" w:hAnsi="Arial" w:cs="Arial"/>
                <w:sz w:val="24"/>
                <w:szCs w:val="24"/>
              </w:rPr>
              <w:t>ъ</w:t>
            </w:r>
            <w:r w:rsidRPr="0005504D">
              <w:rPr>
                <w:rFonts w:ascii="Arial" w:hAnsi="Arial" w:cs="Arial"/>
                <w:sz w:val="24"/>
                <w:szCs w:val="24"/>
              </w:rPr>
              <w:t>явр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г. Кировск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2329" w:type="dxa"/>
          </w:tcPr>
          <w:p w:rsidR="00180130" w:rsidRPr="00EB106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Белая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Апатиты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2329" w:type="dxa"/>
          </w:tcPr>
          <w:p w:rsidR="00180130" w:rsidRPr="00EB106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EB106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180130" w:rsidRPr="0005504D" w:rsidTr="00247915">
        <w:trPr>
          <w:cantSplit/>
        </w:trPr>
        <w:tc>
          <w:tcPr>
            <w:tcW w:w="9469" w:type="dxa"/>
            <w:gridSpan w:val="5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Блява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Медногорск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Оренбургская область</w:t>
            </w:r>
          </w:p>
        </w:tc>
        <w:tc>
          <w:tcPr>
            <w:tcW w:w="2329" w:type="dxa"/>
          </w:tcPr>
          <w:p w:rsidR="00180130" w:rsidRPr="00EB106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ц</w:t>
            </w: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Конда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Урай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86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 xml:space="preserve">р. Левая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Силинка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пгт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</w:rPr>
              <w:t>. Горный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Хабаровский край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52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44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Обь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Салехард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329" w:type="dxa"/>
            <w:vMerge w:val="restart"/>
          </w:tcPr>
          <w:p w:rsidR="00180130" w:rsidRPr="00EB106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ц</w:t>
            </w: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EB106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250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74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EB106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132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129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Охинка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Оха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Сахалинская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F6F06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более 100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2449" w:type="dxa"/>
            <w:vMerge w:val="restart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Полуй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Салехард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329" w:type="dxa"/>
            <w:vMerge w:val="restart"/>
          </w:tcPr>
          <w:p w:rsidR="00180130" w:rsidRPr="002453C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ц</w:t>
            </w: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2453C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134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2453C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116</w:t>
            </w:r>
          </w:p>
        </w:tc>
      </w:tr>
      <w:tr w:rsidR="00180130" w:rsidRPr="0005504D" w:rsidTr="00247915">
        <w:trPr>
          <w:cantSplit/>
        </w:trPr>
        <w:tc>
          <w:tcPr>
            <w:tcW w:w="9469" w:type="dxa"/>
            <w:gridSpan w:val="5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 xml:space="preserve"> 4 </w:t>
            </w: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вдхр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Белоярское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п.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Заречный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76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вдхр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Чебоксарское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г. Нижний Новгород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Нижегородская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44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оз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Бутырино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с.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Бутырино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Курганская область</w:t>
            </w:r>
          </w:p>
        </w:tc>
        <w:tc>
          <w:tcPr>
            <w:tcW w:w="232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65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44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Вязьма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Вязьма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Смоленская область</w:t>
            </w:r>
          </w:p>
        </w:tc>
        <w:tc>
          <w:tcPr>
            <w:tcW w:w="2329" w:type="dxa"/>
            <w:vMerge w:val="restart"/>
          </w:tcPr>
          <w:p w:rsidR="00180130" w:rsidRPr="00537C68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09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0,11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0,11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35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38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sz w:val="24"/>
                <w:szCs w:val="24"/>
              </w:rPr>
              <w:t>42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Дачная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Арсеньев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Приморский край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1,92</w:t>
            </w:r>
            <w:r w:rsidRPr="0005504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2449" w:type="dxa"/>
            <w:vMerge w:val="restart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Исеть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Екатеринбург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60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 xml:space="preserve">р. Исеть,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г. К</w:t>
            </w:r>
            <w:r>
              <w:rPr>
                <w:rFonts w:ascii="Arial" w:hAnsi="Arial" w:cs="Arial"/>
                <w:sz w:val="24"/>
                <w:szCs w:val="24"/>
              </w:rPr>
              <w:t xml:space="preserve">аменск </w:t>
            </w:r>
            <w:r w:rsidRPr="0005504D">
              <w:rPr>
                <w:rFonts w:ascii="Arial" w:hAnsi="Arial" w:cs="Arial"/>
                <w:sz w:val="24"/>
                <w:szCs w:val="24"/>
              </w:rPr>
              <w:t>-Уральский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Исеть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Шадринск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Курганская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spellEnd"/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Исеть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д.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Колюткино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Исеть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Мехонское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Курганская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Ница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Ирбит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77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Ока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Павлово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Нижегородская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13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Пельшма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Сокол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Вологодская область</w:t>
            </w:r>
          </w:p>
        </w:tc>
        <w:tc>
          <w:tcPr>
            <w:tcW w:w="2329" w:type="dxa"/>
          </w:tcPr>
          <w:p w:rsidR="00180130" w:rsidRPr="00AD6EE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</w:t>
            </w:r>
            <w:r w:rsidRPr="00AD6EEB">
              <w:rPr>
                <w:rFonts w:ascii="Arial" w:hAnsi="Arial" w:cs="Arial"/>
                <w:sz w:val="24"/>
                <w:szCs w:val="24"/>
              </w:rPr>
              <w:t>БПК</w:t>
            </w:r>
            <w:r w:rsidRPr="00AD6EEB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878" w:type="dxa"/>
            <w:vAlign w:val="center"/>
          </w:tcPr>
          <w:p w:rsidR="00180130" w:rsidRPr="00AD6EE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14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Пим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Лянтор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329" w:type="dxa"/>
          </w:tcPr>
          <w:p w:rsidR="00180130" w:rsidRPr="00AD6EEB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AD6EEB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15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Пышма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Камышлов</w:t>
            </w:r>
            <w:proofErr w:type="spellEnd"/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52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16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р. Пышма, г. Сухой Лог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64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17</w:t>
            </w:r>
          </w:p>
        </w:tc>
        <w:tc>
          <w:tcPr>
            <w:tcW w:w="244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Пышма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Талица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585782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89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585782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52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18</w:t>
            </w:r>
          </w:p>
        </w:tc>
        <w:tc>
          <w:tcPr>
            <w:tcW w:w="2449" w:type="dxa"/>
          </w:tcPr>
          <w:p w:rsidR="00180130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р. Салда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05504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148,8 км выше устья,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г. Красноуральск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r w:rsidRPr="0005504D">
              <w:rPr>
                <w:rFonts w:ascii="Arial" w:hAnsi="Arial" w:cs="Arial"/>
                <w:sz w:val="24"/>
                <w:szCs w:val="24"/>
              </w:rPr>
              <w:t>арганц</w:t>
            </w:r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44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р. Северная Сосьва,</w:t>
            </w:r>
          </w:p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рп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</w:rPr>
              <w:t>Березово</w:t>
            </w:r>
            <w:proofErr w:type="spellEnd"/>
          </w:p>
        </w:tc>
        <w:tc>
          <w:tcPr>
            <w:tcW w:w="220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329" w:type="dxa"/>
            <w:vMerge w:val="restart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r w:rsidRPr="0005504D">
              <w:rPr>
                <w:rFonts w:ascii="Arial" w:hAnsi="Arial" w:cs="Arial"/>
                <w:sz w:val="24"/>
                <w:szCs w:val="24"/>
              </w:rPr>
              <w:t>арганц</w:t>
            </w:r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75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  <w:vMerge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4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9" w:type="dxa"/>
            <w:vMerge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69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20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р. Тавда, г. Тавда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232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97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21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р. Таз, п. Тазовский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329" w:type="dxa"/>
          </w:tcPr>
          <w:p w:rsidR="00180130" w:rsidRPr="00825654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69</w:t>
            </w:r>
          </w:p>
        </w:tc>
      </w:tr>
      <w:tr w:rsidR="00180130" w:rsidRPr="0005504D" w:rsidTr="00247915">
        <w:trPr>
          <w:cantSplit/>
        </w:trPr>
        <w:tc>
          <w:tcPr>
            <w:tcW w:w="604" w:type="dxa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22</w:t>
            </w:r>
          </w:p>
        </w:tc>
        <w:tc>
          <w:tcPr>
            <w:tcW w:w="244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р. Тобол, г. Курган</w:t>
            </w:r>
          </w:p>
        </w:tc>
        <w:tc>
          <w:tcPr>
            <w:tcW w:w="2209" w:type="dxa"/>
          </w:tcPr>
          <w:p w:rsidR="00180130" w:rsidRPr="0005504D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5504D">
              <w:rPr>
                <w:rFonts w:ascii="Arial" w:hAnsi="Arial" w:cs="Arial"/>
                <w:sz w:val="24"/>
                <w:szCs w:val="24"/>
              </w:rPr>
              <w:t>Курганская область</w:t>
            </w:r>
          </w:p>
        </w:tc>
        <w:tc>
          <w:tcPr>
            <w:tcW w:w="2329" w:type="dxa"/>
          </w:tcPr>
          <w:p w:rsidR="00180130" w:rsidRPr="00825654" w:rsidRDefault="00180130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78" w:type="dxa"/>
            <w:vAlign w:val="center"/>
          </w:tcPr>
          <w:p w:rsidR="00180130" w:rsidRPr="0005504D" w:rsidRDefault="00180130" w:rsidP="00247915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504D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</w:tbl>
    <w:p w:rsidR="00180130" w:rsidRDefault="00180130" w:rsidP="00180130">
      <w:pPr>
        <w:spacing w:after="0"/>
        <w:rPr>
          <w:lang w:val="en-US"/>
        </w:rPr>
      </w:pPr>
    </w:p>
    <w:p w:rsidR="00180130" w:rsidRPr="0005504D" w:rsidRDefault="00180130" w:rsidP="00180130">
      <w:pPr>
        <w:spacing w:after="0"/>
      </w:pPr>
    </w:p>
    <w:p w:rsidR="00180130" w:rsidRDefault="00180130" w:rsidP="00180130">
      <w:pPr>
        <w:spacing w:line="240" w:lineRule="auto"/>
        <w:rPr>
          <w:rFonts w:ascii="Arial" w:hAnsi="Arial" w:cs="Arial"/>
          <w:sz w:val="20"/>
          <w:szCs w:val="20"/>
        </w:rPr>
      </w:pPr>
      <w:r w:rsidRPr="000E6DB4">
        <w:rPr>
          <w:rFonts w:ascii="Arial" w:hAnsi="Arial" w:cs="Arial"/>
          <w:sz w:val="20"/>
          <w:szCs w:val="20"/>
        </w:rPr>
        <w:t xml:space="preserve">* - </w:t>
      </w:r>
      <w:r w:rsidRPr="000E6DB4">
        <w:rPr>
          <w:rFonts w:ascii="Arial" w:hAnsi="Arial" w:cs="Arial"/>
          <w:iCs/>
          <w:sz w:val="20"/>
          <w:szCs w:val="20"/>
        </w:rPr>
        <w:t xml:space="preserve">концентрация </w:t>
      </w:r>
      <w:r w:rsidRPr="000E6DB4">
        <w:rPr>
          <w:rFonts w:ascii="Arial" w:hAnsi="Arial" w:cs="Arial"/>
          <w:sz w:val="20"/>
          <w:szCs w:val="20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180130" w:rsidRDefault="00180130" w:rsidP="00180130">
      <w:pPr>
        <w:spacing w:line="240" w:lineRule="auto"/>
        <w:rPr>
          <w:rFonts w:ascii="Arial" w:hAnsi="Arial" w:cs="Arial"/>
          <w:sz w:val="20"/>
          <w:szCs w:val="20"/>
        </w:rPr>
      </w:pPr>
    </w:p>
    <w:p w:rsidR="00180130" w:rsidRDefault="00180130" w:rsidP="00180130">
      <w:pPr>
        <w:spacing w:line="240" w:lineRule="auto"/>
        <w:rPr>
          <w:rFonts w:ascii="Arial" w:hAnsi="Arial" w:cs="Arial"/>
          <w:sz w:val="20"/>
          <w:szCs w:val="20"/>
        </w:rPr>
      </w:pPr>
    </w:p>
    <w:p w:rsidR="00180130" w:rsidRPr="000E6DB4" w:rsidRDefault="00180130" w:rsidP="0018013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</w:t>
      </w:r>
      <w:r w:rsidRPr="000E6DB4">
        <w:rPr>
          <w:rFonts w:ascii="Arial" w:hAnsi="Arial" w:cs="Arial"/>
          <w:sz w:val="24"/>
          <w:szCs w:val="24"/>
        </w:rPr>
        <w:t>ачальник Управления мониторинга</w:t>
      </w:r>
    </w:p>
    <w:p w:rsidR="00180130" w:rsidRPr="000E6DB4" w:rsidRDefault="00180130" w:rsidP="0018013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E6DB4">
        <w:rPr>
          <w:rFonts w:ascii="Arial" w:hAnsi="Arial" w:cs="Arial"/>
          <w:sz w:val="24"/>
          <w:szCs w:val="24"/>
        </w:rPr>
        <w:t xml:space="preserve">загрязнения окружающей среды, </w:t>
      </w:r>
    </w:p>
    <w:p w:rsidR="00180130" w:rsidRDefault="00180130" w:rsidP="00180130">
      <w:pPr>
        <w:spacing w:after="0" w:line="240" w:lineRule="auto"/>
      </w:pPr>
      <w:r w:rsidRPr="000E6DB4">
        <w:rPr>
          <w:rFonts w:ascii="Arial" w:hAnsi="Arial" w:cs="Arial"/>
          <w:sz w:val="24"/>
          <w:szCs w:val="24"/>
        </w:rPr>
        <w:t>полярных и морских работ Росгидромета</w:t>
      </w:r>
      <w:r w:rsidRPr="000E6DB4">
        <w:rPr>
          <w:rFonts w:ascii="Arial" w:hAnsi="Arial" w:cs="Arial"/>
          <w:sz w:val="24"/>
          <w:szCs w:val="24"/>
        </w:rPr>
        <w:tab/>
      </w:r>
      <w:r w:rsidRPr="000E6DB4">
        <w:rPr>
          <w:rFonts w:ascii="Arial" w:hAnsi="Arial" w:cs="Arial"/>
          <w:sz w:val="24"/>
          <w:szCs w:val="24"/>
        </w:rPr>
        <w:tab/>
      </w:r>
      <w:r w:rsidRPr="000E6D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Ю.В. Пешков</w:t>
      </w:r>
    </w:p>
    <w:p w:rsidR="00180130" w:rsidRDefault="00180130" w:rsidP="00180130"/>
    <w:p w:rsidR="00247AAF" w:rsidRDefault="00247AAF"/>
    <w:p w:rsidR="00180130" w:rsidRDefault="00180130"/>
    <w:p w:rsidR="00180130" w:rsidRDefault="00180130"/>
    <w:p w:rsidR="00180130" w:rsidRDefault="00180130"/>
    <w:p w:rsidR="00180130" w:rsidRDefault="00180130"/>
    <w:p w:rsidR="00180130" w:rsidRDefault="00180130"/>
    <w:p w:rsidR="00180130" w:rsidRDefault="00180130"/>
    <w:p w:rsidR="00180130" w:rsidRDefault="00180130"/>
    <w:p w:rsidR="00180130" w:rsidRDefault="00180130"/>
    <w:p w:rsidR="00CB6167" w:rsidRDefault="00CB6167" w:rsidP="00CB6167">
      <w:pPr>
        <w:pStyle w:val="a3"/>
        <w:ind w:left="6372" w:firstLine="708"/>
        <w:rPr>
          <w:rFonts w:ascii="Arial" w:hAnsi="Arial" w:cs="Arial"/>
        </w:rPr>
      </w:pPr>
      <w:r>
        <w:rPr>
          <w:rFonts w:ascii="Arial" w:hAnsi="Arial" w:cs="Arial"/>
        </w:rPr>
        <w:t>Приложение 2</w:t>
      </w:r>
    </w:p>
    <w:p w:rsidR="00CB6167" w:rsidRDefault="00CB6167" w:rsidP="00CB6167">
      <w:pPr>
        <w:pStyle w:val="a3"/>
        <w:spacing w:line="240" w:lineRule="auto"/>
        <w:ind w:left="6372" w:firstLine="708"/>
        <w:rPr>
          <w:rFonts w:ascii="Arial" w:hAnsi="Arial" w:cs="Arial"/>
          <w:sz w:val="16"/>
          <w:szCs w:val="16"/>
        </w:rPr>
      </w:pPr>
    </w:p>
    <w:p w:rsidR="00CB6167" w:rsidRDefault="00CB6167" w:rsidP="00CB6167">
      <w:pPr>
        <w:pStyle w:val="a3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Перечень случаев </w:t>
      </w:r>
      <w:r>
        <w:rPr>
          <w:rFonts w:ascii="Arial" w:hAnsi="Arial" w:cs="Arial"/>
        </w:rPr>
        <w:br/>
        <w:t>высокого загрязнения водных объектов</w:t>
      </w:r>
      <w:r>
        <w:rPr>
          <w:rFonts w:ascii="Arial" w:hAnsi="Arial" w:cs="Arial"/>
        </w:rPr>
        <w:br/>
        <w:t>в июне 2018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71"/>
        <w:gridCol w:w="2212"/>
        <w:gridCol w:w="2291"/>
        <w:gridCol w:w="1128"/>
        <w:gridCol w:w="1088"/>
        <w:gridCol w:w="1120"/>
        <w:gridCol w:w="1159"/>
      </w:tblGrid>
      <w:tr w:rsidR="00CB6167" w:rsidRPr="00CB6167" w:rsidTr="00CB6167">
        <w:trPr>
          <w:cantSplit/>
          <w:trHeight w:val="889"/>
          <w:tblHeader/>
        </w:trPr>
        <w:tc>
          <w:tcPr>
            <w:tcW w:w="471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  <w:r w:rsidRPr="00CB6167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12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Класс </w:t>
            </w:r>
            <w:proofErr w:type="spellStart"/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опасн</w:t>
            </w:r>
            <w:proofErr w:type="spellEnd"/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088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Кол-во случаев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ПДК, мин.</w:t>
            </w:r>
          </w:p>
        </w:tc>
        <w:tc>
          <w:tcPr>
            <w:tcW w:w="1159" w:type="dxa"/>
            <w:tcBorders>
              <w:bottom w:val="single" w:sz="4" w:space="0" w:color="auto"/>
            </w:tcBorders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sz w:val="24"/>
                <w:szCs w:val="24"/>
              </w:rPr>
              <w:t>ПДК, макс.</w:t>
            </w:r>
          </w:p>
        </w:tc>
      </w:tr>
      <w:tr w:rsidR="00CB6167" w:rsidRPr="00CB6167" w:rsidTr="00247915">
        <w:trPr>
          <w:cantSplit/>
        </w:trPr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Бассейн р. Амур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Амурская область</w:t>
            </w: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алюминия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железа общего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40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меди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42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цинка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Забайк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альский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14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Приморский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B6167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Хабаровский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12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r w:rsidRPr="00CB6167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45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CB6167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ц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13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CB6167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Ангара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Иркутская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17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Волга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Владимирская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10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Кировская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16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Московская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20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47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B6167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Республика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Татарстан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10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Рязанская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Тульская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B6167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Удмуртская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CB6167">
              <w:rPr>
                <w:rFonts w:ascii="Arial" w:hAnsi="Arial" w:cs="Arial"/>
                <w:sz w:val="24"/>
                <w:szCs w:val="24"/>
              </w:rPr>
              <w:t>Р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10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Днепр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Курская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Дон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Белгородская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10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Енисей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Иркутская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Иртыш</w:t>
            </w:r>
            <w:proofErr w:type="spellEnd"/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Ханты-Мансийский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автономный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31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ц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Кама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Кировская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12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Пермский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20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32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13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45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Удмуртская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CB6167">
              <w:rPr>
                <w:rFonts w:ascii="Arial" w:hAnsi="Arial" w:cs="Arial"/>
                <w:sz w:val="24"/>
                <w:szCs w:val="24"/>
              </w:rPr>
              <w:t>Р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41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Колыма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Магаданская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37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48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с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винц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Обь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Алтайский край</w:t>
            </w: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Нефтепродукты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47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Кемеровская область</w:t>
            </w: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Трудноокисляемые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36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Новосибирская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15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2</w:t>
            </w:r>
            <w:proofErr w:type="spellEnd"/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  <w:r w:rsidRPr="00CB6167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Ханты-Мансийский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автономный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40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  <w:r w:rsidRPr="00CB6167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ц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16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Ямало-Ненецкий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автономный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40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Печора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Рес</w:t>
            </w:r>
            <w:bookmarkStart w:id="0" w:name="_GoBack"/>
            <w:bookmarkEnd w:id="0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публика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Коми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22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31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Сев</w:t>
            </w:r>
            <w:r w:rsidRPr="00CB6167">
              <w:rPr>
                <w:rFonts w:ascii="Arial" w:hAnsi="Arial" w:cs="Arial"/>
                <w:b/>
                <w:i/>
                <w:sz w:val="24"/>
                <w:szCs w:val="24"/>
              </w:rPr>
              <w:t>ерная</w:t>
            </w:r>
            <w:proofErr w:type="spellEnd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Двина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Вологодская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2,53</w:t>
            </w:r>
            <w:r w:rsidRPr="00CB6167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Лигносульфонаты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18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Кировская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10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Терек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Республика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Северная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Осетия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B6167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Тобол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Курганская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16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47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17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47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34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44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н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икел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20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21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ц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Урал</w:t>
            </w:r>
            <w:proofErr w:type="spellEnd"/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Оренбургская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CB6167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20</w:t>
            </w:r>
          </w:p>
        </w:tc>
      </w:tr>
      <w:tr w:rsidR="00CB6167" w:rsidRPr="00CB6167" w:rsidTr="00247915">
        <w:tc>
          <w:tcPr>
            <w:tcW w:w="9469" w:type="dxa"/>
            <w:gridSpan w:val="7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Малые</w:t>
            </w:r>
            <w:proofErr w:type="spellEnd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реки</w:t>
            </w:r>
            <w:proofErr w:type="spellEnd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озера</w:t>
            </w:r>
            <w:proofErr w:type="spellEnd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CB6167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водохранилища</w:t>
            </w:r>
            <w:proofErr w:type="spellEnd"/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Санкт-Петербург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2,1</w:t>
            </w:r>
            <w:r w:rsidRPr="00CB6167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35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47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Мурманская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B6167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Дитиофосф</w:t>
            </w:r>
            <w:r w:rsidRPr="00CB6167">
              <w:rPr>
                <w:rFonts w:ascii="Arial" w:hAnsi="Arial" w:cs="Arial"/>
                <w:sz w:val="24"/>
                <w:szCs w:val="24"/>
              </w:rPr>
              <w:t>ат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крезил</w:t>
            </w:r>
            <w:r w:rsidRPr="00CB6167">
              <w:rPr>
                <w:rFonts w:ascii="Arial" w:hAnsi="Arial" w:cs="Arial"/>
                <w:sz w:val="24"/>
                <w:szCs w:val="24"/>
              </w:rPr>
              <w:t>овый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21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43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н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икел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р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тут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</w:tr>
      <w:tr w:rsidR="00CB6167" w:rsidRPr="00CB6167" w:rsidTr="00CB6167">
        <w:tc>
          <w:tcPr>
            <w:tcW w:w="471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12" w:type="dxa"/>
            <w:vMerge w:val="restart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Приморский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CB6167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17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21</w:t>
            </w:r>
          </w:p>
        </w:tc>
      </w:tr>
      <w:tr w:rsidR="00CB6167" w:rsidRPr="00CB6167" w:rsidTr="00CB6167">
        <w:tc>
          <w:tcPr>
            <w:tcW w:w="471" w:type="dxa"/>
            <w:vMerge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</w:rPr>
              <w:t>ц</w:t>
            </w: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16</w:t>
            </w:r>
          </w:p>
        </w:tc>
      </w:tr>
      <w:tr w:rsidR="00CB6167" w:rsidRPr="00CB6167" w:rsidTr="00CB6167">
        <w:tc>
          <w:tcPr>
            <w:tcW w:w="471" w:type="dxa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12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Сахалинская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167" w:rsidRPr="00CB6167" w:rsidRDefault="00CB6167" w:rsidP="00CB6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CB6167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12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120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US"/>
              </w:rPr>
              <w:t>30</w:t>
            </w:r>
          </w:p>
        </w:tc>
        <w:tc>
          <w:tcPr>
            <w:tcW w:w="1159" w:type="dxa"/>
            <w:vAlign w:val="center"/>
          </w:tcPr>
          <w:p w:rsidR="00CB6167" w:rsidRPr="00CB6167" w:rsidRDefault="00CB6167" w:rsidP="00CB6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CB6167">
              <w:rPr>
                <w:rFonts w:ascii="Arial" w:hAnsi="Arial" w:cs="Arial"/>
                <w:sz w:val="24"/>
                <w:szCs w:val="24"/>
                <w:lang w:val="en-GB"/>
              </w:rPr>
              <w:t>35</w:t>
            </w:r>
          </w:p>
        </w:tc>
      </w:tr>
    </w:tbl>
    <w:p w:rsidR="00CB6167" w:rsidRPr="00350052" w:rsidRDefault="00CB6167" w:rsidP="00CB6167">
      <w:pPr>
        <w:spacing w:after="0" w:line="360" w:lineRule="auto"/>
      </w:pPr>
    </w:p>
    <w:p w:rsidR="00CB6167" w:rsidRPr="00BC6197" w:rsidRDefault="00CB6167" w:rsidP="00CB6167">
      <w:pPr>
        <w:spacing w:after="240"/>
        <w:jc w:val="both"/>
        <w:rPr>
          <w:rFonts w:ascii="Arial" w:hAnsi="Arial" w:cs="Arial"/>
          <w:sz w:val="20"/>
          <w:szCs w:val="20"/>
        </w:rPr>
      </w:pPr>
      <w:r w:rsidRPr="00BC6197">
        <w:rPr>
          <w:rFonts w:ascii="Arial" w:hAnsi="Arial" w:cs="Arial"/>
          <w:sz w:val="20"/>
          <w:szCs w:val="20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CB6167" w:rsidRDefault="00CB6167" w:rsidP="00CB6167">
      <w:pPr>
        <w:rPr>
          <w:rFonts w:ascii="Arial" w:hAnsi="Arial" w:cs="Arial"/>
        </w:rPr>
      </w:pPr>
    </w:p>
    <w:p w:rsidR="00CB6167" w:rsidRPr="00CB6167" w:rsidRDefault="00CB6167" w:rsidP="00CB616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B6167">
        <w:rPr>
          <w:rFonts w:ascii="Arial" w:hAnsi="Arial" w:cs="Arial"/>
          <w:sz w:val="24"/>
          <w:szCs w:val="24"/>
        </w:rPr>
        <w:t xml:space="preserve">Начальник Управления мониторинга </w:t>
      </w:r>
    </w:p>
    <w:p w:rsidR="00CB6167" w:rsidRPr="00CB6167" w:rsidRDefault="00CB6167" w:rsidP="00CB616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B6167">
        <w:rPr>
          <w:rFonts w:ascii="Arial" w:hAnsi="Arial" w:cs="Arial"/>
          <w:sz w:val="24"/>
          <w:szCs w:val="24"/>
        </w:rPr>
        <w:t>загрязнения окружающей среды,</w:t>
      </w:r>
    </w:p>
    <w:p w:rsidR="00CB6167" w:rsidRPr="00CB6167" w:rsidRDefault="00CB6167" w:rsidP="00CB616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B6167">
        <w:rPr>
          <w:rFonts w:ascii="Arial" w:hAnsi="Arial" w:cs="Arial"/>
          <w:sz w:val="24"/>
          <w:szCs w:val="24"/>
        </w:rPr>
        <w:t xml:space="preserve">полярных и морских работ Росгидромета   </w:t>
      </w:r>
      <w:r w:rsidRPr="00CB6167">
        <w:rPr>
          <w:rFonts w:ascii="Arial" w:hAnsi="Arial" w:cs="Arial"/>
          <w:sz w:val="24"/>
          <w:szCs w:val="24"/>
        </w:rPr>
        <w:tab/>
      </w:r>
      <w:r w:rsidRPr="00CB6167">
        <w:rPr>
          <w:rFonts w:ascii="Arial" w:hAnsi="Arial" w:cs="Arial"/>
          <w:sz w:val="24"/>
          <w:szCs w:val="24"/>
        </w:rPr>
        <w:tab/>
      </w:r>
      <w:r w:rsidRPr="00CB6167">
        <w:rPr>
          <w:rFonts w:ascii="Arial" w:hAnsi="Arial" w:cs="Arial"/>
          <w:sz w:val="24"/>
          <w:szCs w:val="24"/>
        </w:rPr>
        <w:tab/>
      </w:r>
      <w:r w:rsidRPr="00CB6167">
        <w:rPr>
          <w:rFonts w:ascii="Arial" w:hAnsi="Arial" w:cs="Arial"/>
          <w:sz w:val="24"/>
          <w:szCs w:val="24"/>
        </w:rPr>
        <w:tab/>
        <w:t xml:space="preserve">       Ю.В. Пешков</w:t>
      </w:r>
    </w:p>
    <w:p w:rsidR="00CB6167" w:rsidRDefault="00CB6167" w:rsidP="00CB6167">
      <w:pPr>
        <w:spacing w:after="0"/>
      </w:pPr>
    </w:p>
    <w:p w:rsidR="00247915" w:rsidRPr="00B202C0" w:rsidRDefault="00247915" w:rsidP="00247915">
      <w:pPr>
        <w:pStyle w:val="Normal"/>
        <w:ind w:left="6360" w:firstLine="720"/>
        <w:jc w:val="both"/>
        <w:rPr>
          <w:rFonts w:ascii="Arial" w:hAnsi="Arial" w:cs="Arial"/>
          <w:sz w:val="24"/>
          <w:szCs w:val="24"/>
        </w:rPr>
      </w:pPr>
      <w:r w:rsidRPr="00B202C0">
        <w:rPr>
          <w:rFonts w:ascii="Arial" w:hAnsi="Arial" w:cs="Arial"/>
          <w:sz w:val="24"/>
          <w:szCs w:val="24"/>
        </w:rPr>
        <w:t>Приложение 3</w:t>
      </w:r>
    </w:p>
    <w:p w:rsidR="00247915" w:rsidRPr="00B202C0" w:rsidRDefault="00247915" w:rsidP="00247915">
      <w:pPr>
        <w:pStyle w:val="Normal"/>
        <w:ind w:left="5760" w:firstLine="720"/>
        <w:jc w:val="both"/>
        <w:rPr>
          <w:rFonts w:ascii="Arial" w:hAnsi="Arial" w:cs="Arial"/>
          <w:sz w:val="24"/>
          <w:szCs w:val="24"/>
        </w:rPr>
      </w:pPr>
    </w:p>
    <w:p w:rsidR="00247915" w:rsidRPr="00135533" w:rsidRDefault="00247915" w:rsidP="0024791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35533">
        <w:rPr>
          <w:rFonts w:ascii="Arial" w:hAnsi="Arial" w:cs="Arial"/>
          <w:sz w:val="24"/>
          <w:szCs w:val="24"/>
        </w:rPr>
        <w:t>Схема г.</w:t>
      </w:r>
      <w:r>
        <w:rPr>
          <w:rFonts w:ascii="Arial" w:hAnsi="Arial" w:cs="Arial"/>
          <w:sz w:val="24"/>
          <w:szCs w:val="24"/>
        </w:rPr>
        <w:t xml:space="preserve"> </w:t>
      </w:r>
      <w:r w:rsidRPr="00135533">
        <w:rPr>
          <w:rFonts w:ascii="Arial" w:hAnsi="Arial" w:cs="Arial"/>
          <w:sz w:val="24"/>
          <w:szCs w:val="24"/>
        </w:rPr>
        <w:t>Москвы с расположением постов государственной наблюдательной сети</w:t>
      </w:r>
    </w:p>
    <w:p w:rsidR="00247915" w:rsidRPr="00135533" w:rsidRDefault="00247915" w:rsidP="00247915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за</w:t>
      </w:r>
      <w:proofErr w:type="spellEnd"/>
      <w:r w:rsidRPr="0013553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загрязнением</w:t>
      </w:r>
      <w:proofErr w:type="spellEnd"/>
      <w:r w:rsidRPr="0013553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атмосферного</w:t>
      </w:r>
      <w:proofErr w:type="spellEnd"/>
      <w:r w:rsidRPr="0013553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воздуха</w:t>
      </w:r>
      <w:proofErr w:type="spellEnd"/>
    </w:p>
    <w:p w:rsidR="00247915" w:rsidRDefault="00247915" w:rsidP="00247915">
      <w:pPr>
        <w:spacing w:after="0"/>
        <w:jc w:val="center"/>
      </w:pPr>
    </w:p>
    <w:p w:rsidR="00247915" w:rsidRDefault="00247915" w:rsidP="00247915">
      <w:pPr>
        <w:spacing w:after="0"/>
        <w:jc w:val="center"/>
      </w:pPr>
    </w:p>
    <w:p w:rsidR="00247915" w:rsidRDefault="00247915" w:rsidP="00247915">
      <w:pPr>
        <w:spacing w:after="0"/>
        <w:jc w:val="center"/>
      </w:pPr>
    </w:p>
    <w:p w:rsidR="00247915" w:rsidRPr="002E4CA7" w:rsidRDefault="00247915" w:rsidP="00247915">
      <w:pPr>
        <w:jc w:val="center"/>
      </w:pPr>
      <w:r w:rsidRPr="009E3D5F">
        <w:rPr>
          <w:noProof/>
        </w:rPr>
        <w:pict>
          <v:shape id="Рисунок 1" o:spid="_x0000_i1026" type="#_x0000_t75" style="width:483pt;height:568.5pt;visibility:visible">
            <v:imagedata r:id="rId6" o:title=""/>
          </v:shape>
        </w:pict>
      </w:r>
    </w:p>
    <w:p w:rsidR="00247915" w:rsidRDefault="00247915" w:rsidP="00247915">
      <w:pPr>
        <w:jc w:val="center"/>
        <w:rPr>
          <w:lang w:val="en-US"/>
        </w:rPr>
      </w:pPr>
    </w:p>
    <w:p w:rsidR="00247915" w:rsidRDefault="00247915" w:rsidP="00247915">
      <w:pPr>
        <w:jc w:val="center"/>
      </w:pPr>
    </w:p>
    <w:p w:rsidR="00247915" w:rsidRDefault="00247915" w:rsidP="00247915">
      <w:pPr>
        <w:jc w:val="center"/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Номер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поста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Округ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Тип поста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Адрес поста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Район расположения,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СВАО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ВДНХ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ЦАО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Ср.Овчинниковский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пер., 1/13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Замосковоречье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ЦАО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Б.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Сухаревский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пер., 21-23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«Мещанский» (Садовое кольцо)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19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ул.Бутырская, 89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«Савеловский»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.,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Варшавское шоссе, 32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«Нагорный»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«Верхние Котлы»,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Нагатино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ЮВАО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4-й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Вешняковский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проезд, 8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р-н «Рязанский» 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СВАО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ул.Полярная, 10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р-н «Южное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Медведково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ЮВАО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ул.Шоссейая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36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«Печатники»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Люблино-Перерва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СЗАО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ул.Народного Ополчения, 21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Хорошево-Мневники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» (Магистральная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СЗАО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ул.Туристская, 19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«Южное Тушино»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ул.Чертановская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21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Чертаново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Центральное»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ул.Долгопрудная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13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 «Дмитровский»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Коровино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33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ВАО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ул.Ивантеевская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4/1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Богородское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Калошино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ЗАО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Можайское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ш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., 20, корп. 2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«Можайский»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ул.Шипиловская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64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Зябликово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38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ул.Братеевская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27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Братеево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Чагино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247915" w:rsidRPr="00135533" w:rsidTr="0024791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ЮЗАО</w:t>
            </w:r>
          </w:p>
        </w:tc>
        <w:tc>
          <w:tcPr>
            <w:tcW w:w="99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маршр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Литовский бульвар, д.26</w:t>
            </w:r>
          </w:p>
        </w:tc>
        <w:tc>
          <w:tcPr>
            <w:tcW w:w="3402" w:type="dxa"/>
          </w:tcPr>
          <w:p w:rsidR="00247915" w:rsidRPr="00135533" w:rsidRDefault="00247915" w:rsidP="00247915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Ясенево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</w:tbl>
    <w:p w:rsidR="00247915" w:rsidRDefault="00247915" w:rsidP="00247915">
      <w:pPr>
        <w:spacing w:after="0"/>
        <w:jc w:val="center"/>
      </w:pPr>
    </w:p>
    <w:p w:rsidR="00247915" w:rsidRPr="00E54039" w:rsidRDefault="00247915" w:rsidP="00247915">
      <w:pPr>
        <w:jc w:val="center"/>
      </w:pPr>
    </w:p>
    <w:p w:rsidR="00247915" w:rsidRPr="00356146" w:rsidRDefault="00247915" w:rsidP="00247915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247915" w:rsidRDefault="00247915" w:rsidP="00247915"/>
    <w:p w:rsidR="00247915" w:rsidRDefault="00247915" w:rsidP="00247915"/>
    <w:p w:rsidR="00247915" w:rsidRDefault="00247915" w:rsidP="00247915"/>
    <w:p w:rsidR="00CB6167" w:rsidRDefault="00CB6167" w:rsidP="00CB6167"/>
    <w:p w:rsidR="00180130" w:rsidRDefault="00180130"/>
    <w:p w:rsidR="00247915" w:rsidRDefault="00247915"/>
    <w:p w:rsidR="00247915" w:rsidRDefault="00247915"/>
    <w:p w:rsidR="00247915" w:rsidRDefault="00247915"/>
    <w:p w:rsidR="00247915" w:rsidRDefault="00247915"/>
    <w:p w:rsidR="00247915" w:rsidRDefault="00247915"/>
    <w:p w:rsidR="00247915" w:rsidRDefault="00247915"/>
    <w:p w:rsidR="00247915" w:rsidRDefault="00247915"/>
    <w:p w:rsidR="00247915" w:rsidRDefault="00247915"/>
    <w:p w:rsidR="00247915" w:rsidRPr="00247915" w:rsidRDefault="00247915" w:rsidP="00247915">
      <w:pPr>
        <w:pStyle w:val="1"/>
        <w:ind w:left="6372" w:firstLine="708"/>
        <w:rPr>
          <w:rFonts w:cs="Arial"/>
          <w:b w:val="0"/>
          <w:szCs w:val="24"/>
        </w:rPr>
      </w:pPr>
      <w:r w:rsidRPr="00247915">
        <w:rPr>
          <w:rFonts w:cs="Arial"/>
          <w:b w:val="0"/>
          <w:szCs w:val="24"/>
        </w:rPr>
        <w:t>Приложение 4</w:t>
      </w:r>
    </w:p>
    <w:p w:rsidR="00247915" w:rsidRPr="001C2D56" w:rsidRDefault="00247915" w:rsidP="00247915"/>
    <w:p w:rsidR="00247915" w:rsidRPr="00AC03CA" w:rsidRDefault="00247915" w:rsidP="0024791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Значения мощности экспозиционной дозы (МЭД) </w:t>
      </w:r>
    </w:p>
    <w:p w:rsidR="00247915" w:rsidRPr="00AC03CA" w:rsidRDefault="00247915" w:rsidP="0024791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в районах расположения </w:t>
      </w:r>
      <w:proofErr w:type="spellStart"/>
      <w:r w:rsidRPr="00AC03CA">
        <w:rPr>
          <w:rFonts w:ascii="Arial" w:hAnsi="Arial" w:cs="Arial"/>
          <w:sz w:val="24"/>
          <w:szCs w:val="24"/>
        </w:rPr>
        <w:t>радиационно</w:t>
      </w:r>
      <w:proofErr w:type="spellEnd"/>
      <w:r w:rsidRPr="00AC03CA">
        <w:rPr>
          <w:rFonts w:ascii="Arial" w:hAnsi="Arial" w:cs="Arial"/>
          <w:sz w:val="24"/>
          <w:szCs w:val="24"/>
        </w:rPr>
        <w:t xml:space="preserve"> опасных объектов </w:t>
      </w:r>
    </w:p>
    <w:p w:rsidR="00247915" w:rsidRDefault="00247915" w:rsidP="0024791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в </w:t>
      </w:r>
      <w:r>
        <w:rPr>
          <w:rFonts w:ascii="Arial" w:hAnsi="Arial" w:cs="Arial"/>
          <w:sz w:val="24"/>
          <w:szCs w:val="24"/>
        </w:rPr>
        <w:t>июн</w:t>
      </w:r>
      <w:r w:rsidRPr="00AC03CA">
        <w:rPr>
          <w:rFonts w:ascii="Arial" w:hAnsi="Arial" w:cs="Arial"/>
          <w:sz w:val="24"/>
          <w:szCs w:val="24"/>
        </w:rPr>
        <w:t>е 201</w:t>
      </w:r>
      <w:r>
        <w:rPr>
          <w:rFonts w:ascii="Arial" w:hAnsi="Arial" w:cs="Arial"/>
          <w:sz w:val="24"/>
          <w:szCs w:val="24"/>
        </w:rPr>
        <w:t>8</w:t>
      </w:r>
      <w:r w:rsidRPr="00AC03CA">
        <w:rPr>
          <w:rFonts w:ascii="Arial" w:hAnsi="Arial" w:cs="Arial"/>
          <w:sz w:val="24"/>
          <w:szCs w:val="24"/>
        </w:rPr>
        <w:t xml:space="preserve"> года</w:t>
      </w:r>
    </w:p>
    <w:p w:rsidR="00247915" w:rsidRPr="00247915" w:rsidRDefault="00247915" w:rsidP="00247915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 w:val="restart"/>
            <w:vAlign w:val="center"/>
          </w:tcPr>
          <w:p w:rsidR="00247915" w:rsidRPr="00247915" w:rsidRDefault="00247915" w:rsidP="00247915">
            <w:pPr>
              <w:pStyle w:val="3"/>
              <w:rPr>
                <w:rFonts w:ascii="Arial" w:hAnsi="Arial" w:cs="Arial"/>
                <w:b w:val="0"/>
                <w:szCs w:val="24"/>
              </w:rPr>
            </w:pPr>
            <w:r w:rsidRPr="00247915">
              <w:rPr>
                <w:rFonts w:ascii="Arial" w:hAnsi="Arial" w:cs="Arial"/>
                <w:b w:val="0"/>
                <w:szCs w:val="24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247915" w:rsidRPr="00247915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7915">
              <w:rPr>
                <w:rFonts w:ascii="Arial" w:hAnsi="Arial" w:cs="Arial"/>
                <w:sz w:val="24"/>
                <w:szCs w:val="24"/>
              </w:rPr>
              <w:t>Значение МЭД: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/>
            <w:vAlign w:val="center"/>
          </w:tcPr>
          <w:p w:rsidR="00247915" w:rsidRPr="00247915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247915" w:rsidRPr="00247915" w:rsidRDefault="00247915" w:rsidP="00247915">
            <w:pPr>
              <w:pStyle w:val="3"/>
              <w:rPr>
                <w:rFonts w:ascii="Arial" w:hAnsi="Arial" w:cs="Arial"/>
                <w:b w:val="0"/>
                <w:szCs w:val="24"/>
              </w:rPr>
            </w:pPr>
            <w:r w:rsidRPr="00247915">
              <w:rPr>
                <w:rFonts w:ascii="Arial" w:hAnsi="Arial" w:cs="Arial"/>
                <w:b w:val="0"/>
                <w:szCs w:val="24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247915" w:rsidRPr="00247915" w:rsidRDefault="00247915" w:rsidP="00247915">
            <w:pPr>
              <w:pStyle w:val="3"/>
              <w:rPr>
                <w:rFonts w:ascii="Arial" w:hAnsi="Arial" w:cs="Arial"/>
                <w:b w:val="0"/>
                <w:szCs w:val="24"/>
              </w:rPr>
            </w:pPr>
            <w:r w:rsidRPr="00247915">
              <w:rPr>
                <w:rFonts w:ascii="Arial" w:hAnsi="Arial" w:cs="Arial"/>
                <w:b w:val="0"/>
                <w:szCs w:val="24"/>
              </w:rPr>
              <w:t>максимум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Балаковская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Билибинская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5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14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19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Нововоронежская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17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BD0026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D0026">
              <w:rPr>
                <w:rFonts w:ascii="Arial" w:hAnsi="Arial" w:cs="Arial"/>
                <w:sz w:val="24"/>
                <w:szCs w:val="24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247915" w:rsidRPr="00BD0026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</w:t>
            </w:r>
            <w:r w:rsidRPr="00BD002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247915" w:rsidRPr="00BD0026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«ПО «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Севмаш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>»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14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«ГНЦ НИИАР» (г. Димитровград Ульяновской области),</w:t>
            </w:r>
          </w:p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«Радон» (Сергиево-Посадский район Московской области),</w:t>
            </w:r>
          </w:p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17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«Ростовский специализированный комбинат радиационной безопасности «Радон» (г.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Ростов-на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>- Дону)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22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«Благовещенский специализированный комбинат радиационной безопасности «Радон»</w:t>
            </w:r>
          </w:p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14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«Горно-химический  комбинат» (г. Железногорск Красноярского края)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«Сибирский химический комбинат» (г.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Северск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Томской области)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12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22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им. А.И.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Лейпунского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17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Прокудское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Коченевского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района Новосибирской области),</w:t>
            </w:r>
          </w:p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ОАО «Новосибирский завод химконцентратов» </w:t>
            </w:r>
          </w:p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17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247915" w:rsidRDefault="00247915" w:rsidP="00247915">
            <w:pPr>
              <w:pStyle w:val="1"/>
              <w:spacing w:after="240"/>
              <w:jc w:val="left"/>
              <w:rPr>
                <w:rFonts w:cs="Arial"/>
                <w:b w:val="0"/>
                <w:szCs w:val="24"/>
              </w:rPr>
            </w:pPr>
            <w:r w:rsidRPr="00247915">
              <w:rPr>
                <w:rFonts w:cs="Arial"/>
                <w:b w:val="0"/>
                <w:szCs w:val="24"/>
              </w:rPr>
              <w:t>ОАО «</w:t>
            </w:r>
            <w:proofErr w:type="spellStart"/>
            <w:r w:rsidRPr="00247915">
              <w:rPr>
                <w:rFonts w:cs="Arial"/>
                <w:b w:val="0"/>
                <w:szCs w:val="24"/>
              </w:rPr>
              <w:t>Приаргунское</w:t>
            </w:r>
            <w:proofErr w:type="spellEnd"/>
            <w:r w:rsidRPr="00247915">
              <w:rPr>
                <w:rFonts w:cs="Arial"/>
                <w:b w:val="0"/>
                <w:szCs w:val="24"/>
              </w:rPr>
              <w:t xml:space="preserve"> производственное горно-химическое объединение» (г. </w:t>
            </w:r>
            <w:proofErr w:type="spellStart"/>
            <w:r w:rsidRPr="00247915">
              <w:rPr>
                <w:rFonts w:cs="Arial"/>
                <w:b w:val="0"/>
                <w:szCs w:val="24"/>
              </w:rPr>
              <w:t>Краснокаменск</w:t>
            </w:r>
            <w:proofErr w:type="spellEnd"/>
            <w:r w:rsidRPr="00247915">
              <w:rPr>
                <w:rFonts w:cs="Arial"/>
                <w:b w:val="0"/>
                <w:szCs w:val="24"/>
              </w:rPr>
              <w:t xml:space="preserve">  Забайкальского края),</w:t>
            </w:r>
          </w:p>
          <w:p w:rsidR="00247915" w:rsidRPr="00247915" w:rsidRDefault="00247915" w:rsidP="00247915">
            <w:pPr>
              <w:pStyle w:val="1"/>
              <w:jc w:val="left"/>
              <w:rPr>
                <w:rFonts w:cs="Arial"/>
                <w:b w:val="0"/>
                <w:szCs w:val="24"/>
              </w:rPr>
            </w:pPr>
            <w:r w:rsidRPr="00247915">
              <w:rPr>
                <w:rFonts w:cs="Arial"/>
                <w:b w:val="0"/>
                <w:szCs w:val="24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12 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«Российский федеральный ядерный центр – Всероссийский научно-исследовательский институт экспериментальной физики» (г.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Саров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Нижегородской области)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13</w:t>
            </w:r>
          </w:p>
        </w:tc>
      </w:tr>
      <w:tr w:rsidR="00247915" w:rsidRPr="00AC03CA" w:rsidTr="0024791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47915" w:rsidRPr="00AC03CA" w:rsidRDefault="00247915" w:rsidP="0024791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47915" w:rsidRPr="00AC03CA" w:rsidRDefault="00247915" w:rsidP="00247915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</w:t>
            </w:r>
          </w:p>
        </w:tc>
      </w:tr>
    </w:tbl>
    <w:p w:rsidR="00247915" w:rsidRDefault="00247915" w:rsidP="00247915">
      <w:pPr>
        <w:pStyle w:val="a3"/>
        <w:ind w:firstLine="709"/>
        <w:rPr>
          <w:rFonts w:ascii="Arial" w:hAnsi="Arial" w:cs="Arial"/>
          <w:szCs w:val="24"/>
        </w:rPr>
      </w:pPr>
    </w:p>
    <w:p w:rsidR="00247915" w:rsidRPr="00AC03CA" w:rsidRDefault="00247915" w:rsidP="0024791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47915" w:rsidRPr="00AC03CA" w:rsidRDefault="00247915" w:rsidP="0024791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</w:t>
      </w:r>
      <w:r w:rsidRPr="00AC03CA">
        <w:rPr>
          <w:rFonts w:ascii="Arial" w:hAnsi="Arial" w:cs="Arial"/>
          <w:sz w:val="24"/>
          <w:szCs w:val="24"/>
        </w:rPr>
        <w:t xml:space="preserve">ачальник Управления мониторинга </w:t>
      </w:r>
    </w:p>
    <w:p w:rsidR="00247915" w:rsidRPr="00AC03CA" w:rsidRDefault="00247915" w:rsidP="0024791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загрязнения окружающей среды, </w:t>
      </w:r>
    </w:p>
    <w:p w:rsidR="00247915" w:rsidRDefault="00247915" w:rsidP="00247915">
      <w:pPr>
        <w:spacing w:line="240" w:lineRule="auto"/>
      </w:pPr>
      <w:r w:rsidRPr="00AC03CA">
        <w:rPr>
          <w:rFonts w:ascii="Arial" w:hAnsi="Arial" w:cs="Arial"/>
          <w:sz w:val="24"/>
          <w:szCs w:val="24"/>
        </w:rPr>
        <w:t>полярных и морских работ Росгидромета</w:t>
      </w:r>
      <w:r w:rsidRPr="00AC03CA">
        <w:rPr>
          <w:rFonts w:ascii="Arial" w:hAnsi="Arial" w:cs="Arial"/>
          <w:sz w:val="24"/>
          <w:szCs w:val="24"/>
        </w:rPr>
        <w:tab/>
      </w:r>
      <w:r w:rsidRPr="00AC03CA">
        <w:rPr>
          <w:rFonts w:ascii="Arial" w:hAnsi="Arial" w:cs="Arial"/>
          <w:sz w:val="24"/>
          <w:szCs w:val="24"/>
        </w:rPr>
        <w:tab/>
      </w:r>
      <w:r w:rsidRPr="00AC03CA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Ю.В. Пешков</w:t>
      </w:r>
    </w:p>
    <w:sectPr w:rsidR="00247915" w:rsidSect="002479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42500"/>
    <w:multiLevelType w:val="singleLevel"/>
    <w:tmpl w:val="535A31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7AAF"/>
    <w:rsid w:val="00180130"/>
    <w:rsid w:val="00247915"/>
    <w:rsid w:val="00247AAF"/>
    <w:rsid w:val="0065304D"/>
    <w:rsid w:val="00971271"/>
    <w:rsid w:val="00CB6167"/>
    <w:rsid w:val="00ED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A823FAB2-6A59-45DA-9D62-841E7F71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AAF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180130"/>
    <w:pPr>
      <w:keepNext/>
      <w:spacing w:after="0" w:line="240" w:lineRule="auto"/>
      <w:jc w:val="right"/>
      <w:outlineLvl w:val="0"/>
    </w:pPr>
    <w:rPr>
      <w:rFonts w:ascii="Arial" w:hAnsi="Arial"/>
      <w:b/>
      <w:sz w:val="24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7915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247AAF"/>
    <w:pPr>
      <w:spacing w:after="0" w:line="360" w:lineRule="auto"/>
      <w:jc w:val="both"/>
    </w:pPr>
    <w:rPr>
      <w:rFonts w:ascii="Times New Roman" w:hAnsi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247AA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semiHidden/>
    <w:unhideWhenUsed/>
    <w:rsid w:val="00247AAF"/>
    <w:pPr>
      <w:spacing w:after="0" w:line="240" w:lineRule="auto"/>
      <w:ind w:right="-71" w:firstLine="708"/>
      <w:jc w:val="both"/>
    </w:pPr>
    <w:rPr>
      <w:rFonts w:ascii="Times New Roman" w:hAnsi="Times New Roman"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semiHidden/>
    <w:rsid w:val="00247AA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Plain Text"/>
    <w:basedOn w:val="a"/>
    <w:link w:val="a8"/>
    <w:uiPriority w:val="99"/>
    <w:unhideWhenUsed/>
    <w:rsid w:val="00247AAF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uiPriority w:val="99"/>
    <w:rsid w:val="00247AA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247AAF"/>
    <w:rPr>
      <w:rFonts w:eastAsia="Times New Roman"/>
      <w:sz w:val="22"/>
      <w:szCs w:val="22"/>
    </w:rPr>
  </w:style>
  <w:style w:type="character" w:styleId="aa">
    <w:name w:val="Strong"/>
    <w:basedOn w:val="a0"/>
    <w:uiPriority w:val="22"/>
    <w:qFormat/>
    <w:rsid w:val="00247AAF"/>
    <w:rPr>
      <w:b/>
      <w:bCs/>
    </w:rPr>
  </w:style>
  <w:style w:type="character" w:customStyle="1" w:styleId="10">
    <w:name w:val="Заголовок 1 Знак"/>
    <w:basedOn w:val="a0"/>
    <w:link w:val="1"/>
    <w:rsid w:val="00180130"/>
    <w:rPr>
      <w:rFonts w:ascii="Arial" w:eastAsia="Times New Roman" w:hAnsi="Arial"/>
      <w:b/>
      <w:sz w:val="24"/>
    </w:rPr>
  </w:style>
  <w:style w:type="paragraph" w:customStyle="1" w:styleId="Normal">
    <w:name w:val="Normal"/>
    <w:rsid w:val="00247915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247915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3482</Words>
  <Characters>19852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edmitrevskaya</dc:creator>
  <cp:keywords/>
  <dc:description/>
  <cp:lastModifiedBy>Хисматулин Артур Наилевич</cp:lastModifiedBy>
  <cp:revision>2</cp:revision>
  <dcterms:created xsi:type="dcterms:W3CDTF">2021-07-10T20:08:00Z</dcterms:created>
  <dcterms:modified xsi:type="dcterms:W3CDTF">2021-07-10T20:08:00Z</dcterms:modified>
</cp:coreProperties>
</file>