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4216" w:rsidRPr="004A44DD" w:rsidRDefault="00764216" w:rsidP="00764216">
      <w:pPr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                     </w:t>
      </w:r>
    </w:p>
    <w:p w:rsidR="00764216" w:rsidRPr="004A44DD" w:rsidRDefault="00764216" w:rsidP="00764216">
      <w:pPr>
        <w:rPr>
          <w:rFonts w:ascii="Arial" w:hAnsi="Arial" w:cs="Arial"/>
          <w:sz w:val="24"/>
          <w:szCs w:val="24"/>
        </w:rPr>
      </w:pPr>
    </w:p>
    <w:p w:rsidR="00764216" w:rsidRPr="004A44DD" w:rsidRDefault="00764216" w:rsidP="00764216">
      <w:pPr>
        <w:rPr>
          <w:rFonts w:ascii="Arial" w:hAnsi="Arial" w:cs="Arial"/>
          <w:sz w:val="24"/>
          <w:szCs w:val="24"/>
        </w:rPr>
      </w:pPr>
    </w:p>
    <w:p w:rsidR="00764216" w:rsidRPr="004A44DD" w:rsidRDefault="00764216" w:rsidP="00764216">
      <w:pPr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                     </w:t>
      </w:r>
    </w:p>
    <w:p w:rsidR="00764216" w:rsidRPr="004A44DD" w:rsidRDefault="00764216" w:rsidP="00764216">
      <w:pPr>
        <w:rPr>
          <w:rFonts w:ascii="Arial" w:hAnsi="Arial" w:cs="Arial"/>
          <w:sz w:val="24"/>
          <w:szCs w:val="24"/>
        </w:rPr>
      </w:pPr>
    </w:p>
    <w:p w:rsidR="00764216" w:rsidRPr="004A44DD" w:rsidRDefault="00764216" w:rsidP="00764216">
      <w:pPr>
        <w:rPr>
          <w:rFonts w:ascii="Arial" w:hAnsi="Arial" w:cs="Arial"/>
          <w:sz w:val="24"/>
          <w:szCs w:val="24"/>
        </w:rPr>
      </w:pPr>
    </w:p>
    <w:p w:rsidR="00764216" w:rsidRPr="004A44DD" w:rsidRDefault="00764216" w:rsidP="00764216">
      <w:pPr>
        <w:rPr>
          <w:rFonts w:ascii="Arial" w:hAnsi="Arial" w:cs="Arial"/>
          <w:sz w:val="24"/>
          <w:szCs w:val="24"/>
        </w:rPr>
      </w:pPr>
    </w:p>
    <w:p w:rsidR="00764216" w:rsidRDefault="00764216" w:rsidP="00764216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140-06404/15и  от 21 сентября 2015 года</w:t>
      </w:r>
    </w:p>
    <w:p w:rsidR="00764216" w:rsidRPr="004A44DD" w:rsidRDefault="00764216" w:rsidP="00764216">
      <w:pPr>
        <w:rPr>
          <w:rFonts w:ascii="Arial" w:hAnsi="Arial" w:cs="Arial"/>
          <w:b/>
          <w:sz w:val="24"/>
          <w:szCs w:val="24"/>
          <w:u w:val="single"/>
        </w:rPr>
      </w:pPr>
    </w:p>
    <w:p w:rsidR="00764216" w:rsidRPr="004A44DD" w:rsidRDefault="00764216" w:rsidP="00764216">
      <w:pPr>
        <w:rPr>
          <w:rFonts w:ascii="Arial" w:hAnsi="Arial" w:cs="Arial"/>
          <w:b/>
          <w:sz w:val="24"/>
          <w:szCs w:val="24"/>
          <w:u w:val="single"/>
        </w:rPr>
      </w:pPr>
    </w:p>
    <w:p w:rsidR="00764216" w:rsidRPr="004A44DD" w:rsidRDefault="00764216" w:rsidP="00764216">
      <w:pPr>
        <w:rPr>
          <w:rFonts w:ascii="Arial" w:hAnsi="Arial" w:cs="Arial"/>
          <w:b/>
          <w:sz w:val="24"/>
          <w:szCs w:val="24"/>
          <w:u w:val="single"/>
        </w:rPr>
      </w:pPr>
    </w:p>
    <w:p w:rsidR="00764216" w:rsidRPr="004A44DD" w:rsidRDefault="00764216" w:rsidP="00764216">
      <w:pPr>
        <w:rPr>
          <w:rFonts w:ascii="Arial" w:hAnsi="Arial" w:cs="Arial"/>
          <w:sz w:val="24"/>
          <w:szCs w:val="24"/>
        </w:rPr>
      </w:pPr>
    </w:p>
    <w:p w:rsidR="00764216" w:rsidRPr="004A44DD" w:rsidRDefault="00764216" w:rsidP="00764216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Об аварийном, экстремально высоком и</w:t>
      </w:r>
    </w:p>
    <w:p w:rsidR="00764216" w:rsidRPr="004A44DD" w:rsidRDefault="00764216" w:rsidP="007642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высоком загрязнении окружающей среды,</w:t>
      </w:r>
    </w:p>
    <w:p w:rsidR="00764216" w:rsidRPr="004A44DD" w:rsidRDefault="00764216" w:rsidP="007642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а также радиационной обстановке на </w:t>
      </w:r>
    </w:p>
    <w:p w:rsidR="00764216" w:rsidRPr="004A44DD" w:rsidRDefault="00764216" w:rsidP="007642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территории  России в </w:t>
      </w:r>
      <w:r>
        <w:rPr>
          <w:rFonts w:ascii="Arial" w:hAnsi="Arial" w:cs="Arial"/>
          <w:sz w:val="24"/>
          <w:szCs w:val="24"/>
        </w:rPr>
        <w:t>август</w:t>
      </w:r>
      <w:r w:rsidRPr="004A44DD">
        <w:rPr>
          <w:rFonts w:ascii="Arial" w:hAnsi="Arial" w:cs="Arial"/>
          <w:sz w:val="24"/>
          <w:szCs w:val="24"/>
        </w:rPr>
        <w:t>е 2015 года</w:t>
      </w:r>
    </w:p>
    <w:p w:rsidR="00764216" w:rsidRPr="004A44DD" w:rsidRDefault="00764216" w:rsidP="00764216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764216" w:rsidRPr="004A44DD" w:rsidRDefault="00764216" w:rsidP="00764216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 w:rsidRPr="004A44DD">
        <w:rPr>
          <w:rFonts w:ascii="Arial" w:hAnsi="Arial" w:cs="Arial"/>
          <w:b/>
          <w:szCs w:val="24"/>
        </w:rPr>
        <w:tab/>
      </w:r>
      <w:r w:rsidRPr="004A44DD">
        <w:rPr>
          <w:rFonts w:ascii="Arial" w:hAnsi="Arial" w:cs="Arial"/>
          <w:szCs w:val="24"/>
        </w:rPr>
        <w:t xml:space="preserve"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</w:t>
      </w:r>
      <w:r>
        <w:rPr>
          <w:rFonts w:ascii="Arial" w:hAnsi="Arial" w:cs="Arial"/>
          <w:szCs w:val="24"/>
        </w:rPr>
        <w:t>август</w:t>
      </w:r>
      <w:r w:rsidRPr="004A44DD">
        <w:rPr>
          <w:rFonts w:ascii="Arial" w:hAnsi="Arial" w:cs="Arial"/>
          <w:szCs w:val="24"/>
        </w:rPr>
        <w:t>е 2015 года.</w:t>
      </w:r>
    </w:p>
    <w:p w:rsidR="00764216" w:rsidRPr="004A44DD" w:rsidRDefault="00764216" w:rsidP="00764216">
      <w:pPr>
        <w:pStyle w:val="a3"/>
        <w:tabs>
          <w:tab w:val="left" w:pos="7347"/>
        </w:tabs>
        <w:rPr>
          <w:rFonts w:ascii="Arial" w:hAnsi="Arial" w:cs="Arial"/>
          <w:szCs w:val="24"/>
        </w:rPr>
      </w:pPr>
    </w:p>
    <w:p w:rsidR="00764216" w:rsidRPr="004A44DD" w:rsidRDefault="00764216" w:rsidP="00764216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 w:rsidRPr="004A44DD"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764216" w:rsidRPr="004A44DD" w:rsidRDefault="00764216" w:rsidP="00764216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>1.1. Атмосферный воздух.</w:t>
      </w:r>
      <w:r w:rsidRPr="004A44DD">
        <w:rPr>
          <w:rFonts w:ascii="Arial" w:hAnsi="Arial" w:cs="Arial"/>
          <w:sz w:val="24"/>
          <w:szCs w:val="24"/>
        </w:rPr>
        <w:t xml:space="preserve"> </w:t>
      </w:r>
    </w:p>
    <w:p w:rsidR="00764216" w:rsidRPr="003D3662" w:rsidRDefault="00764216" w:rsidP="0076421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D3662">
        <w:rPr>
          <w:rFonts w:ascii="Arial" w:hAnsi="Arial" w:cs="Arial"/>
          <w:sz w:val="24"/>
          <w:szCs w:val="24"/>
        </w:rPr>
        <w:t>На территории Забайкальского края 11 августа 2015 г</w:t>
      </w:r>
      <w:r>
        <w:rPr>
          <w:rFonts w:ascii="Arial" w:hAnsi="Arial" w:cs="Arial"/>
          <w:sz w:val="24"/>
          <w:szCs w:val="24"/>
        </w:rPr>
        <w:t>ода</w:t>
      </w:r>
      <w:r w:rsidRPr="003D3662">
        <w:rPr>
          <w:rFonts w:ascii="Arial" w:hAnsi="Arial" w:cs="Arial"/>
          <w:sz w:val="24"/>
          <w:szCs w:val="24"/>
        </w:rPr>
        <w:t xml:space="preserve"> был отменен действовавший с 19 июня режим ЧС, объявленный в связи со сложной пожарной обстановкой (лесные и степные пожары). </w:t>
      </w:r>
    </w:p>
    <w:p w:rsidR="00764216" w:rsidRPr="003D3662" w:rsidRDefault="00764216" w:rsidP="0076421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D3662">
        <w:rPr>
          <w:rFonts w:ascii="Arial" w:hAnsi="Arial" w:cs="Arial"/>
          <w:sz w:val="24"/>
          <w:szCs w:val="24"/>
        </w:rPr>
        <w:t>На территории Республики Буряти</w:t>
      </w:r>
      <w:r>
        <w:rPr>
          <w:rFonts w:ascii="Arial" w:hAnsi="Arial" w:cs="Arial"/>
          <w:sz w:val="24"/>
          <w:szCs w:val="24"/>
        </w:rPr>
        <w:t>и</w:t>
      </w:r>
      <w:r w:rsidRPr="003D3662">
        <w:rPr>
          <w:rFonts w:ascii="Arial" w:hAnsi="Arial" w:cs="Arial"/>
          <w:sz w:val="24"/>
          <w:szCs w:val="24"/>
        </w:rPr>
        <w:t xml:space="preserve"> в течение августа продолжал действовать режим ЧС, обусловленный горением лесных массивов. В связи с усилением задымленности атмосферного воздуха </w:t>
      </w:r>
      <w:r>
        <w:rPr>
          <w:rFonts w:ascii="Arial" w:hAnsi="Arial" w:cs="Arial"/>
          <w:sz w:val="24"/>
          <w:szCs w:val="24"/>
        </w:rPr>
        <w:t xml:space="preserve">в </w:t>
      </w:r>
      <w:r w:rsidRPr="003D3662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3D3662">
        <w:rPr>
          <w:rFonts w:ascii="Arial" w:hAnsi="Arial" w:cs="Arial"/>
          <w:sz w:val="24"/>
          <w:szCs w:val="24"/>
        </w:rPr>
        <w:t>Улан-Удэ, обусловленным установившейся жаркой, сухой, безветренной погодой, Бурятским ЦГМС</w:t>
      </w:r>
      <w:r>
        <w:rPr>
          <w:rFonts w:ascii="Arial" w:hAnsi="Arial" w:cs="Arial"/>
          <w:sz w:val="24"/>
          <w:szCs w:val="24"/>
        </w:rPr>
        <w:t xml:space="preserve"> </w:t>
      </w:r>
      <w:r w:rsidRPr="003D3662">
        <w:rPr>
          <w:rFonts w:ascii="Arial" w:hAnsi="Arial" w:cs="Arial"/>
          <w:sz w:val="24"/>
          <w:szCs w:val="24"/>
        </w:rPr>
        <w:t xml:space="preserve">-филиалом ФГБУ «Забайкальское УГМС» </w:t>
      </w:r>
      <w:r>
        <w:rPr>
          <w:rFonts w:ascii="Arial" w:hAnsi="Arial" w:cs="Arial"/>
          <w:sz w:val="24"/>
          <w:szCs w:val="24"/>
        </w:rPr>
        <w:t xml:space="preserve">Росгидромета </w:t>
      </w:r>
      <w:r w:rsidRPr="003D3662">
        <w:rPr>
          <w:rFonts w:ascii="Arial" w:hAnsi="Arial" w:cs="Arial"/>
          <w:sz w:val="24"/>
          <w:szCs w:val="24"/>
        </w:rPr>
        <w:t>в дополнение к проводимым на стационарных постах государственной наблюдательной сети наблюдениям за загрязнением атмосферного воздуха в г.</w:t>
      </w:r>
      <w:r>
        <w:rPr>
          <w:rFonts w:ascii="Arial" w:hAnsi="Arial" w:cs="Arial"/>
          <w:sz w:val="24"/>
          <w:szCs w:val="24"/>
        </w:rPr>
        <w:t xml:space="preserve"> </w:t>
      </w:r>
      <w:r w:rsidRPr="003D3662">
        <w:rPr>
          <w:rFonts w:ascii="Arial" w:hAnsi="Arial" w:cs="Arial"/>
          <w:sz w:val="24"/>
          <w:szCs w:val="24"/>
        </w:rPr>
        <w:t xml:space="preserve">Улан-Удэ были </w:t>
      </w:r>
      <w:r w:rsidRPr="003D3662">
        <w:rPr>
          <w:rFonts w:ascii="Arial" w:hAnsi="Arial" w:cs="Arial"/>
          <w:sz w:val="24"/>
          <w:szCs w:val="24"/>
        </w:rPr>
        <w:lastRenderedPageBreak/>
        <w:t xml:space="preserve">организованы с помощью передвижной лаборатории маршрутные обследования состояния загрязнения атмосферного воздуха в окрестностях города. В течение августа было проведено обследование состояния загрязнения атмосферного воздуха местности «Верхняя Березовка», расположенной в </w:t>
      </w:r>
      <w:smartTag w:uri="urn:schemas-microsoft-com:office:smarttags" w:element="metricconverter">
        <w:smartTagPr>
          <w:attr w:name="ProductID" w:val="10 км"/>
        </w:smartTagPr>
        <w:r w:rsidRPr="003D3662">
          <w:rPr>
            <w:rFonts w:ascii="Arial" w:hAnsi="Arial" w:cs="Arial"/>
            <w:sz w:val="24"/>
            <w:szCs w:val="24"/>
          </w:rPr>
          <w:t>10 км</w:t>
        </w:r>
      </w:smartTag>
      <w:r w:rsidRPr="003D3662">
        <w:rPr>
          <w:rFonts w:ascii="Arial" w:hAnsi="Arial" w:cs="Arial"/>
          <w:sz w:val="24"/>
          <w:szCs w:val="24"/>
        </w:rPr>
        <w:t xml:space="preserve"> от города в северо-восточном направлении, дачного товарищества (ДНТ) «Колос», расположенного в </w:t>
      </w:r>
      <w:smartTag w:uri="urn:schemas-microsoft-com:office:smarttags" w:element="metricconverter">
        <w:smartTagPr>
          <w:attr w:name="ProductID" w:val="30 км"/>
        </w:smartTagPr>
        <w:r w:rsidRPr="003D3662">
          <w:rPr>
            <w:rFonts w:ascii="Arial" w:hAnsi="Arial" w:cs="Arial"/>
            <w:sz w:val="24"/>
            <w:szCs w:val="24"/>
          </w:rPr>
          <w:t>30 км</w:t>
        </w:r>
      </w:smartTag>
      <w:r w:rsidRPr="003D3662">
        <w:rPr>
          <w:rFonts w:ascii="Arial" w:hAnsi="Arial" w:cs="Arial"/>
          <w:sz w:val="24"/>
          <w:szCs w:val="24"/>
        </w:rPr>
        <w:t xml:space="preserve"> от города в северо-западном направлении, </w:t>
      </w:r>
      <w:r>
        <w:rPr>
          <w:rFonts w:ascii="Arial" w:hAnsi="Arial" w:cs="Arial"/>
          <w:sz w:val="24"/>
          <w:szCs w:val="24"/>
        </w:rPr>
        <w:t xml:space="preserve">                  </w:t>
      </w:r>
      <w:r w:rsidRPr="003D3662">
        <w:rPr>
          <w:rFonts w:ascii="Arial" w:hAnsi="Arial" w:cs="Arial"/>
          <w:sz w:val="24"/>
          <w:szCs w:val="24"/>
        </w:rPr>
        <w:t>пос.</w:t>
      </w:r>
      <w:r>
        <w:rPr>
          <w:rFonts w:ascii="Arial" w:hAnsi="Arial" w:cs="Arial"/>
          <w:sz w:val="24"/>
          <w:szCs w:val="24"/>
        </w:rPr>
        <w:t xml:space="preserve"> </w:t>
      </w:r>
      <w:r w:rsidRPr="003D3662">
        <w:rPr>
          <w:rFonts w:ascii="Arial" w:hAnsi="Arial" w:cs="Arial"/>
          <w:sz w:val="24"/>
          <w:szCs w:val="24"/>
        </w:rPr>
        <w:t xml:space="preserve">Сотниково, расположенного в </w:t>
      </w:r>
      <w:smartTag w:uri="urn:schemas-microsoft-com:office:smarttags" w:element="metricconverter">
        <w:smartTagPr>
          <w:attr w:name="ProductID" w:val="10 км"/>
        </w:smartTagPr>
        <w:r w:rsidRPr="003D3662">
          <w:rPr>
            <w:rFonts w:ascii="Arial" w:hAnsi="Arial" w:cs="Arial"/>
            <w:sz w:val="24"/>
            <w:szCs w:val="24"/>
          </w:rPr>
          <w:t>10 км</w:t>
        </w:r>
      </w:smartTag>
      <w:r w:rsidRPr="003D3662">
        <w:rPr>
          <w:rFonts w:ascii="Arial" w:hAnsi="Arial" w:cs="Arial"/>
          <w:sz w:val="24"/>
          <w:szCs w:val="24"/>
        </w:rPr>
        <w:t xml:space="preserve"> от города в северо-западном направлении, пос.</w:t>
      </w:r>
      <w:r>
        <w:rPr>
          <w:rFonts w:ascii="Arial" w:hAnsi="Arial" w:cs="Arial"/>
          <w:sz w:val="24"/>
          <w:szCs w:val="24"/>
        </w:rPr>
        <w:t xml:space="preserve"> </w:t>
      </w:r>
      <w:r w:rsidRPr="003D3662">
        <w:rPr>
          <w:rFonts w:ascii="Arial" w:hAnsi="Arial" w:cs="Arial"/>
          <w:sz w:val="24"/>
          <w:szCs w:val="24"/>
        </w:rPr>
        <w:t xml:space="preserve">Исток, расположенного в </w:t>
      </w:r>
      <w:smartTag w:uri="urn:schemas-microsoft-com:office:smarttags" w:element="metricconverter">
        <w:smartTagPr>
          <w:attr w:name="ProductID" w:val="9 км"/>
        </w:smartTagPr>
        <w:r w:rsidRPr="003D3662">
          <w:rPr>
            <w:rFonts w:ascii="Arial" w:hAnsi="Arial" w:cs="Arial"/>
            <w:sz w:val="24"/>
            <w:szCs w:val="24"/>
          </w:rPr>
          <w:t>9 км</w:t>
        </w:r>
      </w:smartTag>
      <w:r w:rsidRPr="003D3662">
        <w:rPr>
          <w:rFonts w:ascii="Arial" w:hAnsi="Arial" w:cs="Arial"/>
          <w:sz w:val="24"/>
          <w:szCs w:val="24"/>
        </w:rPr>
        <w:t xml:space="preserve"> от горда в юго-западном направлении, а также в жилой зоне Октябрьского района г.</w:t>
      </w:r>
      <w:r>
        <w:rPr>
          <w:rFonts w:ascii="Arial" w:hAnsi="Arial" w:cs="Arial"/>
          <w:sz w:val="24"/>
          <w:szCs w:val="24"/>
        </w:rPr>
        <w:t xml:space="preserve"> </w:t>
      </w:r>
      <w:r w:rsidRPr="003D3662">
        <w:rPr>
          <w:rFonts w:ascii="Arial" w:hAnsi="Arial" w:cs="Arial"/>
          <w:sz w:val="24"/>
          <w:szCs w:val="24"/>
        </w:rPr>
        <w:t xml:space="preserve">Улан-Удэ (южное направление). В воздухе определялось содержание взвешенных веществ, диоксида серы, диоксида и оксида азота, оксида углерода. Результаты анализа отобранных проб превышений максимальных разовых концентраций загрязняющих веществ не выявили. Среднесуточные концентрации взвешенных веществ составили: в «Верхней Березовке» - 1,3 </w:t>
      </w:r>
      <w:proofErr w:type="spellStart"/>
      <w:r w:rsidRPr="003D3662">
        <w:rPr>
          <w:rFonts w:ascii="Arial" w:hAnsi="Arial" w:cs="Arial"/>
          <w:sz w:val="24"/>
          <w:szCs w:val="24"/>
        </w:rPr>
        <w:t>ПДК</w:t>
      </w:r>
      <w:r w:rsidRPr="003D3662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3D3662">
        <w:rPr>
          <w:rFonts w:ascii="Arial" w:hAnsi="Arial" w:cs="Arial"/>
          <w:sz w:val="24"/>
          <w:szCs w:val="24"/>
          <w:vertAlign w:val="subscript"/>
        </w:rPr>
        <w:t>.</w:t>
      </w:r>
      <w:r w:rsidRPr="003D366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в </w:t>
      </w:r>
      <w:r w:rsidRPr="003D3662">
        <w:rPr>
          <w:rFonts w:ascii="Arial" w:hAnsi="Arial" w:cs="Arial"/>
          <w:sz w:val="24"/>
          <w:szCs w:val="24"/>
        </w:rPr>
        <w:t>пос.</w:t>
      </w:r>
      <w:r>
        <w:rPr>
          <w:rFonts w:ascii="Arial" w:hAnsi="Arial" w:cs="Arial"/>
          <w:sz w:val="24"/>
          <w:szCs w:val="24"/>
        </w:rPr>
        <w:t xml:space="preserve"> </w:t>
      </w:r>
      <w:r w:rsidRPr="003D3662">
        <w:rPr>
          <w:rFonts w:ascii="Arial" w:hAnsi="Arial" w:cs="Arial"/>
          <w:sz w:val="24"/>
          <w:szCs w:val="24"/>
        </w:rPr>
        <w:t xml:space="preserve">Сотниково – </w:t>
      </w:r>
      <w:r>
        <w:rPr>
          <w:rFonts w:ascii="Arial" w:hAnsi="Arial" w:cs="Arial"/>
          <w:sz w:val="24"/>
          <w:szCs w:val="24"/>
        </w:rPr>
        <w:t xml:space="preserve">        </w:t>
      </w:r>
      <w:r w:rsidRPr="003D3662">
        <w:rPr>
          <w:rFonts w:ascii="Arial" w:hAnsi="Arial" w:cs="Arial"/>
          <w:sz w:val="24"/>
          <w:szCs w:val="24"/>
        </w:rPr>
        <w:t xml:space="preserve">1,5 </w:t>
      </w:r>
      <w:proofErr w:type="spellStart"/>
      <w:r w:rsidRPr="003D3662">
        <w:rPr>
          <w:rFonts w:ascii="Arial" w:hAnsi="Arial" w:cs="Arial"/>
          <w:sz w:val="24"/>
          <w:szCs w:val="24"/>
        </w:rPr>
        <w:t>ПДК</w:t>
      </w:r>
      <w:r w:rsidRPr="003D3662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3D3662">
        <w:rPr>
          <w:rFonts w:ascii="Arial" w:hAnsi="Arial" w:cs="Arial"/>
          <w:sz w:val="24"/>
          <w:szCs w:val="24"/>
          <w:vertAlign w:val="subscript"/>
        </w:rPr>
        <w:t>.</w:t>
      </w:r>
      <w:r w:rsidRPr="003D366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в </w:t>
      </w:r>
      <w:r w:rsidRPr="003D3662">
        <w:rPr>
          <w:rFonts w:ascii="Arial" w:hAnsi="Arial" w:cs="Arial"/>
          <w:sz w:val="24"/>
          <w:szCs w:val="24"/>
        </w:rPr>
        <w:t>пос.</w:t>
      </w:r>
      <w:r>
        <w:rPr>
          <w:rFonts w:ascii="Arial" w:hAnsi="Arial" w:cs="Arial"/>
          <w:sz w:val="24"/>
          <w:szCs w:val="24"/>
        </w:rPr>
        <w:t xml:space="preserve"> </w:t>
      </w:r>
      <w:r w:rsidRPr="003D3662">
        <w:rPr>
          <w:rFonts w:ascii="Arial" w:hAnsi="Arial" w:cs="Arial"/>
          <w:sz w:val="24"/>
          <w:szCs w:val="24"/>
        </w:rPr>
        <w:t xml:space="preserve">Исток – 1,2 </w:t>
      </w:r>
      <w:proofErr w:type="spellStart"/>
      <w:r w:rsidRPr="003D3662">
        <w:rPr>
          <w:rFonts w:ascii="Arial" w:hAnsi="Arial" w:cs="Arial"/>
          <w:sz w:val="24"/>
          <w:szCs w:val="24"/>
        </w:rPr>
        <w:t>ПДК</w:t>
      </w:r>
      <w:r w:rsidRPr="003D3662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3D3662">
        <w:rPr>
          <w:rFonts w:ascii="Arial" w:hAnsi="Arial" w:cs="Arial"/>
          <w:sz w:val="24"/>
          <w:szCs w:val="24"/>
          <w:vertAlign w:val="subscript"/>
        </w:rPr>
        <w:t>.</w:t>
      </w:r>
      <w:r w:rsidRPr="003D366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в </w:t>
      </w:r>
      <w:r w:rsidRPr="003D3662">
        <w:rPr>
          <w:rFonts w:ascii="Arial" w:hAnsi="Arial" w:cs="Arial"/>
          <w:sz w:val="24"/>
          <w:szCs w:val="24"/>
        </w:rPr>
        <w:t xml:space="preserve">ДНТ «Колос» - 1,7 </w:t>
      </w:r>
      <w:proofErr w:type="spellStart"/>
      <w:r w:rsidRPr="003D3662">
        <w:rPr>
          <w:rFonts w:ascii="Arial" w:hAnsi="Arial" w:cs="Arial"/>
          <w:sz w:val="24"/>
          <w:szCs w:val="24"/>
        </w:rPr>
        <w:t>ПДК</w:t>
      </w:r>
      <w:r w:rsidRPr="003D3662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3D3662">
        <w:rPr>
          <w:rFonts w:ascii="Arial" w:hAnsi="Arial" w:cs="Arial"/>
          <w:sz w:val="24"/>
          <w:szCs w:val="24"/>
          <w:vertAlign w:val="subscript"/>
        </w:rPr>
        <w:t>.</w:t>
      </w:r>
      <w:r w:rsidRPr="003D366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в </w:t>
      </w:r>
      <w:r w:rsidRPr="003D3662">
        <w:rPr>
          <w:rFonts w:ascii="Arial" w:hAnsi="Arial" w:cs="Arial"/>
          <w:sz w:val="24"/>
          <w:szCs w:val="24"/>
        </w:rPr>
        <w:t>Октябрьск</w:t>
      </w:r>
      <w:r>
        <w:rPr>
          <w:rFonts w:ascii="Arial" w:hAnsi="Arial" w:cs="Arial"/>
          <w:sz w:val="24"/>
          <w:szCs w:val="24"/>
        </w:rPr>
        <w:t>ом</w:t>
      </w:r>
      <w:r w:rsidRPr="003D3662">
        <w:rPr>
          <w:rFonts w:ascii="Arial" w:hAnsi="Arial" w:cs="Arial"/>
          <w:sz w:val="24"/>
          <w:szCs w:val="24"/>
        </w:rPr>
        <w:t xml:space="preserve"> район</w:t>
      </w:r>
      <w:r>
        <w:rPr>
          <w:rFonts w:ascii="Arial" w:hAnsi="Arial" w:cs="Arial"/>
          <w:sz w:val="24"/>
          <w:szCs w:val="24"/>
        </w:rPr>
        <w:t>е</w:t>
      </w:r>
      <w:r w:rsidRPr="003D3662">
        <w:rPr>
          <w:rFonts w:ascii="Arial" w:hAnsi="Arial" w:cs="Arial"/>
          <w:sz w:val="24"/>
          <w:szCs w:val="24"/>
        </w:rPr>
        <w:t xml:space="preserve"> г.Улан-Удэ – 1,4 </w:t>
      </w:r>
      <w:proofErr w:type="spellStart"/>
      <w:r w:rsidRPr="003D3662">
        <w:rPr>
          <w:rFonts w:ascii="Arial" w:hAnsi="Arial" w:cs="Arial"/>
          <w:sz w:val="24"/>
          <w:szCs w:val="24"/>
        </w:rPr>
        <w:t>ПДК</w:t>
      </w:r>
      <w:r w:rsidRPr="003D3662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3D3662">
        <w:rPr>
          <w:rFonts w:ascii="Arial" w:hAnsi="Arial" w:cs="Arial"/>
          <w:sz w:val="24"/>
          <w:szCs w:val="24"/>
          <w:vertAlign w:val="subscript"/>
        </w:rPr>
        <w:t>.</w:t>
      </w:r>
      <w:r w:rsidRPr="003D3662">
        <w:rPr>
          <w:rFonts w:ascii="Arial" w:hAnsi="Arial" w:cs="Arial"/>
          <w:sz w:val="24"/>
          <w:szCs w:val="24"/>
        </w:rPr>
        <w:t xml:space="preserve"> По данным стационарных постов</w:t>
      </w:r>
      <w:r>
        <w:rPr>
          <w:rFonts w:ascii="Arial" w:hAnsi="Arial" w:cs="Arial"/>
          <w:sz w:val="24"/>
          <w:szCs w:val="24"/>
        </w:rPr>
        <w:t>,</w:t>
      </w:r>
      <w:r w:rsidRPr="003D3662">
        <w:rPr>
          <w:rFonts w:ascii="Arial" w:hAnsi="Arial" w:cs="Arial"/>
          <w:sz w:val="24"/>
          <w:szCs w:val="24"/>
        </w:rPr>
        <w:t xml:space="preserve"> в г.</w:t>
      </w:r>
      <w:r>
        <w:rPr>
          <w:rFonts w:ascii="Arial" w:hAnsi="Arial" w:cs="Arial"/>
          <w:sz w:val="24"/>
          <w:szCs w:val="24"/>
        </w:rPr>
        <w:t xml:space="preserve"> </w:t>
      </w:r>
      <w:r w:rsidRPr="003D3662">
        <w:rPr>
          <w:rFonts w:ascii="Arial" w:hAnsi="Arial" w:cs="Arial"/>
          <w:sz w:val="24"/>
          <w:szCs w:val="24"/>
        </w:rPr>
        <w:t>Улан-Удэ также отмечались повышенные концентрации взвешенных веществ, взвешенных частиц РМ</w:t>
      </w:r>
      <w:r w:rsidRPr="003D3662">
        <w:rPr>
          <w:rFonts w:ascii="Arial" w:hAnsi="Arial" w:cs="Arial"/>
          <w:sz w:val="24"/>
          <w:szCs w:val="24"/>
          <w:vertAlign w:val="subscript"/>
        </w:rPr>
        <w:t>10</w:t>
      </w:r>
      <w:r w:rsidRPr="003D3662">
        <w:rPr>
          <w:rFonts w:ascii="Arial" w:hAnsi="Arial" w:cs="Arial"/>
          <w:sz w:val="24"/>
          <w:szCs w:val="24"/>
        </w:rPr>
        <w:t xml:space="preserve"> и РМ</w:t>
      </w:r>
      <w:r w:rsidRPr="003D3662">
        <w:rPr>
          <w:rFonts w:ascii="Arial" w:hAnsi="Arial" w:cs="Arial"/>
          <w:sz w:val="24"/>
          <w:szCs w:val="24"/>
          <w:vertAlign w:val="subscript"/>
        </w:rPr>
        <w:t>2,5</w:t>
      </w:r>
      <w:r w:rsidRPr="003D3662">
        <w:rPr>
          <w:rFonts w:ascii="Arial" w:hAnsi="Arial" w:cs="Arial"/>
          <w:sz w:val="24"/>
          <w:szCs w:val="24"/>
        </w:rPr>
        <w:t>, приземного озона и сероводорода. Полученная информация в оперативном режиме представлялась в адрес Главы Республики Буряти</w:t>
      </w:r>
      <w:r>
        <w:rPr>
          <w:rFonts w:ascii="Arial" w:hAnsi="Arial" w:cs="Arial"/>
          <w:sz w:val="24"/>
          <w:szCs w:val="24"/>
        </w:rPr>
        <w:t>и</w:t>
      </w:r>
      <w:r w:rsidRPr="003D3662">
        <w:rPr>
          <w:rFonts w:ascii="Arial" w:hAnsi="Arial" w:cs="Arial"/>
          <w:sz w:val="24"/>
          <w:szCs w:val="24"/>
        </w:rPr>
        <w:t xml:space="preserve">, руководителям надзорных органов, в Главное управление ГО и ЧС, </w:t>
      </w:r>
      <w:r>
        <w:rPr>
          <w:rFonts w:ascii="Arial" w:hAnsi="Arial" w:cs="Arial"/>
          <w:sz w:val="24"/>
          <w:szCs w:val="24"/>
        </w:rPr>
        <w:t xml:space="preserve">а также </w:t>
      </w:r>
      <w:r w:rsidRPr="003D3662">
        <w:rPr>
          <w:rFonts w:ascii="Arial" w:hAnsi="Arial" w:cs="Arial"/>
          <w:sz w:val="24"/>
          <w:szCs w:val="24"/>
        </w:rPr>
        <w:t>размещалась в СМИ. Кроме того, начальник Бурятского ЦГМС</w:t>
      </w:r>
      <w:r>
        <w:rPr>
          <w:rFonts w:ascii="Arial" w:hAnsi="Arial" w:cs="Arial"/>
          <w:sz w:val="24"/>
          <w:szCs w:val="24"/>
        </w:rPr>
        <w:t xml:space="preserve"> </w:t>
      </w:r>
      <w:r w:rsidRPr="003D366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3D3662">
        <w:rPr>
          <w:rFonts w:ascii="Arial" w:hAnsi="Arial" w:cs="Arial"/>
          <w:sz w:val="24"/>
          <w:szCs w:val="24"/>
        </w:rPr>
        <w:t xml:space="preserve">филиала ФГБУ «Забайкальское УГМС» </w:t>
      </w:r>
      <w:r>
        <w:rPr>
          <w:rFonts w:ascii="Arial" w:hAnsi="Arial" w:cs="Arial"/>
          <w:sz w:val="24"/>
          <w:szCs w:val="24"/>
        </w:rPr>
        <w:t xml:space="preserve">Росгидромета </w:t>
      </w:r>
      <w:r w:rsidRPr="003D3662">
        <w:rPr>
          <w:rFonts w:ascii="Arial" w:hAnsi="Arial" w:cs="Arial"/>
          <w:sz w:val="24"/>
          <w:szCs w:val="24"/>
        </w:rPr>
        <w:t xml:space="preserve">ежедневно принимал участие в заседаниях Правительственной комиссии по предупреждению и ликвидации чрезвычайных ситуаций и обеспечению пожарной безопасности с докладом о ситуации с загрязнением атмосферного воздуха и прогнозами погодных условий по каждому району, где </w:t>
      </w:r>
      <w:r>
        <w:rPr>
          <w:rFonts w:ascii="Arial" w:hAnsi="Arial" w:cs="Arial"/>
          <w:sz w:val="24"/>
          <w:szCs w:val="24"/>
        </w:rPr>
        <w:t xml:space="preserve">был </w:t>
      </w:r>
      <w:r w:rsidRPr="003D3662">
        <w:rPr>
          <w:rFonts w:ascii="Arial" w:hAnsi="Arial" w:cs="Arial"/>
          <w:sz w:val="24"/>
          <w:szCs w:val="24"/>
        </w:rPr>
        <w:t>введен режим ЧС.</w:t>
      </w:r>
    </w:p>
    <w:p w:rsidR="00764216" w:rsidRPr="003D3662" w:rsidRDefault="00764216" w:rsidP="0076421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D3662">
        <w:rPr>
          <w:rFonts w:ascii="Arial" w:hAnsi="Arial" w:cs="Arial"/>
          <w:sz w:val="24"/>
          <w:szCs w:val="24"/>
        </w:rPr>
        <w:t xml:space="preserve">В связи с обострением пожарной обстановки на Байкальской природной территории в соответствии с решениями рабочей группы Правительственной комиссии по предупреждению и ликвидации чрезвычайных ситуаций и обеспечению пожарной безопасности Иркутской области с 15 августа ФГБУ «Иркутское УГМС» </w:t>
      </w:r>
      <w:r>
        <w:rPr>
          <w:rFonts w:ascii="Arial" w:hAnsi="Arial" w:cs="Arial"/>
          <w:sz w:val="24"/>
          <w:szCs w:val="24"/>
        </w:rPr>
        <w:t xml:space="preserve">Росгидромета </w:t>
      </w:r>
      <w:r w:rsidRPr="003D3662">
        <w:rPr>
          <w:rFonts w:ascii="Arial" w:hAnsi="Arial" w:cs="Arial"/>
          <w:sz w:val="24"/>
          <w:szCs w:val="24"/>
        </w:rPr>
        <w:t xml:space="preserve">были организованы с помощью передвижной лаборатории экспедиционные обследования состояния загрязнения атмосферного воздуха в населенных пунктах Еланцы и </w:t>
      </w:r>
      <w:proofErr w:type="spellStart"/>
      <w:r w:rsidRPr="003D3662">
        <w:rPr>
          <w:rFonts w:ascii="Arial" w:hAnsi="Arial" w:cs="Arial"/>
          <w:sz w:val="24"/>
          <w:szCs w:val="24"/>
        </w:rPr>
        <w:t>Качуг</w:t>
      </w:r>
      <w:proofErr w:type="spellEnd"/>
      <w:r w:rsidRPr="003D3662">
        <w:rPr>
          <w:rFonts w:ascii="Arial" w:hAnsi="Arial" w:cs="Arial"/>
          <w:sz w:val="24"/>
          <w:szCs w:val="24"/>
        </w:rPr>
        <w:t xml:space="preserve">, поселках Ушаковского муниципального образования, подвергшихся наибольшему задымлению от продуктов  горения лесов и торфяников. По данным наблюдений в </w:t>
      </w:r>
      <w:proofErr w:type="spellStart"/>
      <w:r w:rsidRPr="003D3662">
        <w:rPr>
          <w:rFonts w:ascii="Arial" w:hAnsi="Arial" w:cs="Arial"/>
          <w:sz w:val="24"/>
          <w:szCs w:val="24"/>
        </w:rPr>
        <w:lastRenderedPageBreak/>
        <w:t>Качугском</w:t>
      </w:r>
      <w:proofErr w:type="spellEnd"/>
      <w:r w:rsidRPr="003D3662">
        <w:rPr>
          <w:rFonts w:ascii="Arial" w:hAnsi="Arial" w:cs="Arial"/>
          <w:sz w:val="24"/>
          <w:szCs w:val="24"/>
        </w:rPr>
        <w:t xml:space="preserve"> районе в период 15, 17-21, 27 августа было зарегистрировано </w:t>
      </w:r>
      <w:r>
        <w:rPr>
          <w:rFonts w:ascii="Arial" w:hAnsi="Arial" w:cs="Arial"/>
          <w:sz w:val="24"/>
          <w:szCs w:val="24"/>
        </w:rPr>
        <w:t xml:space="preserve">             </w:t>
      </w:r>
      <w:r w:rsidRPr="003D3662">
        <w:rPr>
          <w:rFonts w:ascii="Arial" w:hAnsi="Arial" w:cs="Arial"/>
          <w:sz w:val="24"/>
          <w:szCs w:val="24"/>
        </w:rPr>
        <w:t xml:space="preserve">14 случаев превышения гигиенических нормативов оксида углерода в пределах 1,1-1,5 </w:t>
      </w:r>
      <w:proofErr w:type="spellStart"/>
      <w:r w:rsidRPr="003D3662">
        <w:rPr>
          <w:rFonts w:ascii="Arial" w:hAnsi="Arial" w:cs="Arial"/>
          <w:sz w:val="24"/>
          <w:szCs w:val="24"/>
        </w:rPr>
        <w:t>ПДК</w:t>
      </w:r>
      <w:r w:rsidRPr="003D3662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3D3662">
        <w:rPr>
          <w:rFonts w:ascii="Arial" w:hAnsi="Arial" w:cs="Arial"/>
          <w:sz w:val="24"/>
          <w:szCs w:val="24"/>
          <w:vertAlign w:val="subscript"/>
        </w:rPr>
        <w:t>.</w:t>
      </w:r>
      <w:r w:rsidRPr="003D3662">
        <w:rPr>
          <w:rFonts w:ascii="Arial" w:hAnsi="Arial" w:cs="Arial"/>
          <w:sz w:val="24"/>
          <w:szCs w:val="24"/>
        </w:rPr>
        <w:t xml:space="preserve"> Наибольшая  максимальная разовая концентрация оксида углерода была зафиксирована 16 августа и достигала 2,1 </w:t>
      </w:r>
      <w:proofErr w:type="spellStart"/>
      <w:r w:rsidRPr="003D3662">
        <w:rPr>
          <w:rFonts w:ascii="Arial" w:hAnsi="Arial" w:cs="Arial"/>
          <w:sz w:val="24"/>
          <w:szCs w:val="24"/>
        </w:rPr>
        <w:t>ПДКм.р</w:t>
      </w:r>
      <w:proofErr w:type="spellEnd"/>
      <w:r w:rsidRPr="003D3662">
        <w:rPr>
          <w:rFonts w:ascii="Arial" w:hAnsi="Arial" w:cs="Arial"/>
          <w:sz w:val="24"/>
          <w:szCs w:val="24"/>
        </w:rPr>
        <w:t>. По данным наблюдений в п.</w:t>
      </w:r>
      <w:r>
        <w:rPr>
          <w:rFonts w:ascii="Arial" w:hAnsi="Arial" w:cs="Arial"/>
          <w:sz w:val="24"/>
          <w:szCs w:val="24"/>
        </w:rPr>
        <w:t xml:space="preserve"> </w:t>
      </w:r>
      <w:r w:rsidRPr="003D3662">
        <w:rPr>
          <w:rFonts w:ascii="Arial" w:hAnsi="Arial" w:cs="Arial"/>
          <w:sz w:val="24"/>
          <w:szCs w:val="24"/>
        </w:rPr>
        <w:t xml:space="preserve">Еланцы с 15 по 17 августа и с 20 по 31 августа превышений </w:t>
      </w:r>
      <w:proofErr w:type="spellStart"/>
      <w:r w:rsidRPr="003D3662">
        <w:rPr>
          <w:rFonts w:ascii="Arial" w:hAnsi="Arial" w:cs="Arial"/>
          <w:sz w:val="24"/>
          <w:szCs w:val="24"/>
        </w:rPr>
        <w:t>ПДК</w:t>
      </w:r>
      <w:r w:rsidRPr="003D3662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3D3662">
        <w:rPr>
          <w:rFonts w:ascii="Arial" w:hAnsi="Arial" w:cs="Arial"/>
          <w:sz w:val="24"/>
          <w:szCs w:val="24"/>
          <w:vertAlign w:val="subscript"/>
        </w:rPr>
        <w:t>.</w:t>
      </w:r>
      <w:r w:rsidRPr="003D3662">
        <w:rPr>
          <w:rFonts w:ascii="Arial" w:hAnsi="Arial" w:cs="Arial"/>
          <w:sz w:val="24"/>
          <w:szCs w:val="24"/>
        </w:rPr>
        <w:t xml:space="preserve"> оксида углерода не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3D3662">
        <w:rPr>
          <w:rFonts w:ascii="Arial" w:hAnsi="Arial" w:cs="Arial"/>
          <w:sz w:val="24"/>
          <w:szCs w:val="24"/>
        </w:rPr>
        <w:t xml:space="preserve">выявлено. Результаты проведенного 28 августа экспедиционного обследования состояния загрязнения атмосферного воздуха населенных пунктов Дзержинск, </w:t>
      </w:r>
      <w:proofErr w:type="spellStart"/>
      <w:r w:rsidRPr="003D3662">
        <w:rPr>
          <w:rFonts w:ascii="Arial" w:hAnsi="Arial" w:cs="Arial"/>
          <w:sz w:val="24"/>
          <w:szCs w:val="24"/>
        </w:rPr>
        <w:t>Пивовариха</w:t>
      </w:r>
      <w:proofErr w:type="spellEnd"/>
      <w:r w:rsidRPr="003D36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3662">
        <w:rPr>
          <w:rFonts w:ascii="Arial" w:hAnsi="Arial" w:cs="Arial"/>
          <w:sz w:val="24"/>
          <w:szCs w:val="24"/>
        </w:rPr>
        <w:t>Бурдаковка</w:t>
      </w:r>
      <w:proofErr w:type="spellEnd"/>
      <w:r w:rsidRPr="003D3662">
        <w:rPr>
          <w:rFonts w:ascii="Arial" w:hAnsi="Arial" w:cs="Arial"/>
          <w:sz w:val="24"/>
          <w:szCs w:val="24"/>
        </w:rPr>
        <w:t xml:space="preserve"> Ушаковского муниципального образования Иркутской области, расположенных в непосредственной близости к очагам возгорания лесов и торфяников, показали, что концентрации оксида углерода, диоксида и оксида азота, диоксида серы не превышали гигиенических нормативов. Информация о загрязнении атмосферного воздуха, полученная, как стационарными постами, так и передвижной лаборатори</w:t>
      </w:r>
      <w:r>
        <w:rPr>
          <w:rFonts w:ascii="Arial" w:hAnsi="Arial" w:cs="Arial"/>
          <w:sz w:val="24"/>
          <w:szCs w:val="24"/>
        </w:rPr>
        <w:t>е</w:t>
      </w:r>
      <w:r w:rsidRPr="003D3662">
        <w:rPr>
          <w:rFonts w:ascii="Arial" w:hAnsi="Arial" w:cs="Arial"/>
          <w:sz w:val="24"/>
          <w:szCs w:val="24"/>
        </w:rPr>
        <w:t>й</w:t>
      </w:r>
      <w:r>
        <w:rPr>
          <w:rFonts w:ascii="Arial" w:hAnsi="Arial" w:cs="Arial"/>
          <w:sz w:val="24"/>
          <w:szCs w:val="24"/>
        </w:rPr>
        <w:t>,</w:t>
      </w:r>
      <w:r w:rsidRPr="003D3662">
        <w:rPr>
          <w:rFonts w:ascii="Arial" w:hAnsi="Arial" w:cs="Arial"/>
          <w:sz w:val="24"/>
          <w:szCs w:val="24"/>
        </w:rPr>
        <w:t xml:space="preserve"> ежедневно представлялась в ФКУ ЦУКС ГУ МЧС по Иркутской области, надзорные органы, Западно-Байкальскую межрайонную прокуратуру, размещалась в СМИ. С 4 сентября экспедиционные обследования состояния загрязнения атмосферного воздуха в районах воздействия лесных пожаров </w:t>
      </w:r>
      <w:r>
        <w:rPr>
          <w:rFonts w:ascii="Arial" w:hAnsi="Arial" w:cs="Arial"/>
          <w:sz w:val="24"/>
          <w:szCs w:val="24"/>
        </w:rPr>
        <w:t xml:space="preserve">были </w:t>
      </w:r>
      <w:r w:rsidRPr="003D3662">
        <w:rPr>
          <w:rFonts w:ascii="Arial" w:hAnsi="Arial" w:cs="Arial"/>
          <w:sz w:val="24"/>
          <w:szCs w:val="24"/>
        </w:rPr>
        <w:t xml:space="preserve">прекращены в связи с изменением погодных условий (выпадением осадков), препятствующих распространению пожаров. </w:t>
      </w:r>
    </w:p>
    <w:p w:rsidR="00764216" w:rsidRDefault="00764216" w:rsidP="00764216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4A44DD"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764216" w:rsidRDefault="00764216" w:rsidP="00764216">
      <w:pPr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1 августа на водной поверхности Куйбышевского водохранилища (река Волга) у сел Русская </w:t>
      </w:r>
      <w:proofErr w:type="spellStart"/>
      <w:r>
        <w:rPr>
          <w:rFonts w:ascii="Arial" w:hAnsi="Arial" w:cs="Arial"/>
          <w:bCs/>
          <w:sz w:val="24"/>
          <w:szCs w:val="24"/>
        </w:rPr>
        <w:t>Бектяшка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и Мордово </w:t>
      </w:r>
      <w:proofErr w:type="spellStart"/>
      <w:r>
        <w:rPr>
          <w:rFonts w:ascii="Arial" w:hAnsi="Arial" w:cs="Arial"/>
          <w:bCs/>
          <w:sz w:val="24"/>
          <w:szCs w:val="24"/>
        </w:rPr>
        <w:t>Сенгилеевского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района Ульяновской области наблюдалось нефтяное пятно протяженностью 1 км и шириной 50 м. Виновник загрязнения – проходившее по акватории водохранилища судно. По результатам химического анализа проб воды, отобранных специалистами ФГБУ «Приволжское УГМС» Росгидромета у села Мордово, а также в 2 км выше и в черте села Русская </w:t>
      </w:r>
      <w:proofErr w:type="spellStart"/>
      <w:r>
        <w:rPr>
          <w:rFonts w:ascii="Arial" w:hAnsi="Arial" w:cs="Arial"/>
          <w:bCs/>
          <w:sz w:val="24"/>
          <w:szCs w:val="24"/>
        </w:rPr>
        <w:t>Бектяшка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содержание нефтепродуктов во всех контрольных створах не превышало ПДК*, а концентрации растворенного кислорода и значения водородного показателя </w:t>
      </w:r>
      <w:proofErr w:type="spellStart"/>
      <w:r>
        <w:rPr>
          <w:rFonts w:ascii="Arial" w:hAnsi="Arial" w:cs="Arial"/>
          <w:bCs/>
          <w:sz w:val="24"/>
          <w:szCs w:val="24"/>
        </w:rPr>
        <w:t>рН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были в пределах нормы.</w:t>
      </w:r>
    </w:p>
    <w:p w:rsidR="00764216" w:rsidRDefault="00764216" w:rsidP="00764216">
      <w:pPr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По результатам химического анализа плановых проб воды, отобранных специалистами ФГБУ «</w:t>
      </w:r>
      <w:proofErr w:type="spellStart"/>
      <w:r>
        <w:rPr>
          <w:rFonts w:ascii="Arial" w:hAnsi="Arial" w:cs="Arial"/>
          <w:bCs/>
          <w:sz w:val="24"/>
          <w:szCs w:val="24"/>
        </w:rPr>
        <w:t>Обь-Иртышское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УГМС» Росгидромета </w:t>
      </w:r>
      <w:r w:rsidRPr="002E25B9">
        <w:rPr>
          <w:rFonts w:ascii="Arial" w:hAnsi="Arial" w:cs="Arial"/>
          <w:bCs/>
          <w:sz w:val="24"/>
          <w:szCs w:val="24"/>
        </w:rPr>
        <w:t xml:space="preserve">2 августа в реке Демьянке (приток Иртыша) 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2E25B9">
        <w:rPr>
          <w:rFonts w:ascii="Arial" w:hAnsi="Arial" w:cs="Arial"/>
          <w:bCs/>
          <w:sz w:val="24"/>
          <w:szCs w:val="24"/>
        </w:rPr>
        <w:t xml:space="preserve">в 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2E25B9">
        <w:rPr>
          <w:rFonts w:ascii="Arial" w:hAnsi="Arial" w:cs="Arial"/>
          <w:bCs/>
          <w:sz w:val="24"/>
          <w:szCs w:val="24"/>
        </w:rPr>
        <w:t>3,85 км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2E25B9">
        <w:rPr>
          <w:rFonts w:ascii="Arial" w:hAnsi="Arial" w:cs="Arial"/>
          <w:bCs/>
          <w:sz w:val="24"/>
          <w:szCs w:val="24"/>
        </w:rPr>
        <w:t xml:space="preserve"> южнее 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2E25B9">
        <w:rPr>
          <w:rFonts w:ascii="Arial" w:hAnsi="Arial" w:cs="Arial"/>
          <w:bCs/>
          <w:sz w:val="24"/>
          <w:szCs w:val="24"/>
        </w:rPr>
        <w:t xml:space="preserve">села Демьянского </w:t>
      </w:r>
      <w:proofErr w:type="spellStart"/>
      <w:r w:rsidRPr="002E25B9">
        <w:rPr>
          <w:rFonts w:ascii="Arial" w:hAnsi="Arial" w:cs="Arial"/>
          <w:bCs/>
          <w:sz w:val="24"/>
          <w:szCs w:val="24"/>
        </w:rPr>
        <w:t>Уватского</w:t>
      </w:r>
      <w:proofErr w:type="spellEnd"/>
      <w:r w:rsidRPr="002E25B9">
        <w:rPr>
          <w:rFonts w:ascii="Arial" w:hAnsi="Arial" w:cs="Arial"/>
          <w:bCs/>
          <w:sz w:val="24"/>
          <w:szCs w:val="24"/>
        </w:rPr>
        <w:t xml:space="preserve"> района </w:t>
      </w:r>
    </w:p>
    <w:p w:rsidR="00764216" w:rsidRDefault="00764216" w:rsidP="00764216">
      <w:pPr>
        <w:pStyle w:val="aa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64216" w:rsidRPr="004A44DD" w:rsidRDefault="00764216" w:rsidP="00764216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764216" w:rsidRDefault="00764216" w:rsidP="00764216">
      <w:pPr>
        <w:pStyle w:val="a9"/>
        <w:ind w:left="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 xml:space="preserve">*  Показатели загрязнения воды водных объектов приводятся в ПДК для воды </w:t>
      </w:r>
      <w:proofErr w:type="spellStart"/>
      <w:r w:rsidRPr="004A44DD">
        <w:rPr>
          <w:rFonts w:ascii="Arial" w:hAnsi="Arial" w:cs="Arial"/>
          <w:sz w:val="20"/>
          <w:szCs w:val="20"/>
        </w:rPr>
        <w:t>рыбохозяйственных</w:t>
      </w:r>
      <w:proofErr w:type="spellEnd"/>
      <w:r w:rsidRPr="004A44DD">
        <w:rPr>
          <w:rFonts w:ascii="Arial" w:hAnsi="Arial" w:cs="Arial"/>
          <w:sz w:val="20"/>
          <w:szCs w:val="20"/>
        </w:rPr>
        <w:t xml:space="preserve"> водных объектов</w:t>
      </w:r>
    </w:p>
    <w:p w:rsidR="00764216" w:rsidRDefault="00764216" w:rsidP="00764216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E25B9">
        <w:rPr>
          <w:rFonts w:ascii="Arial" w:hAnsi="Arial" w:cs="Arial"/>
          <w:bCs/>
          <w:sz w:val="24"/>
          <w:szCs w:val="24"/>
        </w:rPr>
        <w:lastRenderedPageBreak/>
        <w:t>Тюменской области, было зафиксировано экстремально высокое загрязнение речной воды нефтепродуктами (</w:t>
      </w:r>
      <w:r>
        <w:rPr>
          <w:rFonts w:ascii="Arial" w:hAnsi="Arial" w:cs="Arial"/>
          <w:bCs/>
          <w:sz w:val="24"/>
          <w:szCs w:val="24"/>
        </w:rPr>
        <w:t>более 100</w:t>
      </w:r>
      <w:r w:rsidRPr="002E25B9">
        <w:rPr>
          <w:rFonts w:ascii="Arial" w:hAnsi="Arial" w:cs="Arial"/>
          <w:bCs/>
          <w:sz w:val="24"/>
          <w:szCs w:val="24"/>
        </w:rPr>
        <w:t xml:space="preserve"> ПДК). Департаментом </w:t>
      </w:r>
      <w:proofErr w:type="spellStart"/>
      <w:r w:rsidRPr="002E25B9">
        <w:rPr>
          <w:rFonts w:ascii="Arial" w:hAnsi="Arial" w:cs="Arial"/>
          <w:bCs/>
          <w:sz w:val="24"/>
          <w:szCs w:val="24"/>
        </w:rPr>
        <w:t>недропользования</w:t>
      </w:r>
      <w:proofErr w:type="spellEnd"/>
      <w:r w:rsidRPr="002E25B9">
        <w:rPr>
          <w:rFonts w:ascii="Arial" w:hAnsi="Arial" w:cs="Arial"/>
          <w:bCs/>
          <w:sz w:val="24"/>
          <w:szCs w:val="24"/>
        </w:rPr>
        <w:t xml:space="preserve"> и экологии Тюменской области принято решение о проведени</w:t>
      </w:r>
      <w:r>
        <w:rPr>
          <w:rFonts w:ascii="Arial" w:hAnsi="Arial" w:cs="Arial"/>
          <w:bCs/>
          <w:sz w:val="24"/>
          <w:szCs w:val="24"/>
        </w:rPr>
        <w:t>и</w:t>
      </w:r>
      <w:r w:rsidRPr="002E25B9">
        <w:rPr>
          <w:rFonts w:ascii="Arial" w:hAnsi="Arial" w:cs="Arial"/>
          <w:bCs/>
          <w:sz w:val="24"/>
          <w:szCs w:val="24"/>
        </w:rPr>
        <w:t xml:space="preserve"> обследования реки Демьянки и ее притоков. </w:t>
      </w:r>
    </w:p>
    <w:p w:rsidR="00764216" w:rsidRDefault="00764216" w:rsidP="0076421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75D70">
        <w:rPr>
          <w:rFonts w:ascii="Arial" w:hAnsi="Arial" w:cs="Arial"/>
          <w:sz w:val="24"/>
          <w:szCs w:val="24"/>
        </w:rPr>
        <w:t>3 августа в реке Пышм</w:t>
      </w:r>
      <w:r>
        <w:rPr>
          <w:rFonts w:ascii="Arial" w:hAnsi="Arial" w:cs="Arial"/>
          <w:sz w:val="24"/>
          <w:szCs w:val="24"/>
        </w:rPr>
        <w:t>е (приток Туры, бассейн Оби)</w:t>
      </w:r>
      <w:r w:rsidRPr="00A75D70">
        <w:rPr>
          <w:rFonts w:ascii="Arial" w:hAnsi="Arial" w:cs="Arial"/>
          <w:sz w:val="24"/>
          <w:szCs w:val="24"/>
        </w:rPr>
        <w:t xml:space="preserve"> в </w:t>
      </w:r>
      <w:r>
        <w:rPr>
          <w:rFonts w:ascii="Arial" w:hAnsi="Arial" w:cs="Arial"/>
          <w:sz w:val="24"/>
          <w:szCs w:val="24"/>
        </w:rPr>
        <w:t xml:space="preserve">15 км выше                </w:t>
      </w:r>
      <w:r w:rsidRPr="00A75D70">
        <w:rPr>
          <w:rFonts w:ascii="Arial" w:hAnsi="Arial" w:cs="Arial"/>
          <w:sz w:val="24"/>
          <w:szCs w:val="24"/>
        </w:rPr>
        <w:t xml:space="preserve">г. </w:t>
      </w:r>
      <w:r>
        <w:rPr>
          <w:rFonts w:ascii="Arial" w:hAnsi="Arial" w:cs="Arial"/>
          <w:sz w:val="24"/>
          <w:szCs w:val="24"/>
        </w:rPr>
        <w:t>Березовского Свердловской области</w:t>
      </w:r>
      <w:r w:rsidRPr="00A75D70">
        <w:rPr>
          <w:rFonts w:ascii="Arial" w:hAnsi="Arial" w:cs="Arial"/>
          <w:sz w:val="24"/>
          <w:szCs w:val="24"/>
        </w:rPr>
        <w:t xml:space="preserve"> содержание растворенного кислорода </w:t>
      </w:r>
      <w:r>
        <w:rPr>
          <w:rFonts w:ascii="Arial" w:hAnsi="Arial" w:cs="Arial"/>
          <w:sz w:val="24"/>
          <w:szCs w:val="24"/>
        </w:rPr>
        <w:t xml:space="preserve">   (</w:t>
      </w:r>
      <w:r w:rsidRPr="00A75D70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>2</w:t>
      </w:r>
      <w:r w:rsidRPr="00A75D70">
        <w:rPr>
          <w:rFonts w:ascii="Arial" w:hAnsi="Arial" w:cs="Arial"/>
          <w:sz w:val="24"/>
          <w:szCs w:val="24"/>
        </w:rPr>
        <w:t xml:space="preserve"> мг/</w:t>
      </w:r>
      <w:r>
        <w:rPr>
          <w:rFonts w:ascii="Arial" w:hAnsi="Arial" w:cs="Arial"/>
          <w:sz w:val="24"/>
          <w:szCs w:val="24"/>
        </w:rPr>
        <w:t>л) соответствовало уровню экстремально высокого загрязнения</w:t>
      </w:r>
      <w:r w:rsidRPr="00A75D70">
        <w:rPr>
          <w:rFonts w:ascii="Arial" w:hAnsi="Arial" w:cs="Arial"/>
          <w:sz w:val="24"/>
          <w:szCs w:val="24"/>
        </w:rPr>
        <w:t xml:space="preserve">. По </w:t>
      </w:r>
      <w:r>
        <w:rPr>
          <w:rFonts w:ascii="Arial" w:hAnsi="Arial" w:cs="Arial"/>
          <w:sz w:val="24"/>
          <w:szCs w:val="24"/>
        </w:rPr>
        <w:t>данным</w:t>
      </w:r>
      <w:r w:rsidRPr="00A75D70">
        <w:rPr>
          <w:rFonts w:ascii="Arial" w:hAnsi="Arial" w:cs="Arial"/>
          <w:sz w:val="24"/>
          <w:szCs w:val="24"/>
        </w:rPr>
        <w:t xml:space="preserve"> специалистов ФГБУ «Уральское УГМС»</w:t>
      </w:r>
      <w:r>
        <w:rPr>
          <w:rFonts w:ascii="Arial" w:hAnsi="Arial" w:cs="Arial"/>
          <w:sz w:val="24"/>
          <w:szCs w:val="24"/>
        </w:rPr>
        <w:t xml:space="preserve"> Росгидромета,</w:t>
      </w:r>
      <w:r w:rsidRPr="00A75D70">
        <w:rPr>
          <w:rFonts w:ascii="Arial" w:hAnsi="Arial" w:cs="Arial"/>
          <w:sz w:val="24"/>
          <w:szCs w:val="24"/>
        </w:rPr>
        <w:t xml:space="preserve"> дефицит растворенного кислорода </w:t>
      </w:r>
      <w:r>
        <w:rPr>
          <w:rFonts w:ascii="Arial" w:hAnsi="Arial" w:cs="Arial"/>
          <w:sz w:val="24"/>
          <w:szCs w:val="24"/>
        </w:rPr>
        <w:t>был</w:t>
      </w:r>
      <w:r w:rsidRPr="00A75D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обусловлен</w:t>
      </w:r>
      <w:r w:rsidRPr="00A75D70">
        <w:rPr>
          <w:rFonts w:ascii="Arial" w:hAnsi="Arial" w:cs="Arial"/>
          <w:sz w:val="24"/>
          <w:szCs w:val="24"/>
        </w:rPr>
        <w:t xml:space="preserve"> воздействием </w:t>
      </w:r>
      <w:r>
        <w:rPr>
          <w:rFonts w:ascii="Arial" w:hAnsi="Arial" w:cs="Arial"/>
          <w:sz w:val="24"/>
          <w:szCs w:val="24"/>
        </w:rPr>
        <w:t xml:space="preserve">сточных вод </w:t>
      </w:r>
      <w:r w:rsidRPr="00A75D70">
        <w:rPr>
          <w:rFonts w:ascii="Arial" w:hAnsi="Arial" w:cs="Arial"/>
          <w:sz w:val="24"/>
          <w:szCs w:val="24"/>
        </w:rPr>
        <w:t>предприятий городов Верхняя Пышма и Среднеуральск</w:t>
      </w:r>
      <w:r>
        <w:rPr>
          <w:rFonts w:ascii="Arial" w:hAnsi="Arial" w:cs="Arial"/>
          <w:sz w:val="24"/>
          <w:szCs w:val="24"/>
        </w:rPr>
        <w:t>, расположенных выше по течению</w:t>
      </w:r>
      <w:r w:rsidRPr="00A75D70">
        <w:rPr>
          <w:rFonts w:ascii="Arial" w:hAnsi="Arial" w:cs="Arial"/>
          <w:sz w:val="24"/>
          <w:szCs w:val="24"/>
        </w:rPr>
        <w:t xml:space="preserve">. </w:t>
      </w:r>
    </w:p>
    <w:p w:rsidR="00764216" w:rsidRDefault="00764216" w:rsidP="007642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В связи с произошедшим в ночь с 12 на 13 августа порывом нефтепровода и последующим возгоранием нефтепродуктов на береговой линии и участке акватории реки Москвы (приток Оки, бассейн Волги) в районе «</w:t>
      </w:r>
      <w:proofErr w:type="spellStart"/>
      <w:r>
        <w:rPr>
          <w:rFonts w:ascii="Arial" w:hAnsi="Arial" w:cs="Arial"/>
          <w:sz w:val="24"/>
          <w:szCs w:val="24"/>
        </w:rPr>
        <w:t>Марьино</w:t>
      </w:r>
      <w:proofErr w:type="spellEnd"/>
      <w:r>
        <w:rPr>
          <w:rFonts w:ascii="Arial" w:hAnsi="Arial" w:cs="Arial"/>
          <w:sz w:val="24"/>
          <w:szCs w:val="24"/>
        </w:rPr>
        <w:t>»               г. Москвы специалистами ФГБУ «Центральное УГМС» Росгидромета был осуществлен отбор проб речной воды из поверхностного слоя и придонного горизонта. По результатам химического анализа, содержание нефтепродуктов не превышало 2 ПДК, что соответствует средним многолетним значениям на данном участке реки.</w:t>
      </w:r>
    </w:p>
    <w:p w:rsidR="00764216" w:rsidRPr="00A75D70" w:rsidRDefault="00764216" w:rsidP="007642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14 августа в воде реки Амазар (приток Амура) выше г. Могоча Забайкальского края отмечалось повышенное содержание взвешенных веществ (485 мг/л), соответствующее уровню экстремально высокого загрязнения. По данным ФГБУ «Забайкальское УГМС» Росгидромета, загрязнение речной воды было обусловлено проведением вскрышных работ золотодобывающим предприятием.</w:t>
      </w:r>
    </w:p>
    <w:p w:rsidR="00764216" w:rsidRDefault="00764216" w:rsidP="00764216">
      <w:pPr>
        <w:pStyle w:val="aa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 результатам химического анализа плановых проб воды, отобранных специалистами Псковского ЦГМС – филиала ФГБУ «Северо-Западное УГМС» Росгидромета 27 августа в реке </w:t>
      </w:r>
      <w:proofErr w:type="spellStart"/>
      <w:r>
        <w:rPr>
          <w:rFonts w:ascii="Arial" w:hAnsi="Arial" w:cs="Arial"/>
          <w:sz w:val="24"/>
          <w:szCs w:val="24"/>
        </w:rPr>
        <w:t>Гдовке</w:t>
      </w:r>
      <w:proofErr w:type="spellEnd"/>
      <w:r>
        <w:rPr>
          <w:rFonts w:ascii="Arial" w:hAnsi="Arial" w:cs="Arial"/>
          <w:sz w:val="24"/>
          <w:szCs w:val="24"/>
        </w:rPr>
        <w:t xml:space="preserve"> (бассейн реки Нарвы) в 1,3 км ниже           г. </w:t>
      </w:r>
      <w:proofErr w:type="spellStart"/>
      <w:r>
        <w:rPr>
          <w:rFonts w:ascii="Arial" w:hAnsi="Arial" w:cs="Arial"/>
          <w:sz w:val="24"/>
          <w:szCs w:val="24"/>
        </w:rPr>
        <w:t>Гдова</w:t>
      </w:r>
      <w:proofErr w:type="spellEnd"/>
      <w:r>
        <w:rPr>
          <w:rFonts w:ascii="Arial" w:hAnsi="Arial" w:cs="Arial"/>
          <w:sz w:val="24"/>
          <w:szCs w:val="24"/>
        </w:rPr>
        <w:t xml:space="preserve"> Псковской области, был зафиксирован дефицит кислорода (1,6 мг/л), соответствующий уровню экстремально высокого загрязнения. При отборе проб на данном участке реки отмечался исходящий от воды запах канализации интенсивностью 3 балла. 1 сентября в этом же контрольном створе был вновь отмечен дефицит кислорода (0,4 мг/л, соответствует уровню экстремально высокого загрязнения) и ощущался исходящий от воды запах канализации интенсивностью 3 балла. По предварительным данным, экстремально высокое загрязнение было обусловлено сбросом в реку неочищенных сточных вод. Управлением </w:t>
      </w:r>
      <w:proofErr w:type="spellStart"/>
      <w:r>
        <w:rPr>
          <w:rFonts w:ascii="Arial" w:hAnsi="Arial" w:cs="Arial"/>
          <w:sz w:val="24"/>
          <w:szCs w:val="24"/>
        </w:rPr>
        <w:t>Росприроднадзора</w:t>
      </w:r>
      <w:proofErr w:type="spellEnd"/>
      <w:r>
        <w:rPr>
          <w:rFonts w:ascii="Arial" w:hAnsi="Arial" w:cs="Arial"/>
          <w:sz w:val="24"/>
          <w:szCs w:val="24"/>
        </w:rPr>
        <w:t xml:space="preserve"> по Псковской области проводится комплекс контрольно-надзорных мероприятий в отношении предполагаемого виновника загрязнения - МУП «</w:t>
      </w:r>
      <w:proofErr w:type="spellStart"/>
      <w:r>
        <w:rPr>
          <w:rFonts w:ascii="Arial" w:hAnsi="Arial" w:cs="Arial"/>
          <w:sz w:val="24"/>
          <w:szCs w:val="24"/>
        </w:rPr>
        <w:t>Гдовпроект</w:t>
      </w:r>
      <w:proofErr w:type="spellEnd"/>
      <w:r>
        <w:rPr>
          <w:rFonts w:ascii="Arial" w:hAnsi="Arial" w:cs="Arial"/>
          <w:sz w:val="24"/>
          <w:szCs w:val="24"/>
        </w:rPr>
        <w:t>».</w:t>
      </w:r>
    </w:p>
    <w:p w:rsidR="00764216" w:rsidRDefault="00764216" w:rsidP="00764216">
      <w:pPr>
        <w:pStyle w:val="aa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 августа в реке Оби выше и ниже г. Барнаула Алтайского края наблюдался молочно-белый цвет воды. На основании результатов химического анализа проб воды, отобранных специалистами Алтайского ЦГМС – филиала ФГБУ «</w:t>
      </w:r>
      <w:proofErr w:type="spellStart"/>
      <w:r>
        <w:rPr>
          <w:rFonts w:ascii="Arial" w:hAnsi="Arial" w:cs="Arial"/>
          <w:sz w:val="24"/>
          <w:szCs w:val="24"/>
        </w:rPr>
        <w:t>Западно-Сибирское</w:t>
      </w:r>
      <w:proofErr w:type="spellEnd"/>
      <w:r>
        <w:rPr>
          <w:rFonts w:ascii="Arial" w:hAnsi="Arial" w:cs="Arial"/>
          <w:sz w:val="24"/>
          <w:szCs w:val="24"/>
        </w:rPr>
        <w:t xml:space="preserve"> УГМС» Росгидромета на участках реки, расположенных выше и ниже г. Барнаула, было зафиксировано снижение прозрачности воды, повышенное (по сравнению с данными регулярных наблюдений) содержание ионов железа общего, а также незначительный рост цветности воды и концентрации взвешенных веществ. По остальным контролируемым показателям качества речной воды отклонений от данных регулярных наблюдений отмечено не было. 2 и 3 сентября белый цвет воды в реке Оби наблюдался в районе г. </w:t>
      </w:r>
      <w:proofErr w:type="spellStart"/>
      <w:r>
        <w:rPr>
          <w:rFonts w:ascii="Arial" w:hAnsi="Arial" w:cs="Arial"/>
          <w:sz w:val="24"/>
          <w:szCs w:val="24"/>
        </w:rPr>
        <w:t>Камень-на-Оби</w:t>
      </w:r>
      <w:proofErr w:type="spellEnd"/>
      <w:r>
        <w:rPr>
          <w:rFonts w:ascii="Arial" w:hAnsi="Arial" w:cs="Arial"/>
          <w:sz w:val="24"/>
          <w:szCs w:val="24"/>
        </w:rPr>
        <w:t xml:space="preserve"> Алтайского края. Причины окрашивания воды в реке устанавливаются.</w:t>
      </w:r>
    </w:p>
    <w:p w:rsidR="00764216" w:rsidRDefault="00764216" w:rsidP="0076421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64216" w:rsidRPr="004A44DD" w:rsidRDefault="00764216" w:rsidP="0076421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64216" w:rsidRPr="004A44DD" w:rsidRDefault="00764216" w:rsidP="00764216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2. </w:t>
      </w:r>
      <w:r w:rsidRPr="004A44DD"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764216" w:rsidRPr="004A44DD" w:rsidRDefault="00764216" w:rsidP="0076421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764216" w:rsidRPr="001E5C52" w:rsidRDefault="00764216" w:rsidP="0076421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E5C52">
        <w:rPr>
          <w:rFonts w:ascii="Arial" w:hAnsi="Arial" w:cs="Arial"/>
          <w:sz w:val="24"/>
          <w:szCs w:val="24"/>
        </w:rPr>
        <w:t>В августе 2015 года случаев экстремально высокого загрязнения (ЭВЗ</w:t>
      </w:r>
      <w:r>
        <w:rPr>
          <w:rFonts w:ascii="Arial" w:hAnsi="Arial" w:cs="Arial"/>
          <w:sz w:val="24"/>
          <w:szCs w:val="24"/>
        </w:rPr>
        <w:t>**</w:t>
      </w:r>
      <w:r w:rsidRPr="001E5C52">
        <w:rPr>
          <w:rFonts w:ascii="Arial" w:hAnsi="Arial" w:cs="Arial"/>
          <w:sz w:val="24"/>
          <w:szCs w:val="24"/>
        </w:rPr>
        <w:t xml:space="preserve">) атмосферного воздуха зарегистрировано </w:t>
      </w:r>
      <w:r>
        <w:rPr>
          <w:rFonts w:ascii="Arial" w:hAnsi="Arial" w:cs="Arial"/>
          <w:sz w:val="24"/>
          <w:szCs w:val="24"/>
        </w:rPr>
        <w:t xml:space="preserve">не было </w:t>
      </w:r>
      <w:r w:rsidRPr="001E5C52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1E5C52">
        <w:rPr>
          <w:rFonts w:ascii="Arial" w:hAnsi="Arial" w:cs="Arial"/>
          <w:sz w:val="24"/>
          <w:szCs w:val="24"/>
        </w:rPr>
        <w:t xml:space="preserve">в августе </w:t>
      </w:r>
      <w:r>
        <w:rPr>
          <w:rFonts w:ascii="Arial" w:hAnsi="Arial" w:cs="Arial"/>
          <w:sz w:val="24"/>
          <w:szCs w:val="24"/>
        </w:rPr>
        <w:t xml:space="preserve">    </w:t>
      </w:r>
      <w:r w:rsidRPr="001E5C52">
        <w:rPr>
          <w:rFonts w:ascii="Arial" w:hAnsi="Arial" w:cs="Arial"/>
          <w:sz w:val="24"/>
          <w:szCs w:val="24"/>
        </w:rPr>
        <w:t>2014 г</w:t>
      </w:r>
      <w:r>
        <w:rPr>
          <w:rFonts w:ascii="Arial" w:hAnsi="Arial" w:cs="Arial"/>
          <w:sz w:val="24"/>
          <w:szCs w:val="24"/>
        </w:rPr>
        <w:t>ода</w:t>
      </w:r>
      <w:r w:rsidRPr="001E5C52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также </w:t>
      </w:r>
      <w:r w:rsidRPr="001E5C52">
        <w:rPr>
          <w:rFonts w:ascii="Arial" w:hAnsi="Arial" w:cs="Arial"/>
          <w:sz w:val="24"/>
          <w:szCs w:val="24"/>
        </w:rPr>
        <w:t>не зарегистрировано).</w:t>
      </w:r>
    </w:p>
    <w:p w:rsidR="00764216" w:rsidRPr="004A44DD" w:rsidRDefault="00764216" w:rsidP="00764216">
      <w:pPr>
        <w:pStyle w:val="a3"/>
        <w:ind w:firstLine="708"/>
        <w:rPr>
          <w:rFonts w:ascii="Arial" w:hAnsi="Arial" w:cs="Arial"/>
          <w:b/>
          <w:szCs w:val="24"/>
        </w:rPr>
      </w:pPr>
      <w:r w:rsidRPr="004A44DD">
        <w:rPr>
          <w:rFonts w:ascii="Arial" w:hAnsi="Arial" w:cs="Arial"/>
          <w:b/>
          <w:szCs w:val="24"/>
        </w:rPr>
        <w:t xml:space="preserve">2.2. Водные объекты. </w:t>
      </w:r>
    </w:p>
    <w:p w:rsidR="00764216" w:rsidRDefault="00764216" w:rsidP="0076421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август</w:t>
      </w:r>
      <w:r w:rsidRPr="004A44DD">
        <w:rPr>
          <w:rFonts w:ascii="Arial" w:hAnsi="Arial" w:cs="Arial"/>
          <w:sz w:val="24"/>
          <w:szCs w:val="24"/>
        </w:rPr>
        <w:t xml:space="preserve">е 2015 года на территории Российской Федерации случаи ЭВЗ поверхностных вод веществами 1 и 2 классов опасности (превышение ПДК в 5 и более раз) </w:t>
      </w:r>
      <w:r>
        <w:rPr>
          <w:rFonts w:ascii="Arial" w:hAnsi="Arial" w:cs="Arial"/>
          <w:sz w:val="24"/>
          <w:szCs w:val="24"/>
        </w:rPr>
        <w:t xml:space="preserve"> </w:t>
      </w:r>
      <w:r w:rsidRPr="004A44DD">
        <w:rPr>
          <w:rFonts w:ascii="Arial" w:hAnsi="Arial" w:cs="Arial"/>
          <w:sz w:val="24"/>
          <w:szCs w:val="24"/>
        </w:rPr>
        <w:t xml:space="preserve">наблюдательной сетью </w:t>
      </w:r>
      <w:r>
        <w:rPr>
          <w:rFonts w:ascii="Arial" w:hAnsi="Arial" w:cs="Arial"/>
          <w:sz w:val="24"/>
          <w:szCs w:val="24"/>
        </w:rPr>
        <w:t xml:space="preserve"> </w:t>
      </w:r>
      <w:r w:rsidRPr="004A44DD">
        <w:rPr>
          <w:rFonts w:ascii="Arial" w:hAnsi="Arial" w:cs="Arial"/>
          <w:sz w:val="24"/>
          <w:szCs w:val="24"/>
        </w:rPr>
        <w:t>Росг</w:t>
      </w:r>
      <w:r>
        <w:rPr>
          <w:rFonts w:ascii="Arial" w:hAnsi="Arial" w:cs="Arial"/>
          <w:sz w:val="24"/>
          <w:szCs w:val="24"/>
        </w:rPr>
        <w:t>идромета были зарегистрированы  3</w:t>
      </w:r>
      <w:r w:rsidRPr="004A44DD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</w:t>
      </w:r>
      <w:r w:rsidRPr="004A44DD">
        <w:rPr>
          <w:rFonts w:ascii="Arial" w:hAnsi="Arial" w:cs="Arial"/>
          <w:sz w:val="24"/>
          <w:szCs w:val="24"/>
        </w:rPr>
        <w:t xml:space="preserve"> </w:t>
      </w:r>
    </w:p>
    <w:p w:rsidR="00764216" w:rsidRDefault="00764216" w:rsidP="00764216">
      <w:pPr>
        <w:pStyle w:val="a9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764216" w:rsidRPr="004737FB" w:rsidRDefault="00764216" w:rsidP="00764216">
      <w:pPr>
        <w:pStyle w:val="a9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 w:rsidRPr="004A44DD">
        <w:rPr>
          <w:rFonts w:ascii="Arial" w:hAnsi="Arial" w:cs="Arial"/>
          <w:sz w:val="24"/>
          <w:szCs w:val="24"/>
        </w:rPr>
        <w:t>_________________________</w:t>
      </w:r>
    </w:p>
    <w:p w:rsidR="00764216" w:rsidRPr="004A44DD" w:rsidRDefault="00764216" w:rsidP="00764216">
      <w:pPr>
        <w:pStyle w:val="a9"/>
        <w:ind w:left="0"/>
        <w:jc w:val="both"/>
        <w:rPr>
          <w:rFonts w:ascii="Arial" w:hAnsi="Arial" w:cs="Arial"/>
          <w:sz w:val="20"/>
          <w:szCs w:val="20"/>
        </w:rPr>
      </w:pPr>
    </w:p>
    <w:p w:rsidR="00764216" w:rsidRPr="004A44DD" w:rsidRDefault="00764216" w:rsidP="00764216">
      <w:pPr>
        <w:pStyle w:val="a9"/>
        <w:spacing w:after="0"/>
        <w:ind w:left="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 xml:space="preserve">**  Под ЭВЗ понимается содержание одного или нескольких веществ, превышающее    </w:t>
      </w:r>
    </w:p>
    <w:p w:rsidR="00764216" w:rsidRPr="004A44DD" w:rsidRDefault="00764216" w:rsidP="00764216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 w:rsidRPr="004A44DD">
        <w:rPr>
          <w:rFonts w:ascii="Arial" w:hAnsi="Arial" w:cs="Arial"/>
          <w:sz w:val="20"/>
          <w:szCs w:val="20"/>
        </w:rPr>
        <w:t>ПДК</w:t>
      </w:r>
      <w:r w:rsidRPr="004A44DD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4A44DD">
        <w:rPr>
          <w:rFonts w:ascii="Arial" w:hAnsi="Arial" w:cs="Arial"/>
          <w:sz w:val="20"/>
          <w:szCs w:val="20"/>
          <w:vertAlign w:val="subscript"/>
        </w:rPr>
        <w:t>.</w:t>
      </w:r>
      <w:r w:rsidRPr="004A44DD">
        <w:rPr>
          <w:rFonts w:ascii="Arial" w:hAnsi="Arial" w:cs="Arial"/>
          <w:sz w:val="20"/>
          <w:szCs w:val="20"/>
        </w:rPr>
        <w:t>):</w:t>
      </w:r>
    </w:p>
    <w:p w:rsidR="00764216" w:rsidRPr="004A44DD" w:rsidRDefault="00764216" w:rsidP="0076421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764216" w:rsidRPr="004A44DD" w:rsidRDefault="00764216" w:rsidP="0076421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764216" w:rsidRPr="004A44DD" w:rsidRDefault="00764216" w:rsidP="0076421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ab/>
        <w:t>в 50 и более раз;</w:t>
      </w:r>
    </w:p>
    <w:p w:rsidR="00764216" w:rsidRPr="004A44DD" w:rsidRDefault="00764216" w:rsidP="0076421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764216" w:rsidRPr="004A44DD" w:rsidRDefault="00764216" w:rsidP="00764216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764216" w:rsidRPr="004A44DD" w:rsidRDefault="00764216" w:rsidP="00764216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764216" w:rsidRPr="004A44DD" w:rsidRDefault="00764216" w:rsidP="00764216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764216" w:rsidRPr="004A44DD" w:rsidRDefault="00764216" w:rsidP="007642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2AC"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</w:rPr>
        <w:t>3 водных объ</w:t>
      </w:r>
      <w:r w:rsidRPr="004A44DD">
        <w:rPr>
          <w:rFonts w:ascii="Arial" w:hAnsi="Arial" w:cs="Arial"/>
          <w:sz w:val="24"/>
          <w:szCs w:val="24"/>
        </w:rPr>
        <w:t xml:space="preserve">ектах (для сравнения: в </w:t>
      </w:r>
      <w:r>
        <w:rPr>
          <w:rFonts w:ascii="Arial" w:hAnsi="Arial" w:cs="Arial"/>
          <w:sz w:val="24"/>
          <w:szCs w:val="24"/>
        </w:rPr>
        <w:t>август</w:t>
      </w:r>
      <w:r w:rsidRPr="004A44DD">
        <w:rPr>
          <w:rFonts w:ascii="Arial" w:hAnsi="Arial" w:cs="Arial"/>
          <w:sz w:val="24"/>
          <w:szCs w:val="24"/>
        </w:rPr>
        <w:t xml:space="preserve">е 2014 года </w:t>
      </w:r>
      <w:r>
        <w:rPr>
          <w:rFonts w:ascii="Arial" w:hAnsi="Arial" w:cs="Arial"/>
          <w:sz w:val="24"/>
          <w:szCs w:val="24"/>
        </w:rPr>
        <w:t>случаи ЭВЗ поверхностных вод веществами 1 и</w:t>
      </w:r>
      <w:r w:rsidRPr="004A44DD">
        <w:rPr>
          <w:rFonts w:ascii="Arial" w:hAnsi="Arial" w:cs="Arial"/>
          <w:sz w:val="24"/>
          <w:szCs w:val="24"/>
        </w:rPr>
        <w:t xml:space="preserve"> 2 класс</w:t>
      </w:r>
      <w:r>
        <w:rPr>
          <w:rFonts w:ascii="Arial" w:hAnsi="Arial" w:cs="Arial"/>
          <w:sz w:val="24"/>
          <w:szCs w:val="24"/>
        </w:rPr>
        <w:t>ов</w:t>
      </w:r>
      <w:r w:rsidRPr="004A44DD">
        <w:rPr>
          <w:rFonts w:ascii="Arial" w:hAnsi="Arial" w:cs="Arial"/>
          <w:sz w:val="24"/>
          <w:szCs w:val="24"/>
        </w:rPr>
        <w:t xml:space="preserve"> опасности </w:t>
      </w:r>
      <w:r>
        <w:rPr>
          <w:rFonts w:ascii="Arial" w:hAnsi="Arial" w:cs="Arial"/>
          <w:sz w:val="24"/>
          <w:szCs w:val="24"/>
        </w:rPr>
        <w:t xml:space="preserve">были зарегистрированы 4 раза </w:t>
      </w:r>
      <w:r w:rsidRPr="004A44DD"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</w:rPr>
        <w:t>3</w:t>
      </w:r>
      <w:r w:rsidRPr="004A44DD">
        <w:rPr>
          <w:rFonts w:ascii="Arial" w:hAnsi="Arial" w:cs="Arial"/>
          <w:sz w:val="24"/>
          <w:szCs w:val="24"/>
        </w:rPr>
        <w:t xml:space="preserve"> водных объектах). </w:t>
      </w:r>
    </w:p>
    <w:p w:rsidR="00764216" w:rsidRPr="004A44DD" w:rsidRDefault="00764216" w:rsidP="00764216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</w:t>
      </w:r>
      <w:r>
        <w:rPr>
          <w:rFonts w:ascii="Arial" w:hAnsi="Arial" w:cs="Arial"/>
          <w:sz w:val="24"/>
          <w:szCs w:val="24"/>
        </w:rPr>
        <w:t>33 раза на 19</w:t>
      </w:r>
      <w:r w:rsidRPr="004A44DD">
        <w:rPr>
          <w:rFonts w:ascii="Arial" w:hAnsi="Arial" w:cs="Arial"/>
          <w:sz w:val="24"/>
          <w:szCs w:val="24"/>
        </w:rPr>
        <w:t xml:space="preserve"> водных объектах (для сравнения: в </w:t>
      </w:r>
      <w:r>
        <w:rPr>
          <w:rFonts w:ascii="Arial" w:hAnsi="Arial" w:cs="Arial"/>
          <w:sz w:val="24"/>
          <w:szCs w:val="24"/>
        </w:rPr>
        <w:t>август</w:t>
      </w:r>
      <w:r w:rsidRPr="004A44DD">
        <w:rPr>
          <w:rFonts w:ascii="Arial" w:hAnsi="Arial" w:cs="Arial"/>
          <w:sz w:val="24"/>
          <w:szCs w:val="24"/>
        </w:rPr>
        <w:t xml:space="preserve">е 2014 года – </w:t>
      </w:r>
      <w:r>
        <w:rPr>
          <w:rFonts w:ascii="Arial" w:hAnsi="Arial" w:cs="Arial"/>
          <w:sz w:val="24"/>
          <w:szCs w:val="24"/>
        </w:rPr>
        <w:t>40</w:t>
      </w:r>
      <w:r w:rsidRPr="004A44DD">
        <w:rPr>
          <w:rFonts w:ascii="Arial" w:hAnsi="Arial" w:cs="Arial"/>
          <w:sz w:val="24"/>
          <w:szCs w:val="24"/>
        </w:rPr>
        <w:t xml:space="preserve"> раз на </w:t>
      </w:r>
      <w:r>
        <w:rPr>
          <w:rFonts w:ascii="Arial" w:hAnsi="Arial" w:cs="Arial"/>
          <w:sz w:val="24"/>
          <w:szCs w:val="24"/>
        </w:rPr>
        <w:t>20</w:t>
      </w:r>
      <w:r w:rsidRPr="004A44DD">
        <w:rPr>
          <w:rFonts w:ascii="Arial" w:hAnsi="Arial" w:cs="Arial"/>
          <w:sz w:val="24"/>
          <w:szCs w:val="24"/>
        </w:rPr>
        <w:t xml:space="preserve"> </w:t>
      </w:r>
      <w:r w:rsidRPr="004A44DD">
        <w:rPr>
          <w:rFonts w:ascii="Arial" w:eastAsia="MS Mincho" w:hAnsi="Arial" w:cs="Arial"/>
          <w:sz w:val="24"/>
          <w:szCs w:val="24"/>
        </w:rPr>
        <w:t>водн</w:t>
      </w:r>
      <w:r>
        <w:rPr>
          <w:rFonts w:ascii="Arial" w:eastAsia="MS Mincho" w:hAnsi="Arial" w:cs="Arial"/>
          <w:sz w:val="24"/>
          <w:szCs w:val="24"/>
        </w:rPr>
        <w:t>ых</w:t>
      </w:r>
      <w:r w:rsidRPr="004A44DD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</w:t>
      </w:r>
      <w:r w:rsidRPr="004A44DD">
        <w:rPr>
          <w:rFonts w:ascii="Arial" w:eastAsia="MS Mincho" w:hAnsi="Arial" w:cs="Arial"/>
          <w:sz w:val="24"/>
          <w:szCs w:val="24"/>
        </w:rPr>
        <w:t>)</w:t>
      </w:r>
      <w:r w:rsidRPr="004A44DD">
        <w:rPr>
          <w:rFonts w:ascii="Arial" w:hAnsi="Arial" w:cs="Arial"/>
          <w:sz w:val="24"/>
          <w:szCs w:val="24"/>
        </w:rPr>
        <w:t xml:space="preserve">. </w:t>
      </w:r>
    </w:p>
    <w:p w:rsidR="00764216" w:rsidRPr="004A44DD" w:rsidRDefault="00764216" w:rsidP="00764216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Таким образом, всего в </w:t>
      </w:r>
      <w:r>
        <w:rPr>
          <w:rFonts w:ascii="Arial" w:hAnsi="Arial" w:cs="Arial"/>
          <w:sz w:val="24"/>
          <w:szCs w:val="24"/>
        </w:rPr>
        <w:t>август</w:t>
      </w:r>
      <w:r w:rsidRPr="004A44DD">
        <w:rPr>
          <w:rFonts w:ascii="Arial" w:hAnsi="Arial" w:cs="Arial"/>
          <w:sz w:val="24"/>
          <w:szCs w:val="24"/>
        </w:rPr>
        <w:t xml:space="preserve">е 2015 года случаи ЭВЗ поверхностных вод загрязняющими веществами 1-4 классов опасности были зафиксированы наблюдательной сетью Росгидромета </w:t>
      </w:r>
      <w:r>
        <w:rPr>
          <w:rFonts w:ascii="Arial" w:hAnsi="Arial" w:cs="Arial"/>
          <w:sz w:val="24"/>
          <w:szCs w:val="24"/>
        </w:rPr>
        <w:t>36</w:t>
      </w:r>
      <w:r w:rsidRPr="004A44DD">
        <w:rPr>
          <w:rFonts w:ascii="Arial" w:hAnsi="Arial" w:cs="Arial"/>
          <w:sz w:val="24"/>
          <w:szCs w:val="24"/>
        </w:rPr>
        <w:t xml:space="preserve"> раз на </w:t>
      </w:r>
      <w:r>
        <w:rPr>
          <w:rFonts w:ascii="Arial" w:hAnsi="Arial" w:cs="Arial"/>
          <w:sz w:val="24"/>
          <w:szCs w:val="24"/>
        </w:rPr>
        <w:t>21</w:t>
      </w:r>
      <w:r w:rsidRPr="004A44DD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ом</w:t>
      </w:r>
      <w:r w:rsidRPr="004A44DD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е</w:t>
      </w:r>
      <w:r w:rsidRPr="004A44DD">
        <w:rPr>
          <w:rFonts w:ascii="Arial" w:hAnsi="Arial" w:cs="Arial"/>
          <w:sz w:val="24"/>
          <w:szCs w:val="24"/>
        </w:rPr>
        <w:t xml:space="preserve"> (для сравнения: в </w:t>
      </w:r>
      <w:r>
        <w:rPr>
          <w:rFonts w:ascii="Arial" w:hAnsi="Arial" w:cs="Arial"/>
          <w:sz w:val="24"/>
          <w:szCs w:val="24"/>
        </w:rPr>
        <w:t>август</w:t>
      </w:r>
      <w:r w:rsidRPr="004A44DD">
        <w:rPr>
          <w:rFonts w:ascii="Arial" w:hAnsi="Arial" w:cs="Arial"/>
          <w:sz w:val="24"/>
          <w:szCs w:val="24"/>
        </w:rPr>
        <w:t xml:space="preserve">е 2014 года – </w:t>
      </w:r>
      <w:r>
        <w:rPr>
          <w:rFonts w:ascii="Arial" w:hAnsi="Arial" w:cs="Arial"/>
          <w:sz w:val="24"/>
          <w:szCs w:val="24"/>
        </w:rPr>
        <w:t>44</w:t>
      </w:r>
      <w:r w:rsidRPr="004A44DD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</w:t>
      </w:r>
      <w:r w:rsidRPr="004A44DD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22</w:t>
      </w:r>
      <w:r w:rsidRPr="004A44DD">
        <w:rPr>
          <w:rFonts w:ascii="Arial" w:hAnsi="Arial" w:cs="Arial"/>
          <w:sz w:val="24"/>
          <w:szCs w:val="24"/>
        </w:rPr>
        <w:t xml:space="preserve"> водных объектах). </w:t>
      </w:r>
    </w:p>
    <w:p w:rsidR="00764216" w:rsidRPr="004A44DD" w:rsidRDefault="00764216" w:rsidP="00764216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 w:rsidRPr="004A44DD">
        <w:rPr>
          <w:rFonts w:ascii="Arial" w:hAnsi="Arial" w:cs="Arial"/>
          <w:sz w:val="24"/>
          <w:szCs w:val="24"/>
        </w:rPr>
        <w:t>Пе</w:t>
      </w:r>
      <w:proofErr w:type="spellEnd"/>
      <w:r w:rsidRPr="004A44DD"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 w:rsidRPr="004A44DD">
        <w:rPr>
          <w:rFonts w:ascii="Arial" w:hAnsi="Arial" w:cs="Arial"/>
          <w:sz w:val="24"/>
          <w:szCs w:val="24"/>
        </w:rPr>
        <w:t>ечень</w:t>
      </w:r>
      <w:proofErr w:type="spellEnd"/>
      <w:r w:rsidRPr="004A44DD"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764216" w:rsidRPr="004A44DD" w:rsidRDefault="00764216" w:rsidP="00764216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764216" w:rsidRPr="004A44DD" w:rsidRDefault="00764216" w:rsidP="00764216">
      <w:pPr>
        <w:spacing w:after="0"/>
        <w:jc w:val="both"/>
        <w:outlineLvl w:val="0"/>
        <w:rPr>
          <w:rFonts w:ascii="Arial" w:hAnsi="Arial" w:cs="Arial"/>
          <w:sz w:val="24"/>
          <w:szCs w:val="24"/>
        </w:rPr>
      </w:pPr>
    </w:p>
    <w:p w:rsidR="00764216" w:rsidRPr="004A44DD" w:rsidRDefault="00764216" w:rsidP="00764216">
      <w:pPr>
        <w:spacing w:after="0"/>
        <w:jc w:val="both"/>
        <w:outlineLvl w:val="0"/>
        <w:rPr>
          <w:rFonts w:ascii="Arial" w:hAnsi="Arial" w:cs="Arial"/>
          <w:sz w:val="24"/>
          <w:szCs w:val="24"/>
        </w:rPr>
      </w:pPr>
    </w:p>
    <w:p w:rsidR="00764216" w:rsidRPr="004A44DD" w:rsidRDefault="00764216" w:rsidP="00764216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4A44DD"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764216" w:rsidRPr="004A44DD" w:rsidRDefault="00764216" w:rsidP="0076421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764216" w:rsidRPr="00146DE0" w:rsidRDefault="00764216" w:rsidP="0076421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46DE0">
        <w:rPr>
          <w:rFonts w:ascii="Arial" w:hAnsi="Arial" w:cs="Arial"/>
          <w:sz w:val="24"/>
          <w:szCs w:val="24"/>
        </w:rPr>
        <w:t>Случай высокого загрязнения</w:t>
      </w:r>
      <w:r>
        <w:rPr>
          <w:rFonts w:ascii="Arial" w:hAnsi="Arial" w:cs="Arial"/>
          <w:sz w:val="24"/>
          <w:szCs w:val="24"/>
        </w:rPr>
        <w:t xml:space="preserve"> (ВЗ***)</w:t>
      </w:r>
      <w:r w:rsidRPr="00146DE0">
        <w:rPr>
          <w:rFonts w:ascii="Arial" w:hAnsi="Arial" w:cs="Arial"/>
          <w:sz w:val="24"/>
          <w:szCs w:val="24"/>
        </w:rPr>
        <w:t xml:space="preserve"> атмосферного воздуха веществом </w:t>
      </w:r>
      <w:r>
        <w:rPr>
          <w:rFonts w:ascii="Arial" w:hAnsi="Arial" w:cs="Arial"/>
          <w:sz w:val="24"/>
          <w:szCs w:val="24"/>
        </w:rPr>
        <w:t xml:space="preserve">      </w:t>
      </w:r>
      <w:r w:rsidRPr="00146DE0">
        <w:rPr>
          <w:rFonts w:ascii="Arial" w:hAnsi="Arial" w:cs="Arial"/>
          <w:sz w:val="24"/>
          <w:szCs w:val="24"/>
        </w:rPr>
        <w:t xml:space="preserve">4 класса опасности </w:t>
      </w:r>
      <w:r>
        <w:rPr>
          <w:rFonts w:ascii="Arial" w:hAnsi="Arial" w:cs="Arial"/>
          <w:sz w:val="24"/>
          <w:szCs w:val="24"/>
        </w:rPr>
        <w:t>(</w:t>
      </w:r>
      <w:r w:rsidRPr="00146DE0">
        <w:rPr>
          <w:rFonts w:ascii="Arial" w:hAnsi="Arial" w:cs="Arial"/>
          <w:sz w:val="24"/>
          <w:szCs w:val="24"/>
        </w:rPr>
        <w:t>оксидом углерода</w:t>
      </w:r>
      <w:r>
        <w:rPr>
          <w:rFonts w:ascii="Arial" w:hAnsi="Arial" w:cs="Arial"/>
          <w:sz w:val="24"/>
          <w:szCs w:val="24"/>
        </w:rPr>
        <w:t>)</w:t>
      </w:r>
      <w:r w:rsidRPr="00146DE0">
        <w:rPr>
          <w:rFonts w:ascii="Arial" w:hAnsi="Arial" w:cs="Arial"/>
          <w:sz w:val="24"/>
          <w:szCs w:val="24"/>
        </w:rPr>
        <w:t xml:space="preserve"> был зарегистрирован в Ульяновске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6DE0">
        <w:rPr>
          <w:rFonts w:ascii="Arial" w:hAnsi="Arial" w:cs="Arial"/>
          <w:sz w:val="24"/>
          <w:szCs w:val="24"/>
        </w:rPr>
        <w:t xml:space="preserve">(1 случай, 10,2 </w:t>
      </w:r>
      <w:proofErr w:type="spellStart"/>
      <w:r w:rsidRPr="00146DE0">
        <w:rPr>
          <w:rFonts w:ascii="Arial" w:hAnsi="Arial" w:cs="Arial"/>
          <w:sz w:val="24"/>
          <w:szCs w:val="24"/>
        </w:rPr>
        <w:t>ПДК</w:t>
      </w:r>
      <w:r w:rsidRPr="00146DE0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146DE0">
        <w:rPr>
          <w:rFonts w:ascii="Arial" w:hAnsi="Arial" w:cs="Arial"/>
          <w:sz w:val="24"/>
          <w:szCs w:val="24"/>
          <w:vertAlign w:val="subscript"/>
        </w:rPr>
        <w:t>.</w:t>
      </w:r>
      <w:r w:rsidRPr="00146DE0">
        <w:rPr>
          <w:rFonts w:ascii="Arial" w:hAnsi="Arial" w:cs="Arial"/>
          <w:sz w:val="24"/>
          <w:szCs w:val="24"/>
        </w:rPr>
        <w:t>).</w:t>
      </w:r>
    </w:p>
    <w:p w:rsidR="00764216" w:rsidRPr="00146DE0" w:rsidRDefault="00764216" w:rsidP="0076421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46DE0">
        <w:rPr>
          <w:rFonts w:ascii="Arial" w:hAnsi="Arial" w:cs="Arial"/>
          <w:sz w:val="24"/>
          <w:szCs w:val="24"/>
        </w:rPr>
        <w:t>Таким образом, в августе 2015 года в воздухе 1 города</w:t>
      </w:r>
      <w:r>
        <w:rPr>
          <w:rFonts w:ascii="Arial" w:hAnsi="Arial" w:cs="Arial"/>
          <w:sz w:val="24"/>
          <w:szCs w:val="24"/>
        </w:rPr>
        <w:t xml:space="preserve"> </w:t>
      </w:r>
      <w:r w:rsidRPr="00146DE0">
        <w:rPr>
          <w:rFonts w:ascii="Arial" w:hAnsi="Arial" w:cs="Arial"/>
          <w:sz w:val="24"/>
          <w:szCs w:val="24"/>
        </w:rPr>
        <w:t>в 1 случае  была зарегистрирована концентрация загрязняющего вещества</w:t>
      </w:r>
      <w:r>
        <w:rPr>
          <w:rFonts w:ascii="Arial" w:hAnsi="Arial" w:cs="Arial"/>
          <w:sz w:val="24"/>
          <w:szCs w:val="24"/>
        </w:rPr>
        <w:t>, превышающая</w:t>
      </w:r>
      <w:r w:rsidRPr="00146DE0">
        <w:rPr>
          <w:rFonts w:ascii="Arial" w:hAnsi="Arial" w:cs="Arial"/>
          <w:sz w:val="24"/>
          <w:szCs w:val="24"/>
        </w:rPr>
        <w:t xml:space="preserve"> 10 ПДК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146DE0">
        <w:rPr>
          <w:rFonts w:ascii="Arial" w:hAnsi="Arial" w:cs="Arial"/>
          <w:sz w:val="24"/>
          <w:szCs w:val="24"/>
        </w:rPr>
        <w:t xml:space="preserve">в августе 2014 года –  в 1 населенном пункте в 3 случаях). </w:t>
      </w:r>
    </w:p>
    <w:p w:rsidR="00764216" w:rsidRPr="004A44DD" w:rsidRDefault="00764216" w:rsidP="00764216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764216" w:rsidRPr="004A44DD" w:rsidRDefault="00764216" w:rsidP="0076421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август</w:t>
      </w:r>
      <w:r w:rsidRPr="004A44DD">
        <w:rPr>
          <w:rFonts w:ascii="Arial" w:hAnsi="Arial" w:cs="Arial"/>
          <w:sz w:val="24"/>
          <w:szCs w:val="24"/>
        </w:rPr>
        <w:t xml:space="preserve">е 2015 года на территории Российской Федерации было зарегистрировано </w:t>
      </w:r>
      <w:r>
        <w:rPr>
          <w:rFonts w:ascii="Arial" w:hAnsi="Arial" w:cs="Arial"/>
          <w:sz w:val="24"/>
          <w:szCs w:val="24"/>
        </w:rPr>
        <w:t>208</w:t>
      </w:r>
      <w:r w:rsidRPr="004A44DD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ев</w:t>
      </w:r>
      <w:r w:rsidRPr="004A44DD">
        <w:rPr>
          <w:rFonts w:ascii="Arial" w:hAnsi="Arial" w:cs="Arial"/>
          <w:sz w:val="24"/>
          <w:szCs w:val="24"/>
        </w:rPr>
        <w:t xml:space="preserve"> ВЗ на </w:t>
      </w:r>
      <w:r>
        <w:rPr>
          <w:rFonts w:ascii="Arial" w:hAnsi="Arial" w:cs="Arial"/>
          <w:sz w:val="24"/>
          <w:szCs w:val="24"/>
        </w:rPr>
        <w:t>102</w:t>
      </w:r>
      <w:r w:rsidRPr="004A44DD">
        <w:rPr>
          <w:rFonts w:ascii="Arial" w:hAnsi="Arial" w:cs="Arial"/>
          <w:sz w:val="24"/>
          <w:szCs w:val="24"/>
        </w:rPr>
        <w:t xml:space="preserve"> водных объектах (для сравнения: в </w:t>
      </w:r>
      <w:r>
        <w:rPr>
          <w:rFonts w:ascii="Arial" w:hAnsi="Arial" w:cs="Arial"/>
          <w:sz w:val="24"/>
          <w:szCs w:val="24"/>
        </w:rPr>
        <w:t>август</w:t>
      </w:r>
      <w:r w:rsidRPr="004A44DD">
        <w:rPr>
          <w:rFonts w:ascii="Arial" w:hAnsi="Arial" w:cs="Arial"/>
          <w:sz w:val="24"/>
          <w:szCs w:val="24"/>
        </w:rPr>
        <w:t xml:space="preserve">е 2014 года - </w:t>
      </w:r>
      <w:r>
        <w:rPr>
          <w:rFonts w:ascii="Arial" w:hAnsi="Arial" w:cs="Arial"/>
          <w:sz w:val="24"/>
          <w:szCs w:val="24"/>
        </w:rPr>
        <w:t>157</w:t>
      </w:r>
      <w:r w:rsidRPr="004A44DD">
        <w:rPr>
          <w:rFonts w:ascii="Arial" w:hAnsi="Arial" w:cs="Arial"/>
          <w:sz w:val="24"/>
          <w:szCs w:val="24"/>
        </w:rPr>
        <w:t xml:space="preserve"> случаев ВЗ на </w:t>
      </w:r>
      <w:r>
        <w:rPr>
          <w:rFonts w:ascii="Arial" w:hAnsi="Arial" w:cs="Arial"/>
          <w:sz w:val="24"/>
          <w:szCs w:val="24"/>
        </w:rPr>
        <w:t>83</w:t>
      </w:r>
      <w:r w:rsidRPr="004A44DD">
        <w:rPr>
          <w:rFonts w:ascii="Arial" w:hAnsi="Arial" w:cs="Arial"/>
          <w:sz w:val="24"/>
          <w:szCs w:val="24"/>
        </w:rPr>
        <w:t xml:space="preserve"> </w:t>
      </w:r>
      <w:r w:rsidRPr="004A44DD">
        <w:rPr>
          <w:rFonts w:ascii="Arial" w:eastAsia="MS Mincho" w:hAnsi="Arial" w:cs="Arial"/>
          <w:sz w:val="24"/>
          <w:szCs w:val="24"/>
        </w:rPr>
        <w:t>водных объектах</w:t>
      </w:r>
      <w:r w:rsidRPr="004A44DD">
        <w:rPr>
          <w:rFonts w:ascii="Arial" w:hAnsi="Arial" w:cs="Arial"/>
          <w:sz w:val="24"/>
          <w:szCs w:val="24"/>
        </w:rPr>
        <w:t xml:space="preserve">). </w:t>
      </w:r>
    </w:p>
    <w:p w:rsidR="00764216" w:rsidRPr="004A44DD" w:rsidRDefault="00764216" w:rsidP="0076421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764216" w:rsidRPr="004A44DD" w:rsidRDefault="00764216" w:rsidP="0076421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64216" w:rsidRPr="004A44DD" w:rsidRDefault="00764216" w:rsidP="00764216">
      <w:pPr>
        <w:pStyle w:val="a5"/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___________________________________</w:t>
      </w:r>
    </w:p>
    <w:p w:rsidR="00764216" w:rsidRPr="004A44DD" w:rsidRDefault="00764216" w:rsidP="00764216">
      <w:pPr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4A44DD">
        <w:rPr>
          <w:rFonts w:ascii="Arial" w:hAnsi="Arial" w:cs="Arial"/>
          <w:sz w:val="20"/>
          <w:szCs w:val="20"/>
        </w:rPr>
        <w:t>ПДК</w:t>
      </w:r>
      <w:r w:rsidRPr="004A44DD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4A44DD">
        <w:rPr>
          <w:rFonts w:ascii="Arial" w:hAnsi="Arial" w:cs="Arial"/>
          <w:sz w:val="20"/>
          <w:szCs w:val="20"/>
          <w:vertAlign w:val="subscript"/>
        </w:rPr>
        <w:t>.</w:t>
      </w:r>
      <w:r w:rsidRPr="004A44DD">
        <w:rPr>
          <w:rFonts w:ascii="Arial" w:hAnsi="Arial" w:cs="Arial"/>
          <w:sz w:val="20"/>
          <w:szCs w:val="20"/>
        </w:rPr>
        <w:t>) в 10 и более раз</w:t>
      </w:r>
    </w:p>
    <w:p w:rsidR="00764216" w:rsidRDefault="00764216" w:rsidP="00764216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</w:p>
    <w:p w:rsidR="00764216" w:rsidRPr="004A44DD" w:rsidRDefault="00764216" w:rsidP="00764216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764216" w:rsidRPr="004A44DD" w:rsidTr="006601E4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Pr="004A44DD" w:rsidRDefault="00764216" w:rsidP="0066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4A44DD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Pr="004A44DD" w:rsidRDefault="00764216" w:rsidP="0066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764216" w:rsidRPr="004A44DD" w:rsidTr="006601E4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24</w:t>
            </w:r>
          </w:p>
        </w:tc>
      </w:tr>
      <w:tr w:rsidR="00764216" w:rsidRPr="004A44DD" w:rsidTr="006601E4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22</w:t>
            </w:r>
          </w:p>
        </w:tc>
      </w:tr>
      <w:tr w:rsidR="00764216" w:rsidRPr="004A44DD" w:rsidTr="006601E4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64216" w:rsidRPr="004A44DD" w:rsidTr="006601E4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64216" w:rsidRPr="004A44DD" w:rsidTr="006601E4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64216" w:rsidRPr="004A44DD" w:rsidTr="006601E4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64216" w:rsidRPr="004A44DD" w:rsidTr="006601E4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Лена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764216" w:rsidRPr="004A44DD" w:rsidTr="006601E4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64216" w:rsidRPr="004A44DD" w:rsidTr="006601E4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64216" w:rsidRPr="004A44DD" w:rsidTr="006601E4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764216" w:rsidRPr="004A44DD" w:rsidTr="006601E4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764216" w:rsidRPr="004A44DD" w:rsidRDefault="00764216" w:rsidP="00764216">
      <w:pPr>
        <w:pStyle w:val="a5"/>
        <w:spacing w:before="240" w:after="240" w:line="276" w:lineRule="auto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было отмечено </w:t>
      </w:r>
      <w:r>
        <w:rPr>
          <w:rFonts w:ascii="Arial" w:hAnsi="Arial" w:cs="Arial"/>
          <w:sz w:val="24"/>
          <w:szCs w:val="24"/>
        </w:rPr>
        <w:t>16</w:t>
      </w:r>
      <w:r w:rsidRPr="004A44DD">
        <w:rPr>
          <w:rFonts w:ascii="Arial" w:hAnsi="Arial" w:cs="Arial"/>
          <w:b/>
          <w:sz w:val="24"/>
          <w:szCs w:val="24"/>
        </w:rPr>
        <w:t xml:space="preserve">%  </w:t>
      </w:r>
      <w:r w:rsidRPr="004A44DD">
        <w:rPr>
          <w:rFonts w:ascii="Arial" w:hAnsi="Arial" w:cs="Arial"/>
          <w:sz w:val="24"/>
          <w:szCs w:val="24"/>
        </w:rPr>
        <w:t xml:space="preserve">всех случаев ВЗ. </w:t>
      </w:r>
    </w:p>
    <w:p w:rsidR="00764216" w:rsidRDefault="00764216" w:rsidP="00764216">
      <w:pPr>
        <w:pStyle w:val="a5"/>
        <w:spacing w:line="276" w:lineRule="auto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764216" w:rsidRPr="004A44DD" w:rsidRDefault="00764216" w:rsidP="00764216">
      <w:pPr>
        <w:pStyle w:val="a5"/>
        <w:spacing w:line="276" w:lineRule="auto"/>
        <w:rPr>
          <w:rFonts w:ascii="Arial" w:hAnsi="Arial" w:cs="Arial"/>
          <w:sz w:val="24"/>
          <w:szCs w:val="24"/>
        </w:rPr>
      </w:pPr>
    </w:p>
    <w:p w:rsidR="00764216" w:rsidRPr="004A44DD" w:rsidRDefault="00764216" w:rsidP="00764216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764216" w:rsidRPr="004A44DD" w:rsidTr="006601E4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4A44DD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764216" w:rsidRPr="004A44DD" w:rsidTr="006601E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70</w:t>
            </w:r>
          </w:p>
        </w:tc>
      </w:tr>
      <w:tr w:rsidR="00764216" w:rsidRPr="004A44DD" w:rsidTr="006601E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29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64216" w:rsidRPr="004A44DD" w:rsidTr="006601E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Ионы </w:t>
            </w:r>
            <w:r>
              <w:rPr>
                <w:rFonts w:ascii="Arial" w:hAnsi="Arial" w:cs="Arial"/>
                <w:sz w:val="24"/>
                <w:szCs w:val="24"/>
              </w:rPr>
              <w:t>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23</w:t>
            </w:r>
          </w:p>
        </w:tc>
      </w:tr>
      <w:tr w:rsidR="00764216" w:rsidRPr="004A44DD" w:rsidTr="006601E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</w:tr>
      <w:tr w:rsidR="00764216" w:rsidRPr="004A44DD" w:rsidTr="006601E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Ионы </w:t>
            </w:r>
            <w:r>
              <w:rPr>
                <w:rFonts w:ascii="Arial" w:hAnsi="Arial" w:cs="Arial"/>
                <w:sz w:val="24"/>
                <w:szCs w:val="24"/>
              </w:rPr>
              <w:t>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</w:t>
            </w:r>
          </w:p>
        </w:tc>
      </w:tr>
      <w:tr w:rsidR="00764216" w:rsidRPr="004A44DD" w:rsidTr="006601E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8B20E9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</w:tr>
      <w:tr w:rsidR="00764216" w:rsidRPr="004A44DD" w:rsidTr="006601E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</w:tr>
      <w:tr w:rsidR="00764216" w:rsidRPr="004A44DD" w:rsidTr="006601E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</w:tr>
      <w:tr w:rsidR="00764216" w:rsidRPr="004A44DD" w:rsidTr="006601E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</w:tr>
      <w:tr w:rsidR="00764216" w:rsidRPr="004A44DD" w:rsidTr="006601E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Ионы </w:t>
            </w:r>
            <w:r>
              <w:rPr>
                <w:rFonts w:ascii="Arial" w:hAnsi="Arial" w:cs="Arial"/>
                <w:sz w:val="24"/>
                <w:szCs w:val="24"/>
              </w:rPr>
              <w:t>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764216" w:rsidRPr="004A44DD" w:rsidTr="006601E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764216" w:rsidRPr="004A44DD" w:rsidTr="006601E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764216" w:rsidRPr="004A44DD" w:rsidTr="006601E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магния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764216" w:rsidRPr="004A44DD" w:rsidTr="006601E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764216" w:rsidRPr="004A44DD" w:rsidTr="006601E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764216" w:rsidRPr="004A44DD" w:rsidTr="006601E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764216" w:rsidRPr="004A44DD" w:rsidTr="006601E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Фенолы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764216" w:rsidRPr="004A44DD" w:rsidTr="006601E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764216" w:rsidRPr="004A44DD" w:rsidTr="006601E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4A44DD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764216" w:rsidRDefault="00764216" w:rsidP="0076421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764216" w:rsidRPr="004A44DD" w:rsidRDefault="00764216" w:rsidP="0076421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764216" w:rsidRDefault="00764216" w:rsidP="0076421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>4. Город Москва****</w:t>
      </w:r>
      <w:r w:rsidRPr="004A44DD">
        <w:rPr>
          <w:rFonts w:ascii="Arial" w:hAnsi="Arial" w:cs="Arial"/>
          <w:sz w:val="24"/>
          <w:szCs w:val="24"/>
        </w:rPr>
        <w:t xml:space="preserve"> </w:t>
      </w:r>
    </w:p>
    <w:p w:rsidR="00764216" w:rsidRPr="001722E6" w:rsidRDefault="00764216" w:rsidP="0076421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722E6">
        <w:rPr>
          <w:rFonts w:ascii="Arial" w:hAnsi="Arial" w:cs="Arial"/>
          <w:sz w:val="24"/>
          <w:szCs w:val="24"/>
        </w:rPr>
        <w:t>В августе</w:t>
      </w:r>
      <w:r>
        <w:rPr>
          <w:rFonts w:ascii="Arial" w:hAnsi="Arial" w:cs="Arial"/>
          <w:sz w:val="24"/>
          <w:szCs w:val="24"/>
        </w:rPr>
        <w:t>,</w:t>
      </w:r>
      <w:r w:rsidRPr="001722E6">
        <w:rPr>
          <w:rFonts w:ascii="Arial" w:hAnsi="Arial" w:cs="Arial"/>
          <w:sz w:val="24"/>
          <w:szCs w:val="24"/>
        </w:rPr>
        <w:t xml:space="preserve"> по данным стационарн</w:t>
      </w:r>
      <w:r>
        <w:rPr>
          <w:rFonts w:ascii="Arial" w:hAnsi="Arial" w:cs="Arial"/>
          <w:sz w:val="24"/>
          <w:szCs w:val="24"/>
        </w:rPr>
        <w:t>ой сети наблюдений (приложение 3</w:t>
      </w:r>
      <w:r w:rsidRPr="001722E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1722E6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формальдегида, диоксида азота,  сероводорода и фенола.</w:t>
      </w:r>
    </w:p>
    <w:p w:rsidR="00764216" w:rsidRPr="001722E6" w:rsidRDefault="00764216" w:rsidP="0076421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722E6">
        <w:rPr>
          <w:rFonts w:ascii="Arial" w:hAnsi="Arial" w:cs="Arial"/>
          <w:sz w:val="24"/>
          <w:szCs w:val="24"/>
        </w:rPr>
        <w:t>Повышенный уровень загрязнения атмосферного воздуха сероводородом был зарегистрирован в Северо-Западном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1722E6">
        <w:rPr>
          <w:rFonts w:ascii="Arial" w:hAnsi="Arial" w:cs="Arial"/>
          <w:sz w:val="24"/>
          <w:szCs w:val="24"/>
        </w:rPr>
        <w:t xml:space="preserve">Москвы (район «Южное Тушино») и определялся НП=6%, СИ=2. Максимальная разовая концентрация данной примеси достигала 2,0 </w:t>
      </w:r>
      <w:proofErr w:type="spellStart"/>
      <w:r w:rsidRPr="001722E6">
        <w:rPr>
          <w:rFonts w:ascii="Arial" w:hAnsi="Arial" w:cs="Arial"/>
          <w:sz w:val="24"/>
          <w:szCs w:val="24"/>
        </w:rPr>
        <w:t>ПДК</w:t>
      </w:r>
      <w:r w:rsidRPr="001722E6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1722E6">
        <w:rPr>
          <w:rFonts w:ascii="Arial" w:hAnsi="Arial" w:cs="Arial"/>
          <w:sz w:val="24"/>
          <w:szCs w:val="24"/>
          <w:vertAlign w:val="subscript"/>
        </w:rPr>
        <w:t>.</w:t>
      </w:r>
      <w:r w:rsidRPr="001722E6">
        <w:rPr>
          <w:rFonts w:ascii="Arial" w:hAnsi="Arial" w:cs="Arial"/>
          <w:sz w:val="24"/>
          <w:szCs w:val="24"/>
        </w:rPr>
        <w:t xml:space="preserve"> 10 августа 2015 г</w:t>
      </w:r>
      <w:r>
        <w:rPr>
          <w:rFonts w:ascii="Arial" w:hAnsi="Arial" w:cs="Arial"/>
          <w:sz w:val="24"/>
          <w:szCs w:val="24"/>
        </w:rPr>
        <w:t>ода</w:t>
      </w:r>
      <w:r w:rsidRPr="001722E6">
        <w:rPr>
          <w:rFonts w:ascii="Arial" w:hAnsi="Arial" w:cs="Arial"/>
          <w:sz w:val="24"/>
          <w:szCs w:val="24"/>
        </w:rPr>
        <w:t>.</w:t>
      </w:r>
    </w:p>
    <w:p w:rsidR="00764216" w:rsidRPr="001722E6" w:rsidRDefault="00764216" w:rsidP="0076421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722E6">
        <w:rPr>
          <w:rFonts w:ascii="Arial" w:hAnsi="Arial" w:cs="Arial"/>
          <w:sz w:val="24"/>
          <w:szCs w:val="24"/>
        </w:rPr>
        <w:t>Повышенный уровень загрязнения атмосферного воздуха фенолом отмечался в Восточном (район «</w:t>
      </w:r>
      <w:proofErr w:type="spellStart"/>
      <w:r w:rsidRPr="001722E6">
        <w:rPr>
          <w:rFonts w:ascii="Arial" w:hAnsi="Arial" w:cs="Arial"/>
          <w:sz w:val="24"/>
          <w:szCs w:val="24"/>
        </w:rPr>
        <w:t>Богородское</w:t>
      </w:r>
      <w:proofErr w:type="spellEnd"/>
      <w:r w:rsidRPr="001722E6">
        <w:rPr>
          <w:rFonts w:ascii="Arial" w:hAnsi="Arial" w:cs="Arial"/>
          <w:sz w:val="24"/>
          <w:szCs w:val="24"/>
        </w:rPr>
        <w:t>»), Южном (район</w:t>
      </w:r>
      <w:r>
        <w:rPr>
          <w:rFonts w:ascii="Arial" w:hAnsi="Arial" w:cs="Arial"/>
          <w:sz w:val="24"/>
          <w:szCs w:val="24"/>
        </w:rPr>
        <w:t>ы</w:t>
      </w:r>
      <w:r w:rsidRPr="001722E6">
        <w:rPr>
          <w:rFonts w:ascii="Arial" w:hAnsi="Arial" w:cs="Arial"/>
          <w:sz w:val="24"/>
          <w:szCs w:val="24"/>
        </w:rPr>
        <w:t xml:space="preserve"> «</w:t>
      </w:r>
      <w:proofErr w:type="spellStart"/>
      <w:r w:rsidRPr="001722E6">
        <w:rPr>
          <w:rFonts w:ascii="Arial" w:hAnsi="Arial" w:cs="Arial"/>
          <w:sz w:val="24"/>
          <w:szCs w:val="24"/>
        </w:rPr>
        <w:t>Братеево</w:t>
      </w:r>
      <w:proofErr w:type="spellEnd"/>
      <w:r w:rsidRPr="001722E6">
        <w:rPr>
          <w:rFonts w:ascii="Arial" w:hAnsi="Arial" w:cs="Arial"/>
          <w:sz w:val="24"/>
          <w:szCs w:val="24"/>
        </w:rPr>
        <w:t xml:space="preserve">» и «Нагорный») и Центральном (район «Мещанский») административных округах </w:t>
      </w:r>
      <w:r>
        <w:rPr>
          <w:rFonts w:ascii="Arial" w:hAnsi="Arial" w:cs="Arial"/>
          <w:sz w:val="24"/>
          <w:szCs w:val="24"/>
        </w:rPr>
        <w:t xml:space="preserve">     </w:t>
      </w:r>
      <w:r w:rsidRPr="001722E6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Москвы </w:t>
      </w:r>
      <w:r w:rsidRPr="001722E6">
        <w:rPr>
          <w:rFonts w:ascii="Arial" w:hAnsi="Arial" w:cs="Arial"/>
          <w:sz w:val="24"/>
          <w:szCs w:val="24"/>
        </w:rPr>
        <w:t>и определялся НП= 1-3%, СИ= 1. Среднемесячная концентрация фенола**</w:t>
      </w:r>
      <w:r>
        <w:rPr>
          <w:rFonts w:ascii="Arial" w:hAnsi="Arial" w:cs="Arial"/>
          <w:sz w:val="24"/>
          <w:szCs w:val="24"/>
        </w:rPr>
        <w:t>**</w:t>
      </w:r>
      <w:r w:rsidRPr="001722E6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в целом по городу</w:t>
      </w:r>
      <w:r w:rsidRPr="001722E6">
        <w:rPr>
          <w:rFonts w:ascii="Arial" w:hAnsi="Arial" w:cs="Arial"/>
          <w:sz w:val="24"/>
          <w:szCs w:val="24"/>
        </w:rPr>
        <w:t xml:space="preserve"> состав</w:t>
      </w:r>
      <w:r>
        <w:rPr>
          <w:rFonts w:ascii="Arial" w:hAnsi="Arial" w:cs="Arial"/>
          <w:sz w:val="24"/>
          <w:szCs w:val="24"/>
        </w:rPr>
        <w:t>ля</w:t>
      </w:r>
      <w:r w:rsidRPr="001722E6">
        <w:rPr>
          <w:rFonts w:ascii="Arial" w:hAnsi="Arial" w:cs="Arial"/>
          <w:sz w:val="24"/>
          <w:szCs w:val="24"/>
        </w:rPr>
        <w:t>ла 0,001 мг/м</w:t>
      </w:r>
      <w:r w:rsidRPr="001722E6">
        <w:rPr>
          <w:rFonts w:ascii="Arial" w:hAnsi="Arial" w:cs="Arial"/>
          <w:sz w:val="24"/>
          <w:szCs w:val="24"/>
          <w:vertAlign w:val="superscript"/>
        </w:rPr>
        <w:t>3</w:t>
      </w:r>
      <w:r w:rsidRPr="001722E6">
        <w:rPr>
          <w:rFonts w:ascii="Arial" w:hAnsi="Arial" w:cs="Arial"/>
          <w:sz w:val="24"/>
          <w:szCs w:val="24"/>
        </w:rPr>
        <w:t>, что с учетом нового и прежнего норматива не превыша</w:t>
      </w:r>
      <w:r>
        <w:rPr>
          <w:rFonts w:ascii="Arial" w:hAnsi="Arial" w:cs="Arial"/>
          <w:sz w:val="24"/>
          <w:szCs w:val="24"/>
        </w:rPr>
        <w:t>ло</w:t>
      </w:r>
      <w:r w:rsidRPr="001722E6">
        <w:rPr>
          <w:rFonts w:ascii="Arial" w:hAnsi="Arial" w:cs="Arial"/>
          <w:sz w:val="24"/>
          <w:szCs w:val="24"/>
        </w:rPr>
        <w:t xml:space="preserve"> ПДК.</w:t>
      </w:r>
    </w:p>
    <w:p w:rsidR="00764216" w:rsidRDefault="00764216" w:rsidP="0076421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722E6">
        <w:rPr>
          <w:rFonts w:ascii="Arial" w:hAnsi="Arial" w:cs="Arial"/>
          <w:sz w:val="24"/>
          <w:szCs w:val="24"/>
        </w:rPr>
        <w:t xml:space="preserve">Повышенный уровень загрязнения атмосферного воздуха диоксидом азота был зарегистрирован в Южном (район «Нагорный»), Северном (район «Дмитровский») и Северо-Восточном (район «Южное </w:t>
      </w:r>
      <w:proofErr w:type="spellStart"/>
      <w:r w:rsidRPr="001722E6">
        <w:rPr>
          <w:rFonts w:ascii="Arial" w:hAnsi="Arial" w:cs="Arial"/>
          <w:sz w:val="24"/>
          <w:szCs w:val="24"/>
        </w:rPr>
        <w:t>Медведково</w:t>
      </w:r>
      <w:proofErr w:type="spellEnd"/>
      <w:r w:rsidRPr="001722E6">
        <w:rPr>
          <w:rFonts w:ascii="Arial" w:hAnsi="Arial" w:cs="Arial"/>
          <w:sz w:val="24"/>
          <w:szCs w:val="24"/>
        </w:rPr>
        <w:t>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1722E6">
        <w:rPr>
          <w:rFonts w:ascii="Arial" w:hAnsi="Arial" w:cs="Arial"/>
          <w:sz w:val="24"/>
          <w:szCs w:val="24"/>
        </w:rPr>
        <w:t xml:space="preserve">Москвы и определялся НП=1-7%, СИ=1-2. Наибольшее значение максимальной разовой концентрации диоксида азота </w:t>
      </w:r>
      <w:r>
        <w:rPr>
          <w:rFonts w:ascii="Arial" w:hAnsi="Arial" w:cs="Arial"/>
          <w:sz w:val="24"/>
          <w:szCs w:val="24"/>
        </w:rPr>
        <w:t xml:space="preserve">    (</w:t>
      </w:r>
      <w:r w:rsidRPr="001722E6">
        <w:rPr>
          <w:rFonts w:ascii="Arial" w:hAnsi="Arial" w:cs="Arial"/>
          <w:sz w:val="24"/>
          <w:szCs w:val="24"/>
        </w:rPr>
        <w:t xml:space="preserve">1,7 </w:t>
      </w:r>
      <w:proofErr w:type="spellStart"/>
      <w:r w:rsidRPr="001722E6">
        <w:rPr>
          <w:rFonts w:ascii="Arial" w:hAnsi="Arial" w:cs="Arial"/>
          <w:sz w:val="24"/>
          <w:szCs w:val="24"/>
        </w:rPr>
        <w:t>ПДК</w:t>
      </w:r>
      <w:r w:rsidRPr="001722E6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1722E6"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 xml:space="preserve">) </w:t>
      </w:r>
      <w:r w:rsidRPr="001722E6">
        <w:rPr>
          <w:rFonts w:ascii="Arial" w:hAnsi="Arial" w:cs="Arial"/>
          <w:sz w:val="24"/>
          <w:szCs w:val="24"/>
        </w:rPr>
        <w:t>отмечалось в районе «Нагорный».</w:t>
      </w:r>
    </w:p>
    <w:p w:rsidR="00764216" w:rsidRPr="003B3F23" w:rsidRDefault="00764216" w:rsidP="0076421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:rsidR="00764216" w:rsidRPr="004737FB" w:rsidRDefault="00764216" w:rsidP="0076421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**** Степень загрязнения атмосферного воздуха оценивается  при сравнении  концентраций примесей (в мг/м</w:t>
      </w:r>
      <w:r w:rsidRPr="004737FB">
        <w:rPr>
          <w:rFonts w:ascii="Arial" w:hAnsi="Arial" w:cs="Arial"/>
          <w:sz w:val="20"/>
          <w:szCs w:val="20"/>
          <w:vertAlign w:val="superscript"/>
        </w:rPr>
        <w:t>3</w:t>
      </w:r>
      <w:r w:rsidRPr="004737FB">
        <w:rPr>
          <w:rFonts w:ascii="Arial" w:hAnsi="Arial" w:cs="Arial"/>
          <w:sz w:val="20"/>
          <w:szCs w:val="20"/>
        </w:rPr>
        <w:t>, мкг/м</w:t>
      </w:r>
      <w:r w:rsidRPr="004737FB">
        <w:rPr>
          <w:rFonts w:ascii="Arial" w:hAnsi="Arial" w:cs="Arial"/>
          <w:sz w:val="20"/>
          <w:szCs w:val="20"/>
          <w:vertAlign w:val="superscript"/>
        </w:rPr>
        <w:t>3</w:t>
      </w:r>
      <w:r w:rsidRPr="004737FB">
        <w:rPr>
          <w:rFonts w:ascii="Arial" w:hAnsi="Arial" w:cs="Arial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 w:rsidRPr="004737FB"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 w:rsidRPr="004737FB">
        <w:rPr>
          <w:rFonts w:ascii="Arial" w:hAnsi="Arial" w:cs="Arial"/>
          <w:sz w:val="20"/>
          <w:szCs w:val="20"/>
        </w:rPr>
        <w:t xml:space="preserve"> России.</w:t>
      </w:r>
    </w:p>
    <w:p w:rsidR="00764216" w:rsidRPr="004737FB" w:rsidRDefault="00764216" w:rsidP="00764216">
      <w:pPr>
        <w:pStyle w:val="a5"/>
        <w:rPr>
          <w:rFonts w:ascii="Arial" w:hAnsi="Arial" w:cs="Arial"/>
          <w:sz w:val="20"/>
        </w:rPr>
      </w:pPr>
      <w:r w:rsidRPr="004737FB"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764216" w:rsidRPr="004737FB" w:rsidRDefault="00764216" w:rsidP="00764216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4737FB">
        <w:rPr>
          <w:rFonts w:ascii="Arial" w:hAnsi="Arial" w:cs="Arial"/>
          <w:sz w:val="20"/>
          <w:szCs w:val="20"/>
          <w:vertAlign w:val="subscript"/>
        </w:rPr>
        <w:t>м.р</w:t>
      </w:r>
      <w:r w:rsidRPr="004737FB">
        <w:rPr>
          <w:rFonts w:ascii="Arial" w:hAnsi="Arial" w:cs="Arial"/>
          <w:sz w:val="20"/>
          <w:szCs w:val="20"/>
        </w:rPr>
        <w:t>.;</w:t>
      </w:r>
    </w:p>
    <w:p w:rsidR="00764216" w:rsidRPr="004737FB" w:rsidRDefault="00764216" w:rsidP="00764216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 w:rsidRPr="004737FB">
        <w:rPr>
          <w:rFonts w:ascii="Arial" w:hAnsi="Arial" w:cs="Arial"/>
          <w:sz w:val="20"/>
          <w:szCs w:val="20"/>
          <w:vertAlign w:val="subscript"/>
        </w:rPr>
        <w:t>м.р.</w:t>
      </w:r>
      <w:r w:rsidRPr="004737FB">
        <w:rPr>
          <w:rFonts w:ascii="Arial" w:hAnsi="Arial" w:cs="Arial"/>
          <w:sz w:val="20"/>
          <w:szCs w:val="20"/>
        </w:rPr>
        <w:t xml:space="preserve"> – НП, %.</w:t>
      </w:r>
    </w:p>
    <w:p w:rsidR="00764216" w:rsidRPr="004737FB" w:rsidRDefault="00764216" w:rsidP="00764216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764216" w:rsidRPr="004737FB" w:rsidRDefault="00764216" w:rsidP="00764216">
      <w:pPr>
        <w:spacing w:after="0" w:line="240" w:lineRule="auto"/>
        <w:ind w:left="765"/>
        <w:jc w:val="both"/>
        <w:rPr>
          <w:rFonts w:ascii="Arial" w:hAnsi="Arial" w:cs="Arial"/>
          <w:color w:val="FF0000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764216" w:rsidRPr="004737FB" w:rsidRDefault="00764216" w:rsidP="00764216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низкий при СИ =  0-1 , НП = 0%;</w:t>
      </w:r>
    </w:p>
    <w:p w:rsidR="00764216" w:rsidRPr="004737FB" w:rsidRDefault="00764216" w:rsidP="00764216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764216" w:rsidRPr="004737FB" w:rsidRDefault="00764216" w:rsidP="00764216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высокий при СИ=5-10; НП=20-49%;</w:t>
      </w:r>
    </w:p>
    <w:p w:rsidR="00764216" w:rsidRPr="004737FB" w:rsidRDefault="00764216" w:rsidP="00764216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764216" w:rsidRPr="004737FB" w:rsidRDefault="00764216" w:rsidP="00764216">
      <w:pPr>
        <w:spacing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764216" w:rsidRPr="00211F19" w:rsidRDefault="00764216" w:rsidP="0076421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11F19">
        <w:rPr>
          <w:rFonts w:ascii="Arial" w:hAnsi="Arial" w:cs="Arial"/>
          <w:b/>
          <w:sz w:val="20"/>
          <w:szCs w:val="20"/>
        </w:rPr>
        <w:t xml:space="preserve">***** </w:t>
      </w:r>
      <w:r w:rsidRPr="00211F19">
        <w:rPr>
          <w:rFonts w:ascii="Arial" w:hAnsi="Arial" w:cs="Arial"/>
          <w:sz w:val="20"/>
          <w:szCs w:val="20"/>
        </w:rPr>
        <w:t xml:space="preserve">- Постановлением Главного государственного санитарного врача Российской Федерации от 12 января </w:t>
      </w:r>
      <w:smartTag w:uri="urn:schemas-microsoft-com:office:smarttags" w:element="metricconverter">
        <w:smartTagPr>
          <w:attr w:name="ProductID" w:val="2015 г"/>
        </w:smartTagPr>
        <w:r w:rsidRPr="00211F19">
          <w:rPr>
            <w:rFonts w:ascii="Arial" w:hAnsi="Arial" w:cs="Arial"/>
            <w:sz w:val="20"/>
            <w:szCs w:val="20"/>
          </w:rPr>
          <w:t>2015 г</w:t>
        </w:r>
      </w:smartTag>
      <w:r w:rsidRPr="00211F19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 г"/>
        </w:smartTagPr>
        <w:r w:rsidRPr="00211F19">
          <w:rPr>
            <w:rFonts w:ascii="Arial" w:hAnsi="Arial" w:cs="Arial"/>
            <w:sz w:val="20"/>
            <w:szCs w:val="20"/>
          </w:rPr>
          <w:t>3 г</w:t>
        </w:r>
      </w:smartTag>
      <w:r w:rsidRPr="00211F19">
        <w:rPr>
          <w:rFonts w:ascii="Arial" w:hAnsi="Arial" w:cs="Arial"/>
          <w:sz w:val="20"/>
          <w:szCs w:val="20"/>
        </w:rPr>
        <w:t>. Москва «О внесении изменения в ГН 2.1.6.1338-03 «Предельно допустимые концентрации (ПДК) загрязняющих веществ в атмосферном воздухе населенных мест» установлен новый гигиенический норматив среднесуточной концентрации фенола. Согласно указанному Изменению  в ГН 2.1.6.1338-03  среднесуточная величина ПДК фенола установлена 0,006 мг/м</w:t>
      </w:r>
      <w:r w:rsidRPr="00211F19">
        <w:rPr>
          <w:rFonts w:ascii="Arial" w:hAnsi="Arial" w:cs="Arial"/>
          <w:sz w:val="20"/>
          <w:szCs w:val="20"/>
          <w:vertAlign w:val="superscript"/>
        </w:rPr>
        <w:t>3</w:t>
      </w:r>
      <w:r w:rsidRPr="00211F19">
        <w:rPr>
          <w:rFonts w:ascii="Arial" w:hAnsi="Arial" w:cs="Arial"/>
          <w:sz w:val="20"/>
          <w:szCs w:val="20"/>
        </w:rPr>
        <w:t xml:space="preserve"> (вместо 0,003 мг/м</w:t>
      </w:r>
      <w:r w:rsidRPr="00211F19">
        <w:rPr>
          <w:rFonts w:ascii="Arial" w:hAnsi="Arial" w:cs="Arial"/>
          <w:sz w:val="20"/>
          <w:szCs w:val="20"/>
          <w:vertAlign w:val="superscript"/>
        </w:rPr>
        <w:t>3</w:t>
      </w:r>
      <w:r w:rsidRPr="00211F19">
        <w:rPr>
          <w:rFonts w:ascii="Arial" w:hAnsi="Arial" w:cs="Arial"/>
          <w:sz w:val="20"/>
          <w:szCs w:val="20"/>
        </w:rPr>
        <w:t>), максимальная разовая концентрация (0,01 мг/м</w:t>
      </w:r>
      <w:r w:rsidRPr="00211F19">
        <w:rPr>
          <w:rFonts w:ascii="Arial" w:hAnsi="Arial" w:cs="Arial"/>
          <w:sz w:val="20"/>
          <w:szCs w:val="20"/>
          <w:vertAlign w:val="superscript"/>
        </w:rPr>
        <w:t>3</w:t>
      </w:r>
      <w:r w:rsidRPr="00211F19">
        <w:rPr>
          <w:rFonts w:ascii="Arial" w:hAnsi="Arial" w:cs="Arial"/>
          <w:sz w:val="20"/>
          <w:szCs w:val="20"/>
        </w:rPr>
        <w:t>) и  класс опасности (второй)  сохранены без изменений.</w:t>
      </w:r>
    </w:p>
    <w:p w:rsidR="00764216" w:rsidRPr="001722E6" w:rsidRDefault="00764216" w:rsidP="00764216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1722E6">
        <w:rPr>
          <w:rFonts w:ascii="Arial" w:hAnsi="Arial" w:cs="Arial"/>
          <w:sz w:val="24"/>
          <w:szCs w:val="24"/>
        </w:rPr>
        <w:t>Повышенный уровень загрязнения атмосферного воздуха формальдегидом</w:t>
      </w:r>
      <w:r w:rsidRPr="001722E6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</w:t>
      </w:r>
      <w:r w:rsidRPr="001722E6">
        <w:rPr>
          <w:rFonts w:ascii="Arial" w:hAnsi="Arial" w:cs="Arial"/>
          <w:b/>
          <w:sz w:val="24"/>
          <w:szCs w:val="24"/>
        </w:rPr>
        <w:t>*</w:t>
      </w:r>
      <w:r w:rsidRPr="001722E6">
        <w:rPr>
          <w:rFonts w:ascii="Arial" w:hAnsi="Arial" w:cs="Arial"/>
          <w:sz w:val="24"/>
          <w:szCs w:val="24"/>
        </w:rPr>
        <w:t xml:space="preserve"> отмечался в Восточном (район «</w:t>
      </w:r>
      <w:proofErr w:type="spellStart"/>
      <w:r w:rsidRPr="001722E6">
        <w:rPr>
          <w:rFonts w:ascii="Arial" w:hAnsi="Arial" w:cs="Arial"/>
          <w:sz w:val="24"/>
          <w:szCs w:val="24"/>
        </w:rPr>
        <w:t>Богородское</w:t>
      </w:r>
      <w:proofErr w:type="spellEnd"/>
      <w:r w:rsidRPr="001722E6">
        <w:rPr>
          <w:rFonts w:ascii="Arial" w:hAnsi="Arial" w:cs="Arial"/>
          <w:sz w:val="24"/>
          <w:szCs w:val="24"/>
        </w:rPr>
        <w:t>»), Северном (район «Дмитровский»), Южном (район «Нагорный»), Западном (район «Можайский»), Центральном (район «Мещанский) и Юго-Восточном (район «Рязанский»)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1722E6">
        <w:rPr>
          <w:rFonts w:ascii="Arial" w:hAnsi="Arial" w:cs="Arial"/>
          <w:sz w:val="24"/>
          <w:szCs w:val="24"/>
        </w:rPr>
        <w:t>Москвы и определялся НП=2-11%, СИ=1-2.</w:t>
      </w:r>
    </w:p>
    <w:p w:rsidR="00764216" w:rsidRPr="001722E6" w:rsidRDefault="00764216" w:rsidP="00764216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1722E6">
        <w:rPr>
          <w:rFonts w:ascii="Arial" w:hAnsi="Arial" w:cs="Arial"/>
          <w:sz w:val="24"/>
          <w:szCs w:val="24"/>
        </w:rPr>
        <w:t>В августе в целом по городу среднемесячная концентрации формальдегида  состав</w:t>
      </w:r>
      <w:r>
        <w:rPr>
          <w:rFonts w:ascii="Arial" w:hAnsi="Arial" w:cs="Arial"/>
          <w:sz w:val="24"/>
          <w:szCs w:val="24"/>
        </w:rPr>
        <w:t>ля</w:t>
      </w:r>
      <w:r w:rsidRPr="001722E6">
        <w:rPr>
          <w:rFonts w:ascii="Arial" w:hAnsi="Arial" w:cs="Arial"/>
          <w:sz w:val="24"/>
          <w:szCs w:val="24"/>
        </w:rPr>
        <w:t>ла 0,022 мг/м</w:t>
      </w:r>
      <w:r w:rsidRPr="001722E6">
        <w:rPr>
          <w:rFonts w:ascii="Arial" w:hAnsi="Arial" w:cs="Arial"/>
          <w:sz w:val="24"/>
          <w:szCs w:val="24"/>
          <w:vertAlign w:val="superscript"/>
        </w:rPr>
        <w:t>3</w:t>
      </w:r>
      <w:r w:rsidRPr="001722E6">
        <w:rPr>
          <w:rFonts w:ascii="Arial" w:hAnsi="Arial" w:cs="Arial"/>
          <w:sz w:val="24"/>
          <w:szCs w:val="24"/>
        </w:rPr>
        <w:t xml:space="preserve"> (2,2 </w:t>
      </w:r>
      <w:proofErr w:type="spellStart"/>
      <w:r w:rsidRPr="001722E6">
        <w:rPr>
          <w:rFonts w:ascii="Arial" w:hAnsi="Arial" w:cs="Arial"/>
          <w:sz w:val="24"/>
          <w:szCs w:val="24"/>
        </w:rPr>
        <w:t>ПДК</w:t>
      </w:r>
      <w:r w:rsidRPr="001722E6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1722E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</w:t>
      </w:r>
      <w:r w:rsidRPr="001722E6">
        <w:rPr>
          <w:rFonts w:ascii="Arial" w:hAnsi="Arial" w:cs="Arial"/>
          <w:sz w:val="24"/>
          <w:szCs w:val="24"/>
        </w:rPr>
        <w:t xml:space="preserve">максимальная разовая концентрация -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1722E6">
        <w:rPr>
          <w:rFonts w:ascii="Arial" w:hAnsi="Arial" w:cs="Arial"/>
          <w:sz w:val="24"/>
          <w:szCs w:val="24"/>
        </w:rPr>
        <w:t xml:space="preserve">1,9 </w:t>
      </w:r>
      <w:proofErr w:type="spellStart"/>
      <w:r w:rsidRPr="001722E6">
        <w:rPr>
          <w:rFonts w:ascii="Arial" w:hAnsi="Arial" w:cs="Arial"/>
          <w:sz w:val="24"/>
          <w:szCs w:val="24"/>
        </w:rPr>
        <w:t>ПДК</w:t>
      </w:r>
      <w:r w:rsidRPr="001722E6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1722E6">
        <w:rPr>
          <w:rFonts w:ascii="Arial" w:hAnsi="Arial" w:cs="Arial"/>
          <w:sz w:val="24"/>
          <w:szCs w:val="24"/>
          <w:vertAlign w:val="subscript"/>
        </w:rPr>
        <w:t>.</w:t>
      </w:r>
      <w:r w:rsidRPr="001722E6">
        <w:rPr>
          <w:rFonts w:ascii="Arial" w:hAnsi="Arial" w:cs="Arial"/>
          <w:sz w:val="24"/>
          <w:szCs w:val="24"/>
        </w:rPr>
        <w:t>. (районы «</w:t>
      </w:r>
      <w:proofErr w:type="spellStart"/>
      <w:r w:rsidRPr="001722E6">
        <w:rPr>
          <w:rFonts w:ascii="Arial" w:hAnsi="Arial" w:cs="Arial"/>
          <w:sz w:val="24"/>
          <w:szCs w:val="24"/>
        </w:rPr>
        <w:t>Богородское</w:t>
      </w:r>
      <w:proofErr w:type="spellEnd"/>
      <w:r w:rsidRPr="001722E6">
        <w:rPr>
          <w:rFonts w:ascii="Arial" w:hAnsi="Arial" w:cs="Arial"/>
          <w:sz w:val="24"/>
          <w:szCs w:val="24"/>
        </w:rPr>
        <w:t>» и «Можайский»), наибольшая повторяемость превышений ПДК – 11%. Оценивая состояние загрязнения атмосферного воздуха формальдегидом с учетом прежних ПДК, средняя за август концентрация формальдегида состав</w:t>
      </w:r>
      <w:r>
        <w:rPr>
          <w:rFonts w:ascii="Arial" w:hAnsi="Arial" w:cs="Arial"/>
          <w:sz w:val="24"/>
          <w:szCs w:val="24"/>
        </w:rPr>
        <w:t>ля</w:t>
      </w:r>
      <w:r w:rsidRPr="001722E6">
        <w:rPr>
          <w:rFonts w:ascii="Arial" w:hAnsi="Arial" w:cs="Arial"/>
          <w:sz w:val="24"/>
          <w:szCs w:val="24"/>
        </w:rPr>
        <w:t xml:space="preserve">ла 7,3 </w:t>
      </w:r>
      <w:proofErr w:type="spellStart"/>
      <w:r w:rsidRPr="001722E6">
        <w:rPr>
          <w:rFonts w:ascii="Arial" w:hAnsi="Arial" w:cs="Arial"/>
          <w:sz w:val="24"/>
          <w:szCs w:val="24"/>
        </w:rPr>
        <w:t>ПДК</w:t>
      </w:r>
      <w:r w:rsidRPr="001722E6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1722E6">
        <w:rPr>
          <w:rFonts w:ascii="Arial" w:hAnsi="Arial" w:cs="Arial"/>
          <w:sz w:val="24"/>
          <w:szCs w:val="24"/>
          <w:vertAlign w:val="subscript"/>
        </w:rPr>
        <w:t>.</w:t>
      </w:r>
      <w:r w:rsidRPr="001722E6">
        <w:rPr>
          <w:rFonts w:ascii="Arial" w:hAnsi="Arial" w:cs="Arial"/>
          <w:sz w:val="24"/>
          <w:szCs w:val="24"/>
        </w:rPr>
        <w:t xml:space="preserve">, а максимальная разовая концентрация – 2,7 </w:t>
      </w:r>
      <w:proofErr w:type="spellStart"/>
      <w:r w:rsidRPr="001722E6">
        <w:rPr>
          <w:rFonts w:ascii="Arial" w:hAnsi="Arial" w:cs="Arial"/>
          <w:sz w:val="24"/>
          <w:szCs w:val="24"/>
        </w:rPr>
        <w:t>ПДК</w:t>
      </w:r>
      <w:r w:rsidRPr="001722E6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1722E6">
        <w:rPr>
          <w:rFonts w:ascii="Arial" w:hAnsi="Arial" w:cs="Arial"/>
          <w:sz w:val="24"/>
          <w:szCs w:val="24"/>
          <w:vertAlign w:val="subscript"/>
        </w:rPr>
        <w:t xml:space="preserve">.. </w:t>
      </w:r>
      <w:r w:rsidRPr="001722E6">
        <w:rPr>
          <w:rFonts w:ascii="Arial" w:hAnsi="Arial" w:cs="Arial"/>
          <w:sz w:val="24"/>
          <w:szCs w:val="24"/>
        </w:rPr>
        <w:t>Наибольшая повторяемость превышений ПДК с учетом прежнего норматива – 26%. Таким образом, уровень загрязнения атмосферного воздуха формальдегидом с учетом  новых ПДК оценива</w:t>
      </w:r>
      <w:r>
        <w:rPr>
          <w:rFonts w:ascii="Arial" w:hAnsi="Arial" w:cs="Arial"/>
          <w:sz w:val="24"/>
          <w:szCs w:val="24"/>
        </w:rPr>
        <w:t>л</w:t>
      </w:r>
      <w:r w:rsidRPr="001722E6">
        <w:rPr>
          <w:rFonts w:ascii="Arial" w:hAnsi="Arial" w:cs="Arial"/>
          <w:sz w:val="24"/>
          <w:szCs w:val="24"/>
        </w:rPr>
        <w:t>ся как повышенный, а с учетом прежних ПДК - как высокий.</w:t>
      </w:r>
    </w:p>
    <w:p w:rsidR="00764216" w:rsidRPr="001722E6" w:rsidRDefault="00764216" w:rsidP="00764216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1722E6">
        <w:rPr>
          <w:rFonts w:ascii="Arial" w:hAnsi="Arial" w:cs="Arial"/>
          <w:sz w:val="24"/>
          <w:szCs w:val="24"/>
        </w:rPr>
        <w:t xml:space="preserve">Основные показатели загрязнения воздуха формальдегидом в августе </w:t>
      </w:r>
      <w:r>
        <w:rPr>
          <w:rFonts w:ascii="Arial" w:hAnsi="Arial" w:cs="Arial"/>
          <w:sz w:val="24"/>
          <w:szCs w:val="24"/>
        </w:rPr>
        <w:t xml:space="preserve">   </w:t>
      </w:r>
      <w:r w:rsidRPr="001722E6">
        <w:rPr>
          <w:rFonts w:ascii="Arial" w:hAnsi="Arial" w:cs="Arial"/>
          <w:sz w:val="24"/>
          <w:szCs w:val="24"/>
        </w:rPr>
        <w:t>2015 г</w:t>
      </w:r>
      <w:r>
        <w:rPr>
          <w:rFonts w:ascii="Arial" w:hAnsi="Arial" w:cs="Arial"/>
          <w:sz w:val="24"/>
          <w:szCs w:val="24"/>
        </w:rPr>
        <w:t>ода</w:t>
      </w:r>
      <w:r w:rsidRPr="001722E6">
        <w:rPr>
          <w:rFonts w:ascii="Arial" w:hAnsi="Arial" w:cs="Arial"/>
          <w:sz w:val="24"/>
          <w:szCs w:val="24"/>
        </w:rPr>
        <w:t xml:space="preserve"> с учетом прежних и новых ПДК представлены на рис</w:t>
      </w:r>
      <w:r>
        <w:rPr>
          <w:rFonts w:ascii="Arial" w:hAnsi="Arial" w:cs="Arial"/>
          <w:sz w:val="24"/>
          <w:szCs w:val="24"/>
        </w:rPr>
        <w:t xml:space="preserve">унке </w:t>
      </w:r>
      <w:r w:rsidRPr="001722E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:rsidR="00764216" w:rsidRPr="001722E6" w:rsidRDefault="00764216" w:rsidP="0076421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722E6">
        <w:rPr>
          <w:rFonts w:ascii="Arial" w:hAnsi="Arial" w:cs="Arial"/>
          <w:sz w:val="24"/>
          <w:szCs w:val="24"/>
        </w:rPr>
        <w:tab/>
      </w:r>
    </w:p>
    <w:p w:rsidR="00764216" w:rsidRPr="00657E4D" w:rsidRDefault="00764216" w:rsidP="00764216">
      <w:pPr>
        <w:spacing w:after="0"/>
        <w:jc w:val="center"/>
      </w:pPr>
      <w:r>
        <w:rPr>
          <w:noProof/>
        </w:rPr>
      </w:r>
      <w:r>
        <w:pict>
          <v:group id="_x0000_s1026" editas="canvas" style="width:425.1pt;height:274.1pt;mso-position-horizontal-relative:char;mso-position-vertical-relative:line" coordsize="8502,548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8502;height:5482" o:preferrelative="f">
              <v:fill o:detectmouseclick="t"/>
              <v:path o:extrusionok="t" o:connecttype="none"/>
              <o:lock v:ext="edit" text="t"/>
            </v:shape>
            <v:rect id="_x0000_s1028" style="position:absolute;left:72;top:72;width:8256;height:5330" stroked="f"/>
            <v:rect id="_x0000_s1029" style="position:absolute;left:831;top:229;width:6408;height:4242" stroked="f"/>
            <v:rect id="_x0000_s1030" style="position:absolute;left:831;top:229;width:6408;height:4242" filled="f" stroked="f"/>
            <v:line id="_x0000_s1031" style="position:absolute" from="831,3941" to="7239,3942" strokecolor="white" strokeweight="0"/>
            <v:line id="_x0000_s1032" style="position:absolute" from="831,3411" to="7239,3412" strokecolor="white" strokeweight="0"/>
            <v:line id="_x0000_s1033" style="position:absolute" from="831,2880" to="7239,2881" strokecolor="white" strokeweight="0"/>
            <v:line id="_x0000_s1034" style="position:absolute" from="831,2350" to="7239,2351" strokecolor="white" strokeweight="0"/>
            <v:line id="_x0000_s1035" style="position:absolute" from="831,1820" to="7239,1821" strokecolor="white" strokeweight="0"/>
            <v:line id="_x0000_s1036" style="position:absolute" from="831,1290" to="7239,1291" strokecolor="white" strokeweight="0"/>
            <v:line id="_x0000_s1037" style="position:absolute" from="831,759" to="7239,760" strokecolor="white" strokeweight="0"/>
            <v:line id="_x0000_s1038" style="position:absolute" from="831,229" to="7239,230" strokecolor="white" strokeweight="0"/>
            <v:rect id="_x0000_s1039" style="position:absolute;left:831;top:229;width:6408;height:4242" filled="f" strokecolor="gray" strokeweight=".7pt"/>
            <v:shape id="_x0000_s1040" type="#_x0000_t75" style="position:absolute;left:1190;top:602;width:817;height:3869">
              <v:imagedata r:id="rId5" o:title=""/>
            </v:shape>
            <v:rect id="_x0000_s1041" style="position:absolute;left:1190;top:602;width:817;height:3869" filled="f" strokeweight=".7pt"/>
            <v:shape id="_x0000_s1042" type="#_x0000_t75" style="position:absolute;left:4401;top:3310;width:817;height:1161">
              <v:imagedata r:id="rId6" o:title=""/>
            </v:shape>
            <v:rect id="_x0000_s1043" style="position:absolute;left:4401;top:3310;width:817;height:1161" filled="f" strokeweight=".7pt"/>
            <v:shape id="_x0000_s1044" type="#_x0000_t75" style="position:absolute;left:2838;top:3038;width:832;height:1433">
              <v:imagedata r:id="rId7" o:title=""/>
            </v:shape>
            <v:rect id="_x0000_s1045" style="position:absolute;left:2838;top:3038;width:832;height:1433" filled="f" strokeweight=".7pt"/>
            <v:shape id="_x0000_s1046" type="#_x0000_t75" style="position:absolute;left:6049;top:3468;width:817;height:1003">
              <v:imagedata r:id="rId8" o:title=""/>
            </v:shape>
            <v:rect id="_x0000_s1047" style="position:absolute;left:6049;top:3468;width:817;height:1003" filled="f" strokeweight=".7pt"/>
            <v:shape id="_x0000_s1048" type="#_x0000_t75" style="position:absolute;left:2064;top:788;width:746;height:3683">
              <v:imagedata r:id="rId9" o:title=""/>
            </v:shape>
            <v:rect id="_x0000_s1049" style="position:absolute;left:2064;top:788;width:746;height:3683" filled="f" strokeweight=".7pt"/>
            <v:shape id="_x0000_s1050" type="#_x0000_t75" style="position:absolute;left:5275;top:2909;width:731;height:1562">
              <v:imagedata r:id="rId10" o:title=""/>
            </v:shape>
            <v:rect id="_x0000_s1051" style="position:absolute;left:5275;top:2909;width:731;height:1562" filled="f" strokeweight=".7pt"/>
            <v:line id="_x0000_s1052" style="position:absolute" from="831,229" to="832,4471" strokeweight="0"/>
            <v:line id="_x0000_s1053" style="position:absolute" from="774,4471" to="831,4472" strokeweight="0"/>
            <v:line id="_x0000_s1054" style="position:absolute" from="774,3941" to="831,3942" strokeweight="0"/>
            <v:line id="_x0000_s1055" style="position:absolute" from="774,3411" to="831,3412" strokeweight="0"/>
            <v:line id="_x0000_s1056" style="position:absolute" from="774,2880" to="831,2881" strokeweight="0"/>
            <v:line id="_x0000_s1057" style="position:absolute" from="774,2350" to="831,2351" strokeweight="0"/>
            <v:line id="_x0000_s1058" style="position:absolute" from="774,1820" to="831,1821" strokeweight="0"/>
            <v:line id="_x0000_s1059" style="position:absolute" from="774,1290" to="831,1291" strokeweight="0"/>
            <v:line id="_x0000_s1060" style="position:absolute" from="774,759" to="831,760" strokeweight="0"/>
            <v:line id="_x0000_s1061" style="position:absolute" from="774,229" to="831,230" strokeweight="0"/>
            <v:line id="_x0000_s1062" style="position:absolute" from="831,4471" to="7239,4472" strokeweight="0"/>
            <v:line id="_x0000_s1063" style="position:absolute;flip:y" from="831,4471" to="832,4514" strokeweight="0"/>
            <v:line id="_x0000_s1064" style="position:absolute;flip:y" from="4042,4471" to="4043,4514" strokeweight="0"/>
            <v:line id="_x0000_s1065" style="position:absolute;flip:y" from="7239,4471" to="7240,4514" strokeweight="0"/>
            <v:line id="_x0000_s1066" style="position:absolute" from="7239,229" to="7240,4471" strokeweight="0"/>
            <v:line id="_x0000_s1067" style="position:absolute" from="7182,4471" to="7296,4472" strokeweight="0"/>
            <v:line id="_x0000_s1068" style="position:absolute" from="7182,3769" to="7296,3770" strokeweight="0"/>
            <v:line id="_x0000_s1069" style="position:absolute" from="7182,3052" to="7296,3053" strokeweight="0"/>
            <v:line id="_x0000_s1070" style="position:absolute" from="7182,2350" to="7296,2351" strokeweight="0"/>
            <v:line id="_x0000_s1071" style="position:absolute" from="7182,1648" to="7296,1649" strokeweight="0"/>
            <v:line id="_x0000_s1072" style="position:absolute" from="7182,931" to="7296,932" strokeweight="0"/>
            <v:line id="_x0000_s1073" style="position:absolute" from="7182,229" to="7296,230" strokeweight="0"/>
            <v:rect id="_x0000_s1074" style="position:absolute;left:1466;top:2156;width:688;height:635;rotation:270;mso-wrap-style:none" filled="f" stroked="f">
              <v:textbox style="layout-flow:vertical;mso-layout-flow-alt:bottom-to-top;mso-fit-shape-to-text:t" inset="0,0,0,0">
                <w:txbxContent>
                  <w:p w:rsidR="00764216" w:rsidRDefault="00764216" w:rsidP="00764216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rect id="_x0000_s1075" style="position:absolute;left:4677;top:3503;width:688;height:635;rotation:270;mso-wrap-style:none" filled="f" stroked="f">
              <v:textbox style="layout-flow:vertical;mso-layout-flow-alt:bottom-to-top;mso-fit-shape-to-text:t" inset="0,0,0,0">
                <w:txbxContent>
                  <w:p w:rsidR="00764216" w:rsidRDefault="00764216" w:rsidP="00764216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rect id="_x0000_s1076" style="position:absolute;left:6081;top:3449;width:1177;height:635;rotation:270;mso-wrap-style:none" filled="f" stroked="f">
              <v:textbox style="layout-flow:vertical;mso-layout-flow-alt:bottom-to-top;mso-fit-shape-to-text:t" inset="0,0,0,0">
                <w:txbxContent>
                  <w:p w:rsidR="00764216" w:rsidRDefault="00764216" w:rsidP="00764216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rect id="_x0000_s1077" style="position:absolute;left:2885;top:3376;width:1177;height:635;rotation:270;mso-wrap-style:none" filled="f" stroked="f">
              <v:textbox style="layout-flow:vertical;mso-layout-flow-alt:bottom-to-top;mso-fit-shape-to-text:t" inset="0,0,0,0">
                <w:txbxContent>
                  <w:p w:rsidR="00764216" w:rsidRDefault="00764216" w:rsidP="00764216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rect id="_x0000_s1078" style="position:absolute;left:5737;top:3289;width:231;height:635;rotation:270;mso-wrap-style:none" filled="f" stroked="f">
              <v:textbox style="layout-flow:vertical;mso-layout-flow-alt:bottom-to-top;mso-fit-shape-to-text:t" inset="0,0,0,0">
                <w:txbxContent>
                  <w:p w:rsidR="00764216" w:rsidRDefault="00764216" w:rsidP="0076421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79" style="position:absolute;left:2541;top:2229;width:231;height:635;rotation:270;mso-wrap-style:none" filled="f" stroked="f">
              <v:textbox style="layout-flow:vertical;mso-layout-flow-alt:bottom-to-top;mso-fit-shape-to-text:t" inset="0,0,0,0">
                <w:txbxContent>
                  <w:p w:rsidR="00764216" w:rsidRDefault="00764216" w:rsidP="0076421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80" style="position:absolute;left:588;top:4356;width:101;height:438;mso-wrap-style:none" filled="f" stroked="f">
              <v:textbox style="mso-fit-shape-to-text:t" inset="0,0,0,0">
                <w:txbxContent>
                  <w:p w:rsidR="00764216" w:rsidRDefault="00764216" w:rsidP="0076421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81" style="position:absolute;left:588;top:3826;width:101;height:438;mso-wrap-style:none" filled="f" stroked="f">
              <v:textbox style="mso-fit-shape-to-text:t" inset="0,0,0,0">
                <w:txbxContent>
                  <w:p w:rsidR="00764216" w:rsidRDefault="00764216" w:rsidP="0076421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82" style="position:absolute;left:588;top:3296;width:101;height:438;mso-wrap-style:none" filled="f" stroked="f">
              <v:textbox style="mso-fit-shape-to-text:t" inset="0,0,0,0">
                <w:txbxContent>
                  <w:p w:rsidR="00764216" w:rsidRDefault="00764216" w:rsidP="0076421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83" style="position:absolute;left:588;top:2766;width:101;height:438;mso-wrap-style:none" filled="f" stroked="f">
              <v:textbox style="mso-fit-shape-to-text:t" inset="0,0,0,0">
                <w:txbxContent>
                  <w:p w:rsidR="00764216" w:rsidRDefault="00764216" w:rsidP="0076421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084" style="position:absolute;left:588;top:2235;width:101;height:438;mso-wrap-style:none" filled="f" stroked="f">
              <v:textbox style="mso-fit-shape-to-text:t" inset="0,0,0,0">
                <w:txbxContent>
                  <w:p w:rsidR="00764216" w:rsidRDefault="00764216" w:rsidP="0076421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085" style="position:absolute;left:588;top:1705;width:101;height:438;mso-wrap-style:none" filled="f" stroked="f">
              <v:textbox style="mso-fit-shape-to-text:t" inset="0,0,0,0">
                <w:txbxContent>
                  <w:p w:rsidR="00764216" w:rsidRDefault="00764216" w:rsidP="0076421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086" style="position:absolute;left:588;top:1175;width:101;height:438;mso-wrap-style:none" filled="f" stroked="f">
              <v:textbox style="mso-fit-shape-to-text:t" inset="0,0,0,0">
                <w:txbxContent>
                  <w:p w:rsidR="00764216" w:rsidRDefault="00764216" w:rsidP="0076421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087" style="position:absolute;left:588;top:645;width:101;height:438;mso-wrap-style:none" filled="f" stroked="f">
              <v:textbox style="mso-fit-shape-to-text:t" inset="0,0,0,0">
                <w:txbxContent>
                  <w:p w:rsidR="00764216" w:rsidRDefault="00764216" w:rsidP="0076421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1088" style="position:absolute;left:588;top:115;width:101;height:438;mso-wrap-style:none" filled="f" stroked="f">
              <v:textbox style="mso-fit-shape-to-text:t" inset="0,0,0,0">
                <w:txbxContent>
                  <w:p w:rsidR="00764216" w:rsidRDefault="00764216" w:rsidP="0076421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8</w:t>
                    </w:r>
                  </w:p>
                </w:txbxContent>
              </v:textbox>
            </v:rect>
            <v:rect id="_x0000_s1089" style="position:absolute;left:1950;top:4600;width:1071;height:412;mso-wrap-style:none" filled="f" stroked="f">
              <v:textbox style="mso-fit-shape-to-text:t" inset="0,0,0,0">
                <w:txbxContent>
                  <w:p w:rsidR="00764216" w:rsidRDefault="00764216" w:rsidP="0076421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</w:rPr>
                      <w:t>Прежние</w:t>
                    </w: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90" style="position:absolute;left:4945;top:4600;width:953;height:412;mso-wrap-style:none" filled="f" stroked="f">
              <v:textbox style="mso-fit-shape-to-text:t" inset="0,0,0,0">
                <w:txbxContent>
                  <w:p w:rsidR="00764216" w:rsidRPr="00910C38" w:rsidRDefault="00764216" w:rsidP="00764216">
                    <w:pP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Новые </w:t>
                    </w: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91" style="position:absolute;left:-489;top:1775;width:2240;height:689;rotation:270;mso-wrap-style:none" filled="f" stroked="f">
              <v:textbox style="layout-flow:vertical;mso-layout-flow-alt:bottom-to-top;mso-fit-shape-to-text:t" inset="0,0,0,0">
                <w:txbxContent>
                  <w:p w:rsidR="00764216" w:rsidRDefault="00764216" w:rsidP="00764216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Концентрация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доли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92" style="position:absolute;left:7382;top:4356;width:101;height:438;mso-wrap-style:none" filled="f" stroked="f">
              <v:textbox style="mso-fit-shape-to-text:t" inset="0,0,0,0">
                <w:txbxContent>
                  <w:p w:rsidR="00764216" w:rsidRDefault="00764216" w:rsidP="0076421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93" style="position:absolute;left:7382;top:3654;width:101;height:438;mso-wrap-style:none" filled="f" stroked="f">
              <v:textbox style="mso-fit-shape-to-text:t" inset="0,0,0,0">
                <w:txbxContent>
                  <w:p w:rsidR="00764216" w:rsidRDefault="00764216" w:rsidP="0076421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094" style="position:absolute;left:7382;top:2938;width:201;height:438;mso-wrap-style:none" filled="f" stroked="f">
              <v:textbox style="mso-fit-shape-to-text:t" inset="0,0,0,0">
                <w:txbxContent>
                  <w:p w:rsidR="00764216" w:rsidRDefault="00764216" w:rsidP="0076421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1095" style="position:absolute;left:7382;top:2235;width:201;height:438;mso-wrap-style:none" filled="f" stroked="f">
              <v:textbox style="mso-fit-shape-to-text:t" inset="0,0,0,0">
                <w:txbxContent>
                  <w:p w:rsidR="00764216" w:rsidRDefault="00764216" w:rsidP="0076421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15</w:t>
                    </w:r>
                  </w:p>
                </w:txbxContent>
              </v:textbox>
            </v:rect>
            <v:rect id="_x0000_s1096" style="position:absolute;left:7382;top:1533;width:201;height:438;mso-wrap-style:none" filled="f" stroked="f">
              <v:textbox style="mso-fit-shape-to-text:t" inset="0,0,0,0">
                <w:txbxContent>
                  <w:p w:rsidR="00764216" w:rsidRDefault="00764216" w:rsidP="0076421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20</w:t>
                    </w:r>
                  </w:p>
                </w:txbxContent>
              </v:textbox>
            </v:rect>
            <v:rect id="_x0000_s1097" style="position:absolute;left:7382;top:817;width:201;height:438;mso-wrap-style:none" filled="f" stroked="f">
              <v:textbox style="mso-fit-shape-to-text:t" inset="0,0,0,0">
                <w:txbxContent>
                  <w:p w:rsidR="00764216" w:rsidRDefault="00764216" w:rsidP="0076421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25</w:t>
                    </w:r>
                  </w:p>
                </w:txbxContent>
              </v:textbox>
            </v:rect>
            <v:rect id="_x0000_s1098" style="position:absolute;left:7382;top:115;width:201;height:438;mso-wrap-style:none" filled="f" stroked="f">
              <v:textbox style="mso-fit-shape-to-text:t" inset="0,0,0,0">
                <w:txbxContent>
                  <w:p w:rsidR="00764216" w:rsidRDefault="00764216" w:rsidP="0076421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30</w:t>
                    </w:r>
                  </w:p>
                </w:txbxContent>
              </v:textbox>
            </v:rect>
            <v:rect id="_x0000_s1099" style="position:absolute;left:7898;top:1816;width:520;height:689;rotation:270;mso-wrap-style:none" filled="f" stroked="f">
              <v:textbox style="layout-flow:vertical;mso-layout-flow-alt:bottom-to-top;mso-fit-shape-to-text:t" inset="0,0,0,0">
                <w:txbxContent>
                  <w:p w:rsidR="00764216" w:rsidRDefault="00764216" w:rsidP="0076421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НП, %</w:t>
                    </w:r>
                  </w:p>
                </w:txbxContent>
              </v:textbox>
            </v:rect>
            <v:rect id="_x0000_s1100" style="position:absolute;left:2580;top:5001;width:3269;height:330" strokeweight="0"/>
            <v:shape id="_x0000_s1101" type="#_x0000_t75" style="position:absolute;left:2652;top:5116;width:100;height:100">
              <v:imagedata r:id="rId11" o:title=""/>
            </v:shape>
            <v:rect id="_x0000_s1102" style="position:absolute;left:2652;top:5116;width:100;height:100" filled="f" strokeweight=".7pt"/>
            <v:rect id="_x0000_s1103" style="position:absolute;left:2810;top:5044;width:774;height:438;mso-wrap-style:none" filled="f" stroked="f">
              <v:textbox style="mso-fit-shape-to-text:t" inset="0,0,0,0">
                <w:txbxContent>
                  <w:p w:rsidR="00764216" w:rsidRDefault="00764216" w:rsidP="00764216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shape id="_x0000_s1104" type="#_x0000_t75" style="position:absolute;left:3713;top:5116;width:100;height:100">
              <v:imagedata r:id="rId12" o:title=""/>
            </v:shape>
            <v:rect id="_x0000_s1105" style="position:absolute;left:3713;top:5116;width:100;height:100" filled="f" strokeweight=".7pt"/>
            <v:rect id="_x0000_s1106" style="position:absolute;left:3870;top:5044;width:1324;height:438;mso-wrap-style:none" filled="f" stroked="f">
              <v:textbox style="mso-fit-shape-to-text:t" inset="0,0,0,0">
                <w:txbxContent>
                  <w:p w:rsidR="00764216" w:rsidRDefault="00764216" w:rsidP="00764216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shape id="_x0000_s1107" type="#_x0000_t75" style="position:absolute;left:5361;top:5116;width:101;height:100">
              <v:imagedata r:id="rId13" o:title=""/>
            </v:shape>
            <v:rect id="_x0000_s1108" style="position:absolute;left:5361;top:5116;width:101;height:100" filled="f" strokeweight=".7pt"/>
            <v:rect id="_x0000_s1109" style="position:absolute;left:5519;top:5044;width:260;height:438;mso-wrap-style:none" filled="f" stroked="f">
              <v:textbox style="mso-fit-shape-to-text:t" inset="0,0,0,0">
                <w:txbxContent>
                  <w:p w:rsidR="00764216" w:rsidRDefault="00764216" w:rsidP="0076421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НП</w:t>
                    </w:r>
                  </w:p>
                </w:txbxContent>
              </v:textbox>
            </v:rect>
            <w10:anchorlock/>
          </v:group>
        </w:pict>
      </w:r>
    </w:p>
    <w:p w:rsidR="00764216" w:rsidRPr="001722E6" w:rsidRDefault="00764216" w:rsidP="00764216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1722E6">
        <w:rPr>
          <w:rFonts w:ascii="Arial" w:hAnsi="Arial" w:cs="Arial"/>
          <w:b/>
          <w:sz w:val="20"/>
          <w:szCs w:val="20"/>
        </w:rPr>
        <w:t>Рисунок 1.</w:t>
      </w:r>
      <w:r w:rsidRPr="001722E6">
        <w:rPr>
          <w:rFonts w:ascii="Arial" w:hAnsi="Arial" w:cs="Arial"/>
          <w:b/>
          <w:i/>
          <w:sz w:val="20"/>
          <w:szCs w:val="20"/>
        </w:rPr>
        <w:t xml:space="preserve"> </w:t>
      </w:r>
      <w:r w:rsidRPr="001722E6">
        <w:rPr>
          <w:rFonts w:ascii="Arial" w:hAnsi="Arial" w:cs="Arial"/>
          <w:b/>
          <w:sz w:val="20"/>
          <w:szCs w:val="20"/>
        </w:rPr>
        <w:t xml:space="preserve">Показатели загрязнения воздуха формальдегидом в августе 2015 года  </w:t>
      </w:r>
    </w:p>
    <w:p w:rsidR="00764216" w:rsidRPr="001722E6" w:rsidRDefault="00764216" w:rsidP="00764216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1722E6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>(</w:t>
      </w:r>
      <w:r w:rsidRPr="001722E6">
        <w:rPr>
          <w:rFonts w:ascii="Arial" w:hAnsi="Arial" w:cs="Arial"/>
          <w:b/>
          <w:sz w:val="20"/>
          <w:szCs w:val="20"/>
        </w:rPr>
        <w:t>с учетом прежних  и новых ПДК</w:t>
      </w:r>
      <w:r>
        <w:rPr>
          <w:rFonts w:ascii="Arial" w:hAnsi="Arial" w:cs="Arial"/>
          <w:b/>
          <w:sz w:val="20"/>
          <w:szCs w:val="20"/>
        </w:rPr>
        <w:t>)</w:t>
      </w:r>
    </w:p>
    <w:p w:rsidR="00764216" w:rsidRDefault="00764216" w:rsidP="007642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</w:t>
      </w:r>
    </w:p>
    <w:p w:rsidR="00764216" w:rsidRPr="00D75305" w:rsidRDefault="00764216" w:rsidP="00764216">
      <w:pPr>
        <w:jc w:val="both"/>
        <w:rPr>
          <w:rFonts w:ascii="Arial" w:hAnsi="Arial" w:cs="Arial"/>
          <w:sz w:val="20"/>
          <w:szCs w:val="20"/>
        </w:rPr>
      </w:pPr>
      <w:r w:rsidRPr="00D75305">
        <w:rPr>
          <w:rFonts w:ascii="Arial" w:hAnsi="Arial" w:cs="Arial"/>
          <w:b/>
          <w:sz w:val="20"/>
          <w:szCs w:val="20"/>
        </w:rPr>
        <w:t>**</w:t>
      </w:r>
      <w:r>
        <w:rPr>
          <w:rFonts w:ascii="Arial" w:hAnsi="Arial" w:cs="Arial"/>
          <w:b/>
          <w:sz w:val="20"/>
          <w:szCs w:val="20"/>
        </w:rPr>
        <w:t>*</w:t>
      </w:r>
      <w:r w:rsidRPr="00D75305">
        <w:rPr>
          <w:rFonts w:ascii="Arial" w:hAnsi="Arial" w:cs="Arial"/>
          <w:b/>
          <w:sz w:val="20"/>
          <w:szCs w:val="20"/>
        </w:rPr>
        <w:t>*</w:t>
      </w:r>
      <w:r>
        <w:rPr>
          <w:rFonts w:ascii="Arial" w:hAnsi="Arial" w:cs="Arial"/>
          <w:b/>
          <w:sz w:val="20"/>
          <w:szCs w:val="20"/>
        </w:rPr>
        <w:t>*</w:t>
      </w:r>
      <w:r w:rsidRPr="00D75305">
        <w:rPr>
          <w:rFonts w:ascii="Arial" w:hAnsi="Arial" w:cs="Arial"/>
          <w:b/>
          <w:sz w:val="20"/>
          <w:szCs w:val="20"/>
        </w:rPr>
        <w:t xml:space="preserve">* - </w:t>
      </w:r>
      <w:r w:rsidRPr="00D75305">
        <w:rPr>
          <w:rFonts w:ascii="Arial" w:hAnsi="Arial" w:cs="Arial"/>
          <w:sz w:val="20"/>
          <w:szCs w:val="20"/>
        </w:rPr>
        <w:t xml:space="preserve">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 w:rsidRPr="00D75305">
          <w:rPr>
            <w:rFonts w:ascii="Arial" w:hAnsi="Arial" w:cs="Arial"/>
            <w:sz w:val="20"/>
            <w:szCs w:val="20"/>
          </w:rPr>
          <w:t>2014 г</w:t>
        </w:r>
      </w:smartTag>
      <w:r w:rsidRPr="00D75305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 w:rsidRPr="00D75305">
          <w:rPr>
            <w:rFonts w:ascii="Arial" w:hAnsi="Arial" w:cs="Arial"/>
            <w:sz w:val="20"/>
            <w:szCs w:val="20"/>
          </w:rPr>
          <w:t>37 г</w:t>
        </w:r>
      </w:smartTag>
      <w:r w:rsidRPr="00D75305"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 w:rsidRPr="00D75305">
        <w:rPr>
          <w:rFonts w:ascii="Arial" w:hAnsi="Arial" w:cs="Arial"/>
          <w:sz w:val="20"/>
          <w:szCs w:val="20"/>
          <w:vertAlign w:val="superscript"/>
        </w:rPr>
        <w:t>3</w:t>
      </w:r>
      <w:r w:rsidRPr="00D75305">
        <w:rPr>
          <w:rFonts w:ascii="Arial" w:hAnsi="Arial" w:cs="Arial"/>
          <w:sz w:val="20"/>
          <w:szCs w:val="20"/>
        </w:rPr>
        <w:t xml:space="preserve"> (вместо 0,035 мг/м</w:t>
      </w:r>
      <w:r w:rsidRPr="00D75305">
        <w:rPr>
          <w:rFonts w:ascii="Arial" w:hAnsi="Arial" w:cs="Arial"/>
          <w:sz w:val="20"/>
          <w:szCs w:val="20"/>
          <w:vertAlign w:val="superscript"/>
        </w:rPr>
        <w:t>3</w:t>
      </w:r>
      <w:r w:rsidRPr="00D75305">
        <w:rPr>
          <w:rFonts w:ascii="Arial" w:hAnsi="Arial" w:cs="Arial"/>
          <w:sz w:val="20"/>
          <w:szCs w:val="20"/>
        </w:rPr>
        <w:t>), среднесуточная – 0,01 мг/м</w:t>
      </w:r>
      <w:r w:rsidRPr="00D75305">
        <w:rPr>
          <w:rFonts w:ascii="Arial" w:hAnsi="Arial" w:cs="Arial"/>
          <w:sz w:val="20"/>
          <w:szCs w:val="20"/>
          <w:vertAlign w:val="superscript"/>
        </w:rPr>
        <w:t xml:space="preserve">3 </w:t>
      </w:r>
      <w:r w:rsidRPr="00D75305">
        <w:rPr>
          <w:rFonts w:ascii="Arial" w:hAnsi="Arial" w:cs="Arial"/>
          <w:sz w:val="20"/>
          <w:szCs w:val="20"/>
        </w:rPr>
        <w:t xml:space="preserve"> (вместо 0,003 мг/м</w:t>
      </w:r>
      <w:r w:rsidRPr="00D75305">
        <w:rPr>
          <w:rFonts w:ascii="Arial" w:hAnsi="Arial" w:cs="Arial"/>
          <w:sz w:val="20"/>
          <w:szCs w:val="20"/>
          <w:vertAlign w:val="superscript"/>
        </w:rPr>
        <w:t>3</w:t>
      </w:r>
      <w:r w:rsidRPr="00D75305"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764216" w:rsidRPr="001722E6" w:rsidRDefault="00764216" w:rsidP="0076421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722E6">
        <w:rPr>
          <w:rFonts w:ascii="Arial" w:hAnsi="Arial" w:cs="Arial"/>
          <w:sz w:val="24"/>
          <w:szCs w:val="24"/>
        </w:rPr>
        <w:t>В целом по городу среднемесячная концентрация диоксида азота состав</w:t>
      </w:r>
      <w:r>
        <w:rPr>
          <w:rFonts w:ascii="Arial" w:hAnsi="Arial" w:cs="Arial"/>
          <w:sz w:val="24"/>
          <w:szCs w:val="24"/>
        </w:rPr>
        <w:t>ля</w:t>
      </w:r>
      <w:r w:rsidRPr="001722E6">
        <w:rPr>
          <w:rFonts w:ascii="Arial" w:hAnsi="Arial" w:cs="Arial"/>
          <w:sz w:val="24"/>
          <w:szCs w:val="24"/>
        </w:rPr>
        <w:t xml:space="preserve">ла 1,8 </w:t>
      </w:r>
      <w:proofErr w:type="spellStart"/>
      <w:r w:rsidRPr="001722E6">
        <w:rPr>
          <w:rFonts w:ascii="Arial" w:hAnsi="Arial" w:cs="Arial"/>
          <w:sz w:val="24"/>
          <w:szCs w:val="24"/>
        </w:rPr>
        <w:t>ПДК</w:t>
      </w:r>
      <w:r w:rsidRPr="001722E6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1722E6">
        <w:rPr>
          <w:rFonts w:ascii="Arial" w:hAnsi="Arial" w:cs="Arial"/>
          <w:sz w:val="24"/>
          <w:szCs w:val="24"/>
          <w:vertAlign w:val="subscript"/>
        </w:rPr>
        <w:t>.</w:t>
      </w:r>
      <w:r w:rsidRPr="001722E6">
        <w:rPr>
          <w:rFonts w:ascii="Arial" w:hAnsi="Arial" w:cs="Arial"/>
          <w:sz w:val="24"/>
          <w:szCs w:val="24"/>
        </w:rPr>
        <w:t>, других определяемых загрязняющих веществ – не превышал</w:t>
      </w:r>
      <w:r>
        <w:rPr>
          <w:rFonts w:ascii="Arial" w:hAnsi="Arial" w:cs="Arial"/>
          <w:sz w:val="24"/>
          <w:szCs w:val="24"/>
        </w:rPr>
        <w:t>а</w:t>
      </w:r>
      <w:r w:rsidRPr="001722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22E6">
        <w:rPr>
          <w:rFonts w:ascii="Arial" w:hAnsi="Arial" w:cs="Arial"/>
          <w:sz w:val="24"/>
          <w:szCs w:val="24"/>
        </w:rPr>
        <w:t>ПДК</w:t>
      </w:r>
      <w:r w:rsidRPr="001722E6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1722E6">
        <w:rPr>
          <w:rFonts w:ascii="Arial" w:hAnsi="Arial" w:cs="Arial"/>
          <w:sz w:val="24"/>
          <w:szCs w:val="24"/>
          <w:vertAlign w:val="subscript"/>
        </w:rPr>
        <w:t>.</w:t>
      </w:r>
      <w:r w:rsidRPr="001722E6">
        <w:rPr>
          <w:rFonts w:ascii="Arial" w:hAnsi="Arial" w:cs="Arial"/>
          <w:sz w:val="24"/>
          <w:szCs w:val="24"/>
        </w:rPr>
        <w:t>.</w:t>
      </w:r>
    </w:p>
    <w:p w:rsidR="00764216" w:rsidRDefault="00764216" w:rsidP="00764216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0"/>
        </w:rPr>
      </w:pPr>
    </w:p>
    <w:p w:rsidR="00764216" w:rsidRDefault="00764216" w:rsidP="00764216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августе 2015 года в целом была стабильной и находилась в пределах радиационного фона.</w:t>
      </w:r>
    </w:p>
    <w:p w:rsidR="00764216" w:rsidRDefault="00764216" w:rsidP="00764216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764216" w:rsidRDefault="00764216" w:rsidP="00764216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объемной радиоактивности приземного воздуха в течение отчетного месяца отмечался дважды в г. Нарьян-Маре (Ненецкий автономный округ) в период с 9 по 11 августа (превышение фона составляло 5-6 раз).</w:t>
      </w:r>
    </w:p>
    <w:p w:rsidR="00764216" w:rsidRPr="0091307F" w:rsidRDefault="00764216" w:rsidP="00764216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плотности радиоактивных выпадений из воздуха в прошедшем месяце не наблюдался.</w:t>
      </w:r>
    </w:p>
    <w:p w:rsidR="00764216" w:rsidRDefault="00764216" w:rsidP="00764216">
      <w:pPr>
        <w:spacing w:after="0" w:line="360" w:lineRule="auto"/>
        <w:ind w:firstLine="709"/>
        <w:jc w:val="both"/>
        <w:rPr>
          <w:rFonts w:ascii="Arial" w:hAnsi="Arial"/>
          <w:sz w:val="24"/>
        </w:rPr>
      </w:pPr>
      <w:r w:rsidRPr="00E10CBF">
        <w:rPr>
          <w:rFonts w:ascii="Arial" w:hAnsi="Arial"/>
          <w:sz w:val="24"/>
          <w:szCs w:val="24"/>
        </w:rPr>
        <w:t>На территориях, подвергшихся радиоактивному загрязнению в результате  катастрофы на Чернобыльской АЭС, с плотность</w:t>
      </w:r>
      <w:r>
        <w:rPr>
          <w:rFonts w:ascii="Arial" w:hAnsi="Arial"/>
          <w:sz w:val="24"/>
          <w:szCs w:val="24"/>
        </w:rPr>
        <w:t>ю загрязнения местности  цезием</w:t>
      </w:r>
      <w:r w:rsidRPr="00E10CBF">
        <w:rPr>
          <w:rFonts w:ascii="Arial" w:hAnsi="Arial"/>
          <w:sz w:val="24"/>
          <w:szCs w:val="24"/>
        </w:rPr>
        <w:t>-137 1-5 Кюри/км</w:t>
      </w:r>
      <w:r w:rsidRPr="00E10CBF">
        <w:rPr>
          <w:rFonts w:ascii="Arial" w:hAnsi="Arial"/>
          <w:sz w:val="24"/>
          <w:szCs w:val="24"/>
          <w:vertAlign w:val="superscript"/>
        </w:rPr>
        <w:t xml:space="preserve">2 </w:t>
      </w:r>
      <w:r w:rsidRPr="00E10CBF">
        <w:rPr>
          <w:rFonts w:ascii="Arial" w:hAnsi="Arial"/>
          <w:sz w:val="24"/>
          <w:szCs w:val="24"/>
        </w:rPr>
        <w:t xml:space="preserve"> значения</w:t>
      </w:r>
      <w:r w:rsidRPr="001522A6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мощности экспозиционной дозы гамма-излучения на местности</w:t>
      </w:r>
      <w:r w:rsidRPr="00E10CBF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(</w:t>
      </w:r>
      <w:r w:rsidRPr="00E10CBF">
        <w:rPr>
          <w:rFonts w:ascii="Arial" w:hAnsi="Arial"/>
          <w:sz w:val="24"/>
          <w:szCs w:val="24"/>
        </w:rPr>
        <w:t>МЭД</w:t>
      </w:r>
      <w:r>
        <w:rPr>
          <w:rFonts w:ascii="Arial" w:hAnsi="Arial"/>
          <w:sz w:val="24"/>
          <w:szCs w:val="24"/>
        </w:rPr>
        <w:t>)</w:t>
      </w:r>
      <w:r w:rsidRPr="00E10CBF">
        <w:rPr>
          <w:rFonts w:ascii="Arial" w:hAnsi="Arial"/>
          <w:sz w:val="24"/>
          <w:szCs w:val="24"/>
        </w:rPr>
        <w:t xml:space="preserve"> находились в пределах от 1</w:t>
      </w:r>
      <w:r>
        <w:rPr>
          <w:rFonts w:ascii="Arial" w:hAnsi="Arial"/>
          <w:sz w:val="24"/>
          <w:szCs w:val="24"/>
        </w:rPr>
        <w:t>2</w:t>
      </w:r>
      <w:r w:rsidRPr="00E10CBF">
        <w:rPr>
          <w:rFonts w:ascii="Arial" w:hAnsi="Arial"/>
          <w:sz w:val="24"/>
          <w:szCs w:val="24"/>
        </w:rPr>
        <w:t xml:space="preserve"> до 1</w:t>
      </w:r>
      <w:r>
        <w:rPr>
          <w:rFonts w:ascii="Arial" w:hAnsi="Arial"/>
          <w:sz w:val="24"/>
          <w:szCs w:val="24"/>
        </w:rPr>
        <w:t>4</w:t>
      </w:r>
      <w:r w:rsidRPr="00E10CBF">
        <w:rPr>
          <w:rFonts w:ascii="Arial" w:hAnsi="Arial"/>
          <w:sz w:val="24"/>
          <w:szCs w:val="24"/>
        </w:rPr>
        <w:t xml:space="preserve"> </w:t>
      </w:r>
      <w:proofErr w:type="spellStart"/>
      <w:r w:rsidRPr="00E10CBF">
        <w:rPr>
          <w:rFonts w:ascii="Arial" w:hAnsi="Arial"/>
          <w:sz w:val="24"/>
          <w:szCs w:val="24"/>
        </w:rPr>
        <w:t>мк</w:t>
      </w:r>
      <w:r>
        <w:rPr>
          <w:rFonts w:ascii="Arial" w:hAnsi="Arial"/>
          <w:sz w:val="24"/>
          <w:szCs w:val="24"/>
        </w:rPr>
        <w:t>Р</w:t>
      </w:r>
      <w:proofErr w:type="spellEnd"/>
      <w:r>
        <w:rPr>
          <w:rFonts w:ascii="Arial" w:hAnsi="Arial"/>
          <w:sz w:val="24"/>
          <w:szCs w:val="24"/>
        </w:rPr>
        <w:t>/ч, с плотностью загрязнения 5</w:t>
      </w:r>
      <w:r w:rsidRPr="00E10CBF">
        <w:rPr>
          <w:rFonts w:ascii="Arial" w:hAnsi="Arial"/>
          <w:sz w:val="24"/>
          <w:szCs w:val="24"/>
        </w:rPr>
        <w:t>-15 Кюри/км</w:t>
      </w:r>
      <w:r w:rsidRPr="00E10CBF">
        <w:rPr>
          <w:rFonts w:ascii="Arial" w:hAnsi="Arial"/>
          <w:sz w:val="24"/>
          <w:szCs w:val="24"/>
          <w:vertAlign w:val="superscript"/>
        </w:rPr>
        <w:t>2</w:t>
      </w:r>
      <w:r w:rsidRPr="00E10CBF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- </w:t>
      </w:r>
      <w:r w:rsidRPr="00E10CBF">
        <w:rPr>
          <w:rFonts w:ascii="Arial" w:hAnsi="Arial"/>
          <w:sz w:val="24"/>
          <w:szCs w:val="24"/>
        </w:rPr>
        <w:t>от 1</w:t>
      </w:r>
      <w:r>
        <w:rPr>
          <w:rFonts w:ascii="Arial" w:hAnsi="Arial"/>
          <w:sz w:val="24"/>
          <w:szCs w:val="24"/>
        </w:rPr>
        <w:t>4</w:t>
      </w:r>
      <w:r w:rsidRPr="00E10CBF">
        <w:rPr>
          <w:rFonts w:ascii="Arial" w:hAnsi="Arial"/>
          <w:sz w:val="24"/>
          <w:szCs w:val="24"/>
        </w:rPr>
        <w:t xml:space="preserve"> до </w:t>
      </w:r>
      <w:r>
        <w:rPr>
          <w:rFonts w:ascii="Arial" w:hAnsi="Arial"/>
          <w:sz w:val="24"/>
          <w:szCs w:val="24"/>
        </w:rPr>
        <w:t>29</w:t>
      </w:r>
      <w:r w:rsidRPr="00E10CBF">
        <w:rPr>
          <w:rFonts w:ascii="Arial" w:hAnsi="Arial"/>
          <w:sz w:val="24"/>
          <w:szCs w:val="24"/>
        </w:rPr>
        <w:t xml:space="preserve"> </w:t>
      </w:r>
      <w:proofErr w:type="spellStart"/>
      <w:r w:rsidRPr="00E10CBF">
        <w:rPr>
          <w:rFonts w:ascii="Arial" w:hAnsi="Arial"/>
          <w:sz w:val="24"/>
          <w:szCs w:val="24"/>
        </w:rPr>
        <w:t>мкР</w:t>
      </w:r>
      <w:proofErr w:type="spellEnd"/>
      <w:r w:rsidRPr="00E10CBF">
        <w:rPr>
          <w:rFonts w:ascii="Arial" w:hAnsi="Arial"/>
          <w:sz w:val="24"/>
          <w:szCs w:val="24"/>
        </w:rPr>
        <w:t>/ч</w:t>
      </w:r>
      <w:r>
        <w:rPr>
          <w:rFonts w:ascii="Arial" w:hAnsi="Arial"/>
          <w:sz w:val="24"/>
          <w:szCs w:val="24"/>
        </w:rPr>
        <w:t>, а</w:t>
      </w:r>
      <w:r w:rsidRPr="00E10CBF">
        <w:rPr>
          <w:rFonts w:ascii="Arial" w:hAnsi="Arial"/>
          <w:sz w:val="24"/>
          <w:szCs w:val="24"/>
        </w:rPr>
        <w:t xml:space="preserve"> с плотностью загрязнения 15-40 Кюри/км</w:t>
      </w:r>
      <w:r w:rsidRPr="00E10CBF">
        <w:rPr>
          <w:rFonts w:ascii="Arial" w:hAnsi="Arial"/>
          <w:sz w:val="24"/>
          <w:szCs w:val="24"/>
          <w:vertAlign w:val="superscript"/>
        </w:rPr>
        <w:t xml:space="preserve">2 </w:t>
      </w:r>
      <w:r w:rsidRPr="00E10CBF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- </w:t>
      </w:r>
      <w:r w:rsidRPr="00E10CBF">
        <w:rPr>
          <w:rFonts w:ascii="Arial" w:hAnsi="Arial"/>
          <w:sz w:val="24"/>
          <w:szCs w:val="24"/>
        </w:rPr>
        <w:t xml:space="preserve">от </w:t>
      </w:r>
      <w:r>
        <w:rPr>
          <w:rFonts w:ascii="Arial" w:hAnsi="Arial"/>
          <w:sz w:val="24"/>
          <w:szCs w:val="24"/>
        </w:rPr>
        <w:t>29</w:t>
      </w:r>
      <w:r w:rsidRPr="00E10CBF">
        <w:rPr>
          <w:rFonts w:ascii="Arial" w:hAnsi="Arial"/>
          <w:sz w:val="24"/>
          <w:szCs w:val="24"/>
        </w:rPr>
        <w:t xml:space="preserve"> до </w:t>
      </w:r>
      <w:r>
        <w:rPr>
          <w:rFonts w:ascii="Arial" w:hAnsi="Arial"/>
          <w:sz w:val="24"/>
          <w:szCs w:val="24"/>
        </w:rPr>
        <w:t>38</w:t>
      </w:r>
      <w:r w:rsidRPr="00E10CBF">
        <w:rPr>
          <w:rFonts w:ascii="Arial" w:hAnsi="Arial"/>
          <w:sz w:val="24"/>
          <w:szCs w:val="24"/>
        </w:rPr>
        <w:t xml:space="preserve"> </w:t>
      </w:r>
      <w:proofErr w:type="spellStart"/>
      <w:r w:rsidRPr="00E10CBF">
        <w:rPr>
          <w:rFonts w:ascii="Arial" w:hAnsi="Arial"/>
          <w:sz w:val="24"/>
          <w:szCs w:val="24"/>
        </w:rPr>
        <w:t>мкР</w:t>
      </w:r>
      <w:proofErr w:type="spellEnd"/>
      <w:r w:rsidRPr="00E10CBF">
        <w:rPr>
          <w:rFonts w:ascii="Arial" w:hAnsi="Arial"/>
          <w:sz w:val="24"/>
          <w:szCs w:val="24"/>
        </w:rPr>
        <w:t>/ч</w:t>
      </w:r>
      <w:r>
        <w:rPr>
          <w:rFonts w:ascii="Arial" w:hAnsi="Arial"/>
          <w:sz w:val="24"/>
        </w:rPr>
        <w:t>.</w:t>
      </w:r>
    </w:p>
    <w:p w:rsidR="00764216" w:rsidRDefault="00764216" w:rsidP="00764216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МЭД находились в пределах от 5 до 27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764216" w:rsidRDefault="00764216" w:rsidP="00764216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764216" w:rsidRPr="004A44DD" w:rsidRDefault="00764216" w:rsidP="00764216">
      <w:pPr>
        <w:pStyle w:val="a3"/>
        <w:ind w:firstLine="709"/>
        <w:rPr>
          <w:rFonts w:ascii="Arial" w:hAnsi="Arial" w:cs="Arial"/>
          <w:szCs w:val="24"/>
        </w:rPr>
      </w:pPr>
      <w:r w:rsidRPr="004A44DD">
        <w:rPr>
          <w:rFonts w:ascii="Arial" w:hAnsi="Arial" w:cs="Arial"/>
          <w:szCs w:val="24"/>
        </w:rPr>
        <w:t>Направляется в порядке информации.</w:t>
      </w:r>
    </w:p>
    <w:p w:rsidR="00764216" w:rsidRPr="004A44DD" w:rsidRDefault="00764216" w:rsidP="00764216">
      <w:pPr>
        <w:pStyle w:val="a3"/>
        <w:ind w:firstLine="709"/>
        <w:rPr>
          <w:rFonts w:ascii="Arial" w:hAnsi="Arial" w:cs="Arial"/>
          <w:szCs w:val="24"/>
        </w:rPr>
      </w:pPr>
    </w:p>
    <w:p w:rsidR="00764216" w:rsidRPr="004A44DD" w:rsidRDefault="00764216" w:rsidP="00764216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Приложение: по тексту на </w:t>
      </w:r>
      <w:r>
        <w:rPr>
          <w:rFonts w:ascii="Arial" w:hAnsi="Arial" w:cs="Arial"/>
          <w:sz w:val="24"/>
          <w:szCs w:val="24"/>
        </w:rPr>
        <w:t>10</w:t>
      </w:r>
      <w:r w:rsidRPr="004A44DD">
        <w:rPr>
          <w:rFonts w:ascii="Arial" w:hAnsi="Arial" w:cs="Arial"/>
          <w:sz w:val="24"/>
          <w:szCs w:val="24"/>
        </w:rPr>
        <w:t xml:space="preserve"> л. в 1 экз.</w:t>
      </w:r>
    </w:p>
    <w:p w:rsidR="00764216" w:rsidRPr="004A44DD" w:rsidRDefault="00764216" w:rsidP="00764216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64216" w:rsidRDefault="00764216" w:rsidP="00764216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64216" w:rsidRPr="004A44DD" w:rsidRDefault="00764216" w:rsidP="00764216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64216" w:rsidRPr="004A44DD" w:rsidRDefault="00764216" w:rsidP="00764216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Врио</w:t>
      </w:r>
      <w:proofErr w:type="spellEnd"/>
      <w:r w:rsidRPr="004A44DD">
        <w:rPr>
          <w:rFonts w:ascii="Arial" w:hAnsi="Arial" w:cs="Arial"/>
          <w:sz w:val="24"/>
          <w:szCs w:val="24"/>
        </w:rPr>
        <w:t xml:space="preserve"> Руководителя Росгидромета</w:t>
      </w:r>
      <w:r w:rsidRPr="004A44DD">
        <w:rPr>
          <w:rFonts w:ascii="Arial" w:hAnsi="Arial" w:cs="Arial"/>
          <w:sz w:val="24"/>
          <w:szCs w:val="24"/>
        </w:rPr>
        <w:tab/>
        <w:t xml:space="preserve"> </w:t>
      </w:r>
      <w:r w:rsidRPr="004A44DD">
        <w:rPr>
          <w:rFonts w:ascii="Arial" w:hAnsi="Arial" w:cs="Arial"/>
          <w:sz w:val="24"/>
          <w:szCs w:val="24"/>
        </w:rPr>
        <w:tab/>
      </w:r>
      <w:r w:rsidRPr="004A44DD">
        <w:rPr>
          <w:rFonts w:ascii="Arial" w:hAnsi="Arial" w:cs="Arial"/>
          <w:sz w:val="24"/>
          <w:szCs w:val="24"/>
        </w:rPr>
        <w:tab/>
      </w:r>
      <w:r w:rsidRPr="004A44D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М.Е. </w:t>
      </w:r>
      <w:proofErr w:type="spellStart"/>
      <w:r>
        <w:rPr>
          <w:rFonts w:ascii="Arial" w:hAnsi="Arial" w:cs="Arial"/>
          <w:sz w:val="24"/>
          <w:szCs w:val="24"/>
        </w:rPr>
        <w:t>Яковенко</w:t>
      </w:r>
      <w:proofErr w:type="spellEnd"/>
    </w:p>
    <w:p w:rsidR="00764216" w:rsidRDefault="00764216" w:rsidP="00764216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764216" w:rsidRDefault="00764216" w:rsidP="00764216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764216" w:rsidRDefault="00764216" w:rsidP="00764216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AB5A06" w:rsidRDefault="00AB5A06">
      <w:pPr>
        <w:rPr>
          <w:rFonts w:ascii="Arial" w:hAnsi="Arial" w:cs="Arial"/>
          <w:sz w:val="20"/>
          <w:szCs w:val="20"/>
        </w:rPr>
      </w:pPr>
    </w:p>
    <w:p w:rsidR="00764216" w:rsidRPr="000E6DB4" w:rsidRDefault="00764216" w:rsidP="00764216">
      <w:pPr>
        <w:pStyle w:val="1"/>
        <w:rPr>
          <w:rFonts w:cs="Arial"/>
          <w:b w:val="0"/>
          <w:szCs w:val="24"/>
        </w:rPr>
      </w:pPr>
      <w:r w:rsidRPr="000E6DB4">
        <w:rPr>
          <w:rFonts w:cs="Arial"/>
          <w:b w:val="0"/>
          <w:szCs w:val="24"/>
        </w:rPr>
        <w:t xml:space="preserve">                Приложение 1</w:t>
      </w:r>
    </w:p>
    <w:p w:rsidR="00764216" w:rsidRPr="000E6DB4" w:rsidRDefault="00764216" w:rsidP="00764216">
      <w:pPr>
        <w:spacing w:line="240" w:lineRule="auto"/>
        <w:rPr>
          <w:rFonts w:ascii="Arial" w:hAnsi="Arial" w:cs="Arial"/>
          <w:sz w:val="24"/>
          <w:szCs w:val="24"/>
        </w:rPr>
      </w:pPr>
    </w:p>
    <w:p w:rsidR="00764216" w:rsidRPr="000E6DB4" w:rsidRDefault="00764216" w:rsidP="00764216">
      <w:pPr>
        <w:spacing w:line="240" w:lineRule="auto"/>
        <w:rPr>
          <w:rFonts w:ascii="Arial" w:hAnsi="Arial" w:cs="Arial"/>
          <w:sz w:val="24"/>
          <w:szCs w:val="24"/>
        </w:rPr>
      </w:pPr>
    </w:p>
    <w:p w:rsidR="00764216" w:rsidRPr="000E6DB4" w:rsidRDefault="00764216" w:rsidP="00963F3D">
      <w:pPr>
        <w:pStyle w:val="a3"/>
        <w:jc w:val="center"/>
        <w:rPr>
          <w:rFonts w:ascii="Arial" w:hAnsi="Arial" w:cs="Arial"/>
        </w:rPr>
      </w:pPr>
      <w:r w:rsidRPr="000E6DB4">
        <w:rPr>
          <w:rFonts w:ascii="Arial" w:hAnsi="Arial" w:cs="Arial"/>
        </w:rPr>
        <w:t xml:space="preserve">Перечень случаев </w:t>
      </w:r>
      <w:r w:rsidRPr="000E6DB4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0E6DB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август</w:t>
      </w:r>
      <w:r w:rsidRPr="000E6DB4">
        <w:rPr>
          <w:rFonts w:ascii="Arial" w:hAnsi="Arial" w:cs="Arial"/>
        </w:rPr>
        <w:t>е 2015 года</w:t>
      </w:r>
    </w:p>
    <w:p w:rsidR="00764216" w:rsidRPr="000E6DB4" w:rsidRDefault="00764216" w:rsidP="00764216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00"/>
        <w:gridCol w:w="2226"/>
        <w:gridCol w:w="2176"/>
        <w:gridCol w:w="2456"/>
        <w:gridCol w:w="1811"/>
      </w:tblGrid>
      <w:tr w:rsidR="00764216" w:rsidTr="006601E4">
        <w:trPr>
          <w:cantSplit/>
          <w:trHeight w:val="28"/>
          <w:tblHeader/>
        </w:trPr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2D77D0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2D77D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2D77D0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26" w:type="dxa"/>
            <w:tcBorders>
              <w:bottom w:val="single" w:sz="4" w:space="0" w:color="auto"/>
            </w:tcBorders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77D0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77D0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56" w:type="dxa"/>
            <w:tcBorders>
              <w:bottom w:val="single" w:sz="4" w:space="0" w:color="auto"/>
            </w:tcBorders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77D0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764216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77D0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764216" w:rsidTr="006601E4">
        <w:trPr>
          <w:cantSplit/>
        </w:trPr>
        <w:tc>
          <w:tcPr>
            <w:tcW w:w="9469" w:type="dxa"/>
            <w:gridSpan w:val="5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2D77D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2D77D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2D77D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2D77D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7D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764216" w:rsidTr="006601E4">
        <w:trPr>
          <w:cantSplit/>
        </w:trPr>
        <w:tc>
          <w:tcPr>
            <w:tcW w:w="800" w:type="dxa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</w:rPr>
              <w:t>Имандра</w:t>
            </w:r>
            <w:proofErr w:type="spellEnd"/>
            <w:r w:rsidRPr="002D77D0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64216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г. Апатиты, </w:t>
            </w:r>
          </w:p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у о-ва Избяного</w:t>
            </w:r>
          </w:p>
        </w:tc>
        <w:tc>
          <w:tcPr>
            <w:tcW w:w="217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56" w:type="dxa"/>
          </w:tcPr>
          <w:p w:rsidR="00764216" w:rsidRPr="00D373FC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64216" w:rsidRPr="00D373FC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764216" w:rsidTr="006601E4">
        <w:trPr>
          <w:cantSplit/>
        </w:trPr>
        <w:tc>
          <w:tcPr>
            <w:tcW w:w="800" w:type="dxa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6" w:type="dxa"/>
          </w:tcPr>
          <w:p w:rsidR="00764216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р. Кия, </w:t>
            </w:r>
          </w:p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п.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</w:rPr>
              <w:t>Переясловка</w:t>
            </w:r>
            <w:proofErr w:type="spellEnd"/>
          </w:p>
        </w:tc>
        <w:tc>
          <w:tcPr>
            <w:tcW w:w="217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56" w:type="dxa"/>
          </w:tcPr>
          <w:p w:rsidR="00764216" w:rsidRPr="00D373FC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с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вин</w:t>
            </w: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64216" w:rsidRPr="00D373FC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764216" w:rsidTr="006601E4">
        <w:trPr>
          <w:cantSplit/>
        </w:trPr>
        <w:tc>
          <w:tcPr>
            <w:tcW w:w="800" w:type="dxa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</w:rPr>
              <w:t>Подхоренок</w:t>
            </w:r>
            <w:proofErr w:type="spellEnd"/>
            <w:r w:rsidRPr="002D77D0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п.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</w:rPr>
              <w:t>Дормидонтовка</w:t>
            </w:r>
            <w:proofErr w:type="spellEnd"/>
          </w:p>
        </w:tc>
        <w:tc>
          <w:tcPr>
            <w:tcW w:w="217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56" w:type="dxa"/>
          </w:tcPr>
          <w:p w:rsidR="00764216" w:rsidRPr="00D373FC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с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винц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64216" w:rsidRPr="00B56994" w:rsidTr="006601E4">
        <w:trPr>
          <w:cantSplit/>
        </w:trPr>
        <w:tc>
          <w:tcPr>
            <w:tcW w:w="9469" w:type="dxa"/>
            <w:gridSpan w:val="5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2D77D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2D77D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2D77D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2D77D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7D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764216" w:rsidTr="006601E4">
        <w:trPr>
          <w:cantSplit/>
        </w:trPr>
        <w:tc>
          <w:tcPr>
            <w:tcW w:w="800" w:type="dxa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р. Айва, </w:t>
            </w:r>
          </w:p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22,9 км выше устья,</w:t>
            </w:r>
          </w:p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 г. Красноуральск</w:t>
            </w:r>
          </w:p>
        </w:tc>
        <w:tc>
          <w:tcPr>
            <w:tcW w:w="217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69</w:t>
            </w:r>
          </w:p>
        </w:tc>
      </w:tr>
      <w:tr w:rsidR="00764216" w:rsidTr="006601E4">
        <w:trPr>
          <w:cantSplit/>
        </w:trPr>
        <w:tc>
          <w:tcPr>
            <w:tcW w:w="800" w:type="dxa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</w:rPr>
              <w:t>Блява</w:t>
            </w:r>
            <w:proofErr w:type="spellEnd"/>
            <w:r w:rsidRPr="002D77D0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г. Медногорск</w:t>
            </w:r>
          </w:p>
        </w:tc>
        <w:tc>
          <w:tcPr>
            <w:tcW w:w="217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45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63</w:t>
            </w:r>
          </w:p>
        </w:tc>
      </w:tr>
      <w:tr w:rsidR="00764216" w:rsidTr="006601E4">
        <w:trPr>
          <w:cantSplit/>
        </w:trPr>
        <w:tc>
          <w:tcPr>
            <w:tcW w:w="800" w:type="dxa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р. Демьянка, </w:t>
            </w:r>
          </w:p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с. Демьянское</w:t>
            </w:r>
          </w:p>
        </w:tc>
        <w:tc>
          <w:tcPr>
            <w:tcW w:w="217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5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764216" w:rsidRPr="00D373FC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764216" w:rsidTr="006601E4">
        <w:trPr>
          <w:cantSplit/>
        </w:trPr>
        <w:tc>
          <w:tcPr>
            <w:tcW w:w="800" w:type="dxa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2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</w:rPr>
              <w:t>Нюдуай</w:t>
            </w:r>
            <w:proofErr w:type="spellEnd"/>
            <w:r w:rsidRPr="002D77D0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г. Мончегорск</w:t>
            </w:r>
          </w:p>
        </w:tc>
        <w:tc>
          <w:tcPr>
            <w:tcW w:w="217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5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54</w:t>
            </w:r>
          </w:p>
        </w:tc>
      </w:tr>
      <w:tr w:rsidR="00764216" w:rsidTr="006601E4">
        <w:trPr>
          <w:cantSplit/>
        </w:trPr>
        <w:tc>
          <w:tcPr>
            <w:tcW w:w="800" w:type="dxa"/>
            <w:vMerge w:val="restart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26" w:type="dxa"/>
            <w:vMerge w:val="restart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</w:rPr>
              <w:t>Охинка</w:t>
            </w:r>
            <w:proofErr w:type="spellEnd"/>
            <w:r w:rsidRPr="002D77D0">
              <w:rPr>
                <w:rFonts w:ascii="Arial" w:hAnsi="Arial" w:cs="Arial"/>
                <w:sz w:val="24"/>
                <w:szCs w:val="24"/>
              </w:rPr>
              <w:t>, г. Оха</w:t>
            </w:r>
          </w:p>
        </w:tc>
        <w:tc>
          <w:tcPr>
            <w:tcW w:w="2176" w:type="dxa"/>
            <w:vMerge w:val="restart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456" w:type="dxa"/>
            <w:vMerge w:val="restart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  <w:p w:rsidR="00764216" w:rsidRPr="002D77D0" w:rsidRDefault="00764216" w:rsidP="006601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764216" w:rsidTr="006601E4">
        <w:trPr>
          <w:cantSplit/>
        </w:trPr>
        <w:tc>
          <w:tcPr>
            <w:tcW w:w="800" w:type="dxa"/>
            <w:vMerge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6" w:type="dxa"/>
            <w:vMerge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6" w:type="dxa"/>
            <w:vMerge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6" w:type="dxa"/>
            <w:vMerge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764216" w:rsidTr="006601E4">
        <w:trPr>
          <w:cantSplit/>
        </w:trPr>
        <w:tc>
          <w:tcPr>
            <w:tcW w:w="800" w:type="dxa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26" w:type="dxa"/>
          </w:tcPr>
          <w:p w:rsidR="00764216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Силинка</w:t>
            </w:r>
            <w:proofErr w:type="spellEnd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Горный</w:t>
            </w:r>
            <w:proofErr w:type="spellEnd"/>
          </w:p>
        </w:tc>
        <w:tc>
          <w:tcPr>
            <w:tcW w:w="217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56" w:type="dxa"/>
          </w:tcPr>
          <w:p w:rsidR="00764216" w:rsidRPr="00791A26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64216" w:rsidTr="006601E4">
        <w:trPr>
          <w:cantSplit/>
        </w:trPr>
        <w:tc>
          <w:tcPr>
            <w:tcW w:w="800" w:type="dxa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2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</w:rPr>
              <w:t>Подхоренок</w:t>
            </w:r>
            <w:proofErr w:type="spellEnd"/>
            <w:r w:rsidRPr="002D77D0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п.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</w:rPr>
              <w:t>Дормидонтовка</w:t>
            </w:r>
            <w:proofErr w:type="spellEnd"/>
          </w:p>
        </w:tc>
        <w:tc>
          <w:tcPr>
            <w:tcW w:w="217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5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64216" w:rsidRPr="00D15C0F" w:rsidTr="006601E4">
        <w:trPr>
          <w:cantSplit/>
        </w:trPr>
        <w:tc>
          <w:tcPr>
            <w:tcW w:w="9469" w:type="dxa"/>
            <w:gridSpan w:val="5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2D77D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2D77D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2D77D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2D77D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7D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764216" w:rsidTr="006601E4">
        <w:trPr>
          <w:cantSplit/>
        </w:trPr>
        <w:tc>
          <w:tcPr>
            <w:tcW w:w="800" w:type="dxa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р. Айва, 18,6 км выше устья, </w:t>
            </w:r>
          </w:p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7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6" w:type="dxa"/>
          </w:tcPr>
          <w:p w:rsidR="00764216" w:rsidRPr="002C18D3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136</w:t>
            </w:r>
          </w:p>
        </w:tc>
      </w:tr>
      <w:tr w:rsidR="00764216" w:rsidTr="006601E4">
        <w:trPr>
          <w:cantSplit/>
        </w:trPr>
        <w:tc>
          <w:tcPr>
            <w:tcW w:w="800" w:type="dxa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р. Айва, 22,9 км выше устья, </w:t>
            </w:r>
          </w:p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7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6" w:type="dxa"/>
          </w:tcPr>
          <w:p w:rsidR="00764216" w:rsidRPr="002C18D3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139</w:t>
            </w:r>
          </w:p>
        </w:tc>
      </w:tr>
      <w:tr w:rsidR="00764216" w:rsidTr="006601E4">
        <w:trPr>
          <w:cantSplit/>
        </w:trPr>
        <w:tc>
          <w:tcPr>
            <w:tcW w:w="800" w:type="dxa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6" w:type="dxa"/>
          </w:tcPr>
          <w:p w:rsidR="00764216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р. Амазар, </w:t>
            </w:r>
          </w:p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г. Могоча</w:t>
            </w:r>
          </w:p>
        </w:tc>
        <w:tc>
          <w:tcPr>
            <w:tcW w:w="217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45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647</w:t>
            </w:r>
          </w:p>
        </w:tc>
      </w:tr>
      <w:tr w:rsidR="00764216" w:rsidTr="006601E4">
        <w:trPr>
          <w:cantSplit/>
        </w:trPr>
        <w:tc>
          <w:tcPr>
            <w:tcW w:w="800" w:type="dxa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2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р. Березовка, </w:t>
            </w:r>
          </w:p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г. Березовский, 1,</w:t>
            </w:r>
            <w:r w:rsidRPr="002D77D0">
              <w:rPr>
                <w:rFonts w:ascii="Arial" w:hAnsi="Arial" w:cs="Arial"/>
                <w:sz w:val="24"/>
                <w:szCs w:val="24"/>
              </w:rPr>
              <w:t>45 км выше устья</w:t>
            </w:r>
          </w:p>
        </w:tc>
        <w:tc>
          <w:tcPr>
            <w:tcW w:w="217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74</w:t>
            </w:r>
          </w:p>
        </w:tc>
      </w:tr>
      <w:tr w:rsidR="00764216" w:rsidTr="006601E4">
        <w:trPr>
          <w:cantSplit/>
        </w:trPr>
        <w:tc>
          <w:tcPr>
            <w:tcW w:w="800" w:type="dxa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2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</w:rPr>
              <w:t>Гдовка</w:t>
            </w:r>
            <w:proofErr w:type="spellEnd"/>
            <w:r w:rsidRPr="002D77D0">
              <w:rPr>
                <w:rFonts w:ascii="Arial" w:hAnsi="Arial" w:cs="Arial"/>
                <w:sz w:val="24"/>
                <w:szCs w:val="24"/>
              </w:rPr>
              <w:t xml:space="preserve">, г.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</w:rPr>
              <w:t>Гдов</w:t>
            </w:r>
            <w:proofErr w:type="spellEnd"/>
          </w:p>
        </w:tc>
        <w:tc>
          <w:tcPr>
            <w:tcW w:w="217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Псковская область</w:t>
            </w:r>
          </w:p>
        </w:tc>
        <w:tc>
          <w:tcPr>
            <w:tcW w:w="245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1,6</w:t>
            </w:r>
            <w:r w:rsidRPr="002D77D0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64216" w:rsidTr="006601E4">
        <w:trPr>
          <w:cantSplit/>
        </w:trPr>
        <w:tc>
          <w:tcPr>
            <w:tcW w:w="800" w:type="dxa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2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г. К</w:t>
            </w:r>
            <w:r>
              <w:rPr>
                <w:rFonts w:ascii="Arial" w:hAnsi="Arial" w:cs="Arial"/>
                <w:sz w:val="24"/>
                <w:szCs w:val="24"/>
              </w:rPr>
              <w:t>аменск</w:t>
            </w:r>
            <w:r w:rsidRPr="002D77D0">
              <w:rPr>
                <w:rFonts w:ascii="Arial" w:hAnsi="Arial" w:cs="Arial"/>
                <w:sz w:val="24"/>
                <w:szCs w:val="24"/>
              </w:rPr>
              <w:t>-Уральский</w:t>
            </w:r>
          </w:p>
        </w:tc>
        <w:tc>
          <w:tcPr>
            <w:tcW w:w="217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764216" w:rsidTr="006601E4">
        <w:trPr>
          <w:cantSplit/>
        </w:trPr>
        <w:tc>
          <w:tcPr>
            <w:tcW w:w="800" w:type="dxa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26" w:type="dxa"/>
          </w:tcPr>
          <w:p w:rsidR="00764216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г. Шадринск</w:t>
            </w:r>
          </w:p>
        </w:tc>
        <w:tc>
          <w:tcPr>
            <w:tcW w:w="217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5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69</w:t>
            </w:r>
          </w:p>
        </w:tc>
      </w:tr>
      <w:tr w:rsidR="00764216" w:rsidTr="006601E4">
        <w:trPr>
          <w:cantSplit/>
        </w:trPr>
        <w:tc>
          <w:tcPr>
            <w:tcW w:w="800" w:type="dxa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2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р. Миасс, </w:t>
            </w:r>
          </w:p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D77D0">
              <w:rPr>
                <w:rFonts w:ascii="Arial" w:hAnsi="Arial" w:cs="Arial"/>
                <w:sz w:val="24"/>
                <w:szCs w:val="24"/>
              </w:rPr>
              <w:t>рп</w:t>
            </w:r>
            <w:proofErr w:type="spellEnd"/>
            <w:r w:rsidRPr="002D77D0">
              <w:rPr>
                <w:rFonts w:ascii="Arial" w:hAnsi="Arial" w:cs="Arial"/>
                <w:sz w:val="24"/>
                <w:szCs w:val="24"/>
              </w:rPr>
              <w:t>. Каргаполье</w:t>
            </w:r>
          </w:p>
        </w:tc>
        <w:tc>
          <w:tcPr>
            <w:tcW w:w="217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5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75</w:t>
            </w:r>
          </w:p>
        </w:tc>
      </w:tr>
      <w:tr w:rsidR="00764216" w:rsidTr="006601E4">
        <w:trPr>
          <w:cantSplit/>
        </w:trPr>
        <w:tc>
          <w:tcPr>
            <w:tcW w:w="800" w:type="dxa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226" w:type="dxa"/>
          </w:tcPr>
          <w:p w:rsidR="00764216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</w:rPr>
              <w:t>Ница</w:t>
            </w:r>
            <w:proofErr w:type="spellEnd"/>
            <w:r w:rsidRPr="002D77D0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</w:rPr>
              <w:t>Краснослобод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2D77D0">
              <w:rPr>
                <w:rFonts w:ascii="Arial" w:hAnsi="Arial" w:cs="Arial"/>
                <w:sz w:val="24"/>
                <w:szCs w:val="24"/>
              </w:rPr>
              <w:t>ское</w:t>
            </w:r>
            <w:proofErr w:type="spellEnd"/>
          </w:p>
        </w:tc>
        <w:tc>
          <w:tcPr>
            <w:tcW w:w="217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spellEnd"/>
          </w:p>
        </w:tc>
      </w:tr>
      <w:tr w:rsidR="00764216" w:rsidTr="006601E4">
        <w:trPr>
          <w:cantSplit/>
        </w:trPr>
        <w:tc>
          <w:tcPr>
            <w:tcW w:w="800" w:type="dxa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2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Оротукан</w:t>
            </w:r>
            <w:proofErr w:type="spellEnd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Оротукан</w:t>
            </w:r>
            <w:proofErr w:type="spellEnd"/>
          </w:p>
        </w:tc>
        <w:tc>
          <w:tcPr>
            <w:tcW w:w="217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Магаданская область</w:t>
            </w:r>
          </w:p>
        </w:tc>
        <w:tc>
          <w:tcPr>
            <w:tcW w:w="2456" w:type="dxa"/>
          </w:tcPr>
          <w:p w:rsidR="00764216" w:rsidRPr="002C18D3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764216" w:rsidTr="006601E4">
        <w:trPr>
          <w:cantSplit/>
        </w:trPr>
        <w:tc>
          <w:tcPr>
            <w:tcW w:w="800" w:type="dxa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222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</w:rPr>
              <w:t>Охинка</w:t>
            </w:r>
            <w:proofErr w:type="spellEnd"/>
            <w:r w:rsidRPr="002D77D0">
              <w:rPr>
                <w:rFonts w:ascii="Arial" w:hAnsi="Arial" w:cs="Arial"/>
                <w:sz w:val="24"/>
                <w:szCs w:val="24"/>
              </w:rPr>
              <w:t>, г. Оха</w:t>
            </w:r>
          </w:p>
        </w:tc>
        <w:tc>
          <w:tcPr>
            <w:tcW w:w="217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45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1,9</w:t>
            </w:r>
            <w:r w:rsidRPr="002D77D0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64216" w:rsidTr="006601E4">
        <w:trPr>
          <w:cantSplit/>
        </w:trPr>
        <w:tc>
          <w:tcPr>
            <w:tcW w:w="800" w:type="dxa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2D77D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2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</w:rPr>
              <w:t>Подхоренок</w:t>
            </w:r>
            <w:proofErr w:type="spellEnd"/>
            <w:r w:rsidRPr="002D77D0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п.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</w:rPr>
              <w:t>Дормидонтовка</w:t>
            </w:r>
            <w:proofErr w:type="spellEnd"/>
          </w:p>
        </w:tc>
        <w:tc>
          <w:tcPr>
            <w:tcW w:w="217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5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764216" w:rsidRPr="002C18D3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764216" w:rsidTr="006601E4">
        <w:trPr>
          <w:cantSplit/>
        </w:trPr>
        <w:tc>
          <w:tcPr>
            <w:tcW w:w="800" w:type="dxa"/>
            <w:vMerge w:val="restart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2D77D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26" w:type="dxa"/>
            <w:vMerge w:val="restart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</w:rPr>
              <w:t>Поцелуйка</w:t>
            </w:r>
            <w:proofErr w:type="spellEnd"/>
            <w:r w:rsidRPr="002D77D0">
              <w:rPr>
                <w:rFonts w:ascii="Arial" w:hAnsi="Arial" w:cs="Arial"/>
                <w:sz w:val="24"/>
                <w:szCs w:val="24"/>
              </w:rPr>
              <w:t xml:space="preserve">,  </w:t>
            </w:r>
          </w:p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D77D0">
              <w:rPr>
                <w:rFonts w:ascii="Arial" w:hAnsi="Arial" w:cs="Arial"/>
                <w:sz w:val="24"/>
                <w:szCs w:val="24"/>
              </w:rPr>
              <w:t>рп</w:t>
            </w:r>
            <w:proofErr w:type="spellEnd"/>
            <w:r w:rsidRPr="002D77D0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</w:rPr>
              <w:t>Каргополье</w:t>
            </w:r>
            <w:proofErr w:type="spellEnd"/>
            <w:r w:rsidRPr="002D77D0">
              <w:rPr>
                <w:rFonts w:ascii="Arial" w:hAnsi="Arial" w:cs="Arial"/>
                <w:sz w:val="24"/>
                <w:szCs w:val="24"/>
              </w:rPr>
              <w:t>, 0,5 км выше устья</w:t>
            </w:r>
          </w:p>
        </w:tc>
        <w:tc>
          <w:tcPr>
            <w:tcW w:w="2176" w:type="dxa"/>
            <w:vMerge w:val="restart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5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811" w:type="dxa"/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64216" w:rsidTr="006601E4">
        <w:trPr>
          <w:cantSplit/>
        </w:trPr>
        <w:tc>
          <w:tcPr>
            <w:tcW w:w="800" w:type="dxa"/>
            <w:vMerge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6" w:type="dxa"/>
            <w:vMerge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6" w:type="dxa"/>
            <w:vMerge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6" w:type="dxa"/>
          </w:tcPr>
          <w:p w:rsidR="00764216" w:rsidRPr="002C18D3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2C18D3">
              <w:rPr>
                <w:rFonts w:ascii="Arial" w:hAnsi="Arial" w:cs="Arial"/>
                <w:sz w:val="24"/>
                <w:szCs w:val="24"/>
              </w:rPr>
              <w:t>БПК</w:t>
            </w:r>
            <w:r w:rsidRPr="002C18D3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764216" w:rsidRPr="002C18D3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</w:tr>
      <w:tr w:rsidR="00764216" w:rsidTr="006601E4">
        <w:trPr>
          <w:cantSplit/>
        </w:trPr>
        <w:tc>
          <w:tcPr>
            <w:tcW w:w="800" w:type="dxa"/>
            <w:vMerge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6" w:type="dxa"/>
            <w:vMerge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6" w:type="dxa"/>
            <w:vMerge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76</w:t>
            </w:r>
          </w:p>
        </w:tc>
      </w:tr>
      <w:tr w:rsidR="00764216" w:rsidTr="006601E4">
        <w:trPr>
          <w:cantSplit/>
        </w:trPr>
        <w:tc>
          <w:tcPr>
            <w:tcW w:w="800" w:type="dxa"/>
            <w:vMerge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6" w:type="dxa"/>
            <w:vMerge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6" w:type="dxa"/>
            <w:vMerge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6" w:type="dxa"/>
          </w:tcPr>
          <w:p w:rsidR="00764216" w:rsidRPr="002C18D3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Синтетические поверхностно-активные вещества (</w:t>
            </w:r>
            <w:r w:rsidRPr="002C18D3">
              <w:rPr>
                <w:rFonts w:ascii="Arial" w:hAnsi="Arial" w:cs="Arial"/>
                <w:sz w:val="24"/>
                <w:szCs w:val="24"/>
              </w:rPr>
              <w:t>СПАВ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811" w:type="dxa"/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70</w:t>
            </w:r>
          </w:p>
        </w:tc>
      </w:tr>
      <w:tr w:rsidR="00764216" w:rsidTr="006601E4">
        <w:trPr>
          <w:cantSplit/>
        </w:trPr>
        <w:tc>
          <w:tcPr>
            <w:tcW w:w="800" w:type="dxa"/>
            <w:vMerge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6" w:type="dxa"/>
            <w:vMerge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6" w:type="dxa"/>
            <w:vMerge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811" w:type="dxa"/>
            <w:vAlign w:val="center"/>
          </w:tcPr>
          <w:p w:rsidR="00764216" w:rsidRPr="00F4376C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764216" w:rsidTr="006601E4">
        <w:trPr>
          <w:cantSplit/>
        </w:trPr>
        <w:tc>
          <w:tcPr>
            <w:tcW w:w="800" w:type="dxa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2D77D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2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р. Пышма, </w:t>
            </w:r>
          </w:p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г. Березовский</w:t>
            </w:r>
          </w:p>
        </w:tc>
        <w:tc>
          <w:tcPr>
            <w:tcW w:w="217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1,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2D77D0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64216" w:rsidTr="006601E4">
        <w:trPr>
          <w:cantSplit/>
        </w:trPr>
        <w:tc>
          <w:tcPr>
            <w:tcW w:w="800" w:type="dxa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2D77D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26" w:type="dxa"/>
          </w:tcPr>
          <w:p w:rsidR="00764216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р. Пышма, </w:t>
            </w:r>
          </w:p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г. Талица</w:t>
            </w:r>
          </w:p>
        </w:tc>
        <w:tc>
          <w:tcPr>
            <w:tcW w:w="217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64216" w:rsidTr="006601E4">
        <w:trPr>
          <w:cantSplit/>
        </w:trPr>
        <w:tc>
          <w:tcPr>
            <w:tcW w:w="800" w:type="dxa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2D77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26" w:type="dxa"/>
          </w:tcPr>
          <w:p w:rsidR="00764216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р. Пышма,</w:t>
            </w:r>
          </w:p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 д. Пышма</w:t>
            </w:r>
          </w:p>
        </w:tc>
        <w:tc>
          <w:tcPr>
            <w:tcW w:w="217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1,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2D77D0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64216" w:rsidTr="006601E4">
        <w:trPr>
          <w:cantSplit/>
        </w:trPr>
        <w:tc>
          <w:tcPr>
            <w:tcW w:w="800" w:type="dxa"/>
            <w:vMerge w:val="restart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2D77D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26" w:type="dxa"/>
            <w:vMerge w:val="restart"/>
          </w:tcPr>
          <w:p w:rsidR="00764216" w:rsidRPr="005B6921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B692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5B6921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5B6921">
              <w:rPr>
                <w:rFonts w:ascii="Arial" w:hAnsi="Arial" w:cs="Arial"/>
                <w:sz w:val="24"/>
                <w:szCs w:val="24"/>
              </w:rPr>
              <w:t xml:space="preserve">, 0,6 км ниже г. </w:t>
            </w:r>
            <w:proofErr w:type="spellStart"/>
            <w:r w:rsidRPr="005B6921">
              <w:rPr>
                <w:rFonts w:ascii="Arial" w:hAnsi="Arial" w:cs="Arial"/>
                <w:sz w:val="24"/>
                <w:szCs w:val="24"/>
              </w:rPr>
              <w:t>Полев-ской</w:t>
            </w:r>
            <w:proofErr w:type="spellEnd"/>
            <w:r w:rsidRPr="005B6921">
              <w:rPr>
                <w:rFonts w:ascii="Arial" w:hAnsi="Arial" w:cs="Arial"/>
                <w:sz w:val="24"/>
                <w:szCs w:val="24"/>
              </w:rPr>
              <w:t xml:space="preserve">, 1,5 км выше устья </w:t>
            </w:r>
          </w:p>
        </w:tc>
        <w:tc>
          <w:tcPr>
            <w:tcW w:w="2176" w:type="dxa"/>
            <w:vMerge w:val="restart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6" w:type="dxa"/>
            <w:vMerge w:val="restart"/>
          </w:tcPr>
          <w:p w:rsidR="00764216" w:rsidRPr="005B11B5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72</w:t>
            </w:r>
          </w:p>
        </w:tc>
      </w:tr>
      <w:tr w:rsidR="00764216" w:rsidTr="006601E4">
        <w:trPr>
          <w:cantSplit/>
        </w:trPr>
        <w:tc>
          <w:tcPr>
            <w:tcW w:w="800" w:type="dxa"/>
            <w:vMerge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6" w:type="dxa"/>
            <w:vMerge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6" w:type="dxa"/>
            <w:vMerge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6" w:type="dxa"/>
            <w:vMerge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764216" w:rsidRPr="005B11B5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764216" w:rsidTr="006601E4">
        <w:trPr>
          <w:cantSplit/>
        </w:trPr>
        <w:tc>
          <w:tcPr>
            <w:tcW w:w="800" w:type="dxa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2D77D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26" w:type="dxa"/>
          </w:tcPr>
          <w:p w:rsidR="00764216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2D77D0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г. Полевской, </w:t>
            </w:r>
            <w:r>
              <w:rPr>
                <w:rFonts w:ascii="Arial" w:hAnsi="Arial" w:cs="Arial"/>
                <w:sz w:val="24"/>
                <w:szCs w:val="24"/>
              </w:rPr>
              <w:t>1,6 км выше места сброса сточных вод ОАО «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Север-ский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трубный завод»</w:t>
            </w:r>
            <w:r w:rsidRPr="002D77D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7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6" w:type="dxa"/>
          </w:tcPr>
          <w:p w:rsidR="00764216" w:rsidRPr="005B6921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105</w:t>
            </w:r>
          </w:p>
        </w:tc>
      </w:tr>
      <w:tr w:rsidR="00764216" w:rsidTr="006601E4">
        <w:trPr>
          <w:cantSplit/>
        </w:trPr>
        <w:tc>
          <w:tcPr>
            <w:tcW w:w="800" w:type="dxa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2D77D0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22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р. Тура, г. Туринск</w:t>
            </w:r>
          </w:p>
        </w:tc>
        <w:tc>
          <w:tcPr>
            <w:tcW w:w="217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67</w:t>
            </w:r>
          </w:p>
        </w:tc>
      </w:tr>
      <w:tr w:rsidR="00764216" w:rsidTr="006601E4">
        <w:trPr>
          <w:cantSplit/>
        </w:trPr>
        <w:tc>
          <w:tcPr>
            <w:tcW w:w="800" w:type="dxa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22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 xml:space="preserve">р. Чусовая, </w:t>
            </w:r>
          </w:p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D77D0">
              <w:rPr>
                <w:rFonts w:ascii="Arial" w:hAnsi="Arial" w:cs="Arial"/>
                <w:sz w:val="24"/>
                <w:szCs w:val="24"/>
              </w:rPr>
              <w:t>рп</w:t>
            </w:r>
            <w:proofErr w:type="spellEnd"/>
            <w:r w:rsidRPr="002D77D0">
              <w:rPr>
                <w:rFonts w:ascii="Arial" w:hAnsi="Arial" w:cs="Arial"/>
                <w:sz w:val="24"/>
                <w:szCs w:val="24"/>
              </w:rPr>
              <w:t xml:space="preserve"> Староуткинск</w:t>
            </w:r>
          </w:p>
        </w:tc>
        <w:tc>
          <w:tcPr>
            <w:tcW w:w="217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D77D0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6" w:type="dxa"/>
          </w:tcPr>
          <w:p w:rsidR="00764216" w:rsidRPr="002D77D0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764216" w:rsidRPr="002D77D0" w:rsidRDefault="00764216" w:rsidP="006601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7D0">
              <w:rPr>
                <w:rFonts w:ascii="Arial" w:hAnsi="Arial" w:cs="Arial"/>
                <w:sz w:val="24"/>
                <w:szCs w:val="24"/>
                <w:lang w:val="en-US"/>
              </w:rPr>
              <w:t>66</w:t>
            </w:r>
          </w:p>
        </w:tc>
      </w:tr>
    </w:tbl>
    <w:p w:rsidR="00764216" w:rsidRDefault="00764216" w:rsidP="00764216">
      <w:pPr>
        <w:spacing w:after="0"/>
        <w:rPr>
          <w:lang w:val="en-US"/>
        </w:rPr>
      </w:pPr>
    </w:p>
    <w:p w:rsidR="00764216" w:rsidRPr="000E6DB4" w:rsidRDefault="00764216" w:rsidP="007642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4216" w:rsidRPr="000E6DB4" w:rsidRDefault="00764216" w:rsidP="007642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4216" w:rsidRPr="000E6DB4" w:rsidRDefault="00764216" w:rsidP="00764216">
      <w:pPr>
        <w:spacing w:line="240" w:lineRule="auto"/>
        <w:rPr>
          <w:rFonts w:ascii="Arial" w:hAnsi="Arial" w:cs="Arial"/>
          <w:sz w:val="20"/>
          <w:szCs w:val="20"/>
        </w:rPr>
      </w:pPr>
      <w:r w:rsidRPr="000E6DB4">
        <w:rPr>
          <w:rFonts w:ascii="Arial" w:hAnsi="Arial" w:cs="Arial"/>
          <w:sz w:val="20"/>
          <w:szCs w:val="20"/>
        </w:rPr>
        <w:t xml:space="preserve">* - </w:t>
      </w:r>
      <w:r w:rsidRPr="000E6DB4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0E6DB4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764216" w:rsidRPr="000E6DB4" w:rsidRDefault="00764216" w:rsidP="00764216">
      <w:pPr>
        <w:spacing w:line="240" w:lineRule="auto"/>
        <w:rPr>
          <w:rFonts w:ascii="Arial" w:hAnsi="Arial" w:cs="Arial"/>
          <w:sz w:val="24"/>
          <w:szCs w:val="24"/>
        </w:rPr>
      </w:pPr>
    </w:p>
    <w:p w:rsidR="00764216" w:rsidRPr="000E6DB4" w:rsidRDefault="00764216" w:rsidP="007642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4216" w:rsidRPr="000E6DB4" w:rsidRDefault="00764216" w:rsidP="007642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4216" w:rsidRPr="000E6DB4" w:rsidRDefault="00764216" w:rsidP="007642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4216" w:rsidRPr="000E6DB4" w:rsidRDefault="00764216" w:rsidP="007642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4216" w:rsidRPr="000E6DB4" w:rsidRDefault="00764216" w:rsidP="0076421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Врио</w:t>
      </w:r>
      <w:proofErr w:type="spellEnd"/>
      <w:r>
        <w:rPr>
          <w:rFonts w:ascii="Arial" w:hAnsi="Arial" w:cs="Arial"/>
          <w:sz w:val="24"/>
          <w:szCs w:val="24"/>
        </w:rPr>
        <w:t xml:space="preserve"> н</w:t>
      </w:r>
      <w:r w:rsidRPr="000E6DB4">
        <w:rPr>
          <w:rFonts w:ascii="Arial" w:hAnsi="Arial" w:cs="Arial"/>
          <w:sz w:val="24"/>
          <w:szCs w:val="24"/>
        </w:rPr>
        <w:t>ачальник</w:t>
      </w:r>
      <w:r>
        <w:rPr>
          <w:rFonts w:ascii="Arial" w:hAnsi="Arial" w:cs="Arial"/>
          <w:sz w:val="24"/>
          <w:szCs w:val="24"/>
        </w:rPr>
        <w:t>а</w:t>
      </w:r>
      <w:r w:rsidRPr="000E6DB4">
        <w:rPr>
          <w:rFonts w:ascii="Arial" w:hAnsi="Arial" w:cs="Arial"/>
          <w:sz w:val="24"/>
          <w:szCs w:val="24"/>
        </w:rPr>
        <w:t xml:space="preserve"> Управления мониторинга</w:t>
      </w:r>
    </w:p>
    <w:p w:rsidR="00764216" w:rsidRPr="000E6DB4" w:rsidRDefault="00764216" w:rsidP="007642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764216" w:rsidRPr="000E6DB4" w:rsidRDefault="00764216" w:rsidP="007642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  <w:t xml:space="preserve">       </w:t>
      </w:r>
      <w:r>
        <w:rPr>
          <w:rFonts w:ascii="Arial" w:hAnsi="Arial" w:cs="Arial"/>
          <w:sz w:val="24"/>
          <w:szCs w:val="24"/>
        </w:rPr>
        <w:t xml:space="preserve">М.Г. </w:t>
      </w:r>
      <w:proofErr w:type="spellStart"/>
      <w:r>
        <w:rPr>
          <w:rFonts w:ascii="Arial" w:hAnsi="Arial" w:cs="Arial"/>
          <w:sz w:val="24"/>
          <w:szCs w:val="24"/>
        </w:rPr>
        <w:t>Котлякова</w:t>
      </w:r>
      <w:proofErr w:type="spellEnd"/>
    </w:p>
    <w:p w:rsidR="00764216" w:rsidRDefault="00764216" w:rsidP="00764216">
      <w:pPr>
        <w:spacing w:line="240" w:lineRule="auto"/>
        <w:rPr>
          <w:rFonts w:ascii="Arial" w:hAnsi="Arial" w:cs="Arial"/>
          <w:sz w:val="24"/>
          <w:szCs w:val="24"/>
        </w:rPr>
      </w:pPr>
    </w:p>
    <w:p w:rsidR="00764216" w:rsidRDefault="00764216" w:rsidP="00764216"/>
    <w:p w:rsidR="00764216" w:rsidRDefault="00764216" w:rsidP="00764216"/>
    <w:p w:rsidR="00764216" w:rsidRDefault="00764216" w:rsidP="00764216"/>
    <w:p w:rsidR="00764216" w:rsidRDefault="00764216" w:rsidP="00764216"/>
    <w:p w:rsidR="00764216" w:rsidRDefault="00764216" w:rsidP="00764216"/>
    <w:p w:rsidR="00764216" w:rsidRDefault="00764216" w:rsidP="00764216"/>
    <w:p w:rsidR="00764216" w:rsidRDefault="00764216" w:rsidP="00764216"/>
    <w:p w:rsidR="00764216" w:rsidRDefault="00764216" w:rsidP="00764216"/>
    <w:p w:rsidR="00764216" w:rsidRDefault="00764216" w:rsidP="00764216"/>
    <w:p w:rsidR="00764216" w:rsidRPr="00845F6F" w:rsidRDefault="00764216" w:rsidP="00764216">
      <w:pPr>
        <w:pStyle w:val="a3"/>
        <w:ind w:left="6372" w:firstLine="708"/>
        <w:rPr>
          <w:rFonts w:ascii="Arial" w:hAnsi="Arial" w:cs="Arial"/>
        </w:rPr>
      </w:pPr>
      <w:r w:rsidRPr="00845F6F">
        <w:rPr>
          <w:rFonts w:ascii="Arial" w:hAnsi="Arial" w:cs="Arial"/>
        </w:rPr>
        <w:t>Приложение 2</w:t>
      </w:r>
    </w:p>
    <w:p w:rsidR="00764216" w:rsidRPr="00845F6F" w:rsidRDefault="00764216" w:rsidP="00764216">
      <w:pPr>
        <w:pStyle w:val="a3"/>
        <w:ind w:left="6372" w:firstLine="708"/>
        <w:rPr>
          <w:rFonts w:ascii="Arial" w:hAnsi="Arial" w:cs="Arial"/>
        </w:rPr>
      </w:pPr>
    </w:p>
    <w:p w:rsidR="00764216" w:rsidRDefault="00764216" w:rsidP="00963F3D">
      <w:pPr>
        <w:pStyle w:val="a3"/>
        <w:jc w:val="center"/>
        <w:rPr>
          <w:rFonts w:ascii="Arial" w:hAnsi="Arial" w:cs="Arial"/>
        </w:rPr>
      </w:pPr>
      <w:r w:rsidRPr="00845F6F">
        <w:rPr>
          <w:rFonts w:ascii="Arial" w:hAnsi="Arial" w:cs="Arial"/>
        </w:rPr>
        <w:t xml:space="preserve">Перечень случаев </w:t>
      </w:r>
      <w:r w:rsidRPr="00845F6F">
        <w:rPr>
          <w:rFonts w:ascii="Arial" w:hAnsi="Arial" w:cs="Arial"/>
        </w:rPr>
        <w:br/>
        <w:t>высокого загрязнения водных объектов</w:t>
      </w:r>
      <w:r w:rsidRPr="00845F6F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август</w:t>
      </w:r>
      <w:r w:rsidRPr="00845F6F">
        <w:rPr>
          <w:rFonts w:ascii="Arial" w:hAnsi="Arial" w:cs="Arial"/>
        </w:rPr>
        <w:t>е 2015 года</w:t>
      </w:r>
    </w:p>
    <w:p w:rsidR="00764216" w:rsidRPr="00845F6F" w:rsidRDefault="00764216" w:rsidP="00764216">
      <w:pPr>
        <w:pStyle w:val="a3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12"/>
        <w:gridCol w:w="2291"/>
        <w:gridCol w:w="1128"/>
        <w:gridCol w:w="1088"/>
        <w:gridCol w:w="1120"/>
        <w:gridCol w:w="1159"/>
      </w:tblGrid>
      <w:tr w:rsidR="00764216" w:rsidRPr="00963F3D" w:rsidTr="00963F3D">
        <w:trPr>
          <w:cantSplit/>
          <w:trHeight w:val="616"/>
          <w:tblHeader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963F3D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963F3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963F3D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12" w:type="dxa"/>
            <w:tcBorders>
              <w:bottom w:val="single" w:sz="4" w:space="0" w:color="auto"/>
            </w:tcBorders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3F3D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3F3D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3F3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963F3D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963F3D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3F3D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3F3D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3F3D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764216" w:rsidRPr="00963F3D" w:rsidTr="006601E4">
        <w:trPr>
          <w:cantSplit/>
        </w:trPr>
        <w:tc>
          <w:tcPr>
            <w:tcW w:w="9469" w:type="dxa"/>
            <w:gridSpan w:val="7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63F3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764216" w:rsidRPr="00963F3D" w:rsidTr="00963F3D">
        <w:tc>
          <w:tcPr>
            <w:tcW w:w="471" w:type="dxa"/>
            <w:vMerge w:val="restart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2" w:type="dxa"/>
            <w:vMerge w:val="restart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764216" w:rsidRPr="00963F3D" w:rsidTr="00963F3D">
        <w:tc>
          <w:tcPr>
            <w:tcW w:w="471" w:type="dxa"/>
            <w:vMerge w:val="restart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2" w:type="dxa"/>
            <w:vMerge w:val="restart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49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963F3D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963F3D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64216" w:rsidRPr="00963F3D" w:rsidTr="00963F3D">
        <w:tc>
          <w:tcPr>
            <w:tcW w:w="471" w:type="dxa"/>
            <w:vMerge w:val="restart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12" w:type="dxa"/>
            <w:vMerge w:val="restart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32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963F3D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2,7</w:t>
            </w:r>
            <w:r w:rsidRPr="00963F3D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Фенолы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47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Фосфаты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764216" w:rsidRPr="00963F3D" w:rsidTr="00963F3D">
        <w:tc>
          <w:tcPr>
            <w:tcW w:w="471" w:type="dxa"/>
            <w:vMerge w:val="restart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12" w:type="dxa"/>
            <w:vMerge w:val="restart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Хабаровский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963F3D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963F3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963F3D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36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47</w:t>
            </w:r>
          </w:p>
        </w:tc>
      </w:tr>
      <w:tr w:rsidR="00764216" w:rsidRPr="00963F3D" w:rsidTr="006601E4">
        <w:tc>
          <w:tcPr>
            <w:tcW w:w="9469" w:type="dxa"/>
            <w:gridSpan w:val="7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63F3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Ангара</w:t>
            </w:r>
            <w:proofErr w:type="spellEnd"/>
          </w:p>
        </w:tc>
      </w:tr>
      <w:tr w:rsidR="00764216" w:rsidRPr="00963F3D" w:rsidTr="00963F3D">
        <w:tc>
          <w:tcPr>
            <w:tcW w:w="471" w:type="dxa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963F3D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764216" w:rsidRPr="00963F3D" w:rsidTr="006601E4">
        <w:tc>
          <w:tcPr>
            <w:tcW w:w="9469" w:type="dxa"/>
            <w:gridSpan w:val="7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63F3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764216" w:rsidRPr="00963F3D" w:rsidTr="00963F3D">
        <w:tc>
          <w:tcPr>
            <w:tcW w:w="471" w:type="dxa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Астраханская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</w:rPr>
              <w:t>р</w:t>
            </w: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764216" w:rsidRPr="00963F3D" w:rsidTr="00963F3D">
        <w:tc>
          <w:tcPr>
            <w:tcW w:w="471" w:type="dxa"/>
            <w:vMerge w:val="restart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vMerge w:val="restart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Владимирская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</w:rPr>
              <w:t>а</w:t>
            </w: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764216" w:rsidRPr="00963F3D" w:rsidTr="00963F3D">
        <w:tc>
          <w:tcPr>
            <w:tcW w:w="471" w:type="dxa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963F3D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764216" w:rsidRPr="00963F3D" w:rsidTr="00963F3D">
        <w:tc>
          <w:tcPr>
            <w:tcW w:w="471" w:type="dxa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2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764216" w:rsidRPr="00963F3D" w:rsidTr="00963F3D">
        <w:tc>
          <w:tcPr>
            <w:tcW w:w="471" w:type="dxa"/>
            <w:vMerge w:val="restart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12" w:type="dxa"/>
            <w:vMerge w:val="restart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963F3D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963F3D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2,2</w:t>
            </w:r>
            <w:r w:rsidRPr="00963F3D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</w:rPr>
              <w:t xml:space="preserve"> органические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</w:rPr>
              <w:t>ве-щества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</w:rPr>
              <w:t xml:space="preserve"> по ХПК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764216" w:rsidRPr="00963F3D" w:rsidTr="00963F3D">
        <w:tc>
          <w:tcPr>
            <w:tcW w:w="471" w:type="dxa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12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10,8</w:t>
            </w: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</w:rPr>
              <w:t>4</w:t>
            </w:r>
            <w:proofErr w:type="spellEnd"/>
          </w:p>
        </w:tc>
      </w:tr>
      <w:tr w:rsidR="00764216" w:rsidRPr="00963F3D" w:rsidTr="00963F3D">
        <w:tc>
          <w:tcPr>
            <w:tcW w:w="471" w:type="dxa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12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Марий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Эл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764216" w:rsidRPr="00963F3D" w:rsidTr="00963F3D">
        <w:tc>
          <w:tcPr>
            <w:tcW w:w="471" w:type="dxa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12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764216" w:rsidRPr="00963F3D" w:rsidTr="00963F3D">
        <w:tc>
          <w:tcPr>
            <w:tcW w:w="471" w:type="dxa"/>
            <w:vMerge w:val="restart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212" w:type="dxa"/>
            <w:vMerge w:val="restart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963F3D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963F3D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764216" w:rsidRPr="00963F3D" w:rsidTr="006601E4">
        <w:tc>
          <w:tcPr>
            <w:tcW w:w="9469" w:type="dxa"/>
            <w:gridSpan w:val="7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63F3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Днепр</w:t>
            </w:r>
            <w:proofErr w:type="spellEnd"/>
          </w:p>
        </w:tc>
      </w:tr>
      <w:tr w:rsidR="00764216" w:rsidRPr="00963F3D" w:rsidTr="00963F3D">
        <w:tc>
          <w:tcPr>
            <w:tcW w:w="471" w:type="dxa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Смоленская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2,3</w:t>
            </w:r>
            <w:r w:rsidRPr="00963F3D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764216" w:rsidRPr="00963F3D" w:rsidTr="006601E4">
        <w:tc>
          <w:tcPr>
            <w:tcW w:w="9469" w:type="dxa"/>
            <w:gridSpan w:val="7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63F3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764216" w:rsidRPr="00963F3D" w:rsidTr="00963F3D">
        <w:tc>
          <w:tcPr>
            <w:tcW w:w="471" w:type="dxa"/>
            <w:vMerge w:val="restart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963F3D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963F3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764216" w:rsidRPr="00963F3D" w:rsidTr="00963F3D">
        <w:tc>
          <w:tcPr>
            <w:tcW w:w="471" w:type="dxa"/>
            <w:vMerge w:val="restart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vMerge w:val="restart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2,8</w:t>
            </w:r>
            <w:r w:rsidRPr="00963F3D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764216" w:rsidRPr="00963F3D" w:rsidTr="006601E4">
        <w:tc>
          <w:tcPr>
            <w:tcW w:w="9469" w:type="dxa"/>
            <w:gridSpan w:val="7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63F3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  <w:proofErr w:type="spellEnd"/>
          </w:p>
        </w:tc>
      </w:tr>
      <w:tr w:rsidR="00764216" w:rsidRPr="00963F3D" w:rsidTr="00963F3D">
        <w:tc>
          <w:tcPr>
            <w:tcW w:w="471" w:type="dxa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764216" w:rsidRPr="00963F3D" w:rsidTr="00963F3D">
        <w:tc>
          <w:tcPr>
            <w:tcW w:w="471" w:type="dxa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963F3D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764216" w:rsidRPr="00963F3D" w:rsidTr="006601E4">
        <w:tc>
          <w:tcPr>
            <w:tcW w:w="9469" w:type="dxa"/>
            <w:gridSpan w:val="7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63F3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764216" w:rsidRPr="00963F3D" w:rsidTr="00963F3D">
        <w:tc>
          <w:tcPr>
            <w:tcW w:w="471" w:type="dxa"/>
            <w:vMerge w:val="restart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</w:tr>
      <w:tr w:rsidR="00764216" w:rsidRPr="00963F3D" w:rsidTr="00963F3D">
        <w:tc>
          <w:tcPr>
            <w:tcW w:w="471" w:type="dxa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</w:rPr>
              <w:t>2</w:t>
            </w:r>
            <w:proofErr w:type="spellEnd"/>
          </w:p>
        </w:tc>
      </w:tr>
      <w:tr w:rsidR="00764216" w:rsidRPr="00963F3D" w:rsidTr="00963F3D">
        <w:tc>
          <w:tcPr>
            <w:tcW w:w="471" w:type="dxa"/>
            <w:vMerge w:val="restart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  <w:vMerge w:val="restart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963F3D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</w:tc>
      </w:tr>
      <w:tr w:rsidR="00764216" w:rsidRPr="00963F3D" w:rsidTr="00963F3D">
        <w:tc>
          <w:tcPr>
            <w:tcW w:w="471" w:type="dxa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2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963F3D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764216" w:rsidRPr="00963F3D" w:rsidTr="00963F3D">
        <w:tc>
          <w:tcPr>
            <w:tcW w:w="471" w:type="dxa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12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764216" w:rsidRPr="00963F3D" w:rsidTr="006601E4">
        <w:tc>
          <w:tcPr>
            <w:tcW w:w="9469" w:type="dxa"/>
            <w:gridSpan w:val="7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63F3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Лена</w:t>
            </w:r>
            <w:proofErr w:type="spellEnd"/>
          </w:p>
        </w:tc>
      </w:tr>
      <w:tr w:rsidR="00764216" w:rsidRPr="00963F3D" w:rsidTr="00963F3D">
        <w:tc>
          <w:tcPr>
            <w:tcW w:w="471" w:type="dxa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Забайкальский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764216" w:rsidRPr="00963F3D" w:rsidTr="00963F3D">
        <w:tc>
          <w:tcPr>
            <w:tcW w:w="471" w:type="dxa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2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764216" w:rsidRPr="00963F3D" w:rsidTr="006601E4">
        <w:tc>
          <w:tcPr>
            <w:tcW w:w="9469" w:type="dxa"/>
            <w:gridSpan w:val="7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63F3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  <w:proofErr w:type="spellEnd"/>
          </w:p>
        </w:tc>
      </w:tr>
      <w:tr w:rsidR="00764216" w:rsidRPr="00963F3D" w:rsidTr="00963F3D">
        <w:tc>
          <w:tcPr>
            <w:tcW w:w="471" w:type="dxa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963F3D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764216" w:rsidRPr="00963F3D" w:rsidTr="00963F3D">
        <w:tc>
          <w:tcPr>
            <w:tcW w:w="471" w:type="dxa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963F3D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963F3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64216" w:rsidRPr="00963F3D" w:rsidTr="00963F3D">
        <w:tc>
          <w:tcPr>
            <w:tcW w:w="471" w:type="dxa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Ямало-Ненецкий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автономный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округ</w:t>
            </w:r>
            <w:proofErr w:type="spellEnd"/>
          </w:p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</w:rPr>
              <w:t>ц</w:t>
            </w: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963F3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963F3D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764216" w:rsidRPr="00963F3D" w:rsidTr="006601E4">
        <w:tc>
          <w:tcPr>
            <w:tcW w:w="9469" w:type="dxa"/>
            <w:gridSpan w:val="7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63F3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764216" w:rsidRPr="00963F3D" w:rsidTr="00963F3D">
        <w:tc>
          <w:tcPr>
            <w:tcW w:w="471" w:type="dxa"/>
            <w:vMerge w:val="restart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963F3D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764216" w:rsidRPr="00963F3D" w:rsidTr="00963F3D">
        <w:tc>
          <w:tcPr>
            <w:tcW w:w="471" w:type="dxa"/>
            <w:vMerge w:val="restart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vMerge w:val="restart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963F3D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764216" w:rsidRPr="00963F3D" w:rsidTr="00963F3D">
        <w:tc>
          <w:tcPr>
            <w:tcW w:w="471" w:type="dxa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Тюменская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764216" w:rsidRPr="00963F3D" w:rsidTr="00963F3D">
        <w:tc>
          <w:tcPr>
            <w:tcW w:w="471" w:type="dxa"/>
            <w:vMerge w:val="restart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2" w:type="dxa"/>
            <w:vMerge w:val="restart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</w:rPr>
              <w:t>ц</w:t>
            </w: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</w:rPr>
              <w:t>а</w:t>
            </w:r>
          </w:p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963F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64216" w:rsidRPr="00963F3D" w:rsidTr="006601E4">
        <w:tc>
          <w:tcPr>
            <w:tcW w:w="9469" w:type="dxa"/>
            <w:gridSpan w:val="7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63F3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764216" w:rsidRPr="00963F3D" w:rsidTr="00963F3D">
        <w:tc>
          <w:tcPr>
            <w:tcW w:w="471" w:type="dxa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</w:rPr>
              <w:t>ц</w:t>
            </w: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764216" w:rsidRPr="00963F3D" w:rsidTr="00963F3D">
        <w:tc>
          <w:tcPr>
            <w:tcW w:w="471" w:type="dxa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764216" w:rsidRPr="00963F3D" w:rsidTr="006601E4">
        <w:tc>
          <w:tcPr>
            <w:tcW w:w="9469" w:type="dxa"/>
            <w:gridSpan w:val="7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963F3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963F3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963F3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63F3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963F3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63F3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764216" w:rsidRPr="00963F3D" w:rsidTr="00963F3D">
        <w:tc>
          <w:tcPr>
            <w:tcW w:w="471" w:type="dxa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Камчатский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963F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764216" w:rsidRPr="00963F3D" w:rsidTr="00963F3D">
        <w:tc>
          <w:tcPr>
            <w:tcW w:w="471" w:type="dxa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2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Краснодарский край</w:t>
            </w: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</w:rPr>
              <w:t xml:space="preserve"> органические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</w:rPr>
              <w:t>ве-щества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</w:rPr>
              <w:t xml:space="preserve"> по БПК</w:t>
            </w:r>
            <w:r w:rsidRPr="00963F3D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64216" w:rsidRPr="00963F3D" w:rsidTr="00963F3D">
        <w:tc>
          <w:tcPr>
            <w:tcW w:w="471" w:type="dxa"/>
            <w:vMerge w:val="restart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12" w:type="dxa"/>
            <w:vMerge w:val="restart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</w:rPr>
              <w:t>Легкооксиляемые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</w:rPr>
              <w:t xml:space="preserve"> органические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</w:rPr>
              <w:t>ве-щества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</w:rPr>
              <w:t xml:space="preserve"> по БПК</w:t>
            </w:r>
            <w:r w:rsidRPr="00963F3D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 w:rsidRPr="00963F3D"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 w:rsidRPr="00963F3D"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963F3D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</w:rPr>
              <w:t>н</w:t>
            </w: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</w:tr>
      <w:tr w:rsidR="00764216" w:rsidRPr="00963F3D" w:rsidTr="00963F3D">
        <w:tc>
          <w:tcPr>
            <w:tcW w:w="471" w:type="dxa"/>
            <w:vMerge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</w:rPr>
              <w:t>р</w:t>
            </w: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764216" w:rsidRPr="00963F3D" w:rsidTr="00963F3D">
        <w:tc>
          <w:tcPr>
            <w:tcW w:w="471" w:type="dxa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12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Ионы магния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764216" w:rsidRPr="00963F3D" w:rsidTr="00963F3D">
        <w:tc>
          <w:tcPr>
            <w:tcW w:w="471" w:type="dxa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12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48</w:t>
            </w:r>
          </w:p>
        </w:tc>
      </w:tr>
      <w:tr w:rsidR="00764216" w:rsidRPr="00963F3D" w:rsidTr="00963F3D">
        <w:tc>
          <w:tcPr>
            <w:tcW w:w="471" w:type="dxa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12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  <w:lang w:val="en-GB"/>
              </w:rPr>
              <w:t>2,9</w:t>
            </w:r>
            <w:r w:rsidRPr="00963F3D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764216" w:rsidRPr="00963F3D" w:rsidTr="00963F3D">
        <w:tc>
          <w:tcPr>
            <w:tcW w:w="471" w:type="dxa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12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Санкт-Петербург</w:t>
            </w: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31</w:t>
            </w:r>
          </w:p>
        </w:tc>
      </w:tr>
      <w:tr w:rsidR="00764216" w:rsidRPr="00963F3D" w:rsidTr="00963F3D">
        <w:tc>
          <w:tcPr>
            <w:tcW w:w="471" w:type="dxa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12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Ленинградская область</w:t>
            </w: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963F3D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764216" w:rsidRPr="00963F3D" w:rsidTr="00963F3D">
        <w:tc>
          <w:tcPr>
            <w:tcW w:w="471" w:type="dxa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212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Псковская область</w:t>
            </w:r>
          </w:p>
        </w:tc>
        <w:tc>
          <w:tcPr>
            <w:tcW w:w="2291" w:type="dxa"/>
          </w:tcPr>
          <w:p w:rsidR="00764216" w:rsidRPr="00963F3D" w:rsidRDefault="00764216" w:rsidP="00963F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3F3D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963F3D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963F3D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0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764216" w:rsidRPr="00963F3D" w:rsidRDefault="00764216" w:rsidP="00963F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3D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:rsidR="00764216" w:rsidRPr="009412F5" w:rsidRDefault="00764216" w:rsidP="00963F3D">
      <w:pPr>
        <w:spacing w:after="0"/>
        <w:rPr>
          <w:rFonts w:ascii="Arial" w:hAnsi="Arial" w:cs="Arial"/>
        </w:rPr>
      </w:pPr>
    </w:p>
    <w:p w:rsidR="00764216" w:rsidRPr="00845F6F" w:rsidRDefault="00764216" w:rsidP="00764216">
      <w:pPr>
        <w:rPr>
          <w:rFonts w:ascii="Arial" w:hAnsi="Arial" w:cs="Arial"/>
          <w:sz w:val="20"/>
          <w:szCs w:val="20"/>
        </w:rPr>
      </w:pPr>
      <w:r w:rsidRPr="00845F6F"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764216" w:rsidRPr="00845F6F" w:rsidRDefault="00764216" w:rsidP="00764216">
      <w:pPr>
        <w:rPr>
          <w:rFonts w:ascii="Arial" w:hAnsi="Arial" w:cs="Arial"/>
        </w:rPr>
      </w:pPr>
    </w:p>
    <w:p w:rsidR="00764216" w:rsidRPr="00845F6F" w:rsidRDefault="00764216" w:rsidP="00764216">
      <w:pPr>
        <w:rPr>
          <w:rFonts w:ascii="Arial" w:hAnsi="Arial" w:cs="Arial"/>
        </w:rPr>
      </w:pPr>
    </w:p>
    <w:p w:rsidR="00764216" w:rsidRPr="00963F3D" w:rsidRDefault="00764216" w:rsidP="00963F3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963F3D">
        <w:rPr>
          <w:rFonts w:ascii="Arial" w:hAnsi="Arial" w:cs="Arial"/>
          <w:sz w:val="24"/>
          <w:szCs w:val="24"/>
        </w:rPr>
        <w:t>Врио</w:t>
      </w:r>
      <w:proofErr w:type="spellEnd"/>
      <w:r w:rsidRPr="00963F3D">
        <w:rPr>
          <w:rFonts w:ascii="Arial" w:hAnsi="Arial" w:cs="Arial"/>
          <w:sz w:val="24"/>
          <w:szCs w:val="24"/>
        </w:rPr>
        <w:t xml:space="preserve"> начальника Управления мониторинга </w:t>
      </w:r>
    </w:p>
    <w:p w:rsidR="00764216" w:rsidRPr="00963F3D" w:rsidRDefault="00764216" w:rsidP="00963F3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63F3D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764216" w:rsidRPr="00963F3D" w:rsidRDefault="00764216" w:rsidP="00963F3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63F3D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963F3D">
        <w:rPr>
          <w:rFonts w:ascii="Arial" w:hAnsi="Arial" w:cs="Arial"/>
          <w:sz w:val="24"/>
          <w:szCs w:val="24"/>
        </w:rPr>
        <w:tab/>
      </w:r>
      <w:r w:rsidRPr="00963F3D">
        <w:rPr>
          <w:rFonts w:ascii="Arial" w:hAnsi="Arial" w:cs="Arial"/>
          <w:sz w:val="24"/>
          <w:szCs w:val="24"/>
        </w:rPr>
        <w:tab/>
      </w:r>
      <w:r w:rsidRPr="00963F3D">
        <w:rPr>
          <w:rFonts w:ascii="Arial" w:hAnsi="Arial" w:cs="Arial"/>
          <w:sz w:val="24"/>
          <w:szCs w:val="24"/>
        </w:rPr>
        <w:tab/>
      </w:r>
      <w:r w:rsidRPr="00963F3D">
        <w:rPr>
          <w:rFonts w:ascii="Arial" w:hAnsi="Arial" w:cs="Arial"/>
          <w:sz w:val="24"/>
          <w:szCs w:val="24"/>
        </w:rPr>
        <w:tab/>
        <w:t xml:space="preserve">       М.Г. </w:t>
      </w:r>
      <w:proofErr w:type="spellStart"/>
      <w:r w:rsidRPr="00963F3D">
        <w:rPr>
          <w:rFonts w:ascii="Arial" w:hAnsi="Arial" w:cs="Arial"/>
          <w:sz w:val="24"/>
          <w:szCs w:val="24"/>
        </w:rPr>
        <w:t>Котлякова</w:t>
      </w:r>
      <w:proofErr w:type="spellEnd"/>
    </w:p>
    <w:p w:rsidR="00764216" w:rsidRPr="00B202C0" w:rsidRDefault="00764216" w:rsidP="00764216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Приложение 3</w:t>
      </w:r>
    </w:p>
    <w:p w:rsidR="00764216" w:rsidRPr="00B202C0" w:rsidRDefault="00764216" w:rsidP="00764216">
      <w:pPr>
        <w:pStyle w:val="Normal"/>
        <w:ind w:left="5760" w:firstLine="720"/>
        <w:jc w:val="both"/>
        <w:rPr>
          <w:rFonts w:ascii="Arial" w:hAnsi="Arial" w:cs="Arial"/>
          <w:sz w:val="24"/>
          <w:szCs w:val="24"/>
        </w:rPr>
      </w:pPr>
    </w:p>
    <w:p w:rsidR="00764216" w:rsidRPr="00B202C0" w:rsidRDefault="00764216" w:rsidP="00764216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764216" w:rsidRPr="00356146" w:rsidRDefault="00764216" w:rsidP="0076421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764216" w:rsidRPr="00356146" w:rsidRDefault="00764216" w:rsidP="0076421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64216" w:rsidRPr="00356146" w:rsidRDefault="00764216" w:rsidP="0076421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Рисунок 2" o:spid="_x0000_s1111" type="#_x0000_t75" alt="москвакопирование" style="position:absolute;margin-left:102.75pt;margin-top:0;width:262.5pt;height:293.25pt;z-index:251657216;visibility:visible">
            <v:imagedata r:id="rId14" o:title="москвакопирование"/>
            <w10:wrap type="square" side="right"/>
          </v:shape>
        </w:pict>
      </w:r>
      <w:r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764216" w:rsidRPr="00356146" w:rsidTr="006601E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764216" w:rsidRPr="00356146" w:rsidTr="006601E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64216" w:rsidRPr="00356146" w:rsidTr="006601E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764216" w:rsidRPr="00356146" w:rsidTr="006601E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764216" w:rsidRPr="00356146" w:rsidTr="006601E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764216" w:rsidRPr="00356146" w:rsidTr="006601E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764216" w:rsidRPr="00356146" w:rsidTr="006601E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764216" w:rsidRPr="00356146" w:rsidTr="006601E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764216" w:rsidRPr="00356146" w:rsidTr="006601E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764216" w:rsidRPr="00356146" w:rsidTr="006601E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764216" w:rsidRPr="00356146" w:rsidTr="006601E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764216" w:rsidRPr="00356146" w:rsidTr="006601E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764216" w:rsidRPr="00356146" w:rsidTr="006601E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764216" w:rsidRPr="00356146" w:rsidTr="006601E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764216" w:rsidRPr="00356146" w:rsidTr="006601E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764216" w:rsidRPr="00356146" w:rsidTr="006601E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764216" w:rsidRPr="00356146" w:rsidTr="006601E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764216" w:rsidRPr="00356146" w:rsidRDefault="00764216" w:rsidP="006601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764216" w:rsidRDefault="00764216" w:rsidP="00764216"/>
    <w:p w:rsidR="00764216" w:rsidRPr="00764216" w:rsidRDefault="00764216" w:rsidP="00764216">
      <w:pPr>
        <w:pStyle w:val="1"/>
        <w:ind w:left="6372" w:firstLine="708"/>
        <w:rPr>
          <w:rFonts w:cs="Arial"/>
          <w:b w:val="0"/>
          <w:szCs w:val="24"/>
        </w:rPr>
      </w:pPr>
      <w:r w:rsidRPr="00764216">
        <w:rPr>
          <w:rFonts w:cs="Arial"/>
          <w:b w:val="0"/>
          <w:szCs w:val="24"/>
        </w:rPr>
        <w:t>Приложение 4</w:t>
      </w:r>
    </w:p>
    <w:p w:rsidR="00764216" w:rsidRPr="001C2D56" w:rsidRDefault="00764216" w:rsidP="00764216"/>
    <w:p w:rsidR="00764216" w:rsidRPr="00AC03CA" w:rsidRDefault="00764216" w:rsidP="00764216">
      <w:pPr>
        <w:spacing w:line="240" w:lineRule="auto"/>
        <w:rPr>
          <w:rFonts w:ascii="Arial" w:hAnsi="Arial" w:cs="Arial"/>
          <w:sz w:val="24"/>
          <w:szCs w:val="24"/>
        </w:rPr>
      </w:pPr>
    </w:p>
    <w:p w:rsidR="00764216" w:rsidRPr="00AC03CA" w:rsidRDefault="00764216" w:rsidP="0076421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764216" w:rsidRPr="00AC03CA" w:rsidRDefault="00764216" w:rsidP="0076421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AC03CA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AC03CA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764216" w:rsidRPr="00AC03CA" w:rsidRDefault="00764216" w:rsidP="0076421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август</w:t>
      </w:r>
      <w:r w:rsidRPr="00AC03CA">
        <w:rPr>
          <w:rFonts w:ascii="Arial" w:hAnsi="Arial" w:cs="Arial"/>
          <w:sz w:val="24"/>
          <w:szCs w:val="24"/>
        </w:rPr>
        <w:t>е 2015 года</w:t>
      </w:r>
    </w:p>
    <w:p w:rsidR="00764216" w:rsidRDefault="00764216" w:rsidP="00764216">
      <w:pPr>
        <w:pStyle w:val="a3"/>
        <w:ind w:firstLine="709"/>
        <w:rPr>
          <w:rFonts w:ascii="Arial" w:hAnsi="Arial" w:cs="Arial"/>
          <w:szCs w:val="24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764216" w:rsidRPr="00AC03CA" w:rsidTr="0066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764216" w:rsidRPr="00764216" w:rsidRDefault="00764216" w:rsidP="006601E4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64216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764216" w:rsidRPr="00764216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216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764216" w:rsidRPr="00AC03CA" w:rsidTr="006601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764216" w:rsidRPr="00764216" w:rsidRDefault="00764216" w:rsidP="006601E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764216" w:rsidRPr="00764216" w:rsidRDefault="00764216" w:rsidP="006601E4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64216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764216" w:rsidRPr="00764216" w:rsidRDefault="00764216" w:rsidP="006601E4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64216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764216" w:rsidRPr="00AC03CA" w:rsidTr="006601E4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64216" w:rsidRPr="00AC03CA" w:rsidRDefault="00764216" w:rsidP="006601E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764216" w:rsidRPr="00AC03CA" w:rsidTr="006601E4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64216" w:rsidRPr="00AC03CA" w:rsidRDefault="00764216" w:rsidP="006601E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764216" w:rsidRPr="00AC03CA" w:rsidTr="006601E4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64216" w:rsidRPr="00AC03CA" w:rsidRDefault="00764216" w:rsidP="006601E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64216" w:rsidRPr="00AC03CA" w:rsidTr="006601E4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64216" w:rsidRPr="00AC03CA" w:rsidRDefault="00764216" w:rsidP="006601E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764216" w:rsidRPr="00AC03CA" w:rsidTr="006601E4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64216" w:rsidRPr="00AC03CA" w:rsidRDefault="00764216" w:rsidP="006601E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1559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64216" w:rsidRPr="00AC03CA" w:rsidTr="006601E4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64216" w:rsidRPr="00AC03CA" w:rsidRDefault="00764216" w:rsidP="006601E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764216" w:rsidRPr="00AC03CA" w:rsidTr="006601E4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64216" w:rsidRPr="00AC03CA" w:rsidRDefault="00764216" w:rsidP="006601E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</w:t>
            </w:r>
          </w:p>
        </w:tc>
      </w:tr>
      <w:tr w:rsidR="00764216" w:rsidRPr="00AC03CA" w:rsidTr="006601E4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64216" w:rsidRPr="00AC03CA" w:rsidRDefault="00764216" w:rsidP="006601E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764216" w:rsidRPr="00AC03CA" w:rsidTr="006601E4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64216" w:rsidRPr="00AC03CA" w:rsidRDefault="00764216" w:rsidP="006601E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64216" w:rsidRPr="00AC03CA" w:rsidTr="006601E4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64216" w:rsidRPr="00AC03CA" w:rsidRDefault="00764216" w:rsidP="006601E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764216" w:rsidRPr="00AC03CA" w:rsidTr="006601E4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764216" w:rsidRPr="00AC03CA" w:rsidRDefault="00764216" w:rsidP="006601E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64216" w:rsidRPr="00AC03CA" w:rsidTr="006601E4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764216" w:rsidRPr="00AC03CA" w:rsidRDefault="00764216" w:rsidP="006601E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764216" w:rsidRPr="00AC03CA" w:rsidRDefault="00764216" w:rsidP="006601E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64216" w:rsidRPr="00AC03CA" w:rsidTr="006601E4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764216" w:rsidRPr="00AC03CA" w:rsidRDefault="00764216" w:rsidP="006601E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«Радон» (Сергиево-Посадский район Московской области),</w:t>
            </w:r>
          </w:p>
          <w:p w:rsidR="00764216" w:rsidRPr="00AC03CA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64216" w:rsidRPr="00AC03CA" w:rsidTr="006601E4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64216" w:rsidRPr="00AC03CA" w:rsidRDefault="00764216" w:rsidP="006601E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64216" w:rsidRPr="00AC03CA" w:rsidTr="006601E4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64216" w:rsidRPr="00AC03CA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«Ростовский специализированный комбинат радиационной безопасности «Радон»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- Дону)</w:t>
            </w:r>
          </w:p>
        </w:tc>
        <w:tc>
          <w:tcPr>
            <w:tcW w:w="1418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</w:t>
            </w:r>
          </w:p>
        </w:tc>
      </w:tr>
      <w:tr w:rsidR="00764216" w:rsidRPr="00AC03CA" w:rsidTr="006601E4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64216" w:rsidRPr="00AC03CA" w:rsidRDefault="00764216" w:rsidP="006601E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764216" w:rsidRPr="00AC03CA" w:rsidTr="006601E4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64216" w:rsidRPr="00AC03CA" w:rsidRDefault="00764216" w:rsidP="006601E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64216" w:rsidRPr="00AC03CA" w:rsidTr="006601E4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64216" w:rsidRPr="00AC03CA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764216" w:rsidRPr="00AC03CA" w:rsidRDefault="00764216" w:rsidP="006601E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</w:t>
            </w:r>
          </w:p>
        </w:tc>
      </w:tr>
      <w:tr w:rsidR="00764216" w:rsidRPr="00AC03CA" w:rsidTr="006601E4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64216" w:rsidRPr="00AC03CA" w:rsidRDefault="00764216" w:rsidP="006601E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764216" w:rsidRPr="00AC03CA" w:rsidRDefault="00764216" w:rsidP="006601E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64216" w:rsidRPr="00AC03CA" w:rsidTr="006601E4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64216" w:rsidRPr="00AC03CA" w:rsidRDefault="00764216" w:rsidP="006601E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64216" w:rsidRPr="00AC03CA" w:rsidTr="006601E4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64216" w:rsidRPr="00AC03CA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«Сибирский химический комбинат»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Томской области)</w:t>
            </w:r>
          </w:p>
        </w:tc>
        <w:tc>
          <w:tcPr>
            <w:tcW w:w="1418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64216" w:rsidRPr="00AC03CA" w:rsidTr="006601E4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64216" w:rsidRPr="00AC03CA" w:rsidRDefault="00764216" w:rsidP="006601E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64216" w:rsidRPr="00AC03CA" w:rsidTr="006601E4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64216" w:rsidRPr="00AC03CA" w:rsidRDefault="00764216" w:rsidP="006601E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им. А.И.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64216" w:rsidRPr="00AC03CA" w:rsidTr="006601E4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64216" w:rsidRPr="00AC03CA" w:rsidRDefault="00764216" w:rsidP="006601E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Коченевского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района Новосибирской области),</w:t>
            </w:r>
          </w:p>
          <w:p w:rsidR="00764216" w:rsidRPr="00AC03CA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764216" w:rsidRPr="00AC03CA" w:rsidRDefault="00764216" w:rsidP="006601E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23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64216" w:rsidRPr="00AC03CA" w:rsidTr="006601E4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64216" w:rsidRPr="00AC03CA" w:rsidRDefault="00764216" w:rsidP="006601E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64216" w:rsidRPr="00AC03CA" w:rsidTr="006601E4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64216" w:rsidRPr="00764216" w:rsidRDefault="00764216" w:rsidP="00764216">
            <w:pPr>
              <w:pStyle w:val="1"/>
              <w:jc w:val="left"/>
              <w:rPr>
                <w:rFonts w:cs="Arial"/>
                <w:b w:val="0"/>
                <w:szCs w:val="24"/>
              </w:rPr>
            </w:pPr>
            <w:r w:rsidRPr="00764216">
              <w:rPr>
                <w:rFonts w:cs="Arial"/>
                <w:b w:val="0"/>
                <w:szCs w:val="24"/>
              </w:rPr>
              <w:t>ОАО «</w:t>
            </w:r>
            <w:proofErr w:type="spellStart"/>
            <w:r w:rsidRPr="00764216">
              <w:rPr>
                <w:rFonts w:cs="Arial"/>
                <w:b w:val="0"/>
                <w:szCs w:val="24"/>
              </w:rPr>
              <w:t>Приаргунское</w:t>
            </w:r>
            <w:proofErr w:type="spellEnd"/>
            <w:r w:rsidRPr="00764216">
              <w:rPr>
                <w:rFonts w:cs="Arial"/>
                <w:b w:val="0"/>
                <w:szCs w:val="24"/>
              </w:rPr>
              <w:t xml:space="preserve"> производственное горно-химическое объединение» (г. </w:t>
            </w:r>
            <w:proofErr w:type="spellStart"/>
            <w:r w:rsidRPr="00764216">
              <w:rPr>
                <w:rFonts w:cs="Arial"/>
                <w:b w:val="0"/>
                <w:szCs w:val="24"/>
              </w:rPr>
              <w:t>Краснокаменск</w:t>
            </w:r>
            <w:proofErr w:type="spellEnd"/>
            <w:r w:rsidRPr="00764216">
              <w:rPr>
                <w:rFonts w:cs="Arial"/>
                <w:b w:val="0"/>
                <w:szCs w:val="24"/>
              </w:rPr>
              <w:t xml:space="preserve">  Забайкальского края),</w:t>
            </w:r>
          </w:p>
          <w:p w:rsidR="00764216" w:rsidRPr="00764216" w:rsidRDefault="00764216" w:rsidP="00764216">
            <w:pPr>
              <w:pStyle w:val="1"/>
              <w:jc w:val="left"/>
              <w:rPr>
                <w:rFonts w:cs="Arial"/>
                <w:b w:val="0"/>
                <w:szCs w:val="24"/>
              </w:rPr>
            </w:pPr>
            <w:r w:rsidRPr="00764216">
              <w:rPr>
                <w:rFonts w:cs="Arial"/>
                <w:b w:val="0"/>
                <w:szCs w:val="24"/>
              </w:rPr>
              <w:t xml:space="preserve"> 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21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64216" w:rsidRPr="00AC03CA" w:rsidTr="006601E4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64216" w:rsidRPr="00AC03CA" w:rsidRDefault="00764216" w:rsidP="006601E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764216" w:rsidRPr="00AC03CA" w:rsidTr="006601E4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64216" w:rsidRPr="00AC03CA" w:rsidRDefault="00764216" w:rsidP="006601E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«Российский федеральный ядерный центр – Всероссийский научно-исследовательский институт экспериментальной физики»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Нижегородской области)</w:t>
            </w:r>
          </w:p>
        </w:tc>
        <w:tc>
          <w:tcPr>
            <w:tcW w:w="1418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64216" w:rsidRPr="00AC03CA" w:rsidTr="006601E4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64216" w:rsidRPr="00AC03CA" w:rsidRDefault="00764216" w:rsidP="006601E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764216" w:rsidRPr="00AC03CA" w:rsidRDefault="00764216" w:rsidP="006601E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</w:tbl>
    <w:p w:rsidR="00764216" w:rsidRPr="00AC03CA" w:rsidRDefault="00764216" w:rsidP="007642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4216" w:rsidRPr="00AC03CA" w:rsidRDefault="00764216" w:rsidP="007642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4216" w:rsidRPr="00AC03CA" w:rsidRDefault="00764216" w:rsidP="0076421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Врио</w:t>
      </w:r>
      <w:proofErr w:type="spellEnd"/>
      <w:r>
        <w:rPr>
          <w:rFonts w:ascii="Arial" w:hAnsi="Arial" w:cs="Arial"/>
          <w:sz w:val="24"/>
          <w:szCs w:val="24"/>
        </w:rPr>
        <w:t xml:space="preserve"> н</w:t>
      </w:r>
      <w:r w:rsidRPr="00AC03CA">
        <w:rPr>
          <w:rFonts w:ascii="Arial" w:hAnsi="Arial" w:cs="Arial"/>
          <w:sz w:val="24"/>
          <w:szCs w:val="24"/>
        </w:rPr>
        <w:t>ачальник</w:t>
      </w:r>
      <w:r>
        <w:rPr>
          <w:rFonts w:ascii="Arial" w:hAnsi="Arial" w:cs="Arial"/>
          <w:sz w:val="24"/>
          <w:szCs w:val="24"/>
        </w:rPr>
        <w:t>а</w:t>
      </w:r>
      <w:r w:rsidRPr="00AC03CA">
        <w:rPr>
          <w:rFonts w:ascii="Arial" w:hAnsi="Arial" w:cs="Arial"/>
          <w:sz w:val="24"/>
          <w:szCs w:val="24"/>
        </w:rPr>
        <w:t xml:space="preserve"> Управления мониторинга </w:t>
      </w:r>
    </w:p>
    <w:p w:rsidR="00764216" w:rsidRPr="00AC03CA" w:rsidRDefault="00764216" w:rsidP="007642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764216" w:rsidRDefault="00764216" w:rsidP="00764216">
      <w:pPr>
        <w:spacing w:line="240" w:lineRule="auto"/>
      </w:pPr>
      <w:r w:rsidRPr="00AC03C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  <w:t xml:space="preserve">      </w:t>
      </w:r>
      <w:r>
        <w:rPr>
          <w:rFonts w:ascii="Arial" w:hAnsi="Arial" w:cs="Arial"/>
          <w:sz w:val="24"/>
          <w:szCs w:val="24"/>
        </w:rPr>
        <w:t xml:space="preserve">М.Г. </w:t>
      </w:r>
      <w:proofErr w:type="spellStart"/>
      <w:r>
        <w:rPr>
          <w:rFonts w:ascii="Arial" w:hAnsi="Arial" w:cs="Arial"/>
          <w:sz w:val="24"/>
          <w:szCs w:val="24"/>
        </w:rPr>
        <w:t>Котлякова</w:t>
      </w:r>
      <w:proofErr w:type="spellEnd"/>
    </w:p>
    <w:sectPr w:rsidR="00764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4216"/>
    <w:rsid w:val="000F3F6E"/>
    <w:rsid w:val="006601E4"/>
    <w:rsid w:val="00764216"/>
    <w:rsid w:val="00963F3D"/>
    <w:rsid w:val="00AB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A27C721-A4A9-4090-A0FE-CAB88710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216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764216"/>
    <w:pPr>
      <w:keepNext/>
      <w:spacing w:after="0" w:line="240" w:lineRule="auto"/>
      <w:jc w:val="right"/>
      <w:outlineLvl w:val="0"/>
    </w:pPr>
    <w:rPr>
      <w:rFonts w:ascii="Arial" w:hAnsi="Arial"/>
      <w:b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42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764216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76421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764216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76421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764216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76421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764216"/>
    <w:pPr>
      <w:ind w:left="720"/>
      <w:contextualSpacing/>
    </w:pPr>
  </w:style>
  <w:style w:type="paragraph" w:styleId="aa">
    <w:name w:val="No Spacing"/>
    <w:qFormat/>
    <w:rsid w:val="00764216"/>
    <w:rPr>
      <w:rFonts w:eastAsia="Times New Roman"/>
      <w:sz w:val="22"/>
      <w:szCs w:val="22"/>
    </w:rPr>
  </w:style>
  <w:style w:type="character" w:customStyle="1" w:styleId="10">
    <w:name w:val="Заголовок 1 Знак"/>
    <w:basedOn w:val="a0"/>
    <w:link w:val="1"/>
    <w:rsid w:val="00764216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Normal">
    <w:name w:val="Normal"/>
    <w:rsid w:val="00764216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764216"/>
    <w:rPr>
      <w:rFonts w:ascii="Cambria" w:eastAsia="Times New Roman" w:hAnsi="Cambria" w:cs="Times New Roman"/>
      <w:b/>
      <w:bCs/>
      <w:color w:val="4F81BD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4553</Words>
  <Characters>25958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2021-07-10T20:08:00Z</dcterms:created>
  <dcterms:modified xsi:type="dcterms:W3CDTF">2021-07-10T20:08:00Z</dcterms:modified>
</cp:coreProperties>
</file>