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16" w:rsidRPr="005A1287" w:rsidRDefault="00934416" w:rsidP="009344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934416" w:rsidRPr="005A1287" w:rsidRDefault="00934416" w:rsidP="009344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5A1287" w:rsidRDefault="00934416" w:rsidP="009344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5A1287" w:rsidRDefault="00934416" w:rsidP="009344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934416" w:rsidRPr="005A1287" w:rsidRDefault="00934416" w:rsidP="009344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D73DFC" w:rsidP="0093441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х. № 140-06779/19и   от 17 сентября 2019 года</w:t>
      </w:r>
    </w:p>
    <w:p w:rsidR="00934416" w:rsidRDefault="00934416" w:rsidP="0093441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934416" w:rsidRPr="005A1287" w:rsidRDefault="00934416" w:rsidP="0093441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934416" w:rsidRPr="005A1287" w:rsidRDefault="00934416" w:rsidP="0093441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934416" w:rsidRPr="005A1287" w:rsidRDefault="00934416" w:rsidP="009344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5A1287" w:rsidRDefault="00934416" w:rsidP="0093441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934416" w:rsidRPr="005A1287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934416" w:rsidRPr="005A1287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934416" w:rsidRPr="005A1287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август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е 2019 года</w:t>
      </w:r>
    </w:p>
    <w:p w:rsidR="00934416" w:rsidRPr="005A1287" w:rsidRDefault="00934416" w:rsidP="0093441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4416" w:rsidRPr="005A1287" w:rsidRDefault="00934416" w:rsidP="0093441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4416" w:rsidRPr="005A1287" w:rsidRDefault="00934416" w:rsidP="00934416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года.</w:t>
      </w:r>
    </w:p>
    <w:p w:rsidR="00934416" w:rsidRPr="005A1287" w:rsidRDefault="00934416" w:rsidP="0093441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934416" w:rsidRPr="00F87318" w:rsidRDefault="00934416" w:rsidP="00934416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950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августе 2019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было зарегистрировано.</w:t>
      </w:r>
    </w:p>
    <w:p w:rsidR="00934416" w:rsidRDefault="00934416" w:rsidP="00934416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D76C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1-16 августа в воде р.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Мышеги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(приток Оки) в черте г. Алексина Тульской области (в 0,2 км выше устья) специалисты Тульского ЦГМС – филиала ФГБУ «Центральное УГМС» Росгидромета продолжали регистрировать экстремально высокое загрязнение (ЭВЗ)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легкоокисляемыми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органическими веществами по БПК</w:t>
      </w:r>
      <w:r w:rsidRPr="001C2D9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течение месяца было зарегистрировано  16 случаев ЭВЗ (22 - 50 ПДК</w:t>
      </w:r>
      <w:r w:rsidRPr="00394B0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F252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Тульского ЦГМС – филиала </w:t>
      </w:r>
    </w:p>
    <w:p w:rsidR="00934416" w:rsidRPr="000D2C0A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C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934416" w:rsidRPr="000D2C0A" w:rsidRDefault="00934416" w:rsidP="00934416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ДК для воды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водных объектов</w:t>
      </w:r>
    </w:p>
    <w:p w:rsidR="00934416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006">
        <w:rPr>
          <w:rFonts w:ascii="Times New Roman" w:eastAsia="Times New Roman" w:hAnsi="Times New Roman" w:cs="Times New Roman"/>
          <w:sz w:val="24"/>
          <w:szCs w:val="24"/>
          <w:lang w:eastAsia="ru-RU"/>
        </w:rPr>
        <w:t>ФГБУ «Центральное УГМС»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ЭВЗ было обусловлено сбросом в реку загрязненных сточных вод МУП «ВКХ г. Алексин».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91B">
        <w:rPr>
          <w:rFonts w:ascii="Times New Roman" w:eastAsia="Times New Roman" w:hAnsi="Times New Roman" w:cs="Times New Roman"/>
          <w:sz w:val="24"/>
          <w:szCs w:val="24"/>
          <w:lang w:eastAsia="ru-RU"/>
        </w:rPr>
        <w:t>23 августа в воде реки Дачной (бассейн Амура) в черте г. Арсеньева Приморского края был зарегистрирован дефицит кислорода (0,23 мг/л), соответствовавший уровню ЭВЗ. По данным ФГБУ «Приморское УГМС» Росгидромета, ЭВЗ было обусловлено сбросом в реку загрязненных коммунальных сточных вод.</w:t>
      </w:r>
    </w:p>
    <w:p w:rsidR="00934416" w:rsidRDefault="00934416" w:rsidP="009344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течение всего месяца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воде реки Вязьмы (приток Днепра) ниже г. Вязьмы Смоленской области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специалистами </w:t>
      </w:r>
      <w:r w:rsidRPr="00153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Смоленского ЦГМС – филиала ФГБУ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«Центральное УГМС» Росгидромета ежедневно 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регистрировался дефицит растворенного в воде кислорода (менее 1 мг/л), соответствовавший уровню ЭВЗ. По данным Смоленского ЦГМС – филиала ФГБУ «Центральное УГМС» Росгидромета, ЭВЗ было обусловлено сбросом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реку </w:t>
      </w:r>
      <w:r w:rsidRPr="00E219A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недостаточно очищенных сточных вод с очистных сооружений г. Вязьмы.</w:t>
      </w:r>
    </w:p>
    <w:p w:rsidR="00934416" w:rsidRDefault="00934416" w:rsidP="009344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5A1287" w:rsidRDefault="00934416" w:rsidP="00934416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934416" w:rsidRPr="005A1287" w:rsidRDefault="00934416" w:rsidP="009344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934416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поступившей 15 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густа 2019 года информацией об </w:t>
      </w:r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отмечаемом в центральной части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Ставрополя несвойственном для атмосферного воздуха города запахе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(признак ЭВЗ</w:t>
      </w:r>
      <w:r w:rsidRPr="00394B0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специалистами Ставропольского ЦГМС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филиала ФГБУ «Северо-Кавказское УГМС» Росгидромета был произведен экспедиционный отбор проб атмосферного воздуха в указанной части города.</w:t>
      </w:r>
      <w:proofErr w:type="gramEnd"/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76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дополнительно отобранных в центральной части города, а также на четырех стационарных постах государственной наблюдательной сети по установленной программе проб атмосферного воздуха превышений предельно допустимых концентраций загрязняющих веществ не выявили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сравнения: в августе 2018 года было зарегистрировано</w:t>
      </w:r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случая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ЭВЗ </w:t>
      </w:r>
      <w:r w:rsidRPr="009B1B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органолептическому и визуальному признакам).</w:t>
      </w:r>
    </w:p>
    <w:p w:rsidR="00934416" w:rsidRPr="000D2C0A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D2C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934416" w:rsidRPr="000D2C0A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934416" w:rsidRPr="000D2C0A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2735D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2735D2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934416" w:rsidRPr="000D2C0A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934416" w:rsidRPr="000D2C0A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934416" w:rsidRPr="000D2C0A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934416" w:rsidRPr="000D2C0A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934416" w:rsidRPr="000D2C0A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934416" w:rsidRPr="000D2C0A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934416" w:rsidRDefault="00934416" w:rsidP="00934416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C0A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34416" w:rsidRPr="005A1287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934416" w:rsidRDefault="00934416" w:rsidP="00934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 на территории Российской Федерации случаи ЭВЗ поверхностных вод веществами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классов опасности (превышение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 в 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наблюдательной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25C2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5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9A62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               </w:t>
      </w:r>
      <w:r w:rsidRPr="009A62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9A625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 </w:t>
      </w:r>
      <w:r w:rsidRPr="00842BB3">
        <w:rPr>
          <w:rFonts w:ascii="Times New Roman" w:eastAsia="Times New Roman" w:hAnsi="Times New Roman" w:cs="Times New Roman"/>
          <w:sz w:val="24"/>
          <w:szCs w:val="24"/>
          <w:lang w:eastAsia="ru-RU"/>
        </w:rPr>
        <w:t>(для сравнения: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августе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2018 года случаи ЭВЗ поверхностных вод веществами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опасности были зарегистрированы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</w:p>
    <w:p w:rsidR="00934416" w:rsidRDefault="00934416" w:rsidP="00934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ЭВЗ поверхностных вод веществами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опасности (превышение ПДК в 50 и более раз) были отмечены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5707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76 </w:t>
      </w:r>
      <w:r w:rsidRPr="005707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 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51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F72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A9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был зарегистрирован 1 случаи ЭВЗ по органолептическому признаку.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2019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83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52 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3F7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2F1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4416" w:rsidRDefault="00934416" w:rsidP="009344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934416" w:rsidRPr="005A1287" w:rsidRDefault="00934416" w:rsidP="00934416">
      <w:pPr>
        <w:spacing w:before="240"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934416" w:rsidRDefault="00934416" w:rsidP="00934416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934416" w:rsidRPr="001300DA" w:rsidRDefault="00934416" w:rsidP="009344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августе 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случаи высокого загрязнения (ВЗ</w:t>
      </w:r>
      <w:r w:rsidRPr="00394B0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вредными примесями в населенны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пунктах не регистрировались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августе 2018 года – в 3 городах в 9 случаях).</w:t>
      </w:r>
    </w:p>
    <w:p w:rsidR="00934416" w:rsidRPr="005A1287" w:rsidRDefault="00934416" w:rsidP="009344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934416" w:rsidRPr="005A1287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7C47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184 </w:t>
      </w:r>
      <w:r w:rsidRPr="007C477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82</w:t>
      </w:r>
      <w:r w:rsidRPr="007C47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2018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 случай ВЗ на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92 </w:t>
      </w:r>
      <w:r w:rsidRPr="005A1287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ых</w:t>
      </w:r>
      <w:r w:rsidRPr="005A1287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ах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934416" w:rsidRPr="001250B0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934416" w:rsidRPr="005A1287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934416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4C531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Перечень случаев высокого загрязнения водных объектов приведен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в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934416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934416" w:rsidRPr="005A1287" w:rsidRDefault="00934416" w:rsidP="00934416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934416" w:rsidRPr="005A1287" w:rsidTr="00952985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36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Кубань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934416" w:rsidRPr="005A1287" w:rsidTr="009529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934416" w:rsidRPr="005A1287" w:rsidRDefault="00934416" w:rsidP="00934416">
      <w:pPr>
        <w:spacing w:before="240"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более мелких реках, озерах, а также на водохранилищах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934416" w:rsidRPr="005A1287" w:rsidRDefault="00934416" w:rsidP="009344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934416" w:rsidRPr="00794BF8" w:rsidRDefault="00934416" w:rsidP="009344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934416" w:rsidRPr="005A1287" w:rsidRDefault="00934416" w:rsidP="0093441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934416" w:rsidRPr="005A1287" w:rsidTr="00952985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63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001B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 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Pr="005A1287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934416" w:rsidRPr="005A1287" w:rsidTr="009529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416" w:rsidRPr="005A1287" w:rsidRDefault="00934416" w:rsidP="0095298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ртути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416" w:rsidRDefault="00934416" w:rsidP="009529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</w:t>
      </w:r>
      <w:r w:rsidRPr="0097392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4416" w:rsidRPr="001300DA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август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2019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ода,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повышенный уровень загрязнения  атмосферного воздуха, который определялся СИ=4 (сероводород) и НП=10% (сероводород и аммиак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Повышенный уровень загрязнения воздуха города определяли концентрации сероводорода, аммиака, формальдегида, диоксида азота и оксида углерода.</w:t>
      </w:r>
    </w:p>
    <w:p w:rsidR="00934416" w:rsidRPr="001300DA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Наибольшие значения показателей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грязнения атмосферного воздуха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зарегистрированы: </w:t>
      </w:r>
    </w:p>
    <w:p w:rsidR="00934416" w:rsidRPr="001300DA" w:rsidRDefault="00934416" w:rsidP="0093441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(СИ=1-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4; НП=2-10%) - в Юго-Восточном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(районы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«Печатники» и «Рязанский»), Северо-Западном (район «Южное Тушино»)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и Южном (район «</w:t>
      </w:r>
      <w:proofErr w:type="spellStart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  <w:proofErr w:type="gramEnd"/>
    </w:p>
    <w:p w:rsidR="00934416" w:rsidRPr="001300DA" w:rsidRDefault="00934416" w:rsidP="0093441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формальдегидом</w:t>
      </w:r>
      <w:r w:rsidRPr="001300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(СИ=1, НП=2-6%)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Юго-Восточном (районы «Печатники» и «Рязанский») и Южном (район «Нагорный») административных округах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Москвы; </w:t>
      </w:r>
      <w:proofErr w:type="gramEnd"/>
    </w:p>
    <w:p w:rsidR="00934416" w:rsidRPr="003F2F50" w:rsidRDefault="00934416" w:rsidP="009344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2F5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934416" w:rsidRPr="005A1287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713BA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Степень загрязнения атмосферного возд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уха оценивается  при сравнении 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концентраций примесей (в мг/м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, мкг/м</w:t>
      </w:r>
      <w:r w:rsidRPr="005A1287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) с ПДК – предельно допустимыми концентрациями примесей, установленными  Минздравом России.</w:t>
      </w:r>
    </w:p>
    <w:p w:rsidR="00934416" w:rsidRPr="005A1287" w:rsidRDefault="00934416" w:rsidP="00934416">
      <w:pPr>
        <w:spacing w:after="0" w:line="240" w:lineRule="auto"/>
        <w:ind w:right="-7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934416" w:rsidRPr="005A1287" w:rsidRDefault="00934416" w:rsidP="00934416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5A1287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934416" w:rsidRPr="005A1287" w:rsidRDefault="00934416" w:rsidP="00934416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5A1287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5A1287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НП, %.</w:t>
      </w:r>
    </w:p>
    <w:p w:rsidR="00934416" w:rsidRPr="005A1287" w:rsidRDefault="00934416" w:rsidP="00934416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934416" w:rsidRPr="005A1287" w:rsidRDefault="00934416" w:rsidP="00934416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кратковременного воздействия загрязнения воздуха на здоровье населения:</w:t>
      </w:r>
    </w:p>
    <w:p w:rsidR="00934416" w:rsidRPr="005A1287" w:rsidRDefault="00934416" w:rsidP="00934416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934416" w:rsidRPr="005A1287" w:rsidRDefault="00934416" w:rsidP="00934416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934416" w:rsidRPr="005A1287" w:rsidRDefault="00934416" w:rsidP="00934416">
      <w:pPr>
        <w:spacing w:after="0"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934416" w:rsidRPr="005A1287" w:rsidRDefault="00934416" w:rsidP="00934416">
      <w:pPr>
        <w:spacing w:line="240" w:lineRule="auto"/>
        <w:ind w:left="76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934416" w:rsidRDefault="00934416" w:rsidP="00934416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128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34416" w:rsidRPr="00D92420" w:rsidRDefault="00934416" w:rsidP="0093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Постановлением Главного государственного санитарного врача Российской Федерации от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17 июня 2014 г. № 37 г. Москва «О внесении изменения  № 11 в ГН 2.1.6.1338-03 «Предельно допустимые концентрации (ПДК) загрязняющих веществ в атмосферном воздухе населенных мест» установлены новые 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0,035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), среднесуточная – 0,01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0,003 мг/м</w:t>
      </w:r>
      <w:r w:rsidRPr="00D7523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D92420">
        <w:rPr>
          <w:rFonts w:ascii="Times New Roman" w:eastAsia="Times New Roman" w:hAnsi="Times New Roman" w:cs="Times New Roman"/>
          <w:sz w:val="20"/>
          <w:szCs w:val="20"/>
          <w:lang w:eastAsia="ru-RU"/>
        </w:rPr>
        <w:t>), класс опасности – второй.</w:t>
      </w:r>
    </w:p>
    <w:p w:rsidR="00934416" w:rsidRDefault="00934416" w:rsidP="0093441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34416" w:rsidRPr="00640B2E" w:rsidRDefault="00934416" w:rsidP="00934416">
      <w:pPr>
        <w:spacing w:before="240"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7D5978" w:rsidRDefault="00934416" w:rsidP="00934416">
      <w:pPr>
        <w:pStyle w:val="a3"/>
        <w:numPr>
          <w:ilvl w:val="0"/>
          <w:numId w:val="2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диоксидом азота  (СИ=1-2, НП=3-4%) -  в Южном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(районы «</w:t>
      </w:r>
      <w:proofErr w:type="spellStart"/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Братеево</w:t>
      </w:r>
      <w:proofErr w:type="spellEnd"/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»);</w:t>
      </w:r>
    </w:p>
    <w:p w:rsidR="00934416" w:rsidRPr="007D5978" w:rsidRDefault="00934416" w:rsidP="0093441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аммиаком (СИ=1, НП=4-10%)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Северо-Западном (район «Южное Тушино») и Южном (район «</w:t>
      </w:r>
      <w:proofErr w:type="spellStart"/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Зябликово</w:t>
      </w:r>
      <w:proofErr w:type="spellEnd"/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административных округах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Москвы;</w:t>
      </w:r>
    </w:p>
    <w:p w:rsidR="00934416" w:rsidRPr="007D5978" w:rsidRDefault="00934416" w:rsidP="0093441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оксидом углерода </w:t>
      </w: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(СИ=1, НП=2%)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Юго-Восточном административном округе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97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Москвы (район «Рязанский»).</w:t>
      </w:r>
    </w:p>
    <w:p w:rsidR="00934416" w:rsidRPr="001300DA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районах городах содержание загрязняющих веществ не превышало установленных гигиенических нормативов.</w:t>
      </w:r>
    </w:p>
    <w:p w:rsidR="00934416" w:rsidRPr="001300DA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среднемесячные концентрации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ли: аммиака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1,9 </w:t>
      </w:r>
      <w:proofErr w:type="spellStart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ПДКс.с</w:t>
      </w:r>
      <w:proofErr w:type="spellEnd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диоксида азота – 1,5 </w:t>
      </w:r>
      <w:proofErr w:type="spellStart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ПДКс.с</w:t>
      </w:r>
      <w:proofErr w:type="spellEnd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формальдегида - 1,3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ПДКс.с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других определяемых загрязняющих веществ – не превышали </w:t>
      </w:r>
      <w:proofErr w:type="spellStart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ПДКс.</w:t>
      </w:r>
      <w:proofErr w:type="gramStart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End"/>
      <w:proofErr w:type="gramEnd"/>
      <w:r w:rsidRPr="001300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4416" w:rsidRPr="00EC12FB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12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Радиационная обстановка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территории Российской Федерации в августе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2019 года в целом была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выпадений и аварий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Чернобыльской АЭС и ФГУП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«Маяк», и были на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2 - 7 порядков ниже установленных допустимых уровней в соответствии с гигиеническими нормативами.</w:t>
      </w:r>
    </w:p>
    <w:p w:rsidR="00934416" w:rsidRPr="00EC12FB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регистрации повыше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нной суммарной бета-активности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радиоактивных выпадений из воздуха отмечались в 2 случаях в 2 населенных пунктах Красноярского края: в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овая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Солянка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Рыбинского района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с 7 по 8 августа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пос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елке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Туруханского района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20 </w:t>
      </w:r>
      <w:proofErr w:type="gramStart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 августа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4416" w:rsidRPr="00EC12FB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территориях, подвергшихся радиоактивному загрязнению в результате  аварии на Чернобыльской АЭС, с плотност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ью загрязнения местности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цезием-137 1 - 5 Ки/км</w:t>
      </w:r>
      <w:proofErr w:type="gramStart"/>
      <w:r w:rsidRPr="00EC12F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значения мощности </w:t>
      </w:r>
      <w:proofErr w:type="spellStart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находились в пределах от 0,11 до 0,13 </w:t>
      </w:r>
      <w:proofErr w:type="spellStart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/ч, с плотностью загрязнения 5 - 15 Ки/км</w:t>
      </w:r>
      <w:r w:rsidRPr="00EC12F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0,15 до 0,27 </w:t>
      </w:r>
      <w:proofErr w:type="spellStart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плотностью загрязнения 15 - 40 Ки/км</w:t>
      </w:r>
      <w:r w:rsidRPr="00EC12F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0,25 до 0,32 </w:t>
      </w:r>
      <w:proofErr w:type="spellStart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/ч, что соответствует значениям, полученным в ходе многолетних наблюдений.</w:t>
      </w:r>
    </w:p>
    <w:p w:rsidR="00934416" w:rsidRPr="00EC12FB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 МАЭД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пределах от 0,04 до 0,24 </w:t>
      </w:r>
      <w:proofErr w:type="spellStart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/ч, что соответствует уровням естественного радиационного фона.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Минимальные и максимальные 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МАЭД в 100-км зонах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12F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  объектов представлены в приложении 4.</w:t>
      </w:r>
    </w:p>
    <w:p w:rsidR="00934416" w:rsidRDefault="00934416" w:rsidP="0093441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5A1287" w:rsidRDefault="00934416" w:rsidP="00934416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по тексту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</w:t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>л. в 1 экз.</w:t>
      </w:r>
    </w:p>
    <w:p w:rsidR="00934416" w:rsidRPr="005A1287" w:rsidRDefault="00934416" w:rsidP="00934416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A12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5A1287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67E5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М.Е. Яковенко</w:t>
      </w:r>
    </w:p>
    <w:p w:rsidR="00934416" w:rsidRPr="005A1287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5A1287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5A1287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740F" w:rsidRDefault="00FF740F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4416" w:rsidRDefault="00934416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4416" w:rsidRDefault="00934416" w:rsidP="00934416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934416" w:rsidRPr="009A23B5" w:rsidRDefault="00934416" w:rsidP="00934416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24"/>
        <w:gridCol w:w="2835"/>
        <w:gridCol w:w="2268"/>
        <w:gridCol w:w="2113"/>
        <w:gridCol w:w="1629"/>
      </w:tblGrid>
      <w:tr w:rsidR="00934416" w:rsidRPr="0054534F" w:rsidTr="00952985">
        <w:trPr>
          <w:cantSplit/>
          <w:trHeight w:val="28"/>
          <w:tblHeader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 xml:space="preserve">№ </w:t>
            </w:r>
            <w:r w:rsidRPr="0054534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  <w:r w:rsidRPr="0054534F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>/</w:t>
            </w:r>
            <w:r w:rsidRPr="0054534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Река, пункт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Регион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Концентрация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(ПДК)</w:t>
            </w:r>
          </w:p>
        </w:tc>
      </w:tr>
      <w:tr w:rsidR="00934416" w:rsidRPr="0054534F" w:rsidTr="00952985">
        <w:trPr>
          <w:cantSplit/>
        </w:trPr>
        <w:tc>
          <w:tcPr>
            <w:tcW w:w="9469" w:type="dxa"/>
            <w:gridSpan w:val="5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Вещества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1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класса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Нюдуай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г.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р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835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Ручей без названия, </w:t>
            </w:r>
          </w:p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Кандалакша, ниже выпуска №1 "РУСАЛ Кандалакша"</w:t>
            </w:r>
          </w:p>
        </w:tc>
        <w:tc>
          <w:tcPr>
            <w:tcW w:w="2268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13" w:type="dxa"/>
            <w:vMerge w:val="restart"/>
          </w:tcPr>
          <w:p w:rsidR="00934416" w:rsidRPr="00157EF9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157EF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Бен</w:t>
            </w:r>
            <w:proofErr w:type="gramStart"/>
            <w:r w:rsidRPr="00157EF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</w:t>
            </w:r>
            <w:proofErr w:type="spellEnd"/>
            <w:r w:rsidRPr="00157EF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</w:t>
            </w:r>
            <w:proofErr w:type="gramEnd"/>
            <w:r w:rsidRPr="00157EF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а)</w:t>
            </w:r>
            <w:proofErr w:type="spellStart"/>
            <w:r w:rsidRPr="00157EF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14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934416" w:rsidRPr="0054534F" w:rsidTr="00952985">
        <w:trPr>
          <w:cantSplit/>
        </w:trPr>
        <w:tc>
          <w:tcPr>
            <w:tcW w:w="9469" w:type="dxa"/>
            <w:gridSpan w:val="5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Вещества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2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класса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оз. Б.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Вуд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ъ</w:t>
            </w: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явр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г. Кировск</w:t>
            </w:r>
          </w:p>
        </w:tc>
        <w:tc>
          <w:tcPr>
            <w:tcW w:w="2268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13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44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31</w:t>
            </w:r>
          </w:p>
        </w:tc>
      </w:tr>
      <w:tr w:rsidR="00934416" w:rsidRPr="0054534F" w:rsidTr="00952985">
        <w:trPr>
          <w:cantSplit/>
        </w:trPr>
        <w:tc>
          <w:tcPr>
            <w:tcW w:w="9469" w:type="dxa"/>
            <w:gridSpan w:val="5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Вещества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3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класса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Камчатка, г. Ключи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Камчатский край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Колос-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Йоки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п. Никель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Кумужья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г. Мончегорск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64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835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Левая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Силинка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</w:p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пгт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 Горный</w:t>
            </w:r>
          </w:p>
        </w:tc>
        <w:tc>
          <w:tcPr>
            <w:tcW w:w="2268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Хабаровский край</w:t>
            </w:r>
          </w:p>
        </w:tc>
        <w:tc>
          <w:tcPr>
            <w:tcW w:w="2113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50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Нюдуай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г. Мончегорск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Озерная, п. Шумный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Камчатский край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</w:t>
            </w:r>
          </w:p>
        </w:tc>
      </w:tr>
      <w:tr w:rsidR="00934416" w:rsidRPr="0054534F" w:rsidTr="00952985">
        <w:trPr>
          <w:cantSplit/>
          <w:trHeight w:val="630"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Паужетка, п. Паужетка 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Камчатский край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Салда, выше </w:t>
            </w:r>
          </w:p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Красноуральск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68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Салда, д.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Прокопьевская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Салда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105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Тальтия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22,8 км выше устья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gram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Травяная</w:t>
            </w:r>
            <w:proofErr w:type="gram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г. Мончегорск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2835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руч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Надеждинский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(приток 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Долдыкан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), г. Норильск</w:t>
            </w:r>
          </w:p>
        </w:tc>
        <w:tc>
          <w:tcPr>
            <w:tcW w:w="2268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Красноярский край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69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более 100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934416" w:rsidRPr="0054534F" w:rsidTr="00952985">
        <w:trPr>
          <w:cantSplit/>
        </w:trPr>
        <w:tc>
          <w:tcPr>
            <w:tcW w:w="9469" w:type="dxa"/>
            <w:gridSpan w:val="5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Вещества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4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класса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 xml:space="preserve">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b/>
                <w:i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Айва, 18,6 км выше устья, г. Красноуральск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Айва, 22,9 км выше устья, г. Красноуральск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lastRenderedPageBreak/>
              <w:t>3</w:t>
            </w:r>
          </w:p>
        </w:tc>
        <w:tc>
          <w:tcPr>
            <w:tcW w:w="2835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Вязьма, г. Вязьма</w:t>
            </w:r>
          </w:p>
        </w:tc>
        <w:tc>
          <w:tcPr>
            <w:tcW w:w="2268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113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1,6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1,5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0,9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 случая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0,3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 случая</w:t>
            </w:r>
          </w:p>
        </w:tc>
      </w:tr>
      <w:tr w:rsidR="00934416" w:rsidRPr="0054534F" w:rsidTr="00952985">
        <w:trPr>
          <w:cantSplit/>
          <w:trHeight w:val="517"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gram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Дачная</w:t>
            </w:r>
            <w:proofErr w:type="gram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г. Арсеньев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Приморский край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0,2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835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Левая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Силинка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</w:p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пгт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 Горный</w:t>
            </w:r>
          </w:p>
        </w:tc>
        <w:tc>
          <w:tcPr>
            <w:tcW w:w="2268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Хабаровский край</w:t>
            </w:r>
          </w:p>
        </w:tc>
        <w:tc>
          <w:tcPr>
            <w:tcW w:w="2113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50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835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Мышега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г. Алексин</w:t>
            </w:r>
          </w:p>
        </w:tc>
        <w:tc>
          <w:tcPr>
            <w:tcW w:w="2268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Тульская область</w:t>
            </w:r>
          </w:p>
        </w:tc>
        <w:tc>
          <w:tcPr>
            <w:tcW w:w="2113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5605A8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50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43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41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39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38,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37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33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30,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29,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28,</w:t>
            </w:r>
          </w:p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 случая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27</w:t>
            </w:r>
          </w:p>
        </w:tc>
      </w:tr>
      <w:tr w:rsidR="00934416" w:rsidRPr="0054534F" w:rsidTr="00952985">
        <w:trPr>
          <w:cantSplit/>
          <w:trHeight w:val="249"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23 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835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Ока, г. Дзержинск</w:t>
            </w:r>
          </w:p>
        </w:tc>
        <w:tc>
          <w:tcPr>
            <w:tcW w:w="2268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2113" w:type="dxa"/>
            <w:vMerge w:val="restart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ест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ва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56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  <w:vMerge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835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268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113" w:type="dxa"/>
            <w:vMerge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Охинка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г. Оха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54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р. Пышма, г. Березовский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65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Салда, выше </w:t>
            </w:r>
          </w:p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г. Красноуральск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Тальтия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22,8 км выше устья</w:t>
            </w:r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63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Увелька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г.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Южноуральск</w:t>
            </w:r>
            <w:proofErr w:type="spellEnd"/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0,3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934416" w:rsidRPr="0054534F" w:rsidTr="00952985">
        <w:trPr>
          <w:cantSplit/>
        </w:trPr>
        <w:tc>
          <w:tcPr>
            <w:tcW w:w="9469" w:type="dxa"/>
            <w:gridSpan w:val="5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lastRenderedPageBreak/>
              <w:t>Случаи ЭВЗ, зарегистрированные по органолептическим признакам</w:t>
            </w:r>
          </w:p>
        </w:tc>
      </w:tr>
      <w:tr w:rsidR="00934416" w:rsidRPr="0054534F" w:rsidTr="00952985">
        <w:trPr>
          <w:cantSplit/>
        </w:trPr>
        <w:tc>
          <w:tcPr>
            <w:tcW w:w="624" w:type="dxa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р.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Роста</w:t>
            </w:r>
            <w:proofErr w:type="spellEnd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, г. </w:t>
            </w:r>
            <w:proofErr w:type="spellStart"/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Мурманск</w:t>
            </w:r>
            <w:proofErr w:type="spellEnd"/>
          </w:p>
        </w:tc>
        <w:tc>
          <w:tcPr>
            <w:tcW w:w="2268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113" w:type="dxa"/>
          </w:tcPr>
          <w:p w:rsidR="00934416" w:rsidRPr="0054534F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Запах</w:t>
            </w:r>
          </w:p>
        </w:tc>
        <w:tc>
          <w:tcPr>
            <w:tcW w:w="1629" w:type="dxa"/>
            <w:vAlign w:val="center"/>
          </w:tcPr>
          <w:p w:rsidR="00934416" w:rsidRPr="0054534F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54534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 w:rsidRPr="0054534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**</w:t>
            </w:r>
          </w:p>
        </w:tc>
      </w:tr>
    </w:tbl>
    <w:p w:rsidR="00934416" w:rsidRPr="0054534F" w:rsidRDefault="00934416" w:rsidP="009344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34416" w:rsidRDefault="00934416" w:rsidP="0093441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- </w:t>
      </w:r>
      <w:r w:rsidRPr="009A23B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концентрация </w:t>
      </w: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934416" w:rsidRDefault="00934416" w:rsidP="0093441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 - появление несвойственного воде запаха интенсивностью более 4 баллов</w:t>
      </w:r>
    </w:p>
    <w:p w:rsidR="00934416" w:rsidRDefault="00934416" w:rsidP="0093441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4416" w:rsidRPr="009A23B5" w:rsidRDefault="00934416" w:rsidP="0093441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34416" w:rsidRDefault="00934416" w:rsidP="00934416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начальника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Котлякова</w:t>
      </w:r>
      <w:proofErr w:type="spellEnd"/>
    </w:p>
    <w:p w:rsidR="00934416" w:rsidRDefault="00934416" w:rsidP="00934416"/>
    <w:p w:rsidR="00934416" w:rsidRDefault="00934416" w:rsidP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Pr="00925BF6" w:rsidRDefault="00934416" w:rsidP="00934416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934416" w:rsidRPr="00C829CC" w:rsidRDefault="00934416" w:rsidP="00934416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934416" w:rsidRDefault="00934416" w:rsidP="0093441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934416" w:rsidRPr="00AE54E3" w:rsidRDefault="00934416" w:rsidP="0093441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934416" w:rsidRPr="0064071E" w:rsidTr="00952985">
        <w:trPr>
          <w:cantSplit/>
          <w:trHeight w:val="712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 xml:space="preserve">№ </w:t>
            </w: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>/</w:t>
            </w: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 xml:space="preserve">Класс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опасн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макс.</w:t>
            </w:r>
          </w:p>
        </w:tc>
      </w:tr>
      <w:tr w:rsidR="00934416" w:rsidRPr="0064071E" w:rsidTr="00952985">
        <w:trPr>
          <w:cantSplit/>
        </w:trPr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US" w:eastAsia="ru-RU"/>
              </w:rPr>
              <w:t>Амур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Амурская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30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Хабаровский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16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34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с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винц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Ангара</w:t>
            </w:r>
            <w:proofErr w:type="spellEnd"/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Иркутская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Лигнин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Волга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Владимирская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10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19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19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Кировская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Московская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39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5948B0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Нижегородская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43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Республика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Татарстан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10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Рязанская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10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Тверская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Тульская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23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F71D1F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19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Дон</w:t>
            </w:r>
            <w:proofErr w:type="spellEnd"/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Белгородская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12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25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Енисей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Иркутская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17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34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36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Иртыш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Тюменская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Кама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Кировская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Пермский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33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Челябинская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13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Кубань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Краснодарский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Ставропольский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35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</w:t>
            </w: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GB" w:eastAsia="ru-RU"/>
              </w:rPr>
              <w:t xml:space="preserve"> </w:t>
            </w: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р</w:t>
            </w: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val="en-GB" w:eastAsia="ru-RU"/>
              </w:rPr>
              <w:t xml:space="preserve">. </w:t>
            </w:r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Лена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Иркутская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Обь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Новосибирская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28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Ямало-Ненецкий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автономный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33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Терек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Республика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Северная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Осетия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-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BA4499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Тобол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Курганская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35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Свердловская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19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24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25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Тюменская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Челябинская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3D7692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12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31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14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Урал</w:t>
            </w:r>
            <w:proofErr w:type="spellEnd"/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Оренбургская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17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48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33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Челябинская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934416" w:rsidRPr="0064071E" w:rsidTr="00952985">
        <w:tc>
          <w:tcPr>
            <w:tcW w:w="9469" w:type="dxa"/>
            <w:gridSpan w:val="7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Малые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реки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,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озера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,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водохранилища</w:t>
            </w:r>
            <w:proofErr w:type="spellEnd"/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2,1</w:t>
            </w:r>
            <w:r w:rsidRPr="0064071E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Камчатский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934416" w:rsidRPr="0064071E" w:rsidTr="00952985">
        <w:tc>
          <w:tcPr>
            <w:tcW w:w="429" w:type="dxa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19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35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Ленинградская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94427D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2,1</w:t>
            </w:r>
            <w:r w:rsidRPr="0064071E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3,0</w:t>
            </w:r>
            <w:r w:rsidRPr="0064071E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Мурманская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45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25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13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94427D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19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крези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16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37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27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р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</w:p>
        </w:tc>
      </w:tr>
      <w:tr w:rsidR="00934416" w:rsidRPr="0064071E" w:rsidTr="00952985">
        <w:tc>
          <w:tcPr>
            <w:tcW w:w="429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  <w:vMerge w:val="restart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Сахалинская</w:t>
            </w:r>
            <w:proofErr w:type="spellEnd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41</w:t>
            </w:r>
          </w:p>
        </w:tc>
      </w:tr>
      <w:tr w:rsidR="00934416" w:rsidRPr="0064071E" w:rsidTr="00952985">
        <w:tc>
          <w:tcPr>
            <w:tcW w:w="429" w:type="dxa"/>
            <w:vMerge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934416" w:rsidRPr="0064071E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934416" w:rsidRPr="0064071E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64071E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</w:tbl>
    <w:p w:rsidR="00934416" w:rsidRPr="0064071E" w:rsidRDefault="00934416" w:rsidP="009344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34416" w:rsidRDefault="00934416" w:rsidP="0093441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41DA">
        <w:rPr>
          <w:rFonts w:ascii="Times New Roman" w:eastAsia="Times New Roman" w:hAnsi="Times New Roman" w:cs="Times New Roman"/>
          <w:sz w:val="20"/>
          <w:szCs w:val="20"/>
          <w:lang w:eastAsia="ru-RU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934416" w:rsidRPr="00925BF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4416" w:rsidRPr="00925BF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925BF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925BF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начальника УМСЗ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 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М.Г.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Котлякова</w:t>
      </w:r>
      <w:proofErr w:type="spellEnd"/>
    </w:p>
    <w:p w:rsidR="00934416" w:rsidRPr="00925BF6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/>
    <w:p w:rsidR="00934416" w:rsidRDefault="00934416" w:rsidP="00934416"/>
    <w:p w:rsidR="00934416" w:rsidRPr="00A67913" w:rsidRDefault="00934416" w:rsidP="00934416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9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7913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A6791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A6791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6791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A6791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6791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A6791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A6791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67913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3688FA45" wp14:editId="3FF5FDA9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934416" w:rsidRPr="00A67913" w:rsidRDefault="00934416" w:rsidP="00952985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934416" w:rsidRPr="00A67913" w:rsidRDefault="00934416" w:rsidP="00952985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934416" w:rsidRPr="00A67913" w:rsidTr="00952985">
        <w:tc>
          <w:tcPr>
            <w:tcW w:w="95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934416" w:rsidRPr="00A67913" w:rsidRDefault="00934416" w:rsidP="0095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A6791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934416" w:rsidRPr="00A67913" w:rsidRDefault="00934416" w:rsidP="00934416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934416" w:rsidRPr="00A67913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934416" w:rsidRPr="00A67913" w:rsidRDefault="00934416" w:rsidP="00934416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A67913" w:rsidRDefault="00934416" w:rsidP="00934416">
      <w:pPr>
        <w:rPr>
          <w:rFonts w:ascii="Calibri" w:eastAsia="Times New Roman" w:hAnsi="Calibri" w:cs="Times New Roman"/>
          <w:lang w:eastAsia="ru-RU"/>
        </w:rPr>
      </w:pPr>
    </w:p>
    <w:p w:rsidR="00934416" w:rsidRDefault="00934416" w:rsidP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Default="00934416"/>
    <w:p w:rsidR="00934416" w:rsidRPr="004A6E84" w:rsidRDefault="00934416" w:rsidP="00934416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934416" w:rsidRPr="004A6E84" w:rsidRDefault="00934416" w:rsidP="009344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4A6E84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934416" w:rsidRPr="004A6E84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934416" w:rsidRPr="004A6E84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934416" w:rsidRPr="004A6E84" w:rsidRDefault="00934416" w:rsidP="00934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934416" w:rsidRPr="004A6E84" w:rsidTr="00952985">
        <w:trPr>
          <w:cantSplit/>
        </w:trPr>
        <w:tc>
          <w:tcPr>
            <w:tcW w:w="6379" w:type="dxa"/>
            <w:vMerge w:val="restart"/>
            <w:vAlign w:val="center"/>
          </w:tcPr>
          <w:p w:rsidR="00934416" w:rsidRPr="004A6E84" w:rsidRDefault="00934416" w:rsidP="00952985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ЭД:</w:t>
            </w:r>
          </w:p>
        </w:tc>
      </w:tr>
      <w:tr w:rsidR="00934416" w:rsidRPr="004A6E84" w:rsidTr="00952985">
        <w:trPr>
          <w:cantSplit/>
        </w:trPr>
        <w:tc>
          <w:tcPr>
            <w:tcW w:w="6379" w:type="dxa"/>
            <w:vMerge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0,04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552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cantSplit/>
          <w:trHeight w:val="60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934416" w:rsidRPr="004A6E84" w:rsidTr="00952985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0,04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934416" w:rsidRPr="004A6E84" w:rsidRDefault="00934416" w:rsidP="00952985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934416" w:rsidRPr="004A6E84" w:rsidTr="00952985">
        <w:trPr>
          <w:trHeight w:val="40"/>
        </w:trPr>
        <w:tc>
          <w:tcPr>
            <w:tcW w:w="6379" w:type="dxa"/>
            <w:vAlign w:val="center"/>
          </w:tcPr>
          <w:p w:rsidR="00934416" w:rsidRPr="004A6E84" w:rsidRDefault="00934416" w:rsidP="00952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34416" w:rsidRPr="004A6E84" w:rsidRDefault="00934416" w:rsidP="009529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0,24</w:t>
            </w:r>
          </w:p>
        </w:tc>
      </w:tr>
    </w:tbl>
    <w:p w:rsidR="00934416" w:rsidRPr="004A6E84" w:rsidRDefault="00934416" w:rsidP="009344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4A6E84" w:rsidRDefault="00934416" w:rsidP="009344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4A6E84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4A6E84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Pr="004A6E84" w:rsidRDefault="00934416" w:rsidP="0093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начальника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Котлякова</w:t>
      </w:r>
      <w:proofErr w:type="spellEnd"/>
    </w:p>
    <w:p w:rsidR="00934416" w:rsidRPr="004A6E84" w:rsidRDefault="00934416" w:rsidP="009344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4416" w:rsidRDefault="00934416" w:rsidP="00934416"/>
    <w:p w:rsidR="00934416" w:rsidRDefault="00934416" w:rsidP="00934416"/>
    <w:p w:rsidR="00934416" w:rsidRDefault="00934416" w:rsidP="00934416"/>
    <w:p w:rsidR="00934416" w:rsidRDefault="00934416" w:rsidP="00934416"/>
    <w:p w:rsidR="00934416" w:rsidRDefault="00934416"/>
    <w:sectPr w:rsidR="00934416" w:rsidSect="00D35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CFC" w:rsidRDefault="00254CFC">
      <w:pPr>
        <w:spacing w:after="0" w:line="240" w:lineRule="auto"/>
      </w:pPr>
      <w:r>
        <w:separator/>
      </w:r>
    </w:p>
  </w:endnote>
  <w:endnote w:type="continuationSeparator" w:id="0">
    <w:p w:rsidR="00254CFC" w:rsidRDefault="0025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254CF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254CF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254C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CFC" w:rsidRDefault="00254CFC">
      <w:pPr>
        <w:spacing w:after="0" w:line="240" w:lineRule="auto"/>
      </w:pPr>
      <w:r>
        <w:separator/>
      </w:r>
    </w:p>
  </w:footnote>
  <w:footnote w:type="continuationSeparator" w:id="0">
    <w:p w:rsidR="00254CFC" w:rsidRDefault="00254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254CF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9344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DFC">
          <w:rPr>
            <w:noProof/>
          </w:rPr>
          <w:t>17</w:t>
        </w:r>
        <w:r>
          <w:fldChar w:fldCharType="end"/>
        </w:r>
      </w:p>
    </w:sdtContent>
  </w:sdt>
  <w:p w:rsidR="00D35C3C" w:rsidRDefault="00254CF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254CFC">
    <w:pPr>
      <w:pStyle w:val="a4"/>
      <w:jc w:val="center"/>
    </w:pPr>
  </w:p>
  <w:p w:rsidR="00D35C3C" w:rsidRDefault="00254CF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1">
    <w:nsid w:val="3E5454F4"/>
    <w:multiLevelType w:val="hybridMultilevel"/>
    <w:tmpl w:val="9E12C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EB"/>
    <w:rsid w:val="001713B4"/>
    <w:rsid w:val="00254CFC"/>
    <w:rsid w:val="00934416"/>
    <w:rsid w:val="00D73DFC"/>
    <w:rsid w:val="00E32CEB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4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4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4416"/>
  </w:style>
  <w:style w:type="paragraph" w:styleId="a6">
    <w:name w:val="footer"/>
    <w:basedOn w:val="a"/>
    <w:link w:val="a7"/>
    <w:uiPriority w:val="99"/>
    <w:unhideWhenUsed/>
    <w:rsid w:val="00934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4416"/>
  </w:style>
  <w:style w:type="paragraph" w:styleId="a8">
    <w:name w:val="Balloon Text"/>
    <w:basedOn w:val="a"/>
    <w:link w:val="a9"/>
    <w:uiPriority w:val="99"/>
    <w:semiHidden/>
    <w:unhideWhenUsed/>
    <w:rsid w:val="0093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4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4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4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4416"/>
  </w:style>
  <w:style w:type="paragraph" w:styleId="a6">
    <w:name w:val="footer"/>
    <w:basedOn w:val="a"/>
    <w:link w:val="a7"/>
    <w:uiPriority w:val="99"/>
    <w:unhideWhenUsed/>
    <w:rsid w:val="00934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4416"/>
  </w:style>
  <w:style w:type="paragraph" w:styleId="a8">
    <w:name w:val="Balloon Text"/>
    <w:basedOn w:val="a"/>
    <w:link w:val="a9"/>
    <w:uiPriority w:val="99"/>
    <w:semiHidden/>
    <w:unhideWhenUsed/>
    <w:rsid w:val="0093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4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3285</Words>
  <Characters>18728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2019-09-18T14:46:00Z</dcterms:created>
  <dcterms:modified xsi:type="dcterms:W3CDTF">2019-09-18T14:46:00Z</dcterms:modified>
</cp:coreProperties>
</file>