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Варвара Басманова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During this module Varvara has participated very responsibly and tried her best, while following lesson rules.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Варвара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