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Степан Беганов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В следующем модуле планируется посещение нашим классом одного из музеев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и дружескую атмосферу внутри класса, учитывая особенности каждого ученика. Мне хотелось дать возможность тем, кто учился в школе раньше, задать тон и настроение группе, чтобы всем было комфортно. Это не всегда получалось, так как возраст ребят, их индивидуальные особенности и стремление к первенству иногда приводили к конфликтам.  </w:t>
              <w:br/>
              <w:t xml:space="preserve"/>
              <w:br/>
              <w:t xml:space="preserve">На протяжении модуля мной и администрацией школы велась постоянная работа по налаживанию взаимоотношений между учениками класса: проводились личные беседы со мной, разговоры ребят с завучем средней школы и школьным психологом, встречи администрации школы с родителями. По итогам этой работы было принято решение начать второй модуль с разработки специальных правил класса, которые будут служить ребятам ориентиром при общении с учителями, одноклассниками и другими учащимися. Уверена, у них обязательно всё получится!  </w:t>
              <w:br/>
              <w:t xml:space="preserve"/>
              <w:br/>
              <w:t xml:space="preserve">Кроме того, 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w:t>
              <w:br/>
              <w:t xml:space="preserve"/>
              <w:br/>
              <w:t xml:space="preserve">Стёпа, спасибо тебе за организованность в первом модуле. Помни, пожалуйста, что мое обращение ко всему классу в моменты непослушания служит, в первую очередь, информацией для всех, что так делать нельзя, а не способом навязать коллективную ответственность. В любом случае, я всегда готова слышать конструктивную критику в свой адрес и становиться лучше.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 формы глагола, употребление Ь; </w:t>
              <w:br/>
              <w:t>- Ь после шипящих на конце существительных;</w:t>
              <w:br/>
              <w:t>- сочетания Ч/Щ со всеми согласными, кроме -Л;</w:t>
              <w:br/>
              <w:t>- морфологическме призанки глагола, имени существительного, имени прилагательного;</w:t>
              <w:br/>
              <w:t>- правописание безударных падежных/личных окончаний прилагательного/глагола;</w:t>
              <w:br/>
              <w:t>- союзы, предлоги/наречия (узнавание в тексте по функции/вопросу)</w:t>
              <w:br/>
              <w:t>- грамматическая основа предложения;</w:t>
              <w:br/>
              <w:t>- однородные члены предложения и обобщающие слова при однородных членах предложения.</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t>25.0%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t>11.0%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обозначение натуральных чисел. Разрядная запись числа. Сравнение чисел и действия с натуральными числами (повторение)</w:t>
              <w:br/>
              <w:t>- отрезок, длина отрезка. Треугольник;</w:t>
              <w:br/>
              <w:t>- плоскость. Прямая. Луч;</w:t>
              <w:br/>
              <w:t>- шкалы и координаты;</w:t>
              <w:br/>
              <w:t>- сравнение натуральных чисел  на координатном луче;</w:t>
              <w:br/>
              <w:t>- сложение натуральных чисел и его свойства;</w:t>
              <w:br/>
              <w:t>- вычитание натуральных чисел и его свойства;</w:t>
              <w:br/>
              <w:t>- задачи, решаемые сложением и вычитанием;</w:t>
              <w:br/>
              <w:t xml:space="preserve">- буквенная запись свойств сложения и вычитания; </w:t>
              <w:br/>
              <w:t>- комбинаторные задачи.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читать, записывать, сравнивать натуральные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изображать координатный луч, отмечать числа точками на координатном луче, находить координаты точки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выполнять арифметические действия с натуральными числами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значения числовых выражений со скобками и без скобок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распознавать на чертежах, рисунках, описывает, используя терминологию, и изображает с помощью чертёжных инструментов: точку, прямую, отрезок, луч, угол, ломаную</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вычислять длины отрезков, ломаных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выражать длину в различных единицах измерения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сложения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вычитания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комбинаторные задачи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Английский Язык | English </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Speaking: work in pairs (Present Simple questions);</w:t>
              <w:br/>
              <w:t>Writing: A description of a celebrity</w:t>
              <w:br/>
              <w:t>Students practised the learned vocabulary by quizzes and dictation.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t>22.0%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43.0%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Комментарий</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Пересдача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волейбола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br/>
              <w:t>- Религия древних египтян.</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Uplistsikhe, Georgia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Stepan, you're a capable student with lots of potential! With just a little more effort and focus, you can make great progress. Try to practice your English regularly, review your lessons, and spend some time learning new vocabulary. I'm sure you'll keep improving and doing even better!</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Национальные инструменты Грузии. Группа ударных инструментов.</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"Противоречие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и 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