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Мариами Липартелиани</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5А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Первый модуль был по традиции посвящён Грузии. Многие уроки по разным предметам были связаны с изучением истории и культуры страны. В школе прошло яркое событие — Тбилисоба. На больших переменах играла грузинская музыка, под которую ребята могли потанцевать; был проведён мастер-класс по изготовлению хинкалей, в котором приняли участие ученики нашей школы и их родители; в рамках занятий по кулинарии ребята изготавливали чурчхелу. В следующем модуле планируется посещение нашим классом одного из музеев Тбилиси.  </w:t>
              <w:br/>
              <w:t xml:space="preserve"/>
              <w:br/>
              <w:t xml:space="preserve">Главная задача в первом модуле для меня как тьютора заключалась в том, чтобы познакомиться с новыми ребятами и наладить с ними контакт, создать благоприятную и дружескую атмосферу внутри класса, учитывая особенности каждого ученика. Мне хотелось дать возможность тем, кто учился в школе раньше, задать тон и настроение группе, чтобы всем было комфортно. Это не всегда получалось, так как возраст ребят, их индивидуальные особенности и стремление к первенству иногда приводили к конфликтам.  </w:t>
              <w:br/>
              <w:t xml:space="preserve"/>
              <w:br/>
              <w:t xml:space="preserve">На протяжении модуля мной и администрацией школы велась постоянная работа по налаживанию взаимоотношений между учениками класса: проводились личные беседы со мной, разговоры ребят с завучем средней школы и школьным психологом, встречи администрации школы с родителями. По итогам этой работы было принято решение начать второй модуль с разработки специальных правил класса, которые будут служить ребятам ориентиром при общении с учителями, одноклассниками и другими учащимися. Уверена, у них обязательно всё получится!  </w:t>
              <w:br/>
              <w:t xml:space="preserve"/>
              <w:br/>
              <w:t xml:space="preserve">Кроме того, в первом модуле мы занимались организацией распорядка дня и учебной рутины: вместе назначили дежурных класса на каждый день, следили за чистотой кабинета и пространства около него, создали календарь дней рождения ребят. На ежедневном круге мы обсуждали важные события предстоящего дня и недели, а также определяли, кто из ребят пойдёт на то или иное дополнительное занятие.  </w:t>
              <w:br/>
              <w:t xml:space="preserve"/>
              <w:br/>
              <w:t xml:space="preserve">В рамках занятий **Soft Skills** и тьюториалов мы знакомились друг с другом, учились решать конфликты разговором, соблюдать правила, много играли и проводили время на свежем воздухе — на крыше и во дворе; оформляли папки портфолио и наполняли индивидуальные локеры всем необходимым для учебного процесса.</w:t>
              <w:br/>
              <w:t xml:space="preserve"/>
              <w:br/>
              <w:t xml:space="preserve">Мари, спасибо тебе за помощь в организации порядка класса в течение первого модуля и за то, что ты слышишь меня и мои просьбы. Мне как тьютору это очень важно. А еще я заметила, что к концу модуля ты устала. Отдыхай и набирайся сил!</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Татьяна Радкевич</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был посвящен повторению орфограмм и пунктограмм, изученных в 4 классе, повторили части речи и их морфологические признаки:</w:t>
              <w:br/>
              <w:t>- проверяемые/непроверяемые гласные/согласные в корне;</w:t>
              <w:br/>
              <w:t xml:space="preserve">- И, А, У после шипящих; </w:t>
              <w:br/>
              <w:t>- непроизносимые согласные;</w:t>
              <w:br/>
              <w:t xml:space="preserve">- формы глагола, употребление Ь; </w:t>
              <w:br/>
              <w:t>- Ь после шипящих на конце существительных;</w:t>
              <w:br/>
              <w:t>- сочетания Ч/Щ со всеми согласными, кроме -Л;</w:t>
              <w:br/>
              <w:t>- морфологическме призанки глагола, имени существительного, имени прилагательного;</w:t>
              <w:br/>
              <w:t>- правописание безударных падежных/личных окончаний прилагательного/глагола;</w:t>
              <w:br/>
              <w:t>- союзы, предлоги/наречия (узнавание в тексте по функции/вопросу)</w:t>
              <w:br/>
              <w:t>- грамматическая основа предложения;</w:t>
              <w:br/>
              <w:t>- однородные члены предложения и обобщающие слова при однородных членах предложения.</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Применяет правило "Непроизносимые согласные"</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Применяет правило "Проверяемая гласная в корне"</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Соблюдает написание словарных слов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грамматическую основу предложения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Распознаёт части речи и разные формы слов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Выполняет морфемный разбор слов разных частей речи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(диктант) (%)</w:t>
            </w:r>
          </w:p>
        </w:tc>
        <w:tc>
          <w:tcPr>
            <w:tcW w:w="1238" w:type="dxa"/>
            <w:vAlign w:val="center"/>
            <w:top w:val="single" w:sz="4" w:space="0" w:color="000000"/>
            <w:left w:val="single" w:sz="4" w:space="0" w:color="000000"/>
            <w:bottom w:val="single" w:sz="4" w:space="0" w:color="000000"/>
            <w:right w:val="single" w:sz="4" w:space="0" w:color="000000"/>
          </w:tcPr>
          <w:p>
            <w:pPr>
              <w:jc w:val="center"/>
            </w:pPr>
            <w:r>
              <w:t>13.0%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(грамматическое задание) (%)</w:t>
            </w:r>
          </w:p>
        </w:tc>
        <w:tc>
          <w:tcPr>
            <w:tcW w:w="1238" w:type="dxa"/>
            <w:vAlign w:val="center"/>
            <w:top w:val="single" w:sz="4" w:space="0" w:color="000000"/>
            <w:left w:val="single" w:sz="4" w:space="0" w:color="000000"/>
            <w:bottom w:val="single" w:sz="4" w:space="0" w:color="000000"/>
            <w:right w:val="single" w:sz="4" w:space="0" w:color="000000"/>
          </w:tcPr>
          <w:p>
            <w:pPr>
              <w:jc w:val="center"/>
            </w:pPr>
            <w:r>
              <w:t>28.0%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прошу ознакомиться с комментариями в ЕР</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Тина Жвания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мы посвятили изучению жанров фольклора, читали грузинские сказки, знакомились с биографией и творчеством Нодара Думбадзе. На примере текстов грузинских народных сказок и прозы Н. Думбадзе изучили следующие аспекты:</w:t>
              <w:br/>
              <w:t>-жанры фольклора;</w:t>
              <w:br/>
              <w:t>-волшебная сказка (понятие);</w:t>
              <w:br/>
              <w:t>-примеры фантастического вымысла в сказке;</w:t>
              <w:br/>
              <w:t>-черты волшебной сказки;</w:t>
              <w:br/>
              <w:t>-структура волшебной сказки;</w:t>
              <w:br/>
              <w:t>-структура текста.</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Тина Жвания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обозначение натуральных чисел. Разрядная запись числа. Сравнение чисел и действия с натуральными числами (повторение)</w:t>
              <w:br/>
              <w:t>- отрезок, длина отрезка. Треугольник;</w:t>
              <w:br/>
              <w:t>- плоскость. Прямая. Луч;</w:t>
              <w:br/>
              <w:t>- шкалы и координаты;</w:t>
              <w:br/>
              <w:t>- сравнение натуральных чисел  на координатном луче;</w:t>
              <w:br/>
              <w:t>- сложение натуральных чисел и его свойства;</w:t>
              <w:br/>
              <w:t>- вычитание натуральных чисел и его свойства;</w:t>
              <w:br/>
              <w:t>- задачи, решаемые сложением и вычитанием;</w:t>
              <w:br/>
              <w:t xml:space="preserve">- буквенная запись свойств сложения и вычитания; </w:t>
              <w:br/>
              <w:t>- комбинаторные задачи.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читать, записывать, сравнивать натуральные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изображать координатный луч, отмечать числа точками на координатном луче, находить координаты точки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выполнять арифметические действия с натуральными числами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находить значения числовых выражений со скобками и без скобок</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распознавать на чертежах, рисунках, описывает, используя терминологию, и изображает с помощью чертёжных инструментов: точку, прямую, отрезок, луч, угол, ломаную</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вычислять длины отрезков, ломаных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выражать длину в различных единицах измерения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применять свойства сложения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применять свойства вычитания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решать комбинаторные задачи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Итоговое оценивание за модуль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67.0%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Альветта Квицадзе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Английский Язык | English </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this module we have covered the following topics;</w:t>
              <w:br/>
              <w:t>Vocabulary: Free time and hobbies; TV shows; making movies;</w:t>
              <w:br/>
              <w:t>Grammar: Present Continuous; Present Simple vs. Present Continuous; adverbs of manner;</w:t>
              <w:br/>
              <w:t xml:space="preserve">Reading:  A blog post; 'Tweets'; </w:t>
              <w:br/>
              <w:t>Speaking: work in pairs (Present Simple questions);</w:t>
              <w:br/>
              <w:t>Writing: A description of a celebrity</w:t>
              <w:br/>
              <w:t>Students practised the learned vocabulary by quizzes and dictation. By the end of the 1st module the students' knowledge was evaluated by the final test that included all the topics mentioned above.</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Vocabulary Students can use the new words in their 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Grammar Students can differentiate between grammar forms, their usage and their function; they can build sentences using the appropriate grammar tenses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understand the text through various reading comprehension tasks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demonstrate their speaking skills through fluency, accurate grammar, appropriate vocabulary, and effective interaction in pairs or groups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Homework Students can demonstrate their homework skills by completing tasks on time and with consistent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Lesson engagement Students can actively participate in class, stay focused, and show interest in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Dictation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50.0%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Final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Комментарий</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3685" w:type="dxa"/>
            <w:top w:val="single" w:sz="4" w:space="0" w:color="000000"/>
            <w:left w:val="single" w:sz="4" w:space="0" w:color="000000"/>
            <w:bottom w:val="single" w:sz="4" w:space="0" w:color="000000"/>
            <w:right w:val="single" w:sz="4" w:space="0" w:color="000000"/>
          </w:tcPr>
          <w:p>
            <w:r>
              <w:t>Пересдача</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Gleb, since you didn't present your project, please, be ready for next Tuesday, April 8th</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Елена Бурчуладзе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Биология | Biology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 знакомились с предметом изучения и методами биологии. Ребята узнали о признаках живых организмов, обсудили правила проведения экспериментов, попробовали провести собственный эксперимент по проращиванию семян, выяснили, как устроен микроскоп и для чего нужны его части.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называть признаки живого, использовать их для отличия живых и неживых объектов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перечислять методы научного исследования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планировать эксперимент и оценивать качество его проведения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называть части микроскопа и их функции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Мари отсутствовала на части уроков, в том числе на модульной работе, поэтому не может быть аттестована по предмету. Для аттестации ей нужно написать итоговую работу за 1 модуль в четверг 16 октября. А для этого - подготовиться (темы есть в последнем дз в Эдупейдж)</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Мария Тиунова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 начали учиться играть в волейбол и посвятили этому большую часть времени на уроках. Делали специальные упражнения с мячом и играли в пионербол, как подводящую к волейболу игру. Кроме этого, вспомнили правила поведения на уроке физкультуры, необходимость спортивной формы, правила проведения разминки. Разучили несколько упражнений ОФП.</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Умение технически правильно выполнять упражнения ОФП</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Самоорганизация и готовность к уроку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Техника выполнения элементов волейбола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работать в команде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Маргарита Чистякова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История | History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 Счет лет в истории. </w:t>
              <w:br/>
              <w:t xml:space="preserve">- Первобытность. </w:t>
              <w:br/>
              <w:t>- Древнейшие люди. Родовые общины охотников и собирателей;</w:t>
              <w:br/>
              <w:t>- Возникновение искусства и религиозных верований;</w:t>
              <w:br/>
              <w:t>- Первобытные земледельцы и скотоводы;</w:t>
              <w:br/>
              <w:t>- Появление неравенства и знати.</w:t>
              <w:br/>
              <w:t>- Древний Египет.</w:t>
              <w:br/>
              <w:t>- Возникновение единого государства на берегах Нила;</w:t>
              <w:br/>
              <w:t>- Как жили земледельцы и ремесленники в Древнем Египте;</w:t>
              <w:br/>
              <w:t>- Жизнь египетского вельможи;</w:t>
              <w:br/>
              <w:t>- Военные походы фараонов;</w:t>
              <w:br/>
              <w:t>- Религия древних египтян.</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оперировать новыми терминами и понятиями, понимает их смысл и может объяснить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рассказать о прочитанном и узнанном по теме своими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хронологию событий, не путается в предках человека и счете лет по шкале времени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Активная работа на уроках: задает вопросы, отвечает на вопросы, активно включается в учебные процессы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Проверочная работа (кроссворд)</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82.0%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Тест по теме "Древние люди"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50.0%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Ия Метревели</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География | Geography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В этом модуле мы познакомились с представлениями древних людей о планете Земля, и видимых космических объектах. Затем мы изучили основные вехи в истории исследования Земли, поговорили про: мореплавателей и ученых античности, эпоху Великих географических открытий, исследования Австралии, Арктики и Антарктики. В тетрадях делали таблицу про путешественников и первооткрывателей.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 в классе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Групповая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Таблица по первооткрывателям (%)</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Необходимо сдать тетрадь на проверку в начале второго модуля</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Влад Кляузер</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It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следующие темы:</w:t>
              <w:br/>
              <w:t xml:space="preserve">- Файловая система, создание папки. </w:t>
              <w:br/>
              <w:t xml:space="preserve">- Копирование и вставка. </w:t>
              <w:br/>
              <w:t xml:space="preserve">- Работа с командной строкой. </w:t>
              <w:br/>
              <w:t xml:space="preserve">- Путь файла. </w:t>
              <w:br/>
              <w:t>- Авторизация и аутентификация</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перемещаться в файловой системе через командную строку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базовые команды терминала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понятия аутентификация и авторизация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команды echo и type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Артем Чибисов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Наша Грузия</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темы: Территория Грузии и ее границы; Соседи Грузии;</w:t>
              <w:br/>
              <w:t>Государственные символы Грузии. Регионы Кахети и Сванети.</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Принимает участие в обсуждениях (задает/отвечает на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обобщить знания, полученные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Мини-проверочные работы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the students have learned: </w:t>
              <w:br/>
              <w:br/>
              <w:t xml:space="preserve">1. Uplistsikhe, Georgia in the form of (a video, reading article, classroom discussion, questions worksheet &amp; new vocabulary words practice) </w:t>
              <w:br/>
              <w:t xml:space="preserve">2. 'A Tale of Two Beasts' story by Fiona Roberton in the form of (a video, reading article, classroom discussion, questions worksheet &amp; new vocabulary words practice)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General Understanding of Content Key Points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Participation &amp;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Listening/Reading Comprehension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Application of Knowledge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Dear Mari, you're such a sweet and wonderful student! You always bring a positive attitude to class, and it’s a joy to have you. Keep up your great spirit and try to work a little harder on reviewing your vocabulary and lessons — you're capable of amazing progress!</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Alexandra Iskandar</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грузинской музыки;</w:t>
              <w:br/>
              <w:t>- Национальные инструменты Грузии. Струнно-щипковая группа игструментов;</w:t>
              <w:br/>
              <w:t>- Национальные инструменты Грузии. Группа деревянных духовых инструментов;</w:t>
              <w:br/>
              <w:t>- Национальные инструменты Грузии. Группа ударных инструментов.</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различать на слух звучание музыкальных инструментов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Нино | Georgian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написали диагностический тест и прошли собеседование, что показало уровень владения языком.</w:t>
              <w:br/>
              <w:t xml:space="preserve">В первом модуле изучили следующие темы: </w:t>
              <w:br/>
              <w:t xml:space="preserve">1. Знакомство и заполнение анкеты. Повторение элементарных глаголов (быть, иметь, жить, учиться, ходить) и вопросов (кто, где, откуда, как, сколько). </w:t>
              <w:br/>
              <w:t xml:space="preserve">2. В классе и в библиотеке. Изучили названия школьных предметов, научились рассказывать о расписании по дням недели. Выучили названия объектов мебели в классе и школьных принадлежностей. </w:t>
              <w:br/>
              <w:t xml:space="preserve">3. В кабинете врача или в поликлинике. Послелоги “თან”, “ზე”, “ში”. Повторили названия частей тела и глагол "болит".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Перечисляет и классифицирует объекты в классе, название предметов в расписании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и применяет послелоги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Применяет новые слова и фразы в соответствующих ситуациях на практике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Устный зачет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Отлично справляется с основным с дополнительным материалом</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Нино Дарцмелия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Проект | Project Work</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Концепция проектной деятельности</w:t>
              <w:br/>
              <w:t>Компоненты проекта</w:t>
              <w:br/>
              <w:t xml:space="preserve">Роль планирования </w:t>
              <w:br/>
              <w:t>Проектные роли</w:t>
              <w:br/>
              <w:t>Виды проектов</w:t>
              <w:br/>
              <w:t>Понятие научной проблемы</w:t>
              <w:br/>
              <w:t>Вненаучные проектные проблемы</w:t>
              <w:br/>
              <w:t>"Отсутствия знания" как научная проблема</w:t>
              <w:br/>
              <w:t>"Противоречие знания" как научная проблема</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Грамотность и релевантность формулировок (ответов)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и воспроизведение полученной информации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Взаимодействие с преподавателем и одноклассниками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Креативность и оригинальность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Финальная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53.0%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Хорошо и заинтересовано показывает себя на уроках, активно участвует, мало отвлекается. Плохо ведет конспект, чем объясняется малые результат на модульном контроле</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Сергей Атабегашвили</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