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Ян Карев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5К2/5C2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Модуль 1: Грузия</w:t>
              <w:br/>
              <w:t xml:space="preserve">1. Проекты и презентации о Грузии</w:t>
              <w:br/>
              <w:t xml:space="preserve">В рамках первого модуля по всем предметам ребята активно погружались в культуру и историю Грузии. Каждый подготовил мини-проект или презентацию, благодаря чему весь класс узнал много нового об этой удивительной стране.</w:t>
              <w:br/>
              <w:t xml:space="preserve">2. Погружение в атмосферу праздника “Тбилисоба”</w:t>
              <w:br/>
              <w:t xml:space="preserve">В преддверии грузинского национального праздника «Тбилисоба» школа наполнилась музыкой и танцами. На переменах ребята с удовольствием танцевали и пели под традиционные грузинские мелодии, создавая праздничное настроение.</w:t>
              <w:br/>
              <w:t xml:space="preserve">3. Уроки Soft Skills: правила и коммуникация</w:t>
              <w:br/>
              <w:t xml:space="preserve">На занятиях по развитию мягких навыков ребята обсуждали важные темы: правила поведения в классе и эффективную коммуникацию. Это помогло создать тёплую, дружелюбную и уважительную атмосферу.</w:t>
              <w:br/>
              <w:t xml:space="preserve">4. Тьюториалы: цели, портфолио и договорённости</w:t>
              <w:br/>
              <w:t xml:space="preserve">На тьюториальных встречах учащиеся оформили свои портфолио, совместно определили правила класса и наметили личные цели на первое полугодие. Это стало отличным стартом для осознанного и продуктивного учебного года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Теа Головизнина</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был посвящен повторению орфограмм и пунктограмм, изученных в 4 классе, повторили части речи и их морфологические признаки:</w:t>
              <w:br/>
              <w:t>- проверяемые/непроверяемые гласные/согласные в корне;</w:t>
              <w:br/>
              <w:t xml:space="preserve">- И, А, У после шипящих; </w:t>
              <w:br/>
              <w:t>- непроизносимые согласные;</w:t>
              <w:br/>
              <w:t xml:space="preserve">-формы глагола, употребление Ь; </w:t>
              <w:br/>
              <w:t>-Ь после шипящих на конце существительных;</w:t>
              <w:br/>
              <w:t>-сочетания Ч/Щ со всеми согласными, кроме -Л;</w:t>
              <w:br/>
              <w:t>-морфологическме призанки глагола, имени существительного, имени прилагательного;</w:t>
              <w:br/>
              <w:t>-правописание безударных падежных/личных окончаний прилагательного/глагола;</w:t>
              <w:br/>
              <w:t>-союзы, предлоги/наречия (узнавание в тексте по функции/вопросу)</w:t>
              <w:br/>
              <w:t>-грамматическая основа предложения;</w:t>
              <w:br/>
              <w:t>-однородные члены предложения и обобщающие слова при однородных членах предложения.</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Применяет правило "Непроизносимые согласные"</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правило "Проверяемая гласная в корне"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Соблюдает написание словарных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грамматическую основу предложения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Распознаёт части речи и разные формы слов</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морфемный разбор слов разных частей речи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(диктант) (%)</w:t>
            </w:r>
          </w:p>
        </w:tc>
        <w:tc>
          <w:tcPr>
            <w:tcW w:w="1238" w:type="dxa"/>
            <w:vAlign w:val="center"/>
            <w:top w:val="single" w:sz="4" w:space="0" w:color="000000"/>
            <w:left w:val="single" w:sz="4" w:space="0" w:color="000000"/>
            <w:bottom w:val="single" w:sz="4" w:space="0" w:color="000000"/>
            <w:right w:val="single" w:sz="4" w:space="0" w:color="000000"/>
          </w:tcPr>
          <w:p>
            <w:pPr>
              <w:jc w:val="center"/>
            </w:pPr>
            <w:r>
              <w:t>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(грамматическое задание) (%)</w:t>
            </w:r>
          </w:p>
        </w:tc>
        <w:tc>
          <w:tcPr>
            <w:tcW w:w="1238" w:type="dxa"/>
            <w:vAlign w:val="center"/>
            <w:top w:val="single" w:sz="4" w:space="0" w:color="000000"/>
            <w:left w:val="single" w:sz="4" w:space="0" w:color="000000"/>
            <w:bottom w:val="single" w:sz="4" w:space="0" w:color="000000"/>
            <w:right w:val="single" w:sz="4" w:space="0" w:color="000000"/>
          </w:tcPr>
          <w:p>
            <w:pPr>
              <w:jc w:val="center"/>
            </w:pPr>
            <w:r>
              <w:t>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Прошу ознакомиться с комментариями в ЕР</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мы посвятили изучению жанров фольклора, читали грузинские сказки, знакомились с биографией и творчеством Нодара Думбадзе. На примере текстов грузинских народных сказок и прозы Н. Думбадзе изучили следующие аспекты:</w:t>
              <w:br/>
              <w:t>-жанры фольклора;</w:t>
              <w:br/>
              <w:t>-волшебная сказка (понятие);</w:t>
              <w:br/>
              <w:t>-примеры фантастического вымысла в сказке;</w:t>
              <w:br/>
              <w:t>-черты волшебной сказки;</w:t>
              <w:br/>
              <w:t>-структура волшебной сказки;</w:t>
              <w:br/>
              <w:t>-структура текста.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жанры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в сказке примеры фантастического вымысла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называет черты волшебной сказки и сверяет их с эталоном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выделяет структурные элементы конкретной сказки, приводит в пример цитату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собственную волшебную сказку на заданную тему и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Финальный тест,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Тина Жвания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we reviewed last year's material: </w:t>
              <w:br/>
              <w:t xml:space="preserve">- concepts of fractions and decimals, </w:t>
              <w:br/>
              <w:t xml:space="preserve">- addition and subtraction of multi-digit numbers, </w:t>
              <w:br/>
              <w:t>- verbal and written multiplication and division of 3- and 4-digit numbers,</w:t>
              <w:br/>
              <w:t>- 12- and 24-hour timekeeping,</w:t>
              <w:br/>
              <w:t>- the rules for reducing and rounding fractions</w:t>
              <w:br/>
              <w:t xml:space="preserve">- solving word problems to find remainders. </w:t>
              <w:br/>
              <w:br/>
              <w:t xml:space="preserve">We identified the places of decimals and multiplied them by 10, 100, and 1000. </w:t>
              <w:br/>
              <w:t>We also actively used new vocabulary in lessons.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Аdds and subtracts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Multiplies and divides multi-digit numbers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Сompares and rounds fractions and decimals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Solves word problems on finding the sum and difference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convert time from 12-digit to 24-digit time, understands time on an analog clock, and verbally states the time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Uses more then 5 new words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Сompleted independent work for the module</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Completed modular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Развернутый комментарий по модульным работам смотрите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Tata Aleahnovich</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we've covered the following topics:</w:t>
              <w:br/>
              <w:t xml:space="preserve">Grammar: Present Simple vs. Present Continuous; Adverbs of frequency; Love, like, mind+ing; </w:t>
              <w:br/>
              <w:t xml:space="preserve">Vocabulary: Free time and hobbies; Personal possessions; TV shows; Making movies; Asking for and giving opinions; </w:t>
              <w:br/>
              <w:t xml:space="preserve">Listening: Sophia's vlog; a tour of a soap opera; </w:t>
              <w:br/>
              <w:t>Reading: Thoughts for today; Tweets; The camel; Welcome to Studio Ghibli-the Japanese Disney;</w:t>
              <w:br/>
              <w:t>Writing: A description of a celebrity</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 can give English-English definition of the words and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a description of a celebrity using the covered vocabulary and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 result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66.0%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Nana Janjgava</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Счет лет в истории. </w:t>
              <w:br/>
              <w:t xml:space="preserve">- Первобытность. </w:t>
              <w:br/>
              <w:t>- Древнейшие люди. Родовые общины охотников и собирателей;</w:t>
              <w:br/>
              <w:t>- Возникновение искусства и религиозных верований;</w:t>
              <w:br/>
              <w:t>- Первобытные земледельцы и скотоводы;</w:t>
              <w:br/>
              <w:t>- Появление неравенства и знати.</w:t>
              <w:br/>
              <w:t>- Древний Египет.</w:t>
              <w:br/>
              <w:t>- Возникновение единого государства на берегах Нила;</w:t>
              <w:br/>
              <w:t>- Как жили земледельцы и ремесленники в Древнем Египте;</w:t>
              <w:br/>
              <w:t>- Жизнь египетского вельможи;</w:t>
              <w:br/>
              <w:t>- Военные походы фараонов;</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предках человека и счете лет по шкале времени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 (кроссворд)</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Тест по теме "Древние люди"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77.0%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Кроссворд не был решен даже после напоминаний.</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знакомились с предметом изучения и методами биологии. Ребята узнали о признаках живых организмов, обсудили правила проведения экспериментов, попробовали провести собственный эксперимент по проращиванию семян, выяснили, как устроен микроскоп и для чего нужны его части.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называть признаки живого, использовать их для отличия живых и неживых объектов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перечислять методы научного исследования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планировать эксперимент и оценивать качество его проведения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называть части микроскопа и их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Ян отсутствовал во время итоговой работы, поэтому его невозможно оценить по некоторым критериям, для аттестации за модуль ему нужно выполнить работу в четверг 16 октября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этом модуле мы познакомились с представлениями древних людей о планете Земля, и видимых космических объектах. Затем мы изучили основные вехи в истории исследования Земли, поговорили про: мореплавателей и ученых античности, эпоху Великих географических открытий, исследования Австралии, Арктики и Антарктики. В тетрадях делали таблицу про путешественников и первооткрывателей.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в классе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Групповая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Таблица по первооткрывателям</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Необходимо сдать тетрадь на проверку в начале следующего модуля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Practicing teamwork skills (taking others into account, behaving fairly and respectfully)  </w:t>
              <w:br/>
              <w:t xml:space="preserve">Following the lesson structure: joint warm up, individual and group activities </w:t>
              <w:br/>
              <w:br/>
              <w:t>Module topic: Basketball</w:t>
              <w:br/>
              <w:t>Practicing ball control skills</w:t>
              <w:br/>
              <w:t xml:space="preserve">Playing basketball in teams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Following lesson rules and routines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Resilience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Body control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Participating in different activities and types of movement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Showing involvement in team sports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Yan can be a good team member and engaged in sports, but I still remind him to follow all lesson routines and instructions.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Global Perspectives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Module topics: Digital world and Films</w:t>
              <w:br/>
              <w:t>Learning basic vocabulary and terminology connected to movies</w:t>
              <w:br/>
              <w:t>Planning and making a short animation using modelling clay</w:t>
              <w:br/>
              <w:br/>
              <w:t>Module skills: Collaboration and Team work</w:t>
              <w:br/>
              <w:br/>
              <w:t>Working positively with team members, contributing useful ideas and helping to solve problems</w:t>
              <w:br/>
              <w:t>Planning and dividing tasks fairly to achieve a shared outcome</w:t>
              <w:br/>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Knows basic vocabulary connected to film making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Plans and finishes a short animation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Works positively and supportively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Helps to solve problems in a team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Fulfills personal responsibilies in team work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Yan enjoys team work but should take a more active role in the group, sharing his ideas and helping to finish the tasks without extra reminders.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Heli Harju</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Digital Literacy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first module, students familiarized themselves with the course materials and plan and discussed lesson and computer rules. They also learned about the components of a computer and the various types of devices, explored password security, and discussed different online content and activities. In addition to discussing various topics, each lesson, students practiced using the "stamina" typing simulator, learned how to use Google Docs, and made notes in them.</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Switches on and log onto a computer using their own password</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Save and open documents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Interact with onscreen items through clicking, tapping, and dragging, dropping, scrolling, and swiping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Enter familiar words, using a physical or digital keyboard, into a word processor</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Identify, locate, and use modifier keys on a physical or digital keyboard, for example, by using Shift and Caps Lock</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Identifies a password and describes why passwords are useful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Report digital content or activity that makes them feel unsafe or uncomfortable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a range of devices that are all computers, including personal computers, laptops, tablets, and mobile telephones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visible components of computing systems, including: computer, keyboard, mouse, screen, touch pad, headphones, speaker, camera, and microphone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Identify the tasks that devices are used for at home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Елизавета Медведева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w:t>
              <w:br/>
              <w:t xml:space="preserve"> </w:t>
              <w:tab/>
              <w:br/>
              <w:t xml:space="preserve">In this module, the students have learned: </w:t>
              <w:br/>
              <w:br/>
              <w:t xml:space="preserve">1. The Bridge of Peace (a video, reading article, classroom discussion, questions &amp; new vocabulary words practice) </w:t>
              <w:br/>
              <w:t xml:space="preserve">2. Metekhi (a video, reading article, classroom discussion, questions &amp; new vocabulary words practice) </w:t>
              <w:br/>
              <w:t xml:space="preserve">3. 'How the Moon Became Beautiful' in the form of (a video, reading article, classroom discussion, questions worksheet &amp; new vocabulary words practice) </w:t>
              <w:br/>
              <w:t xml:space="preserve">4. 'Catching the Moon' by Crystal Hubbard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Dear Yan, you are making good progress in your studies. To continue improving, try to focus more in class and limit chatting with classmates. With a bit more attention and effort, you can make even greater progress!</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Национальные инструменты Грузии. Струнно-щипковая группа игструментов;</w:t>
              <w:br/>
              <w:t>- Национальные инструменты Грузии. Группа деревянных духовых инструментов;</w:t>
              <w:br/>
              <w:t xml:space="preserve">- Национальные инструменты Грузии. Группа ударных инструментов.                                                            </w:t>
              <w:br/>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звучание музыкальных инструментов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Проверочная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shd w:val="clear" w:color="auto" w:fill="FFFF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Ян пропустил урок, когда мы писали проверочную работу, но, поскольку он довольно успешно себя проявлял на уроках, показывая, что хорошо ориентируется в группах инструментов и в особенностях грузинских инструментов, то пересдача данной работы не требуется.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Текла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2. В классе. Изучили названия школьных предметов. Выучили названия  школьных принадлежностей. Диктанты на парные согласные.</w:t>
              <w:br/>
              <w:t xml:space="preserve">3. Послелоги “ზე”, “ში”.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школьные принадлежности,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Пишет диктанты на проверку парных согласных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Искусство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At the first meeting we held a introductory discussion: we remembered types of art media and tried to reflect on which of them is most comfortable for each student, named favorite artists and learned to argue their choice. Further lessons we devoted to the practice of basic skills of composition and studying the concept of proportions through life sketching. We explored point, line and spot as the main tools of graphic expression. Inspired by the work of the Georgian artist Merab Abramishvili, we created a composition with an animal, focusing on its textures.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Participation in discussions and involvement in the work process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Sketching practice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Working with point, line and spot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Creating a composition with an animal</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Aksenova Vera</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