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8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СОГЛАШЕНИЕ ОБ ОБРАБОТКЕ ПЕРСОНАЛЬНЫХ ДАННЫХ</w:t>
      </w:r>
    </w:p>
    <w:p w:rsidR="00000000" w:rsidDel="00000000" w:rsidP="00000000" w:rsidRDefault="00000000" w:rsidRPr="00000000" w14:paraId="00000002">
      <w:pPr>
        <w:shd w:fill="ffffff" w:val="clear"/>
        <w:spacing w:after="280" w:before="28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г. Москва</w:t>
      </w:r>
    </w:p>
    <w:p w:rsidR="00000000" w:rsidDel="00000000" w:rsidP="00000000" w:rsidRDefault="00000000" w:rsidRPr="00000000" w14:paraId="00000004">
      <w:pPr>
        <w:shd w:fill="ffffff" w:val="clear"/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Редакция № 1 от 30 мая 2019 года                        </w:t>
      </w:r>
    </w:p>
    <w:p w:rsidR="00000000" w:rsidDel="00000000" w:rsidP="00000000" w:rsidRDefault="00000000" w:rsidRPr="00000000" w14:paraId="00000005">
      <w:pPr>
        <w:shd w:fill="ffffff" w:val="clear"/>
        <w:spacing w:after="168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Присоединяясь к настоящему Соглашению и оставляя свои данные на Сайте 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https://discover.it-edu.com/grodno/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(далее – Сайт) путем заполнения полей онлайн-заявки (регистрации) Пользователь: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120" w:line="240" w:lineRule="auto"/>
        <w:ind w:left="714" w:hanging="357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подтверждает, что все указанные им данные принадлежат лично ему;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120" w:line="240" w:lineRule="auto"/>
        <w:ind w:left="714" w:hanging="357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подтверждает и признает, что им внимательно в полном объеме прочитано Соглашение и условия обработки его персональных данных, указываемых им в полях онлайн-заявки (регистрации), текст Соглашения и условия обработки персональных данных ему понятны;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14" w:right="0" w:hanging="357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выражает согласие с условиями обработки персональных данных без оговорок и ограничений;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14" w:right="0" w:hanging="357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даёт согласие на обработку Сайтом предоставляемых в составе информации персональных данных без оговорок и ограничений (далее – Согласие) в целях заключения между ним и Сайтом настоящего Соглашения, а также его последующего исполнения. Моментом принятия Согласия является маркировка соответствующего поля в Форме и нажатие на кнопку отправки Формы на любой странице Сайта;</w:t>
      </w:r>
    </w:p>
    <w:p w:rsidR="00000000" w:rsidDel="00000000" w:rsidP="00000000" w:rsidRDefault="00000000" w:rsidRPr="00000000" w14:paraId="0000000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Пользователь даёт свое согласие на обработку его персональных данных, а именно совершение действий, предусмотренных п.3 ч.1 ст.3 Федерального закона от 27.07.2006 года № 152-ФЗ «О персональных данных», и подтверждает, что, давая такое согласие, он действует свободно, своей волей и в своём интересе.</w:t>
      </w:r>
    </w:p>
    <w:p w:rsidR="00000000" w:rsidDel="00000000" w:rsidP="00000000" w:rsidRDefault="00000000" w:rsidRPr="00000000" w14:paraId="0000000B">
      <w:pPr>
        <w:shd w:fill="ffffff" w:val="clear"/>
        <w:spacing w:after="168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Пользователь, принимая условия настоящего Соглашения, выражает свою заинтересованность и дает полное согласие осуществлять следующие действия (операции) с персональными данными Пользователя: сбор, запись, систематизацию, накопление, хранение, уточнение (обновление, изменение), извлечение, использование, передачу (предоставление доступа), обезличивание, блокирование, удаление, уничтожение персональных данных, передача по требованию суда, в том числе третьим лицам, с соблюдением мер, обеспечивающих защиту персональных данных от несанкционированного доступа.</w:t>
      </w:r>
    </w:p>
    <w:p w:rsidR="00000000" w:rsidDel="00000000" w:rsidP="00000000" w:rsidRDefault="00000000" w:rsidRPr="00000000" w14:paraId="0000000C">
      <w:pPr>
        <w:shd w:fill="ffffff" w:val="clear"/>
        <w:spacing w:after="168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Данное Согласие дается на обработку персональных данных как без использования средств автоматизации, так и с их использованием.</w:t>
      </w:r>
    </w:p>
    <w:p w:rsidR="00000000" w:rsidDel="00000000" w:rsidP="00000000" w:rsidRDefault="00000000" w:rsidRPr="00000000" w14:paraId="0000000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Согласие Пользователя на обработку персональных данных является конкретным, информированным и сознательным.</w:t>
      </w:r>
    </w:p>
    <w:p w:rsidR="00000000" w:rsidDel="00000000" w:rsidP="00000000" w:rsidRDefault="00000000" w:rsidRPr="00000000" w14:paraId="0000000E">
      <w:pPr>
        <w:shd w:fill="ffffff" w:val="clear"/>
        <w:spacing w:after="168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Настоящее согласие Пользователя признаётся исполненным в простой письменной форме, на обработку следующих персональных данных Пользователя, указанных Пользователем в формах или в файлах, прикрепленных к формам: Фамилия, имя, отчество; Телефон; Адрес электронной почты; Пол, Вес, Возраст, Тип физической активности; иные персональные данные, указанные Пользователем в формах или файлах, прикрепленных к формам.</w:t>
      </w:r>
    </w:p>
    <w:p w:rsidR="00000000" w:rsidDel="00000000" w:rsidP="00000000" w:rsidRDefault="00000000" w:rsidRPr="00000000" w14:paraId="0000000F">
      <w:pPr>
        <w:shd w:fill="ffffff" w:val="clear"/>
        <w:spacing w:after="168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Целью обработки персональных данных является их хранение и использование, в том числе: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hd w:fill="ffffff" w:val="clear"/>
        <w:spacing w:after="120" w:line="240" w:lineRule="auto"/>
        <w:ind w:left="714" w:hanging="357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Ответы на запросы Пользователей;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hd w:fill="ffffff" w:val="clear"/>
        <w:spacing w:after="120" w:line="240" w:lineRule="auto"/>
        <w:ind w:left="714" w:hanging="357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Обеспечение работы Пользователя с Сайтом;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hd w:fill="ffffff" w:val="clear"/>
        <w:spacing w:after="120" w:line="240" w:lineRule="auto"/>
        <w:ind w:left="714" w:hanging="357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Направление Пользователям аналитических материалов;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hd w:fill="ffffff" w:val="clear"/>
        <w:spacing w:after="168" w:line="240" w:lineRule="auto"/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Заключение с Пользователем договора.</w:t>
      </w:r>
    </w:p>
    <w:p w:rsidR="00000000" w:rsidDel="00000000" w:rsidP="00000000" w:rsidRDefault="00000000" w:rsidRPr="00000000" w14:paraId="0000001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Сайт предоставляет Пользователям возможность подписаться на рассылку Сайта. Пользователь в любое время может прервать рассылку, воспользовавшись соответствующей ссылкой, содержащейся во всех письмах, отправляемых Пользователю по подписке.</w:t>
      </w:r>
    </w:p>
    <w:p w:rsidR="00000000" w:rsidDel="00000000" w:rsidP="00000000" w:rsidRDefault="00000000" w:rsidRPr="00000000" w14:paraId="00000015">
      <w:pPr>
        <w:shd w:fill="ffffff" w:val="clear"/>
        <w:spacing w:after="168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Согласие действует бессрочно с момента предоставления данных и может быть отозвано Пользователем путем направления пользователем </w:t>
      </w: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highlight w:val="white"/>
          <w:rtl w:val="0"/>
        </w:rPr>
        <w:t xml:space="preserve">соответствующего распоряжения в простой письменной форме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указанием данных, определенных статьей 14 Федерального закона №152-ФЗ «О персональных данных» </w:t>
      </w: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highlight w:val="white"/>
          <w:rtl w:val="0"/>
        </w:rPr>
        <w:t xml:space="preserve">на адрес электронной почты (E-mail):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workshops@it-edu.com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168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случае отзыва Пользователем согласия на обработку персональных данных Сайт вправе продолжить обработку персональных данных без согласия Пользователя при наличии оснований, указанных в пунктах 2-11 части 1 статьи 6, части 2 статьи 10 и части 2 статьи 11 Федерального закона №152-ФЗ «О персональных данных».</w:t>
      </w:r>
    </w:p>
    <w:p w:rsidR="00000000" w:rsidDel="00000000" w:rsidP="00000000" w:rsidRDefault="00000000" w:rsidRPr="00000000" w14:paraId="00000017">
      <w:pPr>
        <w:shd w:fill="ffffff" w:val="clear"/>
        <w:spacing w:after="168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Сайт имеет право вносить изменения в настоящее Соглашение в любое время. При внесении изменений в актуальной редакции указывается дата последнего обновления. Новая редакция Соглашения вступает в силу с момента ее размещения, если иное не предусмотрено новой редакцией Соглашения.</w:t>
      </w:r>
    </w:p>
    <w:p w:rsidR="00000000" w:rsidDel="00000000" w:rsidP="00000000" w:rsidRDefault="00000000" w:rsidRPr="00000000" w14:paraId="00000018">
      <w:pPr>
        <w:shd w:fill="ffffff" w:val="clear"/>
        <w:spacing w:after="168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Действующая редакция Соглашения находится на странице по адресу: https://discover.it-edu.com/grodno/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after="168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Настоящее Соглашение об обработке персональных данных разработано в соответствии с законодательством Российской Федерации. К настоящему Соглашению и отношениям между Пользователем и Сайтом, возникающим в связи с применением Соглашения, подлежит применению право Российской Федерации.</w:t>
      </w:r>
    </w:p>
    <w:sectPr>
      <w:pgSz w:h="16838" w:w="11906"/>
      <w:pgMar w:bottom="851" w:top="851" w:left="1134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