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D4EED" w14:textId="0114104C" w:rsidR="00264F4D" w:rsidRDefault="002D76BF" w:rsidP="00FE0277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</w:t>
      </w:r>
      <w:r w:rsidR="005C392E">
        <w:rPr>
          <w:rFonts w:ascii="Arial" w:hAnsi="Arial" w:cs="Arial"/>
          <w:sz w:val="24"/>
          <w:szCs w:val="24"/>
          <w:lang w:val="es-ES"/>
        </w:rPr>
        <w:t>ntrevist</w:t>
      </w:r>
      <w:r w:rsidR="00DD5BC4">
        <w:rPr>
          <w:rFonts w:ascii="Arial" w:hAnsi="Arial" w:cs="Arial"/>
          <w:sz w:val="24"/>
          <w:szCs w:val="24"/>
          <w:lang w:val="es-ES"/>
        </w:rPr>
        <w:t>a</w:t>
      </w:r>
      <w:r w:rsidR="005C392E">
        <w:rPr>
          <w:rFonts w:ascii="Arial" w:hAnsi="Arial" w:cs="Arial"/>
          <w:sz w:val="24"/>
          <w:szCs w:val="24"/>
          <w:lang w:val="es-ES"/>
        </w:rPr>
        <w:t xml:space="preserve"> semiestructurada</w:t>
      </w:r>
    </w:p>
    <w:p w14:paraId="500938FE" w14:textId="0CDC4C15" w:rsidR="005C392E" w:rsidRDefault="005C392E" w:rsidP="00FE0277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7A5F7301" w14:textId="49ACF8FD" w:rsidR="005C392E" w:rsidRDefault="00DD5BC4" w:rsidP="00FE027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¿Existen infecciones y patologías relacionadas</w:t>
      </w:r>
      <w:r w:rsidR="008C7588">
        <w:rPr>
          <w:rFonts w:ascii="Arial" w:hAnsi="Arial" w:cs="Arial"/>
          <w:sz w:val="24"/>
          <w:szCs w:val="24"/>
          <w:lang w:val="es-ES"/>
        </w:rPr>
        <w:t xml:space="preserve"> a la </w:t>
      </w:r>
      <w:r>
        <w:rPr>
          <w:rFonts w:ascii="Arial" w:hAnsi="Arial" w:cs="Arial"/>
          <w:sz w:val="24"/>
          <w:szCs w:val="24"/>
          <w:lang w:val="es-ES"/>
        </w:rPr>
        <w:t xml:space="preserve">ginecología que puedan detectarse utilizando únicamente </w:t>
      </w:r>
      <w:r w:rsidR="008C7588">
        <w:rPr>
          <w:rFonts w:ascii="Arial" w:hAnsi="Arial" w:cs="Arial"/>
          <w:sz w:val="24"/>
          <w:szCs w:val="24"/>
          <w:lang w:val="es-ES"/>
        </w:rPr>
        <w:t>exámenes sanguíneos, de orina o ambos</w:t>
      </w:r>
      <w:r>
        <w:rPr>
          <w:rFonts w:ascii="Arial" w:hAnsi="Arial" w:cs="Arial"/>
          <w:sz w:val="24"/>
          <w:szCs w:val="24"/>
          <w:lang w:val="es-ES"/>
        </w:rPr>
        <w:t>?</w:t>
      </w:r>
    </w:p>
    <w:p w14:paraId="21E6DA17" w14:textId="1AC9C1C6" w:rsidR="008C7588" w:rsidRDefault="008C7588" w:rsidP="00FE027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¿Estas infecciones y patologías son excluyentes unas de otras?</w:t>
      </w:r>
    </w:p>
    <w:p w14:paraId="491B8985" w14:textId="2B883AA3" w:rsidR="008C7588" w:rsidRDefault="008C7588" w:rsidP="00FE027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¿Cuáles son los parámetros más comunes en los exámenes sanguíneos realizados por los laboratorios?</w:t>
      </w:r>
    </w:p>
    <w:p w14:paraId="243E3B3C" w14:textId="6C159D66" w:rsidR="006B4D96" w:rsidRDefault="006B4D96" w:rsidP="00FE027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¿Cómo pueden medirse estos parámetros?</w:t>
      </w:r>
    </w:p>
    <w:p w14:paraId="28F9E69A" w14:textId="5F0D59E1" w:rsidR="006B4D96" w:rsidRDefault="006B4D96" w:rsidP="00FE027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¿Cuáles son sus valores normales?</w:t>
      </w:r>
    </w:p>
    <w:p w14:paraId="6E49DC74" w14:textId="7534094C" w:rsidR="006B4D96" w:rsidRDefault="006B4D96" w:rsidP="00FE027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¿Cuáles son los parámetros más comunes en los exámenes </w:t>
      </w:r>
      <w:r>
        <w:rPr>
          <w:rFonts w:ascii="Arial" w:hAnsi="Arial" w:cs="Arial"/>
          <w:sz w:val="24"/>
          <w:szCs w:val="24"/>
          <w:lang w:val="es-ES"/>
        </w:rPr>
        <w:t>de orina</w:t>
      </w:r>
      <w:r>
        <w:rPr>
          <w:rFonts w:ascii="Arial" w:hAnsi="Arial" w:cs="Arial"/>
          <w:sz w:val="24"/>
          <w:szCs w:val="24"/>
          <w:lang w:val="es-ES"/>
        </w:rPr>
        <w:t xml:space="preserve"> realizados por los laboratorios?</w:t>
      </w:r>
    </w:p>
    <w:p w14:paraId="229B44D4" w14:textId="77777777" w:rsidR="006B4D96" w:rsidRDefault="006B4D96" w:rsidP="00FE027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¿Cómo pueden medirse estos parámetros?</w:t>
      </w:r>
    </w:p>
    <w:p w14:paraId="39AC4811" w14:textId="77777777" w:rsidR="006B4D96" w:rsidRDefault="006B4D96" w:rsidP="00FE027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¿Cuáles son sus valores normales?</w:t>
      </w:r>
    </w:p>
    <w:p w14:paraId="1E3DE455" w14:textId="64457CBC" w:rsidR="006B4D96" w:rsidRDefault="006B4D96" w:rsidP="00FE027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¿Qué parámetros deben verse alterados para diagnosticar la proteinuria y cómo debe verse esa alteración?</w:t>
      </w:r>
    </w:p>
    <w:p w14:paraId="1CB25D7A" w14:textId="7F5B2F58" w:rsidR="006B4D96" w:rsidRPr="005C392E" w:rsidRDefault="006B4D96" w:rsidP="00FE027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¿Qué parámetros deben verse alterados para diagnosticar </w:t>
      </w:r>
      <w:r w:rsidR="008D34BF">
        <w:rPr>
          <w:rFonts w:ascii="Arial" w:hAnsi="Arial" w:cs="Arial"/>
          <w:sz w:val="24"/>
          <w:szCs w:val="24"/>
          <w:lang w:val="es-ES"/>
        </w:rPr>
        <w:t>los cálculos renales</w:t>
      </w:r>
      <w:r>
        <w:rPr>
          <w:rFonts w:ascii="Arial" w:hAnsi="Arial" w:cs="Arial"/>
          <w:sz w:val="24"/>
          <w:szCs w:val="24"/>
          <w:lang w:val="es-ES"/>
        </w:rPr>
        <w:t xml:space="preserve"> y cómo debe verse esa alteración?</w:t>
      </w:r>
    </w:p>
    <w:p w14:paraId="68343635" w14:textId="75158AD5" w:rsidR="008D34BF" w:rsidRPr="005C392E" w:rsidRDefault="008D34BF" w:rsidP="00FE027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¿Qué parámetros deben verse alterados para diagnosticar la </w:t>
      </w:r>
      <w:r>
        <w:rPr>
          <w:rFonts w:ascii="Arial" w:hAnsi="Arial" w:cs="Arial"/>
          <w:sz w:val="24"/>
          <w:szCs w:val="24"/>
          <w:lang w:val="es-ES"/>
        </w:rPr>
        <w:t>glucosuria</w:t>
      </w:r>
      <w:r>
        <w:rPr>
          <w:rFonts w:ascii="Arial" w:hAnsi="Arial" w:cs="Arial"/>
          <w:sz w:val="24"/>
          <w:szCs w:val="24"/>
          <w:lang w:val="es-ES"/>
        </w:rPr>
        <w:t xml:space="preserve"> y cómo debe verse esa alteración?</w:t>
      </w:r>
    </w:p>
    <w:p w14:paraId="567C0377" w14:textId="7B109285" w:rsidR="008D34BF" w:rsidRPr="005C392E" w:rsidRDefault="008D34BF" w:rsidP="00FE027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¿Qué parámetros deben verse alterados para diagnosticar la </w:t>
      </w:r>
      <w:r>
        <w:rPr>
          <w:rFonts w:ascii="Arial" w:hAnsi="Arial" w:cs="Arial"/>
          <w:sz w:val="24"/>
          <w:szCs w:val="24"/>
          <w:lang w:val="es-ES"/>
        </w:rPr>
        <w:t>anemia</w:t>
      </w:r>
      <w:r>
        <w:rPr>
          <w:rFonts w:ascii="Arial" w:hAnsi="Arial" w:cs="Arial"/>
          <w:sz w:val="24"/>
          <w:szCs w:val="24"/>
          <w:lang w:val="es-ES"/>
        </w:rPr>
        <w:t xml:space="preserve"> y cómo debe verse esa alteración?</w:t>
      </w:r>
    </w:p>
    <w:p w14:paraId="45D1DFF1" w14:textId="5FAE4FF3" w:rsidR="008D34BF" w:rsidRPr="005C392E" w:rsidRDefault="008D34BF" w:rsidP="00FE027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¿Qué parámetros deben verse alterados para diagnosticar la </w:t>
      </w:r>
      <w:r>
        <w:rPr>
          <w:rFonts w:ascii="Arial" w:hAnsi="Arial" w:cs="Arial"/>
          <w:sz w:val="24"/>
          <w:szCs w:val="24"/>
          <w:lang w:val="es-ES"/>
        </w:rPr>
        <w:t>plaquetopenia</w:t>
      </w:r>
      <w:r>
        <w:rPr>
          <w:rFonts w:ascii="Arial" w:hAnsi="Arial" w:cs="Arial"/>
          <w:sz w:val="24"/>
          <w:szCs w:val="24"/>
          <w:lang w:val="es-ES"/>
        </w:rPr>
        <w:t xml:space="preserve"> y cómo debe verse esa alteración?</w:t>
      </w:r>
    </w:p>
    <w:p w14:paraId="3D3DFD69" w14:textId="6F60B84B" w:rsidR="008D34BF" w:rsidRPr="005C392E" w:rsidRDefault="008D34BF" w:rsidP="00FE027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¿Qué parámetros deben verse alterados para diagnosticar la </w:t>
      </w:r>
      <w:r>
        <w:rPr>
          <w:rFonts w:ascii="Arial" w:hAnsi="Arial" w:cs="Arial"/>
          <w:sz w:val="24"/>
          <w:szCs w:val="24"/>
          <w:lang w:val="es-ES"/>
        </w:rPr>
        <w:t>vaginosis bacteriana</w:t>
      </w:r>
      <w:r>
        <w:rPr>
          <w:rFonts w:ascii="Arial" w:hAnsi="Arial" w:cs="Arial"/>
          <w:sz w:val="24"/>
          <w:szCs w:val="24"/>
          <w:lang w:val="es-ES"/>
        </w:rPr>
        <w:t xml:space="preserve"> y cómo debe verse esa alteración?</w:t>
      </w:r>
    </w:p>
    <w:p w14:paraId="6C8B063C" w14:textId="4EE243A9" w:rsidR="008D34BF" w:rsidRDefault="008D34BF" w:rsidP="00FE027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¿Qué parámetros deben verse alterados para diagnosticar la</w:t>
      </w:r>
      <w:r>
        <w:rPr>
          <w:rFonts w:ascii="Arial" w:hAnsi="Arial" w:cs="Arial"/>
          <w:sz w:val="24"/>
          <w:szCs w:val="24"/>
          <w:lang w:val="es-ES"/>
        </w:rPr>
        <w:t>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infecciones urinarias</w:t>
      </w:r>
      <w:r>
        <w:rPr>
          <w:rFonts w:ascii="Arial" w:hAnsi="Arial" w:cs="Arial"/>
          <w:sz w:val="24"/>
          <w:szCs w:val="24"/>
          <w:lang w:val="es-ES"/>
        </w:rPr>
        <w:t xml:space="preserve"> y cómo debe verse esa alteración?</w:t>
      </w:r>
    </w:p>
    <w:p w14:paraId="594A77CB" w14:textId="5FDF16DE" w:rsidR="006973EC" w:rsidRPr="006973EC" w:rsidRDefault="006973EC" w:rsidP="006973EC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¿Cuál es el proceso para ofrecer un diagnóstico a partir de exámenes sanguíneos y de orina?</w:t>
      </w:r>
    </w:p>
    <w:p w14:paraId="00EA14E5" w14:textId="1B324DBE" w:rsidR="006B301F" w:rsidRDefault="006B301F" w:rsidP="00FE027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Luego de realizar un diagnóstico, ¿entrega usted un documento a la paciente?</w:t>
      </w:r>
    </w:p>
    <w:p w14:paraId="58CF1DAD" w14:textId="570658BC" w:rsidR="006B4D96" w:rsidRDefault="00F31B6C" w:rsidP="005C392E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¿Considera que su asistente actual tiene la capacidad de identificar los parámetros encontrados en los exámenes sanguíneos y de orina independientemente del laboratorio?</w:t>
      </w:r>
    </w:p>
    <w:p w14:paraId="37DC2670" w14:textId="537E14E4" w:rsidR="00C073C9" w:rsidRPr="00C073C9" w:rsidRDefault="007076DC" w:rsidP="00C073C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¿Considera usted que </w:t>
      </w:r>
      <w:r w:rsidR="006973EC">
        <w:rPr>
          <w:rFonts w:ascii="Arial" w:hAnsi="Arial" w:cs="Arial"/>
          <w:sz w:val="24"/>
          <w:szCs w:val="24"/>
          <w:lang w:val="es-ES"/>
        </w:rPr>
        <w:t>el sistema experto debería permitir tanto al paciente como al médico visualizar un historial de diagnósticos</w:t>
      </w:r>
      <w:r>
        <w:rPr>
          <w:rFonts w:ascii="Arial" w:hAnsi="Arial" w:cs="Arial"/>
          <w:sz w:val="24"/>
          <w:szCs w:val="24"/>
          <w:lang w:val="es-ES"/>
        </w:rPr>
        <w:t>?</w:t>
      </w:r>
    </w:p>
    <w:p w14:paraId="1FE9FFAA" w14:textId="7175EE89" w:rsidR="006973EC" w:rsidRPr="005C392E" w:rsidRDefault="006973EC" w:rsidP="005C392E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¿Cree usted que el sistema experto podría entorpecer </w:t>
      </w:r>
      <w:r w:rsidR="00F11AD7">
        <w:rPr>
          <w:rFonts w:ascii="Arial" w:hAnsi="Arial" w:cs="Arial"/>
          <w:sz w:val="24"/>
          <w:szCs w:val="24"/>
          <w:lang w:val="es-ES"/>
        </w:rPr>
        <w:t>sus labores como médico gineco-obstetra</w:t>
      </w:r>
      <w:r>
        <w:rPr>
          <w:rFonts w:ascii="Arial" w:hAnsi="Arial" w:cs="Arial"/>
          <w:sz w:val="24"/>
          <w:szCs w:val="24"/>
          <w:lang w:val="es-ES"/>
        </w:rPr>
        <w:t>?</w:t>
      </w:r>
    </w:p>
    <w:p w14:paraId="335681E6" w14:textId="77777777" w:rsidR="005C392E" w:rsidRPr="005C392E" w:rsidRDefault="005C392E" w:rsidP="005C392E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sectPr w:rsidR="005C392E" w:rsidRPr="005C392E" w:rsidSect="00DE560B">
      <w:pgSz w:w="12240" w:h="15840" w:code="1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54C35"/>
    <w:multiLevelType w:val="hybridMultilevel"/>
    <w:tmpl w:val="A0FA409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397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2E"/>
    <w:rsid w:val="00264F4D"/>
    <w:rsid w:val="002D76BF"/>
    <w:rsid w:val="005C392E"/>
    <w:rsid w:val="006973EC"/>
    <w:rsid w:val="006B301F"/>
    <w:rsid w:val="006B4D96"/>
    <w:rsid w:val="007076DC"/>
    <w:rsid w:val="008C7588"/>
    <w:rsid w:val="008D34BF"/>
    <w:rsid w:val="00C073C9"/>
    <w:rsid w:val="00DD5BC4"/>
    <w:rsid w:val="00DE560B"/>
    <w:rsid w:val="00F11AD7"/>
    <w:rsid w:val="00F31B6C"/>
    <w:rsid w:val="00FE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E8F99"/>
  <w15:chartTrackingRefBased/>
  <w15:docId w15:val="{B787B833-81E1-4906-A78E-1E7D2D773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3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Arthuro</dc:creator>
  <cp:keywords/>
  <dc:description/>
  <cp:lastModifiedBy>Arthuro</cp:lastModifiedBy>
  <cp:revision>7</cp:revision>
  <dcterms:created xsi:type="dcterms:W3CDTF">2022-08-15T19:49:00Z</dcterms:created>
  <dcterms:modified xsi:type="dcterms:W3CDTF">2022-08-15T21:01:00Z</dcterms:modified>
</cp:coreProperties>
</file>