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FA59" w14:textId="77777777" w:rsidR="00724CA2" w:rsidRPr="008A4495" w:rsidRDefault="00506B33" w:rsidP="008240BB">
      <w:pPr>
        <w:spacing w:line="240" w:lineRule="auto"/>
        <w:ind w:firstLine="0"/>
        <w:rPr>
          <w:rFonts w:ascii="Arial" w:hAnsi="Arial" w:cs="Arial"/>
          <w:b/>
          <w:sz w:val="24"/>
          <w:szCs w:val="24"/>
        </w:rPr>
      </w:pPr>
      <w:r w:rsidRPr="008A4495">
        <w:rPr>
          <w:rFonts w:ascii="Arial" w:hAnsi="Arial" w:cs="Arial"/>
          <w:noProof/>
          <w:sz w:val="24"/>
          <w:szCs w:val="24"/>
          <w:lang w:eastAsia="es-VE"/>
        </w:rPr>
        <w:drawing>
          <wp:anchor distT="0" distB="0" distL="114300" distR="114300" simplePos="0" relativeHeight="251659264" behindDoc="0" locked="0" layoutInCell="1" allowOverlap="1" wp14:anchorId="30E38345" wp14:editId="16954753">
            <wp:simplePos x="0" y="0"/>
            <wp:positionH relativeFrom="margin">
              <wp:align>left</wp:align>
            </wp:positionH>
            <wp:positionV relativeFrom="paragraph">
              <wp:posOffset>-3810</wp:posOffset>
            </wp:positionV>
            <wp:extent cx="720000" cy="720000"/>
            <wp:effectExtent l="0" t="0" r="444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00724CA2" w:rsidRPr="008A4495">
        <w:rPr>
          <w:rFonts w:ascii="Arial" w:hAnsi="Arial" w:cs="Arial"/>
          <w:sz w:val="24"/>
          <w:szCs w:val="24"/>
        </w:rPr>
        <w:t>UNIVERSIDAD FERMÍN TORO</w:t>
      </w:r>
    </w:p>
    <w:p w14:paraId="12241428" w14:textId="77777777" w:rsidR="00724CA2" w:rsidRPr="008A4495" w:rsidRDefault="00724CA2" w:rsidP="008240BB">
      <w:pPr>
        <w:spacing w:line="240" w:lineRule="auto"/>
        <w:ind w:firstLine="0"/>
        <w:rPr>
          <w:rFonts w:ascii="Arial" w:hAnsi="Arial" w:cs="Arial"/>
          <w:sz w:val="24"/>
          <w:szCs w:val="24"/>
        </w:rPr>
      </w:pPr>
      <w:r w:rsidRPr="008A4495">
        <w:rPr>
          <w:rFonts w:ascii="Arial" w:hAnsi="Arial" w:cs="Arial"/>
          <w:sz w:val="24"/>
          <w:szCs w:val="24"/>
        </w:rPr>
        <w:t>VICE-RECTORADO ACADÉMICO</w:t>
      </w:r>
    </w:p>
    <w:p w14:paraId="0D2604B2" w14:textId="500AEDBE" w:rsidR="00724CA2" w:rsidRDefault="008240BB" w:rsidP="008240BB">
      <w:pPr>
        <w:spacing w:line="240" w:lineRule="auto"/>
        <w:ind w:firstLine="0"/>
        <w:rPr>
          <w:rFonts w:ascii="Arial" w:hAnsi="Arial" w:cs="Arial"/>
          <w:sz w:val="24"/>
          <w:szCs w:val="24"/>
        </w:rPr>
      </w:pPr>
      <w:r>
        <w:rPr>
          <w:rFonts w:ascii="Arial" w:hAnsi="Arial" w:cs="Arial"/>
          <w:sz w:val="24"/>
          <w:szCs w:val="24"/>
        </w:rPr>
        <w:t>FACULTAD</w:t>
      </w:r>
      <w:r w:rsidR="00724CA2" w:rsidRPr="008A4495">
        <w:rPr>
          <w:rFonts w:ascii="Arial" w:hAnsi="Arial" w:cs="Arial"/>
          <w:sz w:val="24"/>
          <w:szCs w:val="24"/>
        </w:rPr>
        <w:t xml:space="preserve"> DE INGENIERIA</w:t>
      </w:r>
    </w:p>
    <w:p w14:paraId="4E4F5F6C" w14:textId="1927C312" w:rsidR="008240BB" w:rsidRPr="008A4495" w:rsidRDefault="008240BB" w:rsidP="008240BB">
      <w:pPr>
        <w:spacing w:line="240" w:lineRule="auto"/>
        <w:ind w:firstLine="0"/>
        <w:rPr>
          <w:rFonts w:ascii="Arial" w:hAnsi="Arial" w:cs="Arial"/>
          <w:sz w:val="24"/>
          <w:szCs w:val="24"/>
        </w:rPr>
      </w:pPr>
      <w:r>
        <w:rPr>
          <w:rFonts w:ascii="Arial" w:hAnsi="Arial" w:cs="Arial"/>
          <w:sz w:val="24"/>
          <w:szCs w:val="24"/>
        </w:rPr>
        <w:t>ESCUELA DE COMPUTACIÓN</w:t>
      </w:r>
    </w:p>
    <w:p w14:paraId="068EE30E" w14:textId="77777777" w:rsidR="00506B33" w:rsidRPr="005F37D0" w:rsidRDefault="00506B33" w:rsidP="00FD41B0">
      <w:pPr>
        <w:spacing w:before="30" w:after="30"/>
        <w:rPr>
          <w:rFonts w:ascii="Arial" w:hAnsi="Arial" w:cs="Arial"/>
          <w:sz w:val="24"/>
          <w:szCs w:val="24"/>
        </w:rPr>
      </w:pPr>
    </w:p>
    <w:p w14:paraId="32A94104" w14:textId="77777777" w:rsidR="00724CA2" w:rsidRDefault="00724CA2" w:rsidP="00FD2CCF">
      <w:pPr>
        <w:spacing w:before="30" w:after="30"/>
        <w:rPr>
          <w:rFonts w:ascii="Arial" w:hAnsi="Arial" w:cs="Arial"/>
          <w:b/>
          <w:sz w:val="24"/>
          <w:szCs w:val="24"/>
        </w:rPr>
      </w:pPr>
    </w:p>
    <w:p w14:paraId="22300162" w14:textId="77777777" w:rsidR="00577240" w:rsidRPr="008A4495" w:rsidRDefault="00577240" w:rsidP="00FD2CCF">
      <w:pPr>
        <w:spacing w:before="30" w:after="30"/>
        <w:rPr>
          <w:rFonts w:ascii="Arial" w:hAnsi="Arial" w:cs="Arial"/>
          <w:b/>
          <w:sz w:val="24"/>
          <w:szCs w:val="24"/>
        </w:rPr>
      </w:pPr>
    </w:p>
    <w:p w14:paraId="26B1D8A8" w14:textId="77777777" w:rsidR="00724CA2" w:rsidRDefault="00724CA2" w:rsidP="00FD2CCF">
      <w:pPr>
        <w:spacing w:before="30" w:after="30"/>
        <w:jc w:val="right"/>
        <w:rPr>
          <w:rFonts w:ascii="Arial" w:hAnsi="Arial" w:cs="Arial"/>
          <w:sz w:val="24"/>
          <w:szCs w:val="24"/>
        </w:rPr>
      </w:pPr>
    </w:p>
    <w:p w14:paraId="0FD16686" w14:textId="77777777" w:rsidR="005F37D0" w:rsidRDefault="005F37D0" w:rsidP="00577240">
      <w:pPr>
        <w:spacing w:before="30" w:after="30"/>
        <w:ind w:firstLine="0"/>
        <w:jc w:val="both"/>
        <w:rPr>
          <w:rFonts w:ascii="Arial" w:hAnsi="Arial" w:cs="Arial"/>
          <w:sz w:val="24"/>
          <w:szCs w:val="24"/>
        </w:rPr>
      </w:pPr>
    </w:p>
    <w:p w14:paraId="6F56CCB6" w14:textId="77777777" w:rsidR="005F37D0" w:rsidRDefault="005F37D0" w:rsidP="00FD2CCF">
      <w:pPr>
        <w:spacing w:before="30" w:after="30"/>
        <w:jc w:val="right"/>
        <w:rPr>
          <w:rFonts w:ascii="Arial" w:hAnsi="Arial" w:cs="Arial"/>
          <w:sz w:val="24"/>
          <w:szCs w:val="24"/>
        </w:rPr>
      </w:pPr>
    </w:p>
    <w:p w14:paraId="264E1C0F" w14:textId="02B416B9" w:rsidR="009D72A9" w:rsidRPr="004F322C" w:rsidRDefault="00470C69" w:rsidP="004F322C">
      <w:pPr>
        <w:spacing w:before="30" w:after="30"/>
        <w:ind w:firstLine="0"/>
        <w:rPr>
          <w:rFonts w:ascii="Arial" w:hAnsi="Arial" w:cs="Arial"/>
          <w:b/>
          <w:bCs/>
          <w:sz w:val="24"/>
          <w:szCs w:val="24"/>
        </w:rPr>
      </w:pPr>
      <w:bookmarkStart w:id="0" w:name="_Hlk97647556"/>
      <w:r w:rsidRPr="004F322C">
        <w:rPr>
          <w:rFonts w:ascii="Arial" w:hAnsi="Arial" w:cs="Arial"/>
          <w:b/>
          <w:bCs/>
          <w:sz w:val="24"/>
          <w:szCs w:val="24"/>
        </w:rPr>
        <w:t>SISTEMA EXPERTO PARA EL DIAGNÓSTICO DE INFECCIONES Y PATOLOGÍAS EN EL ÁREA DE LA GINECOLOGÍA POR MEDIO DE EXÁMENES SANGUÍNEOS Y DE ORINA</w:t>
      </w:r>
    </w:p>
    <w:bookmarkEnd w:id="0"/>
    <w:p w14:paraId="1D9730E9" w14:textId="77777777" w:rsidR="009D72A9" w:rsidRDefault="009D72A9" w:rsidP="002F45DD">
      <w:pPr>
        <w:spacing w:before="30" w:after="30"/>
        <w:rPr>
          <w:rFonts w:ascii="Arial" w:hAnsi="Arial" w:cs="Arial"/>
          <w:sz w:val="24"/>
          <w:szCs w:val="24"/>
        </w:rPr>
      </w:pPr>
    </w:p>
    <w:p w14:paraId="4C3C1CBB" w14:textId="77777777" w:rsidR="009D72A9" w:rsidRDefault="009D72A9" w:rsidP="002F45DD">
      <w:pPr>
        <w:spacing w:before="30" w:after="30"/>
        <w:rPr>
          <w:rFonts w:ascii="Arial" w:hAnsi="Arial" w:cs="Arial"/>
          <w:sz w:val="24"/>
          <w:szCs w:val="24"/>
        </w:rPr>
      </w:pPr>
    </w:p>
    <w:p w14:paraId="392713B7" w14:textId="77777777" w:rsidR="009D72A9" w:rsidRDefault="009D72A9" w:rsidP="002F45DD">
      <w:pPr>
        <w:spacing w:before="30" w:after="30"/>
        <w:rPr>
          <w:rFonts w:ascii="Arial" w:hAnsi="Arial" w:cs="Arial"/>
          <w:sz w:val="24"/>
          <w:szCs w:val="24"/>
        </w:rPr>
      </w:pPr>
    </w:p>
    <w:p w14:paraId="2B2C2EE5" w14:textId="57147964" w:rsidR="00F93C5B" w:rsidRDefault="00F93C5B" w:rsidP="002F45DD">
      <w:pPr>
        <w:spacing w:before="30" w:after="30"/>
        <w:rPr>
          <w:rFonts w:ascii="Arial" w:hAnsi="Arial" w:cs="Arial"/>
          <w:sz w:val="24"/>
          <w:szCs w:val="24"/>
        </w:rPr>
      </w:pPr>
    </w:p>
    <w:p w14:paraId="590FD1BE" w14:textId="53ABEB67" w:rsidR="00F93C5B" w:rsidRDefault="00F93C5B" w:rsidP="002F45DD">
      <w:pPr>
        <w:spacing w:before="30" w:after="30"/>
        <w:rPr>
          <w:rFonts w:ascii="Arial" w:hAnsi="Arial" w:cs="Arial"/>
          <w:sz w:val="24"/>
          <w:szCs w:val="24"/>
        </w:rPr>
      </w:pPr>
    </w:p>
    <w:p w14:paraId="4EEE5BF6" w14:textId="386C9DA0" w:rsidR="00F93C5B" w:rsidRDefault="004F322C" w:rsidP="002F45DD">
      <w:pPr>
        <w:spacing w:before="30" w:after="30"/>
        <w:rPr>
          <w:rFonts w:ascii="Arial" w:hAnsi="Arial" w:cs="Arial"/>
          <w:sz w:val="24"/>
          <w:szCs w:val="24"/>
        </w:rPr>
      </w:pPr>
      <w:r>
        <w:rPr>
          <w:rFonts w:ascii="Arial" w:hAnsi="Arial" w:cs="Arial"/>
          <w:noProof/>
          <w:sz w:val="24"/>
          <w:szCs w:val="24"/>
          <w:lang w:eastAsia="es-VE"/>
        </w:rPr>
        <mc:AlternateContent>
          <mc:Choice Requires="wps">
            <w:drawing>
              <wp:anchor distT="0" distB="0" distL="114300" distR="114300" simplePos="0" relativeHeight="251660288" behindDoc="0" locked="0" layoutInCell="1" allowOverlap="1" wp14:anchorId="786B9F9A" wp14:editId="34C0BF28">
                <wp:simplePos x="0" y="0"/>
                <wp:positionH relativeFrom="margin">
                  <wp:posOffset>2090199</wp:posOffset>
                </wp:positionH>
                <wp:positionV relativeFrom="paragraph">
                  <wp:posOffset>8339</wp:posOffset>
                </wp:positionV>
                <wp:extent cx="3152499" cy="437322"/>
                <wp:effectExtent l="0" t="0" r="0" b="1270"/>
                <wp:wrapNone/>
                <wp:docPr id="2" name="Cuadro de texto 2"/>
                <wp:cNvGraphicFramePr/>
                <a:graphic xmlns:a="http://schemas.openxmlformats.org/drawingml/2006/main">
                  <a:graphicData uri="http://schemas.microsoft.com/office/word/2010/wordprocessingShape">
                    <wps:wsp>
                      <wps:cNvSpPr txBox="1"/>
                      <wps:spPr>
                        <a:xfrm>
                          <a:off x="0" y="0"/>
                          <a:ext cx="3152499" cy="437322"/>
                        </a:xfrm>
                        <a:prstGeom prst="rect">
                          <a:avLst/>
                        </a:prstGeom>
                        <a:solidFill>
                          <a:schemeClr val="lt1"/>
                        </a:solidFill>
                        <a:ln w="6350">
                          <a:noFill/>
                        </a:ln>
                      </wps:spPr>
                      <wps:txbx>
                        <w:txbxContent>
                          <w:p w14:paraId="452CFA92" w14:textId="39106AFF" w:rsidR="00577240" w:rsidRDefault="009D72A9" w:rsidP="00B968EE">
                            <w:pPr>
                              <w:spacing w:line="240" w:lineRule="auto"/>
                              <w:ind w:firstLine="0"/>
                              <w:jc w:val="right"/>
                              <w:rPr>
                                <w:rFonts w:ascii="Arial" w:hAnsi="Arial" w:cs="Arial"/>
                                <w:sz w:val="24"/>
                              </w:rPr>
                            </w:pPr>
                            <w:r>
                              <w:rPr>
                                <w:rFonts w:ascii="Arial" w:hAnsi="Arial" w:cs="Arial"/>
                                <w:sz w:val="24"/>
                              </w:rPr>
                              <w:t>Autor: Arthuro</w:t>
                            </w:r>
                            <w:r w:rsidR="000A4F0E">
                              <w:rPr>
                                <w:rFonts w:ascii="Arial" w:hAnsi="Arial" w:cs="Arial"/>
                                <w:sz w:val="24"/>
                              </w:rPr>
                              <w:t xml:space="preserve"> E. Dugarte V.</w:t>
                            </w:r>
                          </w:p>
                          <w:p w14:paraId="69959498" w14:textId="3D958599" w:rsidR="009D72A9" w:rsidRDefault="008D1057" w:rsidP="00B968EE">
                            <w:pPr>
                              <w:spacing w:line="240" w:lineRule="auto"/>
                              <w:ind w:firstLine="0"/>
                              <w:jc w:val="right"/>
                              <w:rPr>
                                <w:rFonts w:ascii="Arial" w:hAnsi="Arial" w:cs="Arial"/>
                                <w:sz w:val="24"/>
                              </w:rPr>
                            </w:pPr>
                            <w:r>
                              <w:rPr>
                                <w:rFonts w:ascii="Arial" w:hAnsi="Arial" w:cs="Arial"/>
                                <w:sz w:val="24"/>
                              </w:rPr>
                              <w:t>Tutor</w:t>
                            </w:r>
                            <w:r w:rsidR="009D72A9">
                              <w:rPr>
                                <w:rFonts w:ascii="Arial" w:hAnsi="Arial" w:cs="Arial"/>
                                <w:sz w:val="24"/>
                              </w:rPr>
                              <w:t>:</w:t>
                            </w:r>
                            <w:r w:rsidR="00C56C91">
                              <w:rPr>
                                <w:rFonts w:ascii="Arial" w:hAnsi="Arial" w:cs="Arial"/>
                                <w:sz w:val="24"/>
                              </w:rPr>
                              <w:t xml:space="preserve"> </w:t>
                            </w:r>
                            <w:r w:rsidR="003242F4">
                              <w:rPr>
                                <w:rFonts w:ascii="Arial" w:hAnsi="Arial" w:cs="Arial"/>
                                <w:sz w:val="24"/>
                              </w:rPr>
                              <w:t xml:space="preserve">Msc Ing. </w:t>
                            </w:r>
                            <w:r>
                              <w:rPr>
                                <w:rFonts w:ascii="Arial" w:hAnsi="Arial" w:cs="Arial"/>
                                <w:sz w:val="24"/>
                              </w:rPr>
                              <w:t>Freitez Edecio</w:t>
                            </w:r>
                            <w:r w:rsidR="009D72A9">
                              <w:rPr>
                                <w:rFonts w:ascii="Arial" w:hAnsi="Arial" w:cs="Arial"/>
                                <w:sz w:val="24"/>
                              </w:rPr>
                              <w:t xml:space="preserve"> </w:t>
                            </w:r>
                          </w:p>
                          <w:p w14:paraId="2A727817" w14:textId="209A9FE6" w:rsidR="009D72A9" w:rsidRPr="009D72A9" w:rsidRDefault="009D72A9" w:rsidP="000A4F0E">
                            <w:pPr>
                              <w:spacing w:line="240" w:lineRule="auto"/>
                              <w:ind w:firstLine="0"/>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B9F9A" id="_x0000_t202" coordsize="21600,21600" o:spt="202" path="m,l,21600r21600,l21600,xe">
                <v:stroke joinstyle="miter"/>
                <v:path gradientshapeok="t" o:connecttype="rect"/>
              </v:shapetype>
              <v:shape id="Cuadro de texto 2" o:spid="_x0000_s1026" type="#_x0000_t202" style="position:absolute;left:0;text-align:left;margin-left:164.6pt;margin-top:.65pt;width:248.25pt;height:34.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" fillcolor="white [3201]" stroked="f" strokeweight=".5pt">
                <v:textbox>
                  <w:txbxContent>
                    <w:p w14:paraId="452CFA92" w14:textId="39106AFF" w:rsidR="00577240" w:rsidRDefault="009D72A9" w:rsidP="00B968EE">
                      <w:pPr>
                        <w:spacing w:line="240" w:lineRule="auto"/>
                        <w:ind w:firstLine="0"/>
                        <w:jc w:val="right"/>
                        <w:rPr>
                          <w:rFonts w:ascii="Arial" w:hAnsi="Arial" w:cs="Arial"/>
                          <w:sz w:val="24"/>
                        </w:rPr>
                      </w:pPr>
                      <w:r>
                        <w:rPr>
                          <w:rFonts w:ascii="Arial" w:hAnsi="Arial" w:cs="Arial"/>
                          <w:sz w:val="24"/>
                        </w:rPr>
                        <w:t>Autor: Arthuro</w:t>
                      </w:r>
                      <w:r w:rsidR="000A4F0E">
                        <w:rPr>
                          <w:rFonts w:ascii="Arial" w:hAnsi="Arial" w:cs="Arial"/>
                          <w:sz w:val="24"/>
                        </w:rPr>
                        <w:t xml:space="preserve"> E. Dugarte V.</w:t>
                      </w:r>
                    </w:p>
                    <w:p w14:paraId="69959498" w14:textId="3D958599" w:rsidR="009D72A9" w:rsidRDefault="008D1057" w:rsidP="00B968EE">
                      <w:pPr>
                        <w:spacing w:line="240" w:lineRule="auto"/>
                        <w:ind w:firstLine="0"/>
                        <w:jc w:val="right"/>
                        <w:rPr>
                          <w:rFonts w:ascii="Arial" w:hAnsi="Arial" w:cs="Arial"/>
                          <w:sz w:val="24"/>
                        </w:rPr>
                      </w:pPr>
                      <w:r>
                        <w:rPr>
                          <w:rFonts w:ascii="Arial" w:hAnsi="Arial" w:cs="Arial"/>
                          <w:sz w:val="24"/>
                        </w:rPr>
                        <w:t>Tutor</w:t>
                      </w:r>
                      <w:r w:rsidR="009D72A9">
                        <w:rPr>
                          <w:rFonts w:ascii="Arial" w:hAnsi="Arial" w:cs="Arial"/>
                          <w:sz w:val="24"/>
                        </w:rPr>
                        <w:t>:</w:t>
                      </w:r>
                      <w:r w:rsidR="00C56C91">
                        <w:rPr>
                          <w:rFonts w:ascii="Arial" w:hAnsi="Arial" w:cs="Arial"/>
                          <w:sz w:val="24"/>
                        </w:rPr>
                        <w:t xml:space="preserve"> </w:t>
                      </w:r>
                      <w:r w:rsidR="003242F4">
                        <w:rPr>
                          <w:rFonts w:ascii="Arial" w:hAnsi="Arial" w:cs="Arial"/>
                          <w:sz w:val="24"/>
                        </w:rPr>
                        <w:t xml:space="preserve">Msc Ing. </w:t>
                      </w:r>
                      <w:r>
                        <w:rPr>
                          <w:rFonts w:ascii="Arial" w:hAnsi="Arial" w:cs="Arial"/>
                          <w:sz w:val="24"/>
                        </w:rPr>
                        <w:t>Freitez Edecio</w:t>
                      </w:r>
                      <w:r w:rsidR="009D72A9">
                        <w:rPr>
                          <w:rFonts w:ascii="Arial" w:hAnsi="Arial" w:cs="Arial"/>
                          <w:sz w:val="24"/>
                        </w:rPr>
                        <w:t xml:space="preserve"> </w:t>
                      </w:r>
                    </w:p>
                    <w:p w14:paraId="2A727817" w14:textId="209A9FE6" w:rsidR="009D72A9" w:rsidRPr="009D72A9" w:rsidRDefault="009D72A9" w:rsidP="000A4F0E">
                      <w:pPr>
                        <w:spacing w:line="240" w:lineRule="auto"/>
                        <w:ind w:firstLine="0"/>
                        <w:rPr>
                          <w:rFonts w:ascii="Arial" w:hAnsi="Arial" w:cs="Arial"/>
                          <w:sz w:val="24"/>
                        </w:rPr>
                      </w:pPr>
                    </w:p>
                  </w:txbxContent>
                </v:textbox>
                <w10:wrap anchorx="margin"/>
              </v:shape>
            </w:pict>
          </mc:Fallback>
        </mc:AlternateContent>
      </w:r>
    </w:p>
    <w:p w14:paraId="294AC276" w14:textId="637388AF" w:rsidR="00F93C5B" w:rsidRDefault="00F93C5B" w:rsidP="002F45DD">
      <w:pPr>
        <w:spacing w:before="30" w:after="30"/>
        <w:rPr>
          <w:rFonts w:ascii="Arial" w:hAnsi="Arial" w:cs="Arial"/>
          <w:sz w:val="24"/>
          <w:szCs w:val="24"/>
        </w:rPr>
      </w:pPr>
    </w:p>
    <w:p w14:paraId="3412F765" w14:textId="77777777" w:rsidR="0021018A" w:rsidRDefault="0021018A" w:rsidP="002F45DD">
      <w:pPr>
        <w:spacing w:before="30" w:after="30"/>
        <w:rPr>
          <w:rFonts w:ascii="Arial" w:hAnsi="Arial" w:cs="Arial"/>
          <w:sz w:val="24"/>
          <w:szCs w:val="24"/>
        </w:rPr>
      </w:pPr>
    </w:p>
    <w:p w14:paraId="56A99EF4" w14:textId="77777777" w:rsidR="005F37D0" w:rsidRPr="008A4495" w:rsidRDefault="005F37D0" w:rsidP="002F45DD">
      <w:pPr>
        <w:spacing w:before="30" w:after="30"/>
        <w:rPr>
          <w:rFonts w:ascii="Arial" w:hAnsi="Arial" w:cs="Arial"/>
          <w:sz w:val="24"/>
          <w:szCs w:val="24"/>
        </w:rPr>
      </w:pPr>
    </w:p>
    <w:p w14:paraId="4443D87F" w14:textId="77777777" w:rsidR="0021018A" w:rsidRDefault="0021018A" w:rsidP="0021018A">
      <w:pPr>
        <w:spacing w:before="30" w:after="30"/>
        <w:rPr>
          <w:rFonts w:ascii="Arial" w:hAnsi="Arial" w:cs="Arial"/>
          <w:sz w:val="24"/>
          <w:szCs w:val="24"/>
        </w:rPr>
      </w:pPr>
    </w:p>
    <w:p w14:paraId="7AA26637" w14:textId="287F3B73" w:rsidR="00BB3F1F" w:rsidRDefault="00BB3F1F" w:rsidP="008240BB">
      <w:pPr>
        <w:spacing w:before="30" w:after="30"/>
        <w:ind w:firstLine="0"/>
        <w:jc w:val="both"/>
        <w:rPr>
          <w:rFonts w:ascii="Arial" w:hAnsi="Arial" w:cs="Arial"/>
          <w:sz w:val="24"/>
          <w:szCs w:val="24"/>
        </w:rPr>
      </w:pPr>
    </w:p>
    <w:p w14:paraId="34187FBF" w14:textId="78DFC65B" w:rsidR="004F322C" w:rsidRDefault="004F322C" w:rsidP="008240BB">
      <w:pPr>
        <w:spacing w:before="30" w:after="30"/>
        <w:ind w:firstLine="0"/>
        <w:jc w:val="both"/>
        <w:rPr>
          <w:rFonts w:ascii="Arial" w:hAnsi="Arial" w:cs="Arial"/>
          <w:sz w:val="24"/>
          <w:szCs w:val="24"/>
        </w:rPr>
      </w:pPr>
    </w:p>
    <w:p w14:paraId="3BC991A3" w14:textId="3EE4E85E" w:rsidR="004F322C" w:rsidRDefault="004F322C" w:rsidP="008240BB">
      <w:pPr>
        <w:spacing w:before="30" w:after="30"/>
        <w:ind w:firstLine="0"/>
        <w:jc w:val="both"/>
        <w:rPr>
          <w:rFonts w:ascii="Arial" w:hAnsi="Arial" w:cs="Arial"/>
          <w:sz w:val="24"/>
          <w:szCs w:val="24"/>
        </w:rPr>
      </w:pPr>
    </w:p>
    <w:p w14:paraId="3C5A1051" w14:textId="6630D26F" w:rsidR="004F322C" w:rsidRDefault="004F322C" w:rsidP="008240BB">
      <w:pPr>
        <w:spacing w:before="30" w:after="30"/>
        <w:ind w:firstLine="0"/>
        <w:jc w:val="both"/>
        <w:rPr>
          <w:rFonts w:ascii="Arial" w:hAnsi="Arial" w:cs="Arial"/>
          <w:sz w:val="24"/>
          <w:szCs w:val="24"/>
        </w:rPr>
      </w:pPr>
    </w:p>
    <w:p w14:paraId="7A43EB50" w14:textId="77777777" w:rsidR="004F322C" w:rsidRDefault="004F322C" w:rsidP="008240BB">
      <w:pPr>
        <w:spacing w:before="30" w:after="30"/>
        <w:ind w:firstLine="0"/>
        <w:jc w:val="both"/>
        <w:rPr>
          <w:rFonts w:ascii="Arial" w:hAnsi="Arial" w:cs="Arial"/>
          <w:sz w:val="24"/>
          <w:szCs w:val="24"/>
        </w:rPr>
      </w:pPr>
    </w:p>
    <w:p w14:paraId="673B17F9" w14:textId="77777777" w:rsidR="00BB3F1F" w:rsidRDefault="00BB3F1F" w:rsidP="007E3FA1">
      <w:pPr>
        <w:ind w:firstLine="0"/>
        <w:rPr>
          <w:rFonts w:ascii="Arial" w:hAnsi="Arial" w:cs="Arial"/>
          <w:sz w:val="24"/>
          <w:szCs w:val="24"/>
        </w:rPr>
      </w:pPr>
    </w:p>
    <w:p w14:paraId="0AF71B87" w14:textId="2B2D03AE" w:rsidR="00F41873" w:rsidRPr="008B69F8" w:rsidRDefault="00F07967" w:rsidP="008B69F8">
      <w:pPr>
        <w:ind w:firstLine="0"/>
        <w:rPr>
          <w:rFonts w:ascii="Arial" w:hAnsi="Arial" w:cs="Arial"/>
          <w:sz w:val="24"/>
          <w:szCs w:val="24"/>
        </w:rPr>
      </w:pPr>
      <w:r>
        <w:rPr>
          <w:rFonts w:ascii="Arial" w:hAnsi="Arial" w:cs="Arial"/>
          <w:sz w:val="24"/>
          <w:szCs w:val="24"/>
        </w:rPr>
        <w:t>CABUDARE,</w:t>
      </w:r>
      <w:r w:rsidR="00500743">
        <w:rPr>
          <w:rFonts w:ascii="Arial" w:hAnsi="Arial" w:cs="Arial"/>
          <w:sz w:val="24"/>
          <w:szCs w:val="24"/>
        </w:rPr>
        <w:t xml:space="preserve"> </w:t>
      </w:r>
      <w:r>
        <w:rPr>
          <w:rFonts w:ascii="Arial" w:hAnsi="Arial" w:cs="Arial"/>
          <w:sz w:val="24"/>
          <w:szCs w:val="24"/>
        </w:rPr>
        <w:t>DE</w:t>
      </w:r>
      <w:r w:rsidR="00E83EAB">
        <w:rPr>
          <w:rFonts w:ascii="Arial" w:hAnsi="Arial" w:cs="Arial"/>
          <w:sz w:val="24"/>
          <w:szCs w:val="24"/>
        </w:rPr>
        <w:t xml:space="preserve"> 202</w:t>
      </w:r>
      <w:r w:rsidR="000C465B">
        <w:rPr>
          <w:rFonts w:ascii="Arial" w:hAnsi="Arial" w:cs="Arial"/>
          <w:sz w:val="24"/>
          <w:szCs w:val="24"/>
        </w:rPr>
        <w:t>2</w:t>
      </w:r>
    </w:p>
    <w:p w14:paraId="6C7BC921" w14:textId="3693056C" w:rsidR="00C5645A" w:rsidRPr="00F94EFF" w:rsidRDefault="008B69F8" w:rsidP="00C5645A">
      <w:pPr>
        <w:ind w:firstLine="0"/>
        <w:rPr>
          <w:rFonts w:ascii="Arial" w:hAnsi="Arial" w:cs="Arial"/>
          <w:b/>
          <w:bCs/>
          <w:sz w:val="28"/>
          <w:szCs w:val="28"/>
        </w:rPr>
      </w:pPr>
      <w:r w:rsidRPr="00F94EFF">
        <w:rPr>
          <w:rFonts w:ascii="Arial" w:hAnsi="Arial" w:cs="Arial"/>
          <w:b/>
          <w:bCs/>
          <w:sz w:val="28"/>
          <w:szCs w:val="28"/>
        </w:rPr>
        <w:lastRenderedPageBreak/>
        <w:t>CAPITULO I</w:t>
      </w:r>
    </w:p>
    <w:p w14:paraId="2A692F8D" w14:textId="4E76A46C" w:rsidR="008B69F8" w:rsidRPr="00F94EFF" w:rsidRDefault="008B69F8" w:rsidP="00C5645A">
      <w:pPr>
        <w:ind w:firstLine="0"/>
        <w:rPr>
          <w:rFonts w:ascii="Arial" w:hAnsi="Arial" w:cs="Arial"/>
          <w:b/>
          <w:bCs/>
          <w:sz w:val="28"/>
          <w:szCs w:val="28"/>
        </w:rPr>
      </w:pPr>
      <w:r w:rsidRPr="00F94EFF">
        <w:rPr>
          <w:rFonts w:ascii="Arial" w:hAnsi="Arial" w:cs="Arial"/>
          <w:b/>
          <w:bCs/>
          <w:sz w:val="28"/>
          <w:szCs w:val="28"/>
        </w:rPr>
        <w:t>EL PROBLEMA</w:t>
      </w:r>
    </w:p>
    <w:p w14:paraId="388E97AE" w14:textId="4143D32E" w:rsidR="008B69F8" w:rsidRDefault="008B69F8" w:rsidP="00C5645A">
      <w:pPr>
        <w:ind w:firstLine="0"/>
        <w:rPr>
          <w:rFonts w:ascii="Arial" w:hAnsi="Arial" w:cs="Arial"/>
          <w:b/>
          <w:bCs/>
          <w:sz w:val="24"/>
          <w:szCs w:val="24"/>
        </w:rPr>
      </w:pPr>
    </w:p>
    <w:p w14:paraId="62096878" w14:textId="77777777" w:rsidR="00C5645A" w:rsidRDefault="00C5645A" w:rsidP="00C5645A">
      <w:pPr>
        <w:ind w:firstLine="0"/>
        <w:rPr>
          <w:rFonts w:ascii="Arial" w:hAnsi="Arial" w:cs="Arial"/>
          <w:b/>
          <w:bCs/>
          <w:sz w:val="24"/>
          <w:szCs w:val="24"/>
        </w:rPr>
      </w:pPr>
    </w:p>
    <w:p w14:paraId="14F2DEDD" w14:textId="54890982" w:rsidR="00717D9D" w:rsidRDefault="008B69F8" w:rsidP="00C5645A">
      <w:pPr>
        <w:ind w:firstLine="0"/>
        <w:rPr>
          <w:rFonts w:ascii="Arial" w:hAnsi="Arial" w:cs="Arial"/>
          <w:b/>
          <w:bCs/>
          <w:sz w:val="24"/>
          <w:szCs w:val="24"/>
        </w:rPr>
      </w:pPr>
      <w:r>
        <w:rPr>
          <w:rFonts w:ascii="Arial" w:hAnsi="Arial" w:cs="Arial"/>
          <w:b/>
          <w:bCs/>
          <w:sz w:val="24"/>
          <w:szCs w:val="24"/>
        </w:rPr>
        <w:t>Planteamiento del problema</w:t>
      </w:r>
    </w:p>
    <w:p w14:paraId="283EAC20" w14:textId="075E10AF" w:rsidR="00C5645A" w:rsidRDefault="00C5645A" w:rsidP="00C5645A">
      <w:pPr>
        <w:ind w:firstLine="0"/>
        <w:rPr>
          <w:rFonts w:ascii="Arial" w:hAnsi="Arial" w:cs="Arial"/>
          <w:b/>
          <w:bCs/>
          <w:sz w:val="24"/>
          <w:szCs w:val="24"/>
        </w:rPr>
      </w:pPr>
    </w:p>
    <w:p w14:paraId="3EB2C0DF" w14:textId="77777777" w:rsidR="00C5645A" w:rsidRDefault="00C5645A" w:rsidP="00C5645A">
      <w:pPr>
        <w:ind w:firstLine="0"/>
        <w:rPr>
          <w:rFonts w:ascii="Arial" w:hAnsi="Arial" w:cs="Arial"/>
          <w:b/>
          <w:bCs/>
          <w:sz w:val="24"/>
          <w:szCs w:val="24"/>
        </w:rPr>
      </w:pPr>
    </w:p>
    <w:p w14:paraId="35751D76" w14:textId="29E4D62A" w:rsidR="00717D9D" w:rsidRDefault="00527C7C" w:rsidP="00C5645A">
      <w:pPr>
        <w:jc w:val="both"/>
        <w:rPr>
          <w:rFonts w:ascii="Arial" w:hAnsi="Arial" w:cs="Arial"/>
          <w:sz w:val="24"/>
          <w:szCs w:val="24"/>
        </w:rPr>
      </w:pPr>
      <w:bookmarkStart w:id="1" w:name="_Hlk98337520"/>
      <w:r>
        <w:rPr>
          <w:rFonts w:ascii="Arial" w:hAnsi="Arial" w:cs="Arial"/>
          <w:sz w:val="24"/>
          <w:szCs w:val="24"/>
        </w:rPr>
        <w:t xml:space="preserve">Las infecciones </w:t>
      </w:r>
      <w:r w:rsidR="003E70C4">
        <w:rPr>
          <w:rFonts w:ascii="Arial" w:hAnsi="Arial" w:cs="Arial"/>
          <w:sz w:val="24"/>
          <w:szCs w:val="24"/>
        </w:rPr>
        <w:t>del tracto urinario y las patologías</w:t>
      </w:r>
      <w:r w:rsidR="00C218D0">
        <w:rPr>
          <w:rFonts w:ascii="Arial" w:hAnsi="Arial" w:cs="Arial"/>
          <w:sz w:val="24"/>
          <w:szCs w:val="24"/>
        </w:rPr>
        <w:t xml:space="preserve"> ginecológicas</w:t>
      </w:r>
      <w:r w:rsidR="003E70C4">
        <w:rPr>
          <w:rFonts w:ascii="Arial" w:hAnsi="Arial" w:cs="Arial"/>
          <w:sz w:val="24"/>
          <w:szCs w:val="24"/>
        </w:rPr>
        <w:t xml:space="preserve">, </w:t>
      </w:r>
      <w:r w:rsidR="005A00B5">
        <w:rPr>
          <w:rFonts w:ascii="Arial" w:hAnsi="Arial" w:cs="Arial"/>
          <w:sz w:val="24"/>
          <w:szCs w:val="24"/>
        </w:rPr>
        <w:t>formando</w:t>
      </w:r>
      <w:r w:rsidR="00C218D0">
        <w:rPr>
          <w:rFonts w:ascii="Arial" w:hAnsi="Arial" w:cs="Arial"/>
          <w:sz w:val="24"/>
          <w:szCs w:val="24"/>
        </w:rPr>
        <w:t xml:space="preserve"> parte</w:t>
      </w:r>
      <w:r w:rsidR="005A00B5">
        <w:rPr>
          <w:rFonts w:ascii="Arial" w:hAnsi="Arial" w:cs="Arial"/>
          <w:sz w:val="24"/>
          <w:szCs w:val="24"/>
        </w:rPr>
        <w:t xml:space="preserve"> estas últimas</w:t>
      </w:r>
      <w:r w:rsidR="003E70C4">
        <w:rPr>
          <w:rFonts w:ascii="Arial" w:hAnsi="Arial" w:cs="Arial"/>
          <w:sz w:val="24"/>
          <w:szCs w:val="24"/>
        </w:rPr>
        <w:t xml:space="preserve"> de</w:t>
      </w:r>
      <w:r w:rsidR="00564AEF">
        <w:rPr>
          <w:rFonts w:ascii="Arial" w:hAnsi="Arial" w:cs="Arial"/>
          <w:sz w:val="24"/>
          <w:szCs w:val="24"/>
        </w:rPr>
        <w:t>l grupo llamado</w:t>
      </w:r>
      <w:r w:rsidR="003E70C4">
        <w:rPr>
          <w:rFonts w:ascii="Arial" w:hAnsi="Arial" w:cs="Arial"/>
          <w:sz w:val="24"/>
          <w:szCs w:val="24"/>
        </w:rPr>
        <w:t xml:space="preserve"> enfermedades no transmisibles, representan un gran problema para la salud pública</w:t>
      </w:r>
      <w:r w:rsidR="00083D9C">
        <w:rPr>
          <w:rFonts w:ascii="Arial" w:hAnsi="Arial" w:cs="Arial"/>
          <w:sz w:val="24"/>
          <w:szCs w:val="24"/>
        </w:rPr>
        <w:t>.</w:t>
      </w:r>
      <w:r w:rsidR="00750622">
        <w:rPr>
          <w:rFonts w:ascii="Arial" w:hAnsi="Arial" w:cs="Arial"/>
          <w:sz w:val="24"/>
          <w:szCs w:val="24"/>
        </w:rPr>
        <w:t xml:space="preserve"> </w:t>
      </w:r>
      <w:r w:rsidR="00083D9C">
        <w:rPr>
          <w:rFonts w:ascii="Arial" w:hAnsi="Arial" w:cs="Arial"/>
          <w:sz w:val="24"/>
          <w:szCs w:val="24"/>
        </w:rPr>
        <w:t>Calle, Colqui, Rivera</w:t>
      </w:r>
      <w:r w:rsidR="00AE1A2D">
        <w:rPr>
          <w:rFonts w:ascii="Arial" w:hAnsi="Arial" w:cs="Arial"/>
          <w:sz w:val="24"/>
          <w:szCs w:val="24"/>
        </w:rPr>
        <w:t xml:space="preserve"> </w:t>
      </w:r>
      <w:r w:rsidR="00083D9C">
        <w:rPr>
          <w:rFonts w:ascii="Arial" w:hAnsi="Arial" w:cs="Arial"/>
          <w:sz w:val="24"/>
          <w:szCs w:val="24"/>
        </w:rPr>
        <w:t>y Cieza</w:t>
      </w:r>
      <w:r w:rsidR="00AE1A2D">
        <w:rPr>
          <w:rFonts w:ascii="Arial" w:hAnsi="Arial" w:cs="Arial"/>
          <w:sz w:val="24"/>
          <w:szCs w:val="24"/>
        </w:rPr>
        <w:t xml:space="preserve"> </w:t>
      </w:r>
      <w:r w:rsidR="00083D9C">
        <w:rPr>
          <w:rFonts w:ascii="Arial" w:hAnsi="Arial" w:cs="Arial"/>
          <w:sz w:val="24"/>
          <w:szCs w:val="24"/>
        </w:rPr>
        <w:t>(2017)</w:t>
      </w:r>
      <w:r w:rsidR="003E70C4">
        <w:rPr>
          <w:rFonts w:ascii="Arial" w:hAnsi="Arial" w:cs="Arial"/>
          <w:sz w:val="24"/>
          <w:szCs w:val="24"/>
        </w:rPr>
        <w:t xml:space="preserve"> </w:t>
      </w:r>
      <w:r w:rsidR="00083D9C">
        <w:rPr>
          <w:rFonts w:ascii="Arial" w:hAnsi="Arial" w:cs="Arial"/>
          <w:sz w:val="24"/>
          <w:szCs w:val="24"/>
        </w:rPr>
        <w:t xml:space="preserve">señalan que a nivel mundial se estima una incidencia </w:t>
      </w:r>
      <w:r w:rsidR="0052104F">
        <w:rPr>
          <w:rFonts w:ascii="Arial" w:hAnsi="Arial" w:cs="Arial"/>
          <w:sz w:val="24"/>
          <w:szCs w:val="24"/>
        </w:rPr>
        <w:t>de infecciones urinarias alrededor de 2 a 3 casos por cada 100 habitantes al año</w:t>
      </w:r>
      <w:r w:rsidR="00FF6E06">
        <w:rPr>
          <w:rFonts w:ascii="Arial" w:hAnsi="Arial" w:cs="Arial"/>
          <w:sz w:val="24"/>
          <w:szCs w:val="24"/>
        </w:rPr>
        <w:t xml:space="preserve">. Por su parte la Organización Mundial de la Salud (OMS) indicó en el año 2019 que 7 de cada 10 causas principales de defunción en ese año fueron causadas por enfermedades no </w:t>
      </w:r>
      <w:r w:rsidR="00564AEF">
        <w:rPr>
          <w:rFonts w:ascii="Arial" w:hAnsi="Arial" w:cs="Arial"/>
          <w:sz w:val="24"/>
          <w:szCs w:val="24"/>
        </w:rPr>
        <w:t>transmisibles lo cual se traduce a 41 millones de personas al año</w:t>
      </w:r>
      <w:r w:rsidR="00E3341C">
        <w:rPr>
          <w:rFonts w:ascii="Arial" w:hAnsi="Arial" w:cs="Arial"/>
          <w:sz w:val="24"/>
          <w:szCs w:val="24"/>
        </w:rPr>
        <w:t>, de los cuales son atribuidos a Latinoamérica un número de 5,5 millones de personas afectadas.</w:t>
      </w:r>
    </w:p>
    <w:p w14:paraId="07EF0370" w14:textId="580B4EC9" w:rsidR="00060225" w:rsidRDefault="00B37133" w:rsidP="00C5645A">
      <w:pPr>
        <w:jc w:val="both"/>
        <w:rPr>
          <w:rFonts w:ascii="Arial" w:hAnsi="Arial" w:cs="Arial"/>
          <w:sz w:val="24"/>
          <w:szCs w:val="24"/>
        </w:rPr>
      </w:pPr>
      <w:bookmarkStart w:id="2" w:name="_Hlk98335724"/>
      <w:r w:rsidRPr="00B37133">
        <w:rPr>
          <w:rFonts w:ascii="Arial" w:hAnsi="Arial" w:cs="Arial"/>
          <w:sz w:val="24"/>
          <w:szCs w:val="24"/>
        </w:rPr>
        <w:t>Las enfermedades infecciosas</w:t>
      </w:r>
      <w:r>
        <w:rPr>
          <w:rFonts w:ascii="Arial" w:hAnsi="Arial" w:cs="Arial"/>
          <w:sz w:val="24"/>
          <w:szCs w:val="24"/>
        </w:rPr>
        <w:t xml:space="preserve"> y patológicas</w:t>
      </w:r>
      <w:r w:rsidRPr="00B37133">
        <w:rPr>
          <w:rFonts w:ascii="Arial" w:hAnsi="Arial" w:cs="Arial"/>
          <w:sz w:val="24"/>
          <w:szCs w:val="24"/>
        </w:rPr>
        <w:t xml:space="preserve"> se han </w:t>
      </w:r>
      <w:r>
        <w:rPr>
          <w:rFonts w:ascii="Arial" w:hAnsi="Arial" w:cs="Arial"/>
          <w:sz w:val="24"/>
          <w:szCs w:val="24"/>
        </w:rPr>
        <w:t>acentuado</w:t>
      </w:r>
      <w:r w:rsidRPr="00B37133">
        <w:rPr>
          <w:rFonts w:ascii="Arial" w:hAnsi="Arial" w:cs="Arial"/>
          <w:sz w:val="24"/>
          <w:szCs w:val="24"/>
        </w:rPr>
        <w:t xml:space="preserve"> como parte importante del perfil de enfermedades en Venezuela y </w:t>
      </w:r>
      <w:r w:rsidR="00060225">
        <w:rPr>
          <w:rFonts w:ascii="Arial" w:hAnsi="Arial" w:cs="Arial"/>
          <w:sz w:val="24"/>
          <w:szCs w:val="24"/>
        </w:rPr>
        <w:t>es que en los</w:t>
      </w:r>
      <w:r w:rsidRPr="00B37133">
        <w:rPr>
          <w:rFonts w:ascii="Arial" w:hAnsi="Arial" w:cs="Arial"/>
          <w:sz w:val="24"/>
          <w:szCs w:val="24"/>
        </w:rPr>
        <w:t xml:space="preserve"> años recientes</w:t>
      </w:r>
      <w:r>
        <w:rPr>
          <w:rFonts w:ascii="Arial" w:hAnsi="Arial" w:cs="Arial"/>
          <w:sz w:val="24"/>
          <w:szCs w:val="24"/>
        </w:rPr>
        <w:t xml:space="preserve"> </w:t>
      </w:r>
      <w:r w:rsidR="00060225" w:rsidRPr="00B37133">
        <w:rPr>
          <w:rFonts w:ascii="Arial" w:hAnsi="Arial" w:cs="Arial"/>
          <w:sz w:val="24"/>
          <w:szCs w:val="24"/>
        </w:rPr>
        <w:t>la incidencia de algunas de ellas ha</w:t>
      </w:r>
      <w:r w:rsidRPr="00B37133">
        <w:rPr>
          <w:rFonts w:ascii="Arial" w:hAnsi="Arial" w:cs="Arial"/>
          <w:sz w:val="24"/>
          <w:szCs w:val="24"/>
        </w:rPr>
        <w:t xml:space="preserve"> aumentad</w:t>
      </w:r>
      <w:r w:rsidR="00060225">
        <w:rPr>
          <w:rFonts w:ascii="Arial" w:hAnsi="Arial" w:cs="Arial"/>
          <w:sz w:val="24"/>
          <w:szCs w:val="24"/>
        </w:rPr>
        <w:t xml:space="preserve">o debido a la </w:t>
      </w:r>
      <w:r w:rsidR="00F63099">
        <w:rPr>
          <w:rFonts w:ascii="Arial" w:hAnsi="Arial" w:cs="Arial"/>
          <w:sz w:val="24"/>
          <w:szCs w:val="24"/>
        </w:rPr>
        <w:t>i</w:t>
      </w:r>
      <w:r w:rsidR="00060225" w:rsidRPr="00060225">
        <w:rPr>
          <w:rFonts w:ascii="Arial" w:hAnsi="Arial" w:cs="Arial"/>
          <w:sz w:val="24"/>
          <w:szCs w:val="24"/>
        </w:rPr>
        <w:t xml:space="preserve">neficiencia del sector salud, el sometimiento de la gran masa de la población a la agresión de los agentes </w:t>
      </w:r>
      <w:r w:rsidR="00F63099">
        <w:rPr>
          <w:rFonts w:ascii="Arial" w:hAnsi="Arial" w:cs="Arial"/>
          <w:sz w:val="24"/>
          <w:szCs w:val="24"/>
        </w:rPr>
        <w:t>infecciosos</w:t>
      </w:r>
      <w:r w:rsidR="00060225" w:rsidRPr="00060225">
        <w:rPr>
          <w:rFonts w:ascii="Arial" w:hAnsi="Arial" w:cs="Arial"/>
          <w:sz w:val="24"/>
          <w:szCs w:val="24"/>
        </w:rPr>
        <w:t>, la mala distribución de los recursos y la no solución de las urgencias sociales.</w:t>
      </w:r>
      <w:r w:rsidR="00D42FE2">
        <w:rPr>
          <w:rFonts w:ascii="Arial" w:hAnsi="Arial" w:cs="Arial"/>
          <w:sz w:val="24"/>
          <w:szCs w:val="24"/>
        </w:rPr>
        <w:t xml:space="preserve"> </w:t>
      </w:r>
      <w:bookmarkEnd w:id="2"/>
      <w:r w:rsidR="00903684">
        <w:rPr>
          <w:rFonts w:ascii="Arial" w:hAnsi="Arial" w:cs="Arial"/>
          <w:sz w:val="24"/>
          <w:szCs w:val="24"/>
        </w:rPr>
        <w:t>E</w:t>
      </w:r>
      <w:r w:rsidR="00D42FE2">
        <w:rPr>
          <w:rFonts w:ascii="Arial" w:hAnsi="Arial" w:cs="Arial"/>
          <w:sz w:val="24"/>
          <w:szCs w:val="24"/>
        </w:rPr>
        <w:t>l especialista en obstetricia y ginecología</w:t>
      </w:r>
      <w:r w:rsidR="00B21E6B">
        <w:rPr>
          <w:rFonts w:ascii="Arial" w:hAnsi="Arial" w:cs="Arial"/>
          <w:sz w:val="24"/>
          <w:szCs w:val="24"/>
        </w:rPr>
        <w:t xml:space="preserve">, el </w:t>
      </w:r>
      <w:r w:rsidR="00D42FE2">
        <w:rPr>
          <w:rFonts w:ascii="Arial" w:hAnsi="Arial" w:cs="Arial"/>
          <w:sz w:val="24"/>
          <w:szCs w:val="24"/>
        </w:rPr>
        <w:t>doctor Baldo (2010)</w:t>
      </w:r>
      <w:r w:rsidR="00903684">
        <w:rPr>
          <w:rFonts w:ascii="Arial" w:hAnsi="Arial" w:cs="Arial"/>
          <w:sz w:val="24"/>
          <w:szCs w:val="24"/>
        </w:rPr>
        <w:t xml:space="preserve"> indica que “</w:t>
      </w:r>
      <w:r w:rsidR="00D42FE2">
        <w:rPr>
          <w:rFonts w:ascii="Arial" w:hAnsi="Arial" w:cs="Arial"/>
          <w:sz w:val="24"/>
          <w:szCs w:val="24"/>
        </w:rPr>
        <w:t>l</w:t>
      </w:r>
      <w:r w:rsidR="00D42FE2" w:rsidRPr="00D42FE2">
        <w:rPr>
          <w:rFonts w:ascii="Arial" w:hAnsi="Arial" w:cs="Arial"/>
          <w:sz w:val="24"/>
          <w:szCs w:val="24"/>
        </w:rPr>
        <w:t>a incidencia anual de infección de</w:t>
      </w:r>
      <w:r w:rsidR="00D42FE2">
        <w:rPr>
          <w:rFonts w:ascii="Arial" w:hAnsi="Arial" w:cs="Arial"/>
          <w:sz w:val="24"/>
          <w:szCs w:val="24"/>
        </w:rPr>
        <w:t xml:space="preserve">l </w:t>
      </w:r>
      <w:r w:rsidR="00D42FE2" w:rsidRPr="00D42FE2">
        <w:rPr>
          <w:rFonts w:ascii="Arial" w:hAnsi="Arial" w:cs="Arial"/>
          <w:sz w:val="24"/>
          <w:szCs w:val="24"/>
        </w:rPr>
        <w:t>tracto urinario en las mujeres es del 12%, y la edad</w:t>
      </w:r>
      <w:r w:rsidR="00D42FE2">
        <w:rPr>
          <w:rFonts w:ascii="Arial" w:hAnsi="Arial" w:cs="Arial"/>
          <w:sz w:val="24"/>
          <w:szCs w:val="24"/>
        </w:rPr>
        <w:t xml:space="preserve"> </w:t>
      </w:r>
      <w:r w:rsidR="00D42FE2" w:rsidRPr="00D42FE2">
        <w:rPr>
          <w:rFonts w:ascii="Arial" w:hAnsi="Arial" w:cs="Arial"/>
          <w:sz w:val="24"/>
          <w:szCs w:val="24"/>
        </w:rPr>
        <w:t>de presentación más frecuente es 32 años, la mitad de</w:t>
      </w:r>
      <w:r w:rsidR="00D42FE2">
        <w:rPr>
          <w:rFonts w:ascii="Arial" w:hAnsi="Arial" w:cs="Arial"/>
          <w:sz w:val="24"/>
          <w:szCs w:val="24"/>
        </w:rPr>
        <w:t xml:space="preserve"> </w:t>
      </w:r>
      <w:r w:rsidR="00D42FE2" w:rsidRPr="00D42FE2">
        <w:rPr>
          <w:rFonts w:ascii="Arial" w:hAnsi="Arial" w:cs="Arial"/>
          <w:sz w:val="24"/>
          <w:szCs w:val="24"/>
        </w:rPr>
        <w:t>todas las mujeres informan haber tenido al menos una</w:t>
      </w:r>
      <w:r w:rsidR="00D42FE2">
        <w:rPr>
          <w:rFonts w:ascii="Arial" w:hAnsi="Arial" w:cs="Arial"/>
          <w:sz w:val="24"/>
          <w:szCs w:val="24"/>
        </w:rPr>
        <w:t xml:space="preserve"> </w:t>
      </w:r>
      <w:r w:rsidR="00D42FE2" w:rsidRPr="00D42FE2">
        <w:rPr>
          <w:rFonts w:ascii="Arial" w:hAnsi="Arial" w:cs="Arial"/>
          <w:sz w:val="24"/>
          <w:szCs w:val="24"/>
        </w:rPr>
        <w:t>infección del tracto urinario</w:t>
      </w:r>
      <w:r w:rsidR="00903684">
        <w:rPr>
          <w:rFonts w:ascii="Arial" w:hAnsi="Arial" w:cs="Arial"/>
          <w:sz w:val="24"/>
          <w:szCs w:val="24"/>
        </w:rPr>
        <w:t>.”</w:t>
      </w:r>
      <w:r w:rsidR="004857F8">
        <w:rPr>
          <w:rFonts w:ascii="Arial" w:hAnsi="Arial" w:cs="Arial"/>
          <w:sz w:val="24"/>
          <w:szCs w:val="24"/>
        </w:rPr>
        <w:t xml:space="preserve"> </w:t>
      </w:r>
      <w:r w:rsidR="00903684">
        <w:rPr>
          <w:rFonts w:ascii="Arial" w:hAnsi="Arial" w:cs="Arial"/>
          <w:sz w:val="24"/>
          <w:szCs w:val="24"/>
        </w:rPr>
        <w:t>(p.1)</w:t>
      </w:r>
      <w:r w:rsidR="004857F8">
        <w:rPr>
          <w:rFonts w:ascii="Arial" w:hAnsi="Arial" w:cs="Arial"/>
          <w:sz w:val="24"/>
          <w:szCs w:val="24"/>
        </w:rPr>
        <w:t>.</w:t>
      </w:r>
    </w:p>
    <w:p w14:paraId="0A4D8719" w14:textId="15A393FF" w:rsidR="00614E6E" w:rsidRDefault="004857F8" w:rsidP="00C5645A">
      <w:pPr>
        <w:jc w:val="both"/>
        <w:rPr>
          <w:rFonts w:ascii="Arial" w:hAnsi="Arial" w:cs="Arial"/>
          <w:sz w:val="24"/>
          <w:szCs w:val="24"/>
        </w:rPr>
      </w:pPr>
      <w:r>
        <w:rPr>
          <w:rFonts w:ascii="Arial" w:hAnsi="Arial" w:cs="Arial"/>
          <w:sz w:val="24"/>
          <w:szCs w:val="24"/>
        </w:rPr>
        <w:t xml:space="preserve">Por esta razón </w:t>
      </w:r>
      <w:r w:rsidR="009C7478">
        <w:rPr>
          <w:rFonts w:ascii="Arial" w:hAnsi="Arial" w:cs="Arial"/>
          <w:sz w:val="24"/>
          <w:szCs w:val="24"/>
        </w:rPr>
        <w:t>se recomienda a las mujeres mayores de edad</w:t>
      </w:r>
      <w:r w:rsidR="005A00B5">
        <w:rPr>
          <w:rFonts w:ascii="Arial" w:hAnsi="Arial" w:cs="Arial"/>
          <w:sz w:val="24"/>
          <w:szCs w:val="24"/>
        </w:rPr>
        <w:t xml:space="preserve"> o sexualmente activas</w:t>
      </w:r>
      <w:r w:rsidR="009C7478">
        <w:rPr>
          <w:rFonts w:ascii="Arial" w:hAnsi="Arial" w:cs="Arial"/>
          <w:sz w:val="24"/>
          <w:szCs w:val="24"/>
        </w:rPr>
        <w:t xml:space="preserve"> que acudan a la consulta </w:t>
      </w:r>
      <w:r w:rsidR="000435BD">
        <w:rPr>
          <w:rFonts w:ascii="Arial" w:hAnsi="Arial" w:cs="Arial"/>
          <w:sz w:val="24"/>
          <w:szCs w:val="24"/>
        </w:rPr>
        <w:t xml:space="preserve">por lo </w:t>
      </w:r>
      <w:r w:rsidR="009C7478">
        <w:rPr>
          <w:rFonts w:ascii="Arial" w:hAnsi="Arial" w:cs="Arial"/>
          <w:sz w:val="24"/>
          <w:szCs w:val="24"/>
        </w:rPr>
        <w:t xml:space="preserve">menos una vez al año para </w:t>
      </w:r>
      <w:r w:rsidR="009C7478" w:rsidRPr="00CB049B">
        <w:rPr>
          <w:rFonts w:ascii="Arial" w:hAnsi="Arial" w:cs="Arial"/>
          <w:sz w:val="24"/>
          <w:szCs w:val="24"/>
        </w:rPr>
        <w:t>descartar o tratar algún problema en el sistema reproductor femenino</w:t>
      </w:r>
      <w:r w:rsidR="009C7478">
        <w:rPr>
          <w:rFonts w:ascii="Arial" w:hAnsi="Arial" w:cs="Arial"/>
          <w:sz w:val="24"/>
          <w:szCs w:val="24"/>
        </w:rPr>
        <w:t xml:space="preserve">. </w:t>
      </w:r>
      <w:r w:rsidR="009C7478">
        <w:rPr>
          <w:rFonts w:ascii="Arial" w:hAnsi="Arial" w:cs="Arial"/>
          <w:sz w:val="24"/>
          <w:szCs w:val="24"/>
        </w:rPr>
        <w:lastRenderedPageBreak/>
        <w:t>Estas revisiones por lo general traen consigo la orden de realizar ciertos exámenes tanto sanguíneos como de orina</w:t>
      </w:r>
      <w:r w:rsidR="00D51BED">
        <w:rPr>
          <w:rFonts w:ascii="Arial" w:hAnsi="Arial" w:cs="Arial"/>
          <w:sz w:val="24"/>
          <w:szCs w:val="24"/>
        </w:rPr>
        <w:t xml:space="preserve"> para descartar o diagnosticar </w:t>
      </w:r>
      <w:r>
        <w:rPr>
          <w:rFonts w:ascii="Arial" w:hAnsi="Arial" w:cs="Arial"/>
          <w:sz w:val="24"/>
          <w:szCs w:val="24"/>
        </w:rPr>
        <w:t>infecciones</w:t>
      </w:r>
      <w:r w:rsidR="00D51BED">
        <w:rPr>
          <w:rFonts w:ascii="Arial" w:hAnsi="Arial" w:cs="Arial"/>
          <w:sz w:val="24"/>
          <w:szCs w:val="24"/>
        </w:rPr>
        <w:t xml:space="preserve"> </w:t>
      </w:r>
      <w:r>
        <w:rPr>
          <w:rFonts w:ascii="Arial" w:hAnsi="Arial" w:cs="Arial"/>
          <w:sz w:val="24"/>
          <w:szCs w:val="24"/>
        </w:rPr>
        <w:t>y</w:t>
      </w:r>
      <w:r w:rsidR="00D51BED">
        <w:rPr>
          <w:rFonts w:ascii="Arial" w:hAnsi="Arial" w:cs="Arial"/>
          <w:sz w:val="24"/>
          <w:szCs w:val="24"/>
        </w:rPr>
        <w:t xml:space="preserve"> patologías</w:t>
      </w:r>
      <w:r>
        <w:rPr>
          <w:rFonts w:ascii="Arial" w:hAnsi="Arial" w:cs="Arial"/>
          <w:sz w:val="24"/>
          <w:szCs w:val="24"/>
        </w:rPr>
        <w:t xml:space="preserve"> de carácter ginecológico</w:t>
      </w:r>
      <w:r w:rsidR="00D51BED">
        <w:rPr>
          <w:rFonts w:ascii="Arial" w:hAnsi="Arial" w:cs="Arial"/>
          <w:sz w:val="24"/>
          <w:szCs w:val="24"/>
        </w:rPr>
        <w:t xml:space="preserve">. En las últimas décadas los resultados de dichos exámenes han sido impresos para posteriormente ser analizados por el ginecólogo en su lugar de consulta. Sin embargo, con la llegada de la digitalización y </w:t>
      </w:r>
      <w:r w:rsidR="00827BD4">
        <w:rPr>
          <w:rFonts w:ascii="Arial" w:hAnsi="Arial" w:cs="Arial"/>
          <w:sz w:val="24"/>
          <w:szCs w:val="24"/>
        </w:rPr>
        <w:t xml:space="preserve">la enfermedad por coronavirus 2019 (COVID-19), la cual es una enfermedad respiratoria muy contagiosa causada por el virus </w:t>
      </w:r>
      <w:r w:rsidR="00341762" w:rsidRPr="00341762">
        <w:rPr>
          <w:rFonts w:ascii="Arial" w:hAnsi="Arial" w:cs="Arial"/>
          <w:sz w:val="24"/>
          <w:szCs w:val="24"/>
        </w:rPr>
        <w:t>SARS-CoV-2</w:t>
      </w:r>
      <w:r w:rsidR="00341762">
        <w:rPr>
          <w:rFonts w:ascii="Arial" w:hAnsi="Arial" w:cs="Arial"/>
          <w:sz w:val="24"/>
          <w:szCs w:val="24"/>
        </w:rPr>
        <w:t>, esta modalidad comienza a ser poco eficiente.</w:t>
      </w:r>
    </w:p>
    <w:p w14:paraId="50B8E674" w14:textId="59314C32" w:rsidR="00614E6E" w:rsidRDefault="008A62E3" w:rsidP="00C5645A">
      <w:pPr>
        <w:jc w:val="both"/>
        <w:rPr>
          <w:rFonts w:ascii="Arial" w:hAnsi="Arial" w:cs="Arial"/>
          <w:sz w:val="24"/>
          <w:szCs w:val="24"/>
        </w:rPr>
      </w:pPr>
      <w:bookmarkStart w:id="3" w:name="_Hlk98338662"/>
      <w:bookmarkEnd w:id="1"/>
      <w:r>
        <w:rPr>
          <w:rFonts w:ascii="Arial" w:hAnsi="Arial" w:cs="Arial"/>
          <w:sz w:val="24"/>
          <w:szCs w:val="24"/>
        </w:rPr>
        <w:t xml:space="preserve">Si bien un estudio realizado por la Asociación Médica de Texas en el año 2020 indica que el contagio por COVID-19 </w:t>
      </w:r>
      <w:r w:rsidR="000435BD">
        <w:rPr>
          <w:rFonts w:ascii="Arial" w:hAnsi="Arial" w:cs="Arial"/>
          <w:sz w:val="24"/>
          <w:szCs w:val="24"/>
        </w:rPr>
        <w:t xml:space="preserve">en consultorios médicos </w:t>
      </w:r>
      <w:r>
        <w:rPr>
          <w:rFonts w:ascii="Arial" w:hAnsi="Arial" w:cs="Arial"/>
          <w:sz w:val="24"/>
          <w:szCs w:val="24"/>
        </w:rPr>
        <w:t xml:space="preserve">está posicionado en la escala de riesgo moderado-bajo, </w:t>
      </w:r>
      <w:r w:rsidR="00614E6E">
        <w:rPr>
          <w:rFonts w:ascii="Arial" w:hAnsi="Arial" w:cs="Arial"/>
          <w:sz w:val="24"/>
          <w:szCs w:val="24"/>
        </w:rPr>
        <w:t xml:space="preserve">Zalazar en el </w:t>
      </w:r>
      <w:r w:rsidR="000435BD">
        <w:rPr>
          <w:rFonts w:ascii="Arial" w:hAnsi="Arial" w:cs="Arial"/>
          <w:sz w:val="24"/>
          <w:szCs w:val="24"/>
        </w:rPr>
        <w:t>mismo año</w:t>
      </w:r>
      <w:r w:rsidR="00614E6E">
        <w:rPr>
          <w:rFonts w:ascii="Arial" w:hAnsi="Arial" w:cs="Arial"/>
          <w:sz w:val="24"/>
          <w:szCs w:val="24"/>
        </w:rPr>
        <w:t xml:space="preserve"> sugiere que,</w:t>
      </w:r>
      <w:r w:rsidR="00614E6E" w:rsidRPr="00614E6E">
        <w:t xml:space="preserve"> </w:t>
      </w:r>
      <w:r w:rsidR="00614E6E">
        <w:rPr>
          <w:rFonts w:ascii="Arial" w:hAnsi="Arial" w:cs="Arial"/>
          <w:sz w:val="24"/>
          <w:szCs w:val="24"/>
        </w:rPr>
        <w:t>u</w:t>
      </w:r>
      <w:r w:rsidR="00614E6E" w:rsidRPr="00614E6E">
        <w:rPr>
          <w:rFonts w:ascii="Arial" w:hAnsi="Arial" w:cs="Arial"/>
          <w:sz w:val="24"/>
          <w:szCs w:val="24"/>
        </w:rPr>
        <w:t>no de los problemas para la salud asociados a la pandemia por COVID-19 es la marcada reducción en la consulta a centros sanitarios por otras patologías.</w:t>
      </w:r>
      <w:r w:rsidR="00614E6E">
        <w:rPr>
          <w:rFonts w:ascii="Arial" w:hAnsi="Arial" w:cs="Arial"/>
          <w:sz w:val="24"/>
          <w:szCs w:val="24"/>
        </w:rPr>
        <w:t xml:space="preserve"> </w:t>
      </w:r>
      <w:r w:rsidR="00614E6E" w:rsidRPr="00614E6E">
        <w:rPr>
          <w:rFonts w:ascii="Arial" w:hAnsi="Arial" w:cs="Arial"/>
          <w:sz w:val="24"/>
          <w:szCs w:val="24"/>
        </w:rPr>
        <w:t>Este fenómeno es motivado en gran parte por el temor de los pacientes ante una eventual infección</w:t>
      </w:r>
      <w:r>
        <w:rPr>
          <w:rFonts w:ascii="Arial" w:hAnsi="Arial" w:cs="Arial"/>
          <w:sz w:val="24"/>
          <w:szCs w:val="24"/>
        </w:rPr>
        <w:t xml:space="preserve"> del virus y del </w:t>
      </w:r>
      <w:r w:rsidR="00F20676">
        <w:rPr>
          <w:rFonts w:ascii="Arial" w:hAnsi="Arial" w:cs="Arial"/>
          <w:sz w:val="24"/>
          <w:szCs w:val="24"/>
        </w:rPr>
        <w:t>des</w:t>
      </w:r>
      <w:r>
        <w:rPr>
          <w:rFonts w:ascii="Arial" w:hAnsi="Arial" w:cs="Arial"/>
          <w:sz w:val="24"/>
          <w:szCs w:val="24"/>
        </w:rPr>
        <w:t>conocimiento de dicha escala.</w:t>
      </w:r>
    </w:p>
    <w:p w14:paraId="4CC436CE" w14:textId="7DBCDB2C" w:rsidR="00F20676" w:rsidRDefault="00F20676" w:rsidP="00C5645A">
      <w:pPr>
        <w:jc w:val="both"/>
        <w:rPr>
          <w:rFonts w:ascii="Arial" w:hAnsi="Arial" w:cs="Arial"/>
          <w:sz w:val="24"/>
          <w:szCs w:val="24"/>
        </w:rPr>
      </w:pPr>
      <w:r>
        <w:rPr>
          <w:rFonts w:ascii="Arial" w:hAnsi="Arial" w:cs="Arial"/>
          <w:sz w:val="24"/>
          <w:szCs w:val="24"/>
        </w:rPr>
        <w:t>Al momento de asistir a una consulta ginecológica es común</w:t>
      </w:r>
      <w:r w:rsidR="003F1DE0">
        <w:rPr>
          <w:rFonts w:ascii="Arial" w:hAnsi="Arial" w:cs="Arial"/>
          <w:sz w:val="24"/>
          <w:szCs w:val="24"/>
        </w:rPr>
        <w:t xml:space="preserve"> que se asigne a la paciente la realización de exámenes rutinarios de sangre y orina </w:t>
      </w:r>
      <w:r w:rsidR="003F1DE0" w:rsidRPr="003F1DE0">
        <w:rPr>
          <w:rFonts w:ascii="Arial" w:hAnsi="Arial" w:cs="Arial"/>
          <w:sz w:val="24"/>
          <w:szCs w:val="24"/>
        </w:rPr>
        <w:t xml:space="preserve">para tener un panorama más amplio a la hora de brindar </w:t>
      </w:r>
      <w:r w:rsidR="003F1DE0">
        <w:rPr>
          <w:rFonts w:ascii="Arial" w:hAnsi="Arial" w:cs="Arial"/>
          <w:sz w:val="24"/>
          <w:szCs w:val="24"/>
        </w:rPr>
        <w:t>un</w:t>
      </w:r>
      <w:r w:rsidR="003F1DE0" w:rsidRPr="003F1DE0">
        <w:rPr>
          <w:rFonts w:ascii="Arial" w:hAnsi="Arial" w:cs="Arial"/>
          <w:sz w:val="24"/>
          <w:szCs w:val="24"/>
        </w:rPr>
        <w:t xml:space="preserve"> diagnóstico</w:t>
      </w:r>
      <w:r w:rsidR="003F1DE0">
        <w:rPr>
          <w:rFonts w:ascii="Arial" w:hAnsi="Arial" w:cs="Arial"/>
          <w:sz w:val="24"/>
          <w:szCs w:val="24"/>
        </w:rPr>
        <w:t>, implicando que la persona deba regresar a</w:t>
      </w:r>
      <w:r w:rsidR="00CA2613">
        <w:rPr>
          <w:rFonts w:ascii="Arial" w:hAnsi="Arial" w:cs="Arial"/>
          <w:sz w:val="24"/>
          <w:szCs w:val="24"/>
        </w:rPr>
        <w:t>l</w:t>
      </w:r>
      <w:r w:rsidR="003F1DE0">
        <w:rPr>
          <w:rFonts w:ascii="Arial" w:hAnsi="Arial" w:cs="Arial"/>
          <w:sz w:val="24"/>
          <w:szCs w:val="24"/>
        </w:rPr>
        <w:t xml:space="preserve"> consu</w:t>
      </w:r>
      <w:r w:rsidR="00CA2613">
        <w:rPr>
          <w:rFonts w:ascii="Arial" w:hAnsi="Arial" w:cs="Arial"/>
          <w:sz w:val="24"/>
          <w:szCs w:val="24"/>
        </w:rPr>
        <w:t>ltorio por segunda vez</w:t>
      </w:r>
      <w:r w:rsidR="003F1DE0">
        <w:rPr>
          <w:rFonts w:ascii="Arial" w:hAnsi="Arial" w:cs="Arial"/>
          <w:sz w:val="24"/>
          <w:szCs w:val="24"/>
        </w:rPr>
        <w:t>. Esto genera gastos de transporte</w:t>
      </w:r>
      <w:r w:rsidR="00975A32">
        <w:rPr>
          <w:rFonts w:ascii="Arial" w:hAnsi="Arial" w:cs="Arial"/>
          <w:sz w:val="24"/>
          <w:szCs w:val="24"/>
        </w:rPr>
        <w:t>, que se ven amplificados según el lugar de origen de la paciente</w:t>
      </w:r>
      <w:r w:rsidR="00F80784">
        <w:rPr>
          <w:rFonts w:ascii="Arial" w:hAnsi="Arial" w:cs="Arial"/>
          <w:sz w:val="24"/>
          <w:szCs w:val="24"/>
        </w:rPr>
        <w:t xml:space="preserve"> debido a las dificultades presentes en el transporte público </w:t>
      </w:r>
      <w:r w:rsidR="00CA2613">
        <w:rPr>
          <w:rFonts w:ascii="Arial" w:hAnsi="Arial" w:cs="Arial"/>
          <w:sz w:val="24"/>
          <w:szCs w:val="24"/>
        </w:rPr>
        <w:t>venezolano</w:t>
      </w:r>
      <w:r w:rsidR="00975A32">
        <w:rPr>
          <w:rFonts w:ascii="Arial" w:hAnsi="Arial" w:cs="Arial"/>
          <w:sz w:val="24"/>
          <w:szCs w:val="24"/>
        </w:rPr>
        <w:t>, así como también la afluencia de personas cuyo único objetivo es la entrega, lectura y análisis de sus exámenes.</w:t>
      </w:r>
      <w:r w:rsidR="00CA2613">
        <w:rPr>
          <w:rFonts w:ascii="Arial" w:hAnsi="Arial" w:cs="Arial"/>
          <w:sz w:val="24"/>
          <w:szCs w:val="24"/>
        </w:rPr>
        <w:t xml:space="preserve"> </w:t>
      </w:r>
      <w:r w:rsidR="00E7115A">
        <w:rPr>
          <w:rFonts w:ascii="Arial" w:hAnsi="Arial" w:cs="Arial"/>
          <w:sz w:val="24"/>
          <w:szCs w:val="24"/>
        </w:rPr>
        <w:t>A manera de resumen,</w:t>
      </w:r>
      <w:r w:rsidR="00CA2613">
        <w:rPr>
          <w:rFonts w:ascii="Arial" w:hAnsi="Arial" w:cs="Arial"/>
          <w:sz w:val="24"/>
          <w:szCs w:val="24"/>
        </w:rPr>
        <w:t xml:space="preserve"> la paciente hace más esporádica su visita al ginecólogo</w:t>
      </w:r>
      <w:r w:rsidR="00E7115A">
        <w:rPr>
          <w:rFonts w:ascii="Arial" w:hAnsi="Arial" w:cs="Arial"/>
          <w:sz w:val="24"/>
          <w:szCs w:val="24"/>
        </w:rPr>
        <w:t xml:space="preserve"> debido a los motivos de transporte y miedo causado por el posible contagio de COVID-19</w:t>
      </w:r>
      <w:r w:rsidR="00080EA7">
        <w:rPr>
          <w:rFonts w:ascii="Arial" w:hAnsi="Arial" w:cs="Arial"/>
          <w:sz w:val="24"/>
          <w:szCs w:val="24"/>
        </w:rPr>
        <w:t>, la cual disminuiría si no tuviese que asistir una segunda vez al consultorio con el motivo de entrega de exámenes.</w:t>
      </w:r>
    </w:p>
    <w:bookmarkEnd w:id="3"/>
    <w:p w14:paraId="5AA61FD7" w14:textId="21F677AC" w:rsidR="005170C8" w:rsidRDefault="005F3CC2" w:rsidP="00C5645A">
      <w:pPr>
        <w:jc w:val="both"/>
        <w:rPr>
          <w:rFonts w:ascii="Arial" w:hAnsi="Arial" w:cs="Arial"/>
          <w:sz w:val="24"/>
          <w:szCs w:val="24"/>
        </w:rPr>
      </w:pPr>
      <w:r>
        <w:rPr>
          <w:rFonts w:ascii="Arial" w:hAnsi="Arial" w:cs="Arial"/>
          <w:sz w:val="24"/>
          <w:szCs w:val="24"/>
        </w:rPr>
        <w:t>En tal sentido, los expertos en la materia</w:t>
      </w:r>
      <w:r w:rsidR="00080EA7">
        <w:rPr>
          <w:rFonts w:ascii="Arial" w:hAnsi="Arial" w:cs="Arial"/>
          <w:sz w:val="24"/>
          <w:szCs w:val="24"/>
        </w:rPr>
        <w:t xml:space="preserve"> de la ginecología </w:t>
      </w:r>
      <w:r>
        <w:rPr>
          <w:rFonts w:ascii="Arial" w:hAnsi="Arial" w:cs="Arial"/>
          <w:sz w:val="24"/>
          <w:szCs w:val="24"/>
        </w:rPr>
        <w:t>determinan que las infecciones</w:t>
      </w:r>
      <w:r w:rsidR="0077798A">
        <w:rPr>
          <w:rFonts w:ascii="Arial" w:hAnsi="Arial" w:cs="Arial"/>
          <w:sz w:val="24"/>
          <w:szCs w:val="24"/>
        </w:rPr>
        <w:t xml:space="preserve"> del tipo urinarias o la vaginosis bacteriana,</w:t>
      </w:r>
      <w:r>
        <w:rPr>
          <w:rFonts w:ascii="Arial" w:hAnsi="Arial" w:cs="Arial"/>
          <w:sz w:val="24"/>
          <w:szCs w:val="24"/>
        </w:rPr>
        <w:t xml:space="preserve"> y patologías</w:t>
      </w:r>
      <w:r w:rsidR="0077798A">
        <w:rPr>
          <w:rFonts w:ascii="Arial" w:hAnsi="Arial" w:cs="Arial"/>
          <w:sz w:val="24"/>
          <w:szCs w:val="24"/>
        </w:rPr>
        <w:t xml:space="preserve"> </w:t>
      </w:r>
      <w:r w:rsidR="0077798A">
        <w:rPr>
          <w:rFonts w:ascii="Arial" w:hAnsi="Arial" w:cs="Arial"/>
          <w:sz w:val="24"/>
          <w:szCs w:val="24"/>
        </w:rPr>
        <w:lastRenderedPageBreak/>
        <w:t xml:space="preserve">como </w:t>
      </w:r>
      <w:bookmarkStart w:id="4" w:name="_Hlk98492255"/>
      <w:r w:rsidR="0077798A">
        <w:rPr>
          <w:rFonts w:ascii="Arial" w:hAnsi="Arial" w:cs="Arial"/>
          <w:sz w:val="24"/>
          <w:szCs w:val="24"/>
        </w:rPr>
        <w:t>la proteinuria, cálculos renales, glucosuria, anemia y plaquetopenia</w:t>
      </w:r>
      <w:r>
        <w:rPr>
          <w:rFonts w:ascii="Arial" w:hAnsi="Arial" w:cs="Arial"/>
          <w:sz w:val="24"/>
          <w:szCs w:val="24"/>
        </w:rPr>
        <w:t xml:space="preserve"> </w:t>
      </w:r>
      <w:bookmarkEnd w:id="4"/>
      <w:r w:rsidR="0077798A">
        <w:rPr>
          <w:rFonts w:ascii="Arial" w:hAnsi="Arial" w:cs="Arial"/>
          <w:sz w:val="24"/>
          <w:szCs w:val="24"/>
        </w:rPr>
        <w:t xml:space="preserve">son </w:t>
      </w:r>
      <w:r>
        <w:rPr>
          <w:rFonts w:ascii="Arial" w:hAnsi="Arial" w:cs="Arial"/>
          <w:sz w:val="24"/>
          <w:szCs w:val="24"/>
        </w:rPr>
        <w:t xml:space="preserve">mayormente </w:t>
      </w:r>
      <w:r w:rsidR="0077798A">
        <w:rPr>
          <w:rFonts w:ascii="Arial" w:hAnsi="Arial" w:cs="Arial"/>
          <w:sz w:val="24"/>
          <w:szCs w:val="24"/>
        </w:rPr>
        <w:t>diagnosticadas</w:t>
      </w:r>
      <w:r>
        <w:rPr>
          <w:rFonts w:ascii="Arial" w:hAnsi="Arial" w:cs="Arial"/>
          <w:sz w:val="24"/>
          <w:szCs w:val="24"/>
        </w:rPr>
        <w:t xml:space="preserve"> gracias a los resultados de exámenes sanguíneos y de orina</w:t>
      </w:r>
      <w:r w:rsidR="0015403A">
        <w:rPr>
          <w:rFonts w:ascii="Arial" w:hAnsi="Arial" w:cs="Arial"/>
          <w:sz w:val="24"/>
          <w:szCs w:val="24"/>
        </w:rPr>
        <w:t>. Las infecciones y patologías mencionadas tienen la particularidad de ser diagnosticadas solo utilizando la información reflejada</w:t>
      </w:r>
      <w:r w:rsidR="00DB06B6">
        <w:rPr>
          <w:rFonts w:ascii="Arial" w:hAnsi="Arial" w:cs="Arial"/>
          <w:sz w:val="24"/>
          <w:szCs w:val="24"/>
        </w:rPr>
        <w:t xml:space="preserve"> por dichos exámenes</w:t>
      </w:r>
      <w:r w:rsidR="0015403A">
        <w:rPr>
          <w:rFonts w:ascii="Arial" w:hAnsi="Arial" w:cs="Arial"/>
          <w:sz w:val="24"/>
          <w:szCs w:val="24"/>
        </w:rPr>
        <w:t>, haciendo que su dictamen sea mucho más sencillo en comparación a otros</w:t>
      </w:r>
      <w:r w:rsidR="000A5497">
        <w:rPr>
          <w:rFonts w:ascii="Arial" w:hAnsi="Arial" w:cs="Arial"/>
          <w:sz w:val="24"/>
          <w:szCs w:val="24"/>
        </w:rPr>
        <w:t>, por lo que</w:t>
      </w:r>
      <w:r w:rsidR="0015403A">
        <w:rPr>
          <w:rFonts w:ascii="Arial" w:hAnsi="Arial" w:cs="Arial"/>
          <w:sz w:val="24"/>
          <w:szCs w:val="24"/>
        </w:rPr>
        <w:t xml:space="preserve"> </w:t>
      </w:r>
      <w:r w:rsidR="000A5497">
        <w:rPr>
          <w:rFonts w:ascii="Arial" w:hAnsi="Arial" w:cs="Arial"/>
          <w:sz w:val="24"/>
          <w:szCs w:val="24"/>
        </w:rPr>
        <w:t xml:space="preserve">la presencia del paciente en el consultorio no es estrictamente necesaria para asignar un tratamiento. </w:t>
      </w:r>
      <w:r w:rsidR="00570DD7">
        <w:rPr>
          <w:rFonts w:ascii="Arial" w:hAnsi="Arial" w:cs="Arial"/>
          <w:sz w:val="24"/>
          <w:szCs w:val="24"/>
        </w:rPr>
        <w:t xml:space="preserve">   </w:t>
      </w:r>
      <w:r>
        <w:rPr>
          <w:rFonts w:ascii="Arial" w:hAnsi="Arial" w:cs="Arial"/>
          <w:sz w:val="24"/>
          <w:szCs w:val="24"/>
        </w:rPr>
        <w:t xml:space="preserve">   </w:t>
      </w:r>
    </w:p>
    <w:p w14:paraId="682DFA0B" w14:textId="38C1BAC2" w:rsidR="00D57E0E" w:rsidRDefault="0083674C" w:rsidP="00D57E0E">
      <w:pPr>
        <w:shd w:val="clear" w:color="auto" w:fill="FFFFFF" w:themeFill="background1"/>
        <w:jc w:val="both"/>
        <w:rPr>
          <w:rFonts w:ascii="Arial" w:hAnsi="Arial" w:cs="Arial"/>
          <w:sz w:val="24"/>
          <w:szCs w:val="24"/>
        </w:rPr>
      </w:pPr>
      <w:r>
        <w:rPr>
          <w:rFonts w:ascii="Arial" w:hAnsi="Arial" w:cs="Arial"/>
          <w:sz w:val="24"/>
          <w:szCs w:val="24"/>
        </w:rPr>
        <w:t>En virtud de lo anterior y dado que para el diagnóstico de las infecciones y patologías antes mencionadas no se requieren exámenes adicionales</w:t>
      </w:r>
      <w:r w:rsidR="00D57E0E">
        <w:rPr>
          <w:rFonts w:ascii="Arial" w:hAnsi="Arial" w:cs="Arial"/>
          <w:sz w:val="24"/>
          <w:szCs w:val="24"/>
        </w:rPr>
        <w:t>, p</w:t>
      </w:r>
      <w:r w:rsidR="00D57E0E" w:rsidRPr="00D57E0E">
        <w:rPr>
          <w:rFonts w:ascii="Arial" w:hAnsi="Arial" w:cs="Arial"/>
          <w:sz w:val="24"/>
          <w:szCs w:val="24"/>
        </w:rPr>
        <w:t xml:space="preserve">odría contarse con una herramienta tecnológica que por medio del análisis de los exámenes sanguíneos y orina de un determinado paciente </w:t>
      </w:r>
      <w:r w:rsidR="00D57E0E">
        <w:rPr>
          <w:rFonts w:ascii="Arial" w:hAnsi="Arial" w:cs="Arial"/>
          <w:sz w:val="24"/>
          <w:szCs w:val="24"/>
        </w:rPr>
        <w:t xml:space="preserve">que </w:t>
      </w:r>
      <w:r w:rsidR="00D57E0E" w:rsidRPr="00D57E0E">
        <w:rPr>
          <w:rFonts w:ascii="Arial" w:hAnsi="Arial" w:cs="Arial"/>
          <w:sz w:val="24"/>
          <w:szCs w:val="24"/>
        </w:rPr>
        <w:t xml:space="preserve">permita a través de un </w:t>
      </w:r>
      <w:r w:rsidR="002013CD" w:rsidRPr="00D57E0E">
        <w:rPr>
          <w:rFonts w:ascii="Arial" w:hAnsi="Arial" w:cs="Arial"/>
          <w:sz w:val="24"/>
          <w:szCs w:val="24"/>
        </w:rPr>
        <w:t>diagnóstico</w:t>
      </w:r>
      <w:r w:rsidR="00D57E0E" w:rsidRPr="00D57E0E">
        <w:rPr>
          <w:rFonts w:ascii="Arial" w:hAnsi="Arial" w:cs="Arial"/>
          <w:sz w:val="24"/>
          <w:szCs w:val="24"/>
        </w:rPr>
        <w:t xml:space="preserve"> la detección a tiempo de alguna infección o patología</w:t>
      </w:r>
      <w:r w:rsidR="00D57E0E">
        <w:rPr>
          <w:rFonts w:ascii="Arial" w:hAnsi="Arial" w:cs="Arial"/>
          <w:sz w:val="24"/>
          <w:szCs w:val="24"/>
        </w:rPr>
        <w:t>.</w:t>
      </w:r>
    </w:p>
    <w:p w14:paraId="5B2A2F75" w14:textId="59EDB6C8" w:rsidR="00696D48" w:rsidRPr="00D57E0E" w:rsidRDefault="00D57E0E" w:rsidP="00D57E0E">
      <w:pPr>
        <w:shd w:val="clear" w:color="auto" w:fill="FFFFFF" w:themeFill="background1"/>
        <w:jc w:val="both"/>
        <w:rPr>
          <w:rFonts w:ascii="Arial" w:hAnsi="Arial" w:cs="Arial"/>
          <w:sz w:val="24"/>
          <w:szCs w:val="24"/>
        </w:rPr>
      </w:pPr>
      <w:r w:rsidRPr="00D57E0E">
        <w:rPr>
          <w:rFonts w:ascii="Arial" w:hAnsi="Arial" w:cs="Arial"/>
          <w:color w:val="000000" w:themeColor="text1"/>
          <w:sz w:val="24"/>
          <w:szCs w:val="24"/>
        </w:rPr>
        <w:t>Actualmente existen centros médicos de atención ginecológica que presentan obstáculos y retrasos al momento de determinar un diagnóstico</w:t>
      </w:r>
      <w:r w:rsidR="004A203D">
        <w:rPr>
          <w:rFonts w:ascii="Arial" w:hAnsi="Arial" w:cs="Arial"/>
          <w:color w:val="000000" w:themeColor="text1"/>
          <w:sz w:val="24"/>
          <w:szCs w:val="24"/>
        </w:rPr>
        <w:t xml:space="preserve"> para dicha área médica</w:t>
      </w:r>
      <w:r w:rsidRPr="00D57E0E">
        <w:rPr>
          <w:rFonts w:ascii="Arial" w:hAnsi="Arial" w:cs="Arial"/>
          <w:color w:val="000000" w:themeColor="text1"/>
          <w:sz w:val="24"/>
          <w:szCs w:val="24"/>
        </w:rPr>
        <w:t>, ya sea por</w:t>
      </w:r>
      <w:r>
        <w:rPr>
          <w:rFonts w:ascii="Arial" w:hAnsi="Arial" w:cs="Arial"/>
          <w:color w:val="000000" w:themeColor="text1"/>
          <w:sz w:val="24"/>
          <w:szCs w:val="24"/>
        </w:rPr>
        <w:t xml:space="preserve"> </w:t>
      </w:r>
      <w:r w:rsidRPr="00D57E0E">
        <w:rPr>
          <w:rFonts w:ascii="Arial" w:hAnsi="Arial" w:cs="Arial"/>
          <w:color w:val="000000" w:themeColor="text1"/>
          <w:sz w:val="24"/>
          <w:szCs w:val="24"/>
        </w:rPr>
        <w:t>la cantidad de pacientes atendidos</w:t>
      </w:r>
      <w:r w:rsidR="004A203D">
        <w:rPr>
          <w:rFonts w:ascii="Arial" w:hAnsi="Arial" w:cs="Arial"/>
          <w:color w:val="000000" w:themeColor="text1"/>
          <w:sz w:val="24"/>
          <w:szCs w:val="24"/>
        </w:rPr>
        <w:t xml:space="preserve"> o</w:t>
      </w:r>
      <w:r w:rsidRPr="00D57E0E">
        <w:rPr>
          <w:rFonts w:ascii="Arial" w:hAnsi="Arial" w:cs="Arial"/>
          <w:color w:val="000000" w:themeColor="text1"/>
          <w:sz w:val="24"/>
          <w:szCs w:val="24"/>
        </w:rPr>
        <w:t xml:space="preserve"> los pocos recursos con que se cuenta</w:t>
      </w:r>
      <w:r w:rsidR="004A203D">
        <w:rPr>
          <w:rFonts w:ascii="Arial" w:hAnsi="Arial" w:cs="Arial"/>
          <w:color w:val="000000" w:themeColor="text1"/>
          <w:sz w:val="24"/>
          <w:szCs w:val="24"/>
        </w:rPr>
        <w:t xml:space="preserve"> para cubrir la demanda en el centro médico</w:t>
      </w:r>
      <w:r>
        <w:rPr>
          <w:rFonts w:ascii="Arial" w:hAnsi="Arial" w:cs="Arial"/>
          <w:color w:val="000000" w:themeColor="text1"/>
          <w:sz w:val="24"/>
          <w:szCs w:val="24"/>
        </w:rPr>
        <w:t>,</w:t>
      </w:r>
      <w:r w:rsidRPr="00D57E0E">
        <w:rPr>
          <w:rFonts w:ascii="Arial" w:hAnsi="Arial" w:cs="Arial"/>
          <w:color w:val="000000" w:themeColor="text1"/>
          <w:sz w:val="24"/>
          <w:szCs w:val="24"/>
        </w:rPr>
        <w:t xml:space="preserve"> aunado al retraso </w:t>
      </w:r>
      <w:r w:rsidR="00A12AC8">
        <w:rPr>
          <w:rFonts w:ascii="Arial" w:hAnsi="Arial" w:cs="Arial"/>
          <w:color w:val="000000" w:themeColor="text1"/>
          <w:sz w:val="24"/>
          <w:szCs w:val="24"/>
        </w:rPr>
        <w:t xml:space="preserve">que se genera a la hora de obtener </w:t>
      </w:r>
      <w:r w:rsidRPr="00D57E0E">
        <w:rPr>
          <w:rFonts w:ascii="Arial" w:hAnsi="Arial" w:cs="Arial"/>
          <w:color w:val="000000" w:themeColor="text1"/>
          <w:sz w:val="24"/>
          <w:szCs w:val="24"/>
        </w:rPr>
        <w:t>los resultados de los exámenes aplicados.</w:t>
      </w:r>
    </w:p>
    <w:p w14:paraId="67E94794" w14:textId="7A166B45" w:rsidR="00570DD7" w:rsidRDefault="005779CE" w:rsidP="00C5645A">
      <w:pPr>
        <w:jc w:val="both"/>
        <w:rPr>
          <w:rFonts w:ascii="Arial" w:hAnsi="Arial" w:cs="Arial"/>
          <w:sz w:val="24"/>
          <w:szCs w:val="24"/>
        </w:rPr>
      </w:pPr>
      <w:r>
        <w:rPr>
          <w:rFonts w:ascii="Arial" w:hAnsi="Arial" w:cs="Arial"/>
          <w:sz w:val="24"/>
          <w:szCs w:val="24"/>
        </w:rPr>
        <w:t>En este orden de ideas</w:t>
      </w:r>
      <w:r w:rsidR="00D470F3">
        <w:rPr>
          <w:rFonts w:ascii="Arial" w:hAnsi="Arial" w:cs="Arial"/>
          <w:sz w:val="24"/>
          <w:szCs w:val="24"/>
        </w:rPr>
        <w:t xml:space="preserve"> la especialista en ginecología y obstetricia </w:t>
      </w:r>
      <w:bookmarkStart w:id="5" w:name="_Hlk97648608"/>
      <w:r w:rsidR="00D470F3">
        <w:rPr>
          <w:rFonts w:ascii="Arial" w:hAnsi="Arial" w:cs="Arial"/>
          <w:sz w:val="24"/>
          <w:szCs w:val="24"/>
        </w:rPr>
        <w:t>Yuleima J. Pérez P.</w:t>
      </w:r>
      <w:bookmarkEnd w:id="5"/>
      <w:r w:rsidR="00D470F3">
        <w:rPr>
          <w:rFonts w:ascii="Arial" w:hAnsi="Arial" w:cs="Arial"/>
          <w:sz w:val="24"/>
          <w:szCs w:val="24"/>
        </w:rPr>
        <w:t xml:space="preserve"> </w:t>
      </w:r>
      <w:r w:rsidR="0052599D">
        <w:rPr>
          <w:rFonts w:ascii="Arial" w:hAnsi="Arial" w:cs="Arial"/>
          <w:sz w:val="24"/>
          <w:szCs w:val="24"/>
        </w:rPr>
        <w:t>enfrenta este panorama al no contar con un</w:t>
      </w:r>
      <w:r>
        <w:rPr>
          <w:rFonts w:ascii="Arial" w:hAnsi="Arial" w:cs="Arial"/>
          <w:sz w:val="24"/>
          <w:szCs w:val="24"/>
        </w:rPr>
        <w:t>a herramienta tecnológica de apoyo</w:t>
      </w:r>
      <w:r w:rsidR="0052599D">
        <w:rPr>
          <w:rFonts w:ascii="Arial" w:hAnsi="Arial" w:cs="Arial"/>
          <w:sz w:val="24"/>
          <w:szCs w:val="24"/>
        </w:rPr>
        <w:t xml:space="preserve"> </w:t>
      </w:r>
      <w:r w:rsidR="00320741">
        <w:rPr>
          <w:rFonts w:ascii="Arial" w:hAnsi="Arial" w:cs="Arial"/>
          <w:sz w:val="24"/>
          <w:szCs w:val="24"/>
        </w:rPr>
        <w:t xml:space="preserve">que sea capaz de </w:t>
      </w:r>
      <w:r>
        <w:rPr>
          <w:rFonts w:ascii="Arial" w:hAnsi="Arial" w:cs="Arial"/>
          <w:sz w:val="24"/>
          <w:szCs w:val="24"/>
        </w:rPr>
        <w:t>generar</w:t>
      </w:r>
      <w:r w:rsidR="00320741">
        <w:rPr>
          <w:rFonts w:ascii="Arial" w:hAnsi="Arial" w:cs="Arial"/>
          <w:sz w:val="24"/>
          <w:szCs w:val="24"/>
        </w:rPr>
        <w:t xml:space="preserve"> los resultados de los exámenes en cualquier parte del país </w:t>
      </w:r>
      <w:r w:rsidRPr="005779CE">
        <w:rPr>
          <w:rFonts w:ascii="Arial" w:hAnsi="Arial" w:cs="Arial"/>
          <w:sz w:val="24"/>
          <w:szCs w:val="24"/>
        </w:rPr>
        <w:t xml:space="preserve">y en función de esto, </w:t>
      </w:r>
      <w:r w:rsidR="00F74FE8" w:rsidRPr="005779CE">
        <w:rPr>
          <w:rFonts w:ascii="Arial" w:hAnsi="Arial" w:cs="Arial"/>
          <w:sz w:val="24"/>
          <w:szCs w:val="24"/>
        </w:rPr>
        <w:t>producir un</w:t>
      </w:r>
      <w:r w:rsidR="00320741">
        <w:rPr>
          <w:rFonts w:ascii="Arial" w:hAnsi="Arial" w:cs="Arial"/>
          <w:sz w:val="24"/>
          <w:szCs w:val="24"/>
        </w:rPr>
        <w:t xml:space="preserve"> diagnóstico </w:t>
      </w:r>
      <w:r>
        <w:rPr>
          <w:rFonts w:ascii="Arial" w:hAnsi="Arial" w:cs="Arial"/>
          <w:sz w:val="24"/>
          <w:szCs w:val="24"/>
        </w:rPr>
        <w:t xml:space="preserve">certero en el ámbito de infecciones </w:t>
      </w:r>
      <w:r w:rsidR="00907A57">
        <w:rPr>
          <w:rFonts w:ascii="Arial" w:hAnsi="Arial" w:cs="Arial"/>
          <w:sz w:val="24"/>
          <w:szCs w:val="24"/>
        </w:rPr>
        <w:t>urinarias o vaginosis bacteriana</w:t>
      </w:r>
      <w:r w:rsidR="00320741">
        <w:rPr>
          <w:rFonts w:ascii="Arial" w:hAnsi="Arial" w:cs="Arial"/>
          <w:sz w:val="24"/>
          <w:szCs w:val="24"/>
        </w:rPr>
        <w:t xml:space="preserve"> y patologías</w:t>
      </w:r>
      <w:r w:rsidR="00907A57">
        <w:rPr>
          <w:rFonts w:ascii="Arial" w:hAnsi="Arial" w:cs="Arial"/>
          <w:sz w:val="24"/>
          <w:szCs w:val="24"/>
        </w:rPr>
        <w:t xml:space="preserve"> como </w:t>
      </w:r>
      <w:r w:rsidR="00907A57" w:rsidRPr="00907A57">
        <w:rPr>
          <w:rFonts w:ascii="Arial" w:hAnsi="Arial" w:cs="Arial"/>
          <w:sz w:val="24"/>
          <w:szCs w:val="24"/>
        </w:rPr>
        <w:t>la proteinuria, cálculos renales, glucosuria, anemia y plaquetopenia</w:t>
      </w:r>
      <w:r>
        <w:rPr>
          <w:rFonts w:ascii="Arial" w:hAnsi="Arial" w:cs="Arial"/>
          <w:sz w:val="24"/>
          <w:szCs w:val="24"/>
        </w:rPr>
        <w:t>, entre otras.</w:t>
      </w:r>
    </w:p>
    <w:p w14:paraId="5D2D5101" w14:textId="77777777" w:rsidR="00F74FE8" w:rsidRDefault="00F74FE8" w:rsidP="00F74FE8">
      <w:pPr>
        <w:jc w:val="both"/>
        <w:rPr>
          <w:rFonts w:ascii="Arial" w:hAnsi="Arial" w:cs="Arial"/>
          <w:sz w:val="24"/>
          <w:szCs w:val="24"/>
        </w:rPr>
      </w:pPr>
      <w:r w:rsidRPr="00F74FE8">
        <w:rPr>
          <w:rFonts w:ascii="Arial" w:hAnsi="Arial" w:cs="Arial"/>
          <w:sz w:val="24"/>
          <w:szCs w:val="24"/>
        </w:rPr>
        <w:t>Tomando como referencia lo antes expuesto surge la inquietud de desarrollar una herramienta capaz de brindar apoyo al profesional del área en el diagnóstico y tratamiento de patologías ginecológicas.</w:t>
      </w:r>
      <w:r>
        <w:rPr>
          <w:rFonts w:ascii="Arial" w:hAnsi="Arial" w:cs="Arial"/>
          <w:sz w:val="24"/>
          <w:szCs w:val="24"/>
        </w:rPr>
        <w:t xml:space="preserve"> </w:t>
      </w:r>
      <w:r w:rsidRPr="00F74FE8">
        <w:rPr>
          <w:rFonts w:ascii="Arial" w:hAnsi="Arial" w:cs="Arial"/>
          <w:sz w:val="24"/>
          <w:szCs w:val="24"/>
        </w:rPr>
        <w:t>Lo anterior conduce a proponer el desarrollo de un</w:t>
      </w:r>
      <w:r>
        <w:rPr>
          <w:rFonts w:ascii="Arial" w:hAnsi="Arial" w:cs="Arial"/>
          <w:sz w:val="24"/>
          <w:szCs w:val="24"/>
        </w:rPr>
        <w:t xml:space="preserve"> </w:t>
      </w:r>
      <w:r w:rsidRPr="00F74FE8">
        <w:rPr>
          <w:rFonts w:ascii="Arial" w:hAnsi="Arial" w:cs="Arial"/>
          <w:sz w:val="24"/>
          <w:szCs w:val="24"/>
        </w:rPr>
        <w:t xml:space="preserve">sistema experto para el diagnóstico de </w:t>
      </w:r>
      <w:r w:rsidRPr="00F74FE8">
        <w:rPr>
          <w:rFonts w:ascii="Arial" w:hAnsi="Arial" w:cs="Arial"/>
          <w:sz w:val="24"/>
          <w:szCs w:val="24"/>
        </w:rPr>
        <w:lastRenderedPageBreak/>
        <w:t>infecciones y patologías en el área de la ginecología por medio de exámenes sanguíneos y de orina, que servirá como una herramienta tecnológica de asistencia al profesional del área</w:t>
      </w:r>
      <w:r>
        <w:rPr>
          <w:rFonts w:ascii="Arial" w:hAnsi="Arial" w:cs="Arial"/>
          <w:sz w:val="24"/>
          <w:szCs w:val="24"/>
        </w:rPr>
        <w:t xml:space="preserve">. </w:t>
      </w:r>
    </w:p>
    <w:p w14:paraId="3C6E9AB9" w14:textId="1BFD6053" w:rsidR="00F471D2" w:rsidRDefault="000C5B1E" w:rsidP="000C5B1E">
      <w:pPr>
        <w:jc w:val="both"/>
        <w:rPr>
          <w:rFonts w:ascii="Arial" w:hAnsi="Arial" w:cs="Arial"/>
          <w:sz w:val="24"/>
          <w:szCs w:val="24"/>
        </w:rPr>
      </w:pPr>
      <w:r>
        <w:rPr>
          <w:rFonts w:ascii="Arial" w:hAnsi="Arial" w:cs="Arial"/>
          <w:sz w:val="24"/>
          <w:szCs w:val="24"/>
        </w:rPr>
        <w:t>D</w:t>
      </w:r>
      <w:r w:rsidRPr="000C5B1E">
        <w:rPr>
          <w:rFonts w:ascii="Arial" w:hAnsi="Arial" w:cs="Arial"/>
          <w:sz w:val="24"/>
          <w:szCs w:val="24"/>
        </w:rPr>
        <w:t>e lo anteriormente expuesto surgen las siguientes</w:t>
      </w:r>
      <w:r>
        <w:rPr>
          <w:rFonts w:ascii="Arial" w:hAnsi="Arial" w:cs="Arial"/>
          <w:sz w:val="24"/>
          <w:szCs w:val="24"/>
        </w:rPr>
        <w:t xml:space="preserve"> </w:t>
      </w:r>
      <w:r w:rsidRPr="000C5B1E">
        <w:rPr>
          <w:rFonts w:ascii="Arial" w:hAnsi="Arial" w:cs="Arial"/>
          <w:sz w:val="24"/>
          <w:szCs w:val="24"/>
        </w:rPr>
        <w:t>interrogantes, las cuales serán respondidas con el</w:t>
      </w:r>
      <w:r>
        <w:rPr>
          <w:rFonts w:ascii="Arial" w:hAnsi="Arial" w:cs="Arial"/>
          <w:sz w:val="24"/>
          <w:szCs w:val="24"/>
        </w:rPr>
        <w:t xml:space="preserve"> </w:t>
      </w:r>
      <w:r w:rsidRPr="000C5B1E">
        <w:rPr>
          <w:rFonts w:ascii="Arial" w:hAnsi="Arial" w:cs="Arial"/>
          <w:sz w:val="24"/>
          <w:szCs w:val="24"/>
        </w:rPr>
        <w:t>desarrollo de la presente investigación</w:t>
      </w:r>
      <w:r w:rsidR="009A42A1">
        <w:rPr>
          <w:rFonts w:ascii="Arial" w:hAnsi="Arial" w:cs="Arial"/>
          <w:sz w:val="24"/>
          <w:szCs w:val="24"/>
        </w:rPr>
        <w:t>:</w:t>
      </w:r>
    </w:p>
    <w:p w14:paraId="3A36E7E3" w14:textId="52B62048" w:rsidR="002E503C" w:rsidRDefault="002E503C" w:rsidP="00C5645A">
      <w:pPr>
        <w:pStyle w:val="Prrafodelista"/>
        <w:numPr>
          <w:ilvl w:val="0"/>
          <w:numId w:val="25"/>
        </w:numPr>
        <w:spacing w:before="30"/>
        <w:jc w:val="both"/>
        <w:rPr>
          <w:rFonts w:ascii="Arial" w:hAnsi="Arial" w:cs="Arial"/>
          <w:sz w:val="24"/>
          <w:szCs w:val="24"/>
        </w:rPr>
      </w:pPr>
      <w:r w:rsidRPr="002E503C">
        <w:rPr>
          <w:rFonts w:ascii="Arial" w:hAnsi="Arial" w:cs="Arial"/>
          <w:sz w:val="24"/>
          <w:szCs w:val="24"/>
        </w:rPr>
        <w:t>¿</w:t>
      </w:r>
      <w:r w:rsidR="00573D1A">
        <w:rPr>
          <w:rFonts w:ascii="Arial" w:hAnsi="Arial" w:cs="Arial"/>
          <w:sz w:val="24"/>
          <w:szCs w:val="24"/>
        </w:rPr>
        <w:t xml:space="preserve">Qué necesidades existen </w:t>
      </w:r>
      <w:bookmarkStart w:id="6" w:name="_Hlk98493029"/>
      <w:r w:rsidR="00573D1A">
        <w:rPr>
          <w:rFonts w:ascii="Arial" w:hAnsi="Arial" w:cs="Arial"/>
          <w:sz w:val="24"/>
          <w:szCs w:val="24"/>
        </w:rPr>
        <w:t xml:space="preserve">para desarrollar un sistema experto </w:t>
      </w:r>
      <w:bookmarkEnd w:id="6"/>
      <w:r w:rsidR="00BE6427" w:rsidRPr="003121A9">
        <w:rPr>
          <w:rFonts w:ascii="Arial" w:hAnsi="Arial" w:cs="Arial"/>
          <w:sz w:val="24"/>
          <w:szCs w:val="24"/>
        </w:rPr>
        <w:t>para el diagnóstico de infecciones y patologías en el área de la ginecología por medio de exámenes sanguíneos y de orina</w:t>
      </w:r>
      <w:r w:rsidRPr="002E503C">
        <w:rPr>
          <w:rFonts w:ascii="Arial" w:hAnsi="Arial" w:cs="Arial"/>
          <w:sz w:val="24"/>
          <w:szCs w:val="24"/>
        </w:rPr>
        <w:t>?</w:t>
      </w:r>
    </w:p>
    <w:p w14:paraId="0D3B0214" w14:textId="7942C4B0" w:rsidR="002E503C" w:rsidRDefault="002E503C" w:rsidP="00C5645A">
      <w:pPr>
        <w:pStyle w:val="Prrafodelista"/>
        <w:numPr>
          <w:ilvl w:val="0"/>
          <w:numId w:val="25"/>
        </w:numPr>
        <w:spacing w:before="30"/>
        <w:jc w:val="both"/>
        <w:rPr>
          <w:rFonts w:ascii="Arial" w:hAnsi="Arial" w:cs="Arial"/>
          <w:sz w:val="24"/>
          <w:szCs w:val="24"/>
        </w:rPr>
      </w:pPr>
      <w:r>
        <w:rPr>
          <w:rFonts w:ascii="Arial" w:hAnsi="Arial" w:cs="Arial"/>
          <w:sz w:val="24"/>
          <w:szCs w:val="24"/>
        </w:rPr>
        <w:t>¿</w:t>
      </w:r>
      <w:r w:rsidR="00750209">
        <w:rPr>
          <w:rFonts w:ascii="Arial" w:hAnsi="Arial" w:cs="Arial"/>
          <w:sz w:val="24"/>
          <w:szCs w:val="24"/>
        </w:rPr>
        <w:t>El estudio de factibilidad técnica, económica, operativa y legal permitirán el desarrollo eficaz de la propuesta realizada</w:t>
      </w:r>
      <w:r w:rsidR="00F943B8">
        <w:rPr>
          <w:rFonts w:ascii="Arial" w:hAnsi="Arial" w:cs="Arial"/>
          <w:sz w:val="24"/>
          <w:szCs w:val="24"/>
        </w:rPr>
        <w:t>?</w:t>
      </w:r>
    </w:p>
    <w:p w14:paraId="25175D1A" w14:textId="551EE6C1" w:rsidR="00737150" w:rsidRDefault="00F943B8" w:rsidP="00C5645A">
      <w:pPr>
        <w:pStyle w:val="Prrafodelista"/>
        <w:numPr>
          <w:ilvl w:val="0"/>
          <w:numId w:val="25"/>
        </w:numPr>
        <w:spacing w:before="30"/>
        <w:jc w:val="both"/>
        <w:rPr>
          <w:rFonts w:ascii="Arial" w:hAnsi="Arial" w:cs="Arial"/>
          <w:sz w:val="24"/>
          <w:szCs w:val="24"/>
        </w:rPr>
      </w:pPr>
      <w:r>
        <w:rPr>
          <w:rFonts w:ascii="Arial" w:hAnsi="Arial" w:cs="Arial"/>
          <w:sz w:val="24"/>
          <w:szCs w:val="24"/>
        </w:rPr>
        <w:t>¿Con el diseño</w:t>
      </w:r>
      <w:r w:rsidR="00184F69" w:rsidRPr="00184F69">
        <w:rPr>
          <w:rFonts w:ascii="Arial" w:hAnsi="Arial" w:cs="Arial"/>
          <w:sz w:val="24"/>
          <w:szCs w:val="24"/>
        </w:rPr>
        <w:t xml:space="preserve"> </w:t>
      </w:r>
      <w:r w:rsidR="00184F69">
        <w:rPr>
          <w:rFonts w:ascii="Arial" w:hAnsi="Arial" w:cs="Arial"/>
          <w:sz w:val="24"/>
          <w:szCs w:val="24"/>
        </w:rPr>
        <w:t xml:space="preserve">de </w:t>
      </w:r>
      <w:r w:rsidR="00184F69" w:rsidRPr="00591039">
        <w:rPr>
          <w:rFonts w:ascii="Arial" w:hAnsi="Arial" w:cs="Arial"/>
          <w:sz w:val="24"/>
          <w:szCs w:val="24"/>
        </w:rPr>
        <w:t>un sistema experto</w:t>
      </w:r>
      <w:r w:rsidR="00184F69">
        <w:rPr>
          <w:rFonts w:ascii="Arial" w:hAnsi="Arial" w:cs="Arial"/>
          <w:sz w:val="24"/>
          <w:szCs w:val="24"/>
        </w:rPr>
        <w:t xml:space="preserve"> </w:t>
      </w:r>
      <w:r w:rsidR="00184F69" w:rsidRPr="00C134B3">
        <w:rPr>
          <w:rFonts w:ascii="Arial" w:hAnsi="Arial" w:cs="Arial"/>
          <w:sz w:val="24"/>
          <w:szCs w:val="24"/>
        </w:rPr>
        <w:t>para el diagnóstico de infecciones y patologías en el área de la ginecología por medio de exámenes sanguíneos y de orina</w:t>
      </w:r>
      <w:r w:rsidR="00184F69">
        <w:rPr>
          <w:rFonts w:ascii="Arial" w:hAnsi="Arial" w:cs="Arial"/>
          <w:sz w:val="24"/>
          <w:szCs w:val="24"/>
        </w:rPr>
        <w:t xml:space="preserve"> </w:t>
      </w:r>
      <w:r>
        <w:rPr>
          <w:rFonts w:ascii="Arial" w:hAnsi="Arial" w:cs="Arial"/>
          <w:sz w:val="24"/>
          <w:szCs w:val="24"/>
        </w:rPr>
        <w:t>se podrá dar solución al problema planteado?</w:t>
      </w:r>
    </w:p>
    <w:p w14:paraId="3AB5B914" w14:textId="46900F68" w:rsidR="001D3596" w:rsidRDefault="001D3596" w:rsidP="00C5645A">
      <w:pPr>
        <w:pStyle w:val="Prrafodelista"/>
        <w:spacing w:before="30"/>
        <w:ind w:firstLine="0"/>
        <w:jc w:val="both"/>
        <w:rPr>
          <w:rFonts w:ascii="Arial" w:hAnsi="Arial" w:cs="Arial"/>
          <w:sz w:val="24"/>
          <w:szCs w:val="24"/>
        </w:rPr>
      </w:pPr>
    </w:p>
    <w:p w14:paraId="1FABE5B2" w14:textId="77777777" w:rsidR="001D3596" w:rsidRDefault="001D3596" w:rsidP="00C5645A">
      <w:pPr>
        <w:pStyle w:val="Prrafodelista"/>
        <w:spacing w:before="30"/>
        <w:ind w:firstLine="0"/>
        <w:jc w:val="both"/>
        <w:rPr>
          <w:rFonts w:ascii="Arial" w:hAnsi="Arial" w:cs="Arial"/>
          <w:sz w:val="24"/>
          <w:szCs w:val="24"/>
        </w:rPr>
      </w:pPr>
    </w:p>
    <w:p w14:paraId="29DF3FDD" w14:textId="688A0795" w:rsidR="00737150" w:rsidRDefault="00737150" w:rsidP="00C5645A">
      <w:pPr>
        <w:pStyle w:val="Prrafodelista"/>
        <w:spacing w:before="30"/>
        <w:ind w:left="0" w:firstLine="0"/>
        <w:rPr>
          <w:rFonts w:ascii="Arial" w:hAnsi="Arial" w:cs="Arial"/>
          <w:b/>
          <w:bCs/>
          <w:sz w:val="24"/>
          <w:szCs w:val="24"/>
        </w:rPr>
      </w:pPr>
      <w:r w:rsidRPr="00737150">
        <w:rPr>
          <w:rFonts w:ascii="Arial" w:hAnsi="Arial" w:cs="Arial"/>
          <w:b/>
          <w:bCs/>
          <w:sz w:val="24"/>
          <w:szCs w:val="24"/>
        </w:rPr>
        <w:t>Objetivos</w:t>
      </w:r>
    </w:p>
    <w:p w14:paraId="3119AD72" w14:textId="31FC256A" w:rsidR="00737150" w:rsidRDefault="00737150" w:rsidP="00C5645A">
      <w:pPr>
        <w:pStyle w:val="Prrafodelista"/>
        <w:spacing w:before="30"/>
        <w:ind w:firstLine="0"/>
        <w:rPr>
          <w:rFonts w:ascii="Arial" w:hAnsi="Arial" w:cs="Arial"/>
          <w:b/>
          <w:bCs/>
          <w:sz w:val="24"/>
          <w:szCs w:val="24"/>
        </w:rPr>
      </w:pPr>
    </w:p>
    <w:p w14:paraId="31341898" w14:textId="77777777" w:rsidR="00C5645A" w:rsidRDefault="00C5645A" w:rsidP="00C5645A">
      <w:pPr>
        <w:pStyle w:val="Prrafodelista"/>
        <w:spacing w:before="30"/>
        <w:ind w:firstLine="0"/>
        <w:rPr>
          <w:rFonts w:ascii="Arial" w:hAnsi="Arial" w:cs="Arial"/>
          <w:b/>
          <w:bCs/>
          <w:sz w:val="24"/>
          <w:szCs w:val="24"/>
        </w:rPr>
      </w:pPr>
    </w:p>
    <w:p w14:paraId="6A37BE35" w14:textId="77777777" w:rsidR="004A09E8" w:rsidRPr="00020277" w:rsidRDefault="00737150" w:rsidP="00C5645A">
      <w:pPr>
        <w:pStyle w:val="Prrafodelista"/>
        <w:spacing w:before="30"/>
        <w:ind w:left="0" w:firstLine="0"/>
        <w:rPr>
          <w:rFonts w:ascii="Arial" w:hAnsi="Arial" w:cs="Arial"/>
          <w:b/>
          <w:bCs/>
          <w:i/>
          <w:iCs/>
          <w:sz w:val="24"/>
          <w:szCs w:val="24"/>
        </w:rPr>
      </w:pPr>
      <w:r w:rsidRPr="00020277">
        <w:rPr>
          <w:rFonts w:ascii="Arial" w:hAnsi="Arial" w:cs="Arial"/>
          <w:b/>
          <w:bCs/>
          <w:i/>
          <w:iCs/>
          <w:sz w:val="24"/>
          <w:szCs w:val="24"/>
        </w:rPr>
        <w:t>Objetivo General</w:t>
      </w:r>
    </w:p>
    <w:p w14:paraId="5A2010FB" w14:textId="36A044D4" w:rsidR="004A09E8" w:rsidRDefault="004A09E8" w:rsidP="00C5645A">
      <w:pPr>
        <w:pStyle w:val="Prrafodelista"/>
        <w:spacing w:before="30"/>
        <w:ind w:firstLine="0"/>
        <w:rPr>
          <w:rFonts w:ascii="Arial" w:hAnsi="Arial" w:cs="Arial"/>
          <w:b/>
          <w:bCs/>
          <w:sz w:val="24"/>
          <w:szCs w:val="24"/>
        </w:rPr>
      </w:pPr>
    </w:p>
    <w:p w14:paraId="3D7D490A" w14:textId="77777777" w:rsidR="00C5645A" w:rsidRDefault="00C5645A" w:rsidP="00C5645A">
      <w:pPr>
        <w:pStyle w:val="Prrafodelista"/>
        <w:spacing w:before="30"/>
        <w:ind w:firstLine="0"/>
        <w:rPr>
          <w:rFonts w:ascii="Arial" w:hAnsi="Arial" w:cs="Arial"/>
          <w:b/>
          <w:bCs/>
          <w:sz w:val="24"/>
          <w:szCs w:val="24"/>
        </w:rPr>
      </w:pPr>
    </w:p>
    <w:p w14:paraId="149E26AF" w14:textId="0DA01C1F" w:rsidR="00621169" w:rsidRDefault="00621169" w:rsidP="00C5645A">
      <w:pPr>
        <w:spacing w:before="30"/>
        <w:jc w:val="both"/>
        <w:rPr>
          <w:rFonts w:ascii="Arial" w:hAnsi="Arial" w:cs="Arial"/>
          <w:sz w:val="24"/>
          <w:szCs w:val="24"/>
        </w:rPr>
      </w:pPr>
      <w:r w:rsidRPr="00621169">
        <w:rPr>
          <w:rFonts w:ascii="Arial" w:hAnsi="Arial" w:cs="Arial"/>
          <w:sz w:val="24"/>
          <w:szCs w:val="24"/>
        </w:rPr>
        <w:t>Desarroll</w:t>
      </w:r>
      <w:r>
        <w:rPr>
          <w:rFonts w:ascii="Arial" w:hAnsi="Arial" w:cs="Arial"/>
          <w:sz w:val="24"/>
          <w:szCs w:val="24"/>
        </w:rPr>
        <w:t xml:space="preserve">ar un </w:t>
      </w:r>
      <w:r w:rsidRPr="00621169">
        <w:rPr>
          <w:rFonts w:ascii="Arial" w:hAnsi="Arial" w:cs="Arial"/>
          <w:sz w:val="24"/>
          <w:szCs w:val="24"/>
        </w:rPr>
        <w:t xml:space="preserve">sistema experto </w:t>
      </w:r>
      <w:bookmarkStart w:id="7" w:name="_Hlk98492556"/>
      <w:r w:rsidRPr="00621169">
        <w:rPr>
          <w:rFonts w:ascii="Arial" w:hAnsi="Arial" w:cs="Arial"/>
          <w:sz w:val="24"/>
          <w:szCs w:val="24"/>
        </w:rPr>
        <w:t>para el diagnóstico de infecciones y patologías en el área de la ginecología por medio de exámenes sanguíneos y de orina</w:t>
      </w:r>
      <w:bookmarkEnd w:id="7"/>
      <w:r>
        <w:rPr>
          <w:rFonts w:ascii="Arial" w:hAnsi="Arial" w:cs="Arial"/>
          <w:sz w:val="24"/>
          <w:szCs w:val="24"/>
        </w:rPr>
        <w:t>.</w:t>
      </w:r>
    </w:p>
    <w:p w14:paraId="52637766" w14:textId="0A67DE2D" w:rsidR="00621169" w:rsidRDefault="00621169" w:rsidP="00C5645A">
      <w:pPr>
        <w:spacing w:before="30"/>
        <w:jc w:val="both"/>
        <w:rPr>
          <w:rFonts w:ascii="Arial" w:hAnsi="Arial" w:cs="Arial"/>
          <w:sz w:val="24"/>
          <w:szCs w:val="24"/>
        </w:rPr>
      </w:pPr>
    </w:p>
    <w:p w14:paraId="4DC31A25" w14:textId="77777777" w:rsidR="00C5645A" w:rsidRDefault="00C5645A" w:rsidP="00C5645A">
      <w:pPr>
        <w:spacing w:before="30"/>
        <w:jc w:val="both"/>
        <w:rPr>
          <w:rFonts w:ascii="Arial" w:hAnsi="Arial" w:cs="Arial"/>
          <w:sz w:val="24"/>
          <w:szCs w:val="24"/>
        </w:rPr>
      </w:pPr>
    </w:p>
    <w:p w14:paraId="17E6FABC" w14:textId="55A29F6C" w:rsidR="00020277" w:rsidRDefault="00EF1503" w:rsidP="00C5645A">
      <w:pPr>
        <w:spacing w:before="30"/>
        <w:ind w:firstLine="0"/>
        <w:jc w:val="both"/>
        <w:rPr>
          <w:rFonts w:ascii="Arial" w:hAnsi="Arial" w:cs="Arial"/>
          <w:i/>
          <w:iCs/>
          <w:sz w:val="24"/>
          <w:szCs w:val="24"/>
        </w:rPr>
      </w:pPr>
      <w:r w:rsidRPr="00020277">
        <w:rPr>
          <w:rFonts w:ascii="Arial" w:hAnsi="Arial" w:cs="Arial"/>
          <w:i/>
          <w:iCs/>
          <w:sz w:val="24"/>
          <w:szCs w:val="24"/>
        </w:rPr>
        <w:t>Objetivos Específicos</w:t>
      </w:r>
    </w:p>
    <w:p w14:paraId="5ACAD477" w14:textId="50CEE750" w:rsidR="00621169" w:rsidRDefault="00621169" w:rsidP="00C5645A">
      <w:pPr>
        <w:spacing w:before="30"/>
        <w:ind w:firstLine="0"/>
        <w:jc w:val="both"/>
        <w:rPr>
          <w:rFonts w:ascii="Arial" w:hAnsi="Arial" w:cs="Arial"/>
          <w:i/>
          <w:iCs/>
          <w:sz w:val="24"/>
          <w:szCs w:val="24"/>
        </w:rPr>
      </w:pPr>
    </w:p>
    <w:p w14:paraId="2C8CDB27" w14:textId="77777777" w:rsidR="00C5645A" w:rsidRPr="00621169" w:rsidRDefault="00C5645A" w:rsidP="00C5645A">
      <w:pPr>
        <w:spacing w:before="30"/>
        <w:ind w:firstLine="0"/>
        <w:jc w:val="both"/>
        <w:rPr>
          <w:rFonts w:ascii="Arial" w:hAnsi="Arial" w:cs="Arial"/>
          <w:i/>
          <w:iCs/>
          <w:sz w:val="24"/>
          <w:szCs w:val="24"/>
        </w:rPr>
      </w:pPr>
    </w:p>
    <w:p w14:paraId="4672B8E4" w14:textId="1A017E1F" w:rsidR="007E44E4" w:rsidRDefault="005A3D7F" w:rsidP="00C5645A">
      <w:pPr>
        <w:pStyle w:val="Prrafodelista"/>
        <w:numPr>
          <w:ilvl w:val="0"/>
          <w:numId w:val="26"/>
        </w:numPr>
        <w:spacing w:before="30"/>
        <w:jc w:val="both"/>
        <w:rPr>
          <w:rFonts w:ascii="Arial" w:hAnsi="Arial" w:cs="Arial"/>
          <w:sz w:val="24"/>
          <w:szCs w:val="24"/>
        </w:rPr>
      </w:pPr>
      <w:r>
        <w:rPr>
          <w:rFonts w:ascii="Arial" w:hAnsi="Arial" w:cs="Arial"/>
          <w:sz w:val="24"/>
          <w:szCs w:val="24"/>
        </w:rPr>
        <w:lastRenderedPageBreak/>
        <w:t>Determinar</w:t>
      </w:r>
      <w:r w:rsidR="00DE5916">
        <w:rPr>
          <w:rFonts w:ascii="Arial" w:hAnsi="Arial" w:cs="Arial"/>
          <w:sz w:val="24"/>
          <w:szCs w:val="24"/>
        </w:rPr>
        <w:t xml:space="preserve"> las necesidades </w:t>
      </w:r>
      <w:r w:rsidR="000F3C4B">
        <w:rPr>
          <w:rFonts w:ascii="Arial" w:hAnsi="Arial" w:cs="Arial"/>
          <w:sz w:val="24"/>
          <w:szCs w:val="24"/>
        </w:rPr>
        <w:t>existentes para</w:t>
      </w:r>
      <w:r w:rsidR="00B4486D">
        <w:rPr>
          <w:rFonts w:ascii="Arial" w:hAnsi="Arial" w:cs="Arial"/>
          <w:sz w:val="24"/>
          <w:szCs w:val="24"/>
        </w:rPr>
        <w:t xml:space="preserve"> el desarrollo</w:t>
      </w:r>
      <w:r w:rsidR="000F3C4B">
        <w:rPr>
          <w:rFonts w:ascii="Arial" w:hAnsi="Arial" w:cs="Arial"/>
          <w:sz w:val="24"/>
          <w:szCs w:val="24"/>
        </w:rPr>
        <w:t xml:space="preserve"> un</w:t>
      </w:r>
      <w:r w:rsidR="001641A6" w:rsidRPr="001641A6">
        <w:rPr>
          <w:rFonts w:ascii="Arial" w:hAnsi="Arial" w:cs="Arial"/>
          <w:sz w:val="24"/>
          <w:szCs w:val="24"/>
        </w:rPr>
        <w:t xml:space="preserve"> sistema experto </w:t>
      </w:r>
      <w:r w:rsidR="003121A9" w:rsidRPr="003121A9">
        <w:rPr>
          <w:rFonts w:ascii="Arial" w:hAnsi="Arial" w:cs="Arial"/>
          <w:sz w:val="24"/>
          <w:szCs w:val="24"/>
        </w:rPr>
        <w:t>para el diagnóstico de infecciones y patologías en el área de la ginecología por medio de exámenes sanguíneos y de orina</w:t>
      </w:r>
      <w:r w:rsidR="003121A9">
        <w:rPr>
          <w:rFonts w:ascii="Arial" w:hAnsi="Arial" w:cs="Arial"/>
          <w:sz w:val="24"/>
          <w:szCs w:val="24"/>
        </w:rPr>
        <w:t>.</w:t>
      </w:r>
    </w:p>
    <w:p w14:paraId="38A8CFC6" w14:textId="0F2BAC9E" w:rsidR="003B7D54" w:rsidRDefault="00722745" w:rsidP="00C5645A">
      <w:pPr>
        <w:pStyle w:val="Prrafodelista"/>
        <w:numPr>
          <w:ilvl w:val="0"/>
          <w:numId w:val="26"/>
        </w:numPr>
        <w:spacing w:before="30"/>
        <w:jc w:val="both"/>
        <w:rPr>
          <w:rFonts w:ascii="Arial" w:hAnsi="Arial" w:cs="Arial"/>
          <w:sz w:val="24"/>
          <w:szCs w:val="24"/>
        </w:rPr>
      </w:pPr>
      <w:r>
        <w:rPr>
          <w:rFonts w:ascii="Arial" w:hAnsi="Arial" w:cs="Arial"/>
          <w:sz w:val="24"/>
          <w:szCs w:val="24"/>
        </w:rPr>
        <w:t>Determinar</w:t>
      </w:r>
      <w:r w:rsidR="003B7D54">
        <w:rPr>
          <w:rFonts w:ascii="Arial" w:hAnsi="Arial" w:cs="Arial"/>
          <w:sz w:val="24"/>
          <w:szCs w:val="24"/>
        </w:rPr>
        <w:t xml:space="preserve"> la factibilidad técnica, operativa, económica y legal de la implantación de </w:t>
      </w:r>
      <w:r w:rsidR="00170049">
        <w:rPr>
          <w:rFonts w:ascii="Arial" w:hAnsi="Arial" w:cs="Arial"/>
          <w:sz w:val="24"/>
          <w:szCs w:val="24"/>
        </w:rPr>
        <w:t>un</w:t>
      </w:r>
      <w:r w:rsidR="00170049" w:rsidRPr="001641A6">
        <w:rPr>
          <w:rFonts w:ascii="Arial" w:hAnsi="Arial" w:cs="Arial"/>
          <w:sz w:val="24"/>
          <w:szCs w:val="24"/>
        </w:rPr>
        <w:t xml:space="preserve"> sistema experto </w:t>
      </w:r>
      <w:r w:rsidR="00170049" w:rsidRPr="003121A9">
        <w:rPr>
          <w:rFonts w:ascii="Arial" w:hAnsi="Arial" w:cs="Arial"/>
          <w:sz w:val="24"/>
          <w:szCs w:val="24"/>
        </w:rPr>
        <w:t>para el diagnóstico de infecciones y patologías en el área de la ginecología por medio de exámenes sanguíneos y de orina</w:t>
      </w:r>
      <w:r w:rsidR="003B7D54">
        <w:rPr>
          <w:rFonts w:ascii="Arial" w:hAnsi="Arial" w:cs="Arial"/>
          <w:sz w:val="24"/>
          <w:szCs w:val="24"/>
        </w:rPr>
        <w:t>.</w:t>
      </w:r>
    </w:p>
    <w:p w14:paraId="7300D43A" w14:textId="7EB23C9C" w:rsidR="001D3596" w:rsidRDefault="000F79FB" w:rsidP="00C5645A">
      <w:pPr>
        <w:pStyle w:val="Prrafodelista"/>
        <w:numPr>
          <w:ilvl w:val="0"/>
          <w:numId w:val="26"/>
        </w:numPr>
        <w:spacing w:before="30"/>
        <w:jc w:val="both"/>
        <w:rPr>
          <w:rFonts w:ascii="Arial" w:hAnsi="Arial" w:cs="Arial"/>
          <w:sz w:val="24"/>
          <w:szCs w:val="24"/>
        </w:rPr>
      </w:pPr>
      <w:r>
        <w:rPr>
          <w:rFonts w:ascii="Arial" w:hAnsi="Arial" w:cs="Arial"/>
          <w:sz w:val="24"/>
          <w:szCs w:val="24"/>
        </w:rPr>
        <w:t>Diseñar</w:t>
      </w:r>
      <w:r w:rsidR="00591039" w:rsidRPr="00591039">
        <w:rPr>
          <w:rFonts w:ascii="Arial" w:hAnsi="Arial" w:cs="Arial"/>
          <w:sz w:val="24"/>
          <w:szCs w:val="24"/>
        </w:rPr>
        <w:t xml:space="preserve"> un sistema experto</w:t>
      </w:r>
      <w:r w:rsidR="00C134B3">
        <w:rPr>
          <w:rFonts w:ascii="Arial" w:hAnsi="Arial" w:cs="Arial"/>
          <w:sz w:val="24"/>
          <w:szCs w:val="24"/>
        </w:rPr>
        <w:t xml:space="preserve"> </w:t>
      </w:r>
      <w:r w:rsidR="00C134B3" w:rsidRPr="00C134B3">
        <w:rPr>
          <w:rFonts w:ascii="Arial" w:hAnsi="Arial" w:cs="Arial"/>
          <w:sz w:val="24"/>
          <w:szCs w:val="24"/>
        </w:rPr>
        <w:t>para el diagnóstico de infecciones y patologías en el área de la ginecología por medio de exámenes sanguíneos y de orina</w:t>
      </w:r>
      <w:r w:rsidR="00C134B3">
        <w:rPr>
          <w:rFonts w:ascii="Arial" w:hAnsi="Arial" w:cs="Arial"/>
          <w:sz w:val="24"/>
          <w:szCs w:val="24"/>
        </w:rPr>
        <w:t>.</w:t>
      </w:r>
    </w:p>
    <w:p w14:paraId="4A28A06C" w14:textId="32C04102" w:rsidR="001D3596" w:rsidRDefault="001D3596" w:rsidP="00C5645A">
      <w:pPr>
        <w:spacing w:before="30"/>
        <w:ind w:firstLine="0"/>
        <w:jc w:val="both"/>
        <w:rPr>
          <w:rFonts w:ascii="Arial" w:hAnsi="Arial" w:cs="Arial"/>
          <w:sz w:val="24"/>
          <w:szCs w:val="24"/>
        </w:rPr>
      </w:pPr>
    </w:p>
    <w:p w14:paraId="148ABB67" w14:textId="77777777" w:rsidR="00C5645A" w:rsidRPr="001D3596" w:rsidRDefault="00C5645A" w:rsidP="00C5645A">
      <w:pPr>
        <w:spacing w:before="30"/>
        <w:ind w:firstLine="0"/>
        <w:jc w:val="both"/>
        <w:rPr>
          <w:rFonts w:ascii="Arial" w:hAnsi="Arial" w:cs="Arial"/>
          <w:sz w:val="24"/>
          <w:szCs w:val="24"/>
        </w:rPr>
      </w:pPr>
    </w:p>
    <w:p w14:paraId="7C9FDD59" w14:textId="569D2711" w:rsidR="005F37F8" w:rsidRDefault="001D3596" w:rsidP="00C5645A">
      <w:pPr>
        <w:pStyle w:val="Prrafodelista"/>
        <w:spacing w:before="30"/>
        <w:ind w:left="0" w:firstLine="0"/>
        <w:rPr>
          <w:rFonts w:ascii="Arial" w:hAnsi="Arial" w:cs="Arial"/>
          <w:b/>
          <w:bCs/>
          <w:i/>
          <w:iCs/>
          <w:sz w:val="24"/>
          <w:szCs w:val="24"/>
        </w:rPr>
      </w:pPr>
      <w:r w:rsidRPr="001D3596">
        <w:rPr>
          <w:rFonts w:ascii="Arial" w:hAnsi="Arial" w:cs="Arial"/>
          <w:b/>
          <w:bCs/>
          <w:i/>
          <w:iCs/>
          <w:sz w:val="24"/>
          <w:szCs w:val="24"/>
        </w:rPr>
        <w:t xml:space="preserve">Justificación e </w:t>
      </w:r>
      <w:r w:rsidR="007B0DEB">
        <w:rPr>
          <w:rFonts w:ascii="Arial" w:hAnsi="Arial" w:cs="Arial"/>
          <w:b/>
          <w:bCs/>
          <w:i/>
          <w:iCs/>
          <w:sz w:val="24"/>
          <w:szCs w:val="24"/>
        </w:rPr>
        <w:t>i</w:t>
      </w:r>
      <w:r w:rsidRPr="001D3596">
        <w:rPr>
          <w:rFonts w:ascii="Arial" w:hAnsi="Arial" w:cs="Arial"/>
          <w:b/>
          <w:bCs/>
          <w:i/>
          <w:iCs/>
          <w:sz w:val="24"/>
          <w:szCs w:val="24"/>
        </w:rPr>
        <w:t>mportancia</w:t>
      </w:r>
    </w:p>
    <w:p w14:paraId="65F09CC7" w14:textId="29441172" w:rsidR="00621169" w:rsidRDefault="00621169" w:rsidP="00C5645A">
      <w:pPr>
        <w:pStyle w:val="Prrafodelista"/>
        <w:spacing w:before="30"/>
        <w:ind w:firstLine="0"/>
        <w:rPr>
          <w:rFonts w:ascii="Arial" w:hAnsi="Arial" w:cs="Arial"/>
          <w:b/>
          <w:bCs/>
          <w:i/>
          <w:iCs/>
          <w:sz w:val="24"/>
          <w:szCs w:val="24"/>
        </w:rPr>
      </w:pPr>
    </w:p>
    <w:p w14:paraId="335E10A4" w14:textId="77777777" w:rsidR="00C5645A" w:rsidRPr="00621169" w:rsidRDefault="00C5645A" w:rsidP="00C5645A">
      <w:pPr>
        <w:pStyle w:val="Prrafodelista"/>
        <w:spacing w:before="30"/>
        <w:ind w:firstLine="0"/>
        <w:rPr>
          <w:rFonts w:ascii="Arial" w:hAnsi="Arial" w:cs="Arial"/>
          <w:b/>
          <w:bCs/>
          <w:i/>
          <w:iCs/>
          <w:sz w:val="24"/>
          <w:szCs w:val="24"/>
        </w:rPr>
      </w:pPr>
    </w:p>
    <w:p w14:paraId="5525195E" w14:textId="24DAE722" w:rsidR="004B575F" w:rsidRDefault="00463606" w:rsidP="00C5645A">
      <w:pPr>
        <w:spacing w:before="30"/>
        <w:jc w:val="both"/>
        <w:rPr>
          <w:rFonts w:ascii="Arial" w:hAnsi="Arial" w:cs="Arial"/>
          <w:sz w:val="24"/>
          <w:szCs w:val="24"/>
        </w:rPr>
      </w:pPr>
      <w:r>
        <w:rPr>
          <w:rFonts w:ascii="Arial" w:hAnsi="Arial" w:cs="Arial"/>
          <w:sz w:val="24"/>
          <w:szCs w:val="24"/>
        </w:rPr>
        <w:t xml:space="preserve">Definitivamente el </w:t>
      </w:r>
      <w:r w:rsidR="00A6635E">
        <w:rPr>
          <w:rFonts w:ascii="Arial" w:hAnsi="Arial" w:cs="Arial"/>
          <w:sz w:val="24"/>
          <w:szCs w:val="24"/>
        </w:rPr>
        <w:t>proyecto</w:t>
      </w:r>
      <w:r>
        <w:rPr>
          <w:rFonts w:ascii="Arial" w:hAnsi="Arial" w:cs="Arial"/>
          <w:sz w:val="24"/>
          <w:szCs w:val="24"/>
        </w:rPr>
        <w:t xml:space="preserve"> que se plantea en esta investigación es </w:t>
      </w:r>
      <w:r w:rsidR="00621169">
        <w:rPr>
          <w:rFonts w:ascii="Arial" w:hAnsi="Arial" w:cs="Arial"/>
          <w:sz w:val="24"/>
          <w:szCs w:val="24"/>
        </w:rPr>
        <w:t>catalogado</w:t>
      </w:r>
      <w:r>
        <w:rPr>
          <w:rFonts w:ascii="Arial" w:hAnsi="Arial" w:cs="Arial"/>
          <w:sz w:val="24"/>
          <w:szCs w:val="24"/>
        </w:rPr>
        <w:t xml:space="preserve"> en un nivel alto de necesidad</w:t>
      </w:r>
      <w:r w:rsidR="004F550C">
        <w:rPr>
          <w:rFonts w:ascii="Arial" w:hAnsi="Arial" w:cs="Arial"/>
          <w:sz w:val="24"/>
          <w:szCs w:val="24"/>
        </w:rPr>
        <w:t xml:space="preserve"> debido a que plantea soluciones utilizando la tecnología actual que antes no fueron contempladas para tal propósito, adicionando un sistema experto como herramienta para los pacientes y especialistas en el área de la ginecología. De esta forma, se </w:t>
      </w:r>
      <w:r w:rsidR="006705F9">
        <w:rPr>
          <w:rFonts w:ascii="Arial" w:hAnsi="Arial" w:cs="Arial"/>
          <w:sz w:val="24"/>
          <w:szCs w:val="24"/>
        </w:rPr>
        <w:t xml:space="preserve">enfoca </w:t>
      </w:r>
      <w:r w:rsidR="004F550C">
        <w:rPr>
          <w:rFonts w:ascii="Arial" w:hAnsi="Arial" w:cs="Arial"/>
          <w:sz w:val="24"/>
          <w:szCs w:val="24"/>
        </w:rPr>
        <w:t xml:space="preserve">el sistema experto como herramienta de apoyo al médico tratante y como una ayuda </w:t>
      </w:r>
      <w:r w:rsidR="006705F9">
        <w:rPr>
          <w:rFonts w:ascii="Arial" w:hAnsi="Arial" w:cs="Arial"/>
          <w:sz w:val="24"/>
          <w:szCs w:val="24"/>
        </w:rPr>
        <w:t xml:space="preserve">para interpretar los resultados obtenidos del análisis de sangre y orina del </w:t>
      </w:r>
      <w:r w:rsidR="004F550C">
        <w:rPr>
          <w:rFonts w:ascii="Arial" w:hAnsi="Arial" w:cs="Arial"/>
          <w:sz w:val="24"/>
          <w:szCs w:val="24"/>
        </w:rPr>
        <w:t>paciente</w:t>
      </w:r>
      <w:r w:rsidR="004B575F">
        <w:rPr>
          <w:rFonts w:ascii="Arial" w:hAnsi="Arial" w:cs="Arial"/>
          <w:sz w:val="24"/>
          <w:szCs w:val="24"/>
        </w:rPr>
        <w:t>.</w:t>
      </w:r>
    </w:p>
    <w:p w14:paraId="75B9194D" w14:textId="50087156" w:rsidR="00E51B9C" w:rsidRDefault="0089346D" w:rsidP="00C5645A">
      <w:pPr>
        <w:spacing w:before="30"/>
        <w:jc w:val="both"/>
        <w:rPr>
          <w:rFonts w:ascii="Arial" w:hAnsi="Arial" w:cs="Arial"/>
          <w:sz w:val="24"/>
          <w:szCs w:val="24"/>
        </w:rPr>
      </w:pPr>
      <w:r>
        <w:rPr>
          <w:rFonts w:ascii="Arial" w:hAnsi="Arial" w:cs="Arial"/>
          <w:sz w:val="24"/>
          <w:szCs w:val="24"/>
        </w:rPr>
        <w:t>Un sistema experto</w:t>
      </w:r>
      <w:r w:rsidRPr="0089346D">
        <w:rPr>
          <w:rFonts w:ascii="Arial" w:hAnsi="Arial" w:cs="Arial"/>
          <w:sz w:val="24"/>
          <w:szCs w:val="24"/>
        </w:rPr>
        <w:t xml:space="preserve"> es una de las aplicaciones más comunes de la </w:t>
      </w:r>
      <w:r w:rsidR="00DF5B63">
        <w:rPr>
          <w:rFonts w:ascii="Arial" w:hAnsi="Arial" w:cs="Arial"/>
          <w:sz w:val="24"/>
          <w:szCs w:val="24"/>
        </w:rPr>
        <w:t>I</w:t>
      </w:r>
      <w:r w:rsidRPr="0089346D">
        <w:rPr>
          <w:rFonts w:ascii="Arial" w:hAnsi="Arial" w:cs="Arial"/>
          <w:sz w:val="24"/>
          <w:szCs w:val="24"/>
        </w:rPr>
        <w:t xml:space="preserve">nteligencia </w:t>
      </w:r>
      <w:r w:rsidR="00DF5B63">
        <w:rPr>
          <w:rFonts w:ascii="Arial" w:hAnsi="Arial" w:cs="Arial"/>
          <w:sz w:val="24"/>
          <w:szCs w:val="24"/>
        </w:rPr>
        <w:t>A</w:t>
      </w:r>
      <w:r w:rsidRPr="0089346D">
        <w:rPr>
          <w:rFonts w:ascii="Arial" w:hAnsi="Arial" w:cs="Arial"/>
          <w:sz w:val="24"/>
          <w:szCs w:val="24"/>
        </w:rPr>
        <w:t>rtificial</w:t>
      </w:r>
      <w:r w:rsidR="00DF5B63">
        <w:rPr>
          <w:rFonts w:ascii="Arial" w:hAnsi="Arial" w:cs="Arial"/>
          <w:sz w:val="24"/>
          <w:szCs w:val="24"/>
        </w:rPr>
        <w:t xml:space="preserve"> (IA)</w:t>
      </w:r>
      <w:r w:rsidRPr="0089346D">
        <w:rPr>
          <w:rFonts w:ascii="Arial" w:hAnsi="Arial" w:cs="Arial"/>
          <w:sz w:val="24"/>
          <w:szCs w:val="24"/>
        </w:rPr>
        <w:t>. Es un programa de computadora que simula la decisión y las acciones de una persona o una asociación que tiene hechos y experiencia especializados en un campo particular.</w:t>
      </w:r>
      <w:r>
        <w:rPr>
          <w:rFonts w:ascii="Arial" w:hAnsi="Arial" w:cs="Arial"/>
          <w:sz w:val="24"/>
          <w:szCs w:val="24"/>
        </w:rPr>
        <w:t xml:space="preserve"> </w:t>
      </w:r>
      <w:r w:rsidR="00AF7B1E">
        <w:rPr>
          <w:rFonts w:ascii="Arial" w:hAnsi="Arial" w:cs="Arial"/>
          <w:sz w:val="24"/>
          <w:szCs w:val="24"/>
        </w:rPr>
        <w:t xml:space="preserve">Con la adición de un sistema experto al área de la ginecología pueden abordarse las problemáticas planteadas anteriormente, así como evitar el desplazamiento de aquellos pacientes foráneos a la ciudad de Barquisimeto que por miedo al contagio por </w:t>
      </w:r>
      <w:r w:rsidR="00AF7B1E">
        <w:rPr>
          <w:rFonts w:ascii="Arial" w:hAnsi="Arial" w:cs="Arial"/>
          <w:sz w:val="24"/>
          <w:szCs w:val="24"/>
        </w:rPr>
        <w:lastRenderedPageBreak/>
        <w:t>COVID-19</w:t>
      </w:r>
      <w:r w:rsidR="00D50502">
        <w:rPr>
          <w:rFonts w:ascii="Arial" w:hAnsi="Arial" w:cs="Arial"/>
          <w:sz w:val="24"/>
          <w:szCs w:val="24"/>
        </w:rPr>
        <w:t>, por el alto precio del transporte o situaciones económicas deciden no asistir a la consulta médica simplemente para la lectura e interpretación de sus exámenes sanguíneos y de orina, ocasionando un posible deterioro en su estado de salud.</w:t>
      </w:r>
    </w:p>
    <w:p w14:paraId="4B777BCB" w14:textId="258A4A45" w:rsidR="004B575F" w:rsidRDefault="00E51B9C" w:rsidP="00C5645A">
      <w:pPr>
        <w:spacing w:before="30"/>
        <w:jc w:val="both"/>
        <w:rPr>
          <w:rFonts w:ascii="Arial" w:hAnsi="Arial" w:cs="Arial"/>
          <w:sz w:val="24"/>
          <w:szCs w:val="24"/>
        </w:rPr>
      </w:pPr>
      <w:r>
        <w:rPr>
          <w:rFonts w:ascii="Arial" w:hAnsi="Arial" w:cs="Arial"/>
          <w:sz w:val="24"/>
          <w:szCs w:val="24"/>
        </w:rPr>
        <w:t xml:space="preserve">El sistema experto recolectará y sintetizará los conocimientos del especialista para de esta manera poder brindar un </w:t>
      </w:r>
      <w:r w:rsidR="004E26E1">
        <w:rPr>
          <w:rFonts w:ascii="Arial" w:hAnsi="Arial" w:cs="Arial"/>
          <w:sz w:val="24"/>
          <w:szCs w:val="24"/>
        </w:rPr>
        <w:t>diagnóstico</w:t>
      </w:r>
      <w:r>
        <w:rPr>
          <w:rFonts w:ascii="Arial" w:hAnsi="Arial" w:cs="Arial"/>
          <w:sz w:val="24"/>
          <w:szCs w:val="24"/>
        </w:rPr>
        <w:t xml:space="preserve"> certero</w:t>
      </w:r>
      <w:r w:rsidR="004E26E1">
        <w:rPr>
          <w:rFonts w:ascii="Arial" w:hAnsi="Arial" w:cs="Arial"/>
          <w:sz w:val="24"/>
          <w:szCs w:val="24"/>
        </w:rPr>
        <w:t xml:space="preserve">; esto agilizará el proceso de lectura e interpretación de resultados, convirtiendo a esta nueva tecnología a implementar en la mano derecha del médico, quien al contar con este diagnóstico proporcionado por el sistema experto, podrá dar un tratamiento según el padecimiento y el historial de la paciente en cuestión, todo desde el área de la virtualidad y la comunicación a distancia. </w:t>
      </w:r>
    </w:p>
    <w:p w14:paraId="61F14DD9" w14:textId="23C127E0" w:rsidR="00621169" w:rsidRDefault="00992903" w:rsidP="00C5645A">
      <w:pPr>
        <w:spacing w:before="30"/>
        <w:jc w:val="both"/>
        <w:rPr>
          <w:rFonts w:ascii="Arial" w:hAnsi="Arial" w:cs="Arial"/>
          <w:sz w:val="24"/>
          <w:szCs w:val="24"/>
        </w:rPr>
      </w:pPr>
      <w:r>
        <w:rPr>
          <w:rFonts w:ascii="Arial" w:hAnsi="Arial" w:cs="Arial"/>
          <w:sz w:val="24"/>
          <w:szCs w:val="24"/>
        </w:rPr>
        <w:t xml:space="preserve">Con el cumplimiento de los objetivos se aplicarán destrezas y conocimientos adquiridos a lo largo de la carrera de ingeniería en computación, desarrollando de esta forma un sistema completo y funcional capaz de registrar, diagnosticar y mantener una vía de comunicación entre el especialista y sus pacientes, siendo catalogado como un sistema innovador idóneo </w:t>
      </w:r>
      <w:r w:rsidR="005A4920">
        <w:rPr>
          <w:rFonts w:ascii="Arial" w:hAnsi="Arial" w:cs="Arial"/>
          <w:sz w:val="24"/>
          <w:szCs w:val="24"/>
        </w:rPr>
        <w:t>para ofrecer nuevas soluciones en el área de la medicina ante problemáticas generadas por la situación actual.</w:t>
      </w:r>
    </w:p>
    <w:p w14:paraId="4204E38A" w14:textId="39DBBEF6" w:rsidR="007E44E4" w:rsidRDefault="00802563" w:rsidP="00C5645A">
      <w:pPr>
        <w:spacing w:before="30"/>
        <w:jc w:val="both"/>
        <w:rPr>
          <w:rFonts w:ascii="Arial" w:hAnsi="Arial" w:cs="Arial"/>
          <w:sz w:val="24"/>
          <w:szCs w:val="24"/>
        </w:rPr>
      </w:pPr>
      <w:r w:rsidRPr="008333C9">
        <w:rPr>
          <w:rFonts w:ascii="Arial" w:hAnsi="Arial" w:cs="Arial"/>
          <w:sz w:val="24"/>
          <w:szCs w:val="24"/>
        </w:rPr>
        <w:t>Como son indicados</w:t>
      </w:r>
      <w:r w:rsidRPr="00802563">
        <w:rPr>
          <w:rFonts w:ascii="Arial" w:hAnsi="Arial" w:cs="Arial"/>
          <w:sz w:val="24"/>
          <w:szCs w:val="24"/>
        </w:rPr>
        <w:t xml:space="preserve"> en el reglamento y normas de la Universidad Fermín Toro, deben existir en el trabajo de grado una serie de parámetros que delimiten el contexto y ámbito del mismo, lo cual ayudará a clasificar cada uno de ellos sobre distintas áreas o ámbitos a estudiar según la especialidad que planee estudiarse o aplicarse, siendo estos proyectos de tipo documental, de investigación de campo, especial, cualitativa y factible.</w:t>
      </w:r>
    </w:p>
    <w:p w14:paraId="3E39C7B2" w14:textId="6FF4E314" w:rsidR="00DD556A" w:rsidRDefault="00DD556A" w:rsidP="00C5645A">
      <w:pPr>
        <w:spacing w:before="30"/>
        <w:jc w:val="both"/>
        <w:rPr>
          <w:rFonts w:ascii="Arial" w:hAnsi="Arial" w:cs="Arial"/>
          <w:sz w:val="24"/>
          <w:szCs w:val="24"/>
        </w:rPr>
      </w:pPr>
      <w:r w:rsidRPr="00DD556A">
        <w:rPr>
          <w:rFonts w:ascii="Arial" w:hAnsi="Arial" w:cs="Arial"/>
          <w:sz w:val="24"/>
          <w:szCs w:val="24"/>
        </w:rPr>
        <w:t xml:space="preserve">De esta forma, el presente trabajo de grado está desarrollado para convertirse en un proyecto factible, el cual será creado para brindar un beneficio y asistencia a la especialista en </w:t>
      </w:r>
      <w:bookmarkStart w:id="8" w:name="_Hlk97723804"/>
      <w:r>
        <w:rPr>
          <w:rFonts w:ascii="Arial" w:hAnsi="Arial" w:cs="Arial"/>
          <w:sz w:val="24"/>
          <w:szCs w:val="24"/>
        </w:rPr>
        <w:t>g</w:t>
      </w:r>
      <w:r w:rsidRPr="00DD556A">
        <w:rPr>
          <w:rFonts w:ascii="Arial" w:hAnsi="Arial" w:cs="Arial"/>
          <w:sz w:val="24"/>
          <w:szCs w:val="24"/>
        </w:rPr>
        <w:t xml:space="preserve">inecología y </w:t>
      </w:r>
      <w:r>
        <w:rPr>
          <w:rFonts w:ascii="Arial" w:hAnsi="Arial" w:cs="Arial"/>
          <w:sz w:val="24"/>
          <w:szCs w:val="24"/>
        </w:rPr>
        <w:t>o</w:t>
      </w:r>
      <w:r w:rsidRPr="00DD556A">
        <w:rPr>
          <w:rFonts w:ascii="Arial" w:hAnsi="Arial" w:cs="Arial"/>
          <w:sz w:val="24"/>
          <w:szCs w:val="24"/>
        </w:rPr>
        <w:t>bstetricia Yuleima J. Pérez P.</w:t>
      </w:r>
      <w:bookmarkEnd w:id="8"/>
      <w:r w:rsidRPr="00DD556A">
        <w:rPr>
          <w:rFonts w:ascii="Arial" w:hAnsi="Arial" w:cs="Arial"/>
          <w:sz w:val="24"/>
          <w:szCs w:val="24"/>
        </w:rPr>
        <w:t xml:space="preserve"> y a sus pacientes, partiendo desde cero y cumpliendo con todas las necesidades indicadas por el experto. Es por esto que el </w:t>
      </w:r>
      <w:r w:rsidR="003A7A30">
        <w:rPr>
          <w:rFonts w:ascii="Arial" w:hAnsi="Arial" w:cs="Arial"/>
          <w:sz w:val="24"/>
          <w:szCs w:val="24"/>
        </w:rPr>
        <w:t>polo</w:t>
      </w:r>
      <w:r w:rsidRPr="00DD556A">
        <w:rPr>
          <w:rFonts w:ascii="Arial" w:hAnsi="Arial" w:cs="Arial"/>
          <w:sz w:val="24"/>
          <w:szCs w:val="24"/>
        </w:rPr>
        <w:t xml:space="preserve"> ante el cual se </w:t>
      </w:r>
      <w:r w:rsidRPr="00DD556A">
        <w:rPr>
          <w:rFonts w:ascii="Arial" w:hAnsi="Arial" w:cs="Arial"/>
          <w:sz w:val="24"/>
          <w:szCs w:val="24"/>
        </w:rPr>
        <w:lastRenderedPageBreak/>
        <w:t>encuentra referenciado este trabajo es el Inventiva, Prospectiva, Creatividad e Innovación.</w:t>
      </w:r>
    </w:p>
    <w:p w14:paraId="25D51002" w14:textId="595CFA94" w:rsidR="00655877" w:rsidRDefault="00655877" w:rsidP="00C5645A">
      <w:pPr>
        <w:spacing w:before="30"/>
        <w:jc w:val="both"/>
        <w:rPr>
          <w:rFonts w:ascii="Arial" w:hAnsi="Arial" w:cs="Arial"/>
          <w:sz w:val="24"/>
          <w:szCs w:val="24"/>
        </w:rPr>
      </w:pPr>
      <w:r w:rsidRPr="00655877">
        <w:rPr>
          <w:rFonts w:ascii="Arial" w:hAnsi="Arial" w:cs="Arial"/>
          <w:sz w:val="24"/>
          <w:szCs w:val="24"/>
        </w:rPr>
        <w:tab/>
        <w:t>Siguiendo con el repaso de los lineamientos universitarios, ya que este trabajo apoya la idea del desarrollo de un sistema o software a la disposición de la especialista y sus pacientes, la línea de investigación que engloba a todo el trabajo realizado es el de la línea de ingeniería de software. Como lo indica el documento sobre las Líneas de Investigación realizado por la Escuela de Computación de la Universidad Fermín Toro en el año 2018, el propósito de la línea de investigación en Ingeniería del Software es diseñar y desarrollar aplicaciones de software utilizando métodos, técnicas y herramientas computacionales actualizadas.</w:t>
      </w:r>
    </w:p>
    <w:p w14:paraId="7D32BE33" w14:textId="1E781D6B" w:rsidR="007B0DEB" w:rsidRDefault="002B46D0" w:rsidP="00C5645A">
      <w:pPr>
        <w:spacing w:before="30"/>
        <w:jc w:val="both"/>
        <w:rPr>
          <w:rFonts w:ascii="Arial" w:hAnsi="Arial" w:cs="Arial"/>
          <w:sz w:val="24"/>
          <w:szCs w:val="24"/>
        </w:rPr>
      </w:pPr>
      <w:r w:rsidRPr="002B46D0">
        <w:rPr>
          <w:rFonts w:ascii="Arial" w:hAnsi="Arial" w:cs="Arial"/>
          <w:sz w:val="24"/>
          <w:szCs w:val="24"/>
        </w:rPr>
        <w:tab/>
        <w:t xml:space="preserve">Finalmente, luego de haber repasado todos estos lineamientos universitarios, podemos sintetizar que el </w:t>
      </w:r>
      <w:r>
        <w:rPr>
          <w:rFonts w:ascii="Arial" w:hAnsi="Arial" w:cs="Arial"/>
          <w:sz w:val="24"/>
          <w:szCs w:val="24"/>
        </w:rPr>
        <w:t>s</w:t>
      </w:r>
      <w:r w:rsidRPr="002B46D0">
        <w:rPr>
          <w:rFonts w:ascii="Arial" w:hAnsi="Arial" w:cs="Arial"/>
          <w:sz w:val="24"/>
          <w:szCs w:val="24"/>
        </w:rPr>
        <w:t xml:space="preserve">istema </w:t>
      </w:r>
      <w:r>
        <w:rPr>
          <w:rFonts w:ascii="Arial" w:hAnsi="Arial" w:cs="Arial"/>
          <w:sz w:val="24"/>
          <w:szCs w:val="24"/>
        </w:rPr>
        <w:t>e</w:t>
      </w:r>
      <w:r w:rsidRPr="002B46D0">
        <w:rPr>
          <w:rFonts w:ascii="Arial" w:hAnsi="Arial" w:cs="Arial"/>
          <w:sz w:val="24"/>
          <w:szCs w:val="24"/>
        </w:rPr>
        <w:t xml:space="preserve">xperto </w:t>
      </w:r>
      <w:r>
        <w:rPr>
          <w:rFonts w:ascii="Arial" w:hAnsi="Arial" w:cs="Arial"/>
          <w:sz w:val="24"/>
          <w:szCs w:val="24"/>
        </w:rPr>
        <w:t>p</w:t>
      </w:r>
      <w:r w:rsidRPr="002B46D0">
        <w:rPr>
          <w:rFonts w:ascii="Arial" w:hAnsi="Arial" w:cs="Arial"/>
          <w:sz w:val="24"/>
          <w:szCs w:val="24"/>
        </w:rPr>
        <w:t xml:space="preserve">ara </w:t>
      </w:r>
      <w:bookmarkStart w:id="9" w:name="_Hlk97724546"/>
      <w:r w:rsidRPr="002B46D0">
        <w:rPr>
          <w:rFonts w:ascii="Arial" w:hAnsi="Arial" w:cs="Arial"/>
          <w:sz w:val="24"/>
          <w:szCs w:val="24"/>
        </w:rPr>
        <w:t xml:space="preserve">el </w:t>
      </w:r>
      <w:r>
        <w:rPr>
          <w:rFonts w:ascii="Arial" w:hAnsi="Arial" w:cs="Arial"/>
          <w:sz w:val="24"/>
          <w:szCs w:val="24"/>
        </w:rPr>
        <w:t>d</w:t>
      </w:r>
      <w:r w:rsidRPr="002B46D0">
        <w:rPr>
          <w:rFonts w:ascii="Arial" w:hAnsi="Arial" w:cs="Arial"/>
          <w:sz w:val="24"/>
          <w:szCs w:val="24"/>
        </w:rPr>
        <w:t xml:space="preserve">iagnóstico de </w:t>
      </w:r>
      <w:r>
        <w:rPr>
          <w:rFonts w:ascii="Arial" w:hAnsi="Arial" w:cs="Arial"/>
          <w:sz w:val="24"/>
          <w:szCs w:val="24"/>
        </w:rPr>
        <w:t>i</w:t>
      </w:r>
      <w:r w:rsidRPr="002B46D0">
        <w:rPr>
          <w:rFonts w:ascii="Arial" w:hAnsi="Arial" w:cs="Arial"/>
          <w:sz w:val="24"/>
          <w:szCs w:val="24"/>
        </w:rPr>
        <w:t xml:space="preserve">nfecciones y </w:t>
      </w:r>
      <w:r>
        <w:rPr>
          <w:rFonts w:ascii="Arial" w:hAnsi="Arial" w:cs="Arial"/>
          <w:sz w:val="24"/>
          <w:szCs w:val="24"/>
        </w:rPr>
        <w:t>p</w:t>
      </w:r>
      <w:r w:rsidRPr="002B46D0">
        <w:rPr>
          <w:rFonts w:ascii="Arial" w:hAnsi="Arial" w:cs="Arial"/>
          <w:sz w:val="24"/>
          <w:szCs w:val="24"/>
        </w:rPr>
        <w:t xml:space="preserve">atologías en el área de la </w:t>
      </w:r>
      <w:r>
        <w:rPr>
          <w:rFonts w:ascii="Arial" w:hAnsi="Arial" w:cs="Arial"/>
          <w:sz w:val="24"/>
          <w:szCs w:val="24"/>
        </w:rPr>
        <w:t>g</w:t>
      </w:r>
      <w:r w:rsidRPr="002B46D0">
        <w:rPr>
          <w:rFonts w:ascii="Arial" w:hAnsi="Arial" w:cs="Arial"/>
          <w:sz w:val="24"/>
          <w:szCs w:val="24"/>
        </w:rPr>
        <w:t>inecología por medio de exámenes sanguíneos y de orina</w:t>
      </w:r>
      <w:bookmarkEnd w:id="9"/>
      <w:r w:rsidRPr="002B46D0">
        <w:rPr>
          <w:rFonts w:ascii="Arial" w:hAnsi="Arial" w:cs="Arial"/>
          <w:sz w:val="24"/>
          <w:szCs w:val="24"/>
        </w:rPr>
        <w:t xml:space="preserve"> a desarrollar sigue la idea de un </w:t>
      </w:r>
      <w:r w:rsidR="003A7A30">
        <w:rPr>
          <w:rFonts w:ascii="Arial" w:hAnsi="Arial" w:cs="Arial"/>
          <w:sz w:val="24"/>
          <w:szCs w:val="24"/>
        </w:rPr>
        <w:t>proyecto</w:t>
      </w:r>
      <w:r w:rsidRPr="002B46D0">
        <w:rPr>
          <w:rFonts w:ascii="Arial" w:hAnsi="Arial" w:cs="Arial"/>
          <w:sz w:val="24"/>
          <w:szCs w:val="24"/>
        </w:rPr>
        <w:t xml:space="preserve"> factible que investigará, elaborará y desarrollará un modelo operativo y viable para la solución del problema presentado; siguiendo la línea de ingeniería del software,</w:t>
      </w:r>
      <w:r w:rsidR="003A7A30">
        <w:rPr>
          <w:rFonts w:ascii="Arial" w:hAnsi="Arial" w:cs="Arial"/>
          <w:sz w:val="24"/>
          <w:szCs w:val="24"/>
        </w:rPr>
        <w:t xml:space="preserve"> el eje temático de sistemas expertos y</w:t>
      </w:r>
      <w:r w:rsidRPr="002B46D0">
        <w:rPr>
          <w:rFonts w:ascii="Arial" w:hAnsi="Arial" w:cs="Arial"/>
          <w:sz w:val="24"/>
          <w:szCs w:val="24"/>
        </w:rPr>
        <w:t xml:space="preserve"> anclado al</w:t>
      </w:r>
      <w:r w:rsidR="003A7A30">
        <w:rPr>
          <w:rFonts w:ascii="Arial" w:hAnsi="Arial" w:cs="Arial"/>
          <w:sz w:val="24"/>
          <w:szCs w:val="24"/>
        </w:rPr>
        <w:t xml:space="preserve"> polo</w:t>
      </w:r>
      <w:r w:rsidRPr="002B46D0">
        <w:rPr>
          <w:rFonts w:ascii="Arial" w:hAnsi="Arial" w:cs="Arial"/>
          <w:sz w:val="24"/>
          <w:szCs w:val="24"/>
        </w:rPr>
        <w:t xml:space="preserve"> </w:t>
      </w:r>
      <w:r>
        <w:rPr>
          <w:rFonts w:ascii="Arial" w:hAnsi="Arial" w:cs="Arial"/>
          <w:sz w:val="24"/>
          <w:szCs w:val="24"/>
        </w:rPr>
        <w:t>i</w:t>
      </w:r>
      <w:r w:rsidRPr="002B46D0">
        <w:rPr>
          <w:rFonts w:ascii="Arial" w:hAnsi="Arial" w:cs="Arial"/>
          <w:sz w:val="24"/>
          <w:szCs w:val="24"/>
        </w:rPr>
        <w:t xml:space="preserve">nventiva, </w:t>
      </w:r>
      <w:r>
        <w:rPr>
          <w:rFonts w:ascii="Arial" w:hAnsi="Arial" w:cs="Arial"/>
          <w:sz w:val="24"/>
          <w:szCs w:val="24"/>
        </w:rPr>
        <w:t>p</w:t>
      </w:r>
      <w:r w:rsidRPr="002B46D0">
        <w:rPr>
          <w:rFonts w:ascii="Arial" w:hAnsi="Arial" w:cs="Arial"/>
          <w:sz w:val="24"/>
          <w:szCs w:val="24"/>
        </w:rPr>
        <w:t xml:space="preserve">rospectiva, </w:t>
      </w:r>
      <w:r>
        <w:rPr>
          <w:rFonts w:ascii="Arial" w:hAnsi="Arial" w:cs="Arial"/>
          <w:sz w:val="24"/>
          <w:szCs w:val="24"/>
        </w:rPr>
        <w:t>c</w:t>
      </w:r>
      <w:r w:rsidRPr="002B46D0">
        <w:rPr>
          <w:rFonts w:ascii="Arial" w:hAnsi="Arial" w:cs="Arial"/>
          <w:sz w:val="24"/>
          <w:szCs w:val="24"/>
        </w:rPr>
        <w:t xml:space="preserve">reatividad e </w:t>
      </w:r>
      <w:r>
        <w:rPr>
          <w:rFonts w:ascii="Arial" w:hAnsi="Arial" w:cs="Arial"/>
          <w:sz w:val="24"/>
          <w:szCs w:val="24"/>
        </w:rPr>
        <w:t>i</w:t>
      </w:r>
      <w:r w:rsidRPr="002B46D0">
        <w:rPr>
          <w:rFonts w:ascii="Arial" w:hAnsi="Arial" w:cs="Arial"/>
          <w:sz w:val="24"/>
          <w:szCs w:val="24"/>
        </w:rPr>
        <w:t>nnovación</w:t>
      </w:r>
      <w:r w:rsidR="007B0DEB">
        <w:rPr>
          <w:rFonts w:ascii="Arial" w:hAnsi="Arial" w:cs="Arial"/>
          <w:sz w:val="24"/>
          <w:szCs w:val="24"/>
        </w:rPr>
        <w:t>.</w:t>
      </w:r>
    </w:p>
    <w:p w14:paraId="3E6494E1" w14:textId="35720DC3" w:rsidR="007B0DEB" w:rsidRDefault="007B0DEB" w:rsidP="00C5645A">
      <w:pPr>
        <w:spacing w:before="30"/>
        <w:ind w:firstLine="0"/>
        <w:jc w:val="both"/>
        <w:rPr>
          <w:rFonts w:ascii="Arial" w:hAnsi="Arial" w:cs="Arial"/>
          <w:sz w:val="24"/>
          <w:szCs w:val="24"/>
        </w:rPr>
      </w:pPr>
    </w:p>
    <w:p w14:paraId="7386B892" w14:textId="77777777" w:rsidR="006D392D" w:rsidRDefault="006D392D" w:rsidP="00C5645A">
      <w:pPr>
        <w:spacing w:before="30"/>
        <w:ind w:firstLine="0"/>
        <w:jc w:val="both"/>
        <w:rPr>
          <w:rFonts w:ascii="Arial" w:hAnsi="Arial" w:cs="Arial"/>
          <w:sz w:val="24"/>
          <w:szCs w:val="24"/>
        </w:rPr>
      </w:pPr>
    </w:p>
    <w:p w14:paraId="1EC85A84" w14:textId="75B38F64" w:rsidR="007B0DEB" w:rsidRDefault="007B0DEB" w:rsidP="00C5645A">
      <w:pPr>
        <w:pStyle w:val="Prrafodelista"/>
        <w:spacing w:before="30"/>
        <w:ind w:left="0" w:firstLine="0"/>
        <w:rPr>
          <w:rFonts w:ascii="Arial" w:hAnsi="Arial" w:cs="Arial"/>
          <w:b/>
          <w:bCs/>
          <w:i/>
          <w:iCs/>
          <w:sz w:val="24"/>
          <w:szCs w:val="24"/>
        </w:rPr>
      </w:pPr>
      <w:r>
        <w:rPr>
          <w:rFonts w:ascii="Arial" w:hAnsi="Arial" w:cs="Arial"/>
          <w:b/>
          <w:bCs/>
          <w:i/>
          <w:iCs/>
          <w:sz w:val="24"/>
          <w:szCs w:val="24"/>
        </w:rPr>
        <w:t>Alcance y limitaciones</w:t>
      </w:r>
    </w:p>
    <w:p w14:paraId="21E70074" w14:textId="54DDD155" w:rsidR="007B0DEB" w:rsidRDefault="007B0DEB" w:rsidP="00C5645A">
      <w:pPr>
        <w:pStyle w:val="Prrafodelista"/>
        <w:spacing w:before="30"/>
        <w:ind w:firstLine="0"/>
        <w:rPr>
          <w:rFonts w:ascii="Arial" w:hAnsi="Arial" w:cs="Arial"/>
          <w:b/>
          <w:bCs/>
          <w:i/>
          <w:iCs/>
          <w:sz w:val="24"/>
          <w:szCs w:val="24"/>
        </w:rPr>
      </w:pPr>
    </w:p>
    <w:p w14:paraId="5CB49207" w14:textId="77777777" w:rsidR="007B0DEB" w:rsidRDefault="007B0DEB" w:rsidP="00C5645A">
      <w:pPr>
        <w:pStyle w:val="Prrafodelista"/>
        <w:spacing w:before="30"/>
        <w:ind w:firstLine="0"/>
        <w:rPr>
          <w:rFonts w:ascii="Arial" w:hAnsi="Arial" w:cs="Arial"/>
          <w:b/>
          <w:bCs/>
          <w:i/>
          <w:iCs/>
          <w:sz w:val="24"/>
          <w:szCs w:val="24"/>
        </w:rPr>
      </w:pPr>
    </w:p>
    <w:p w14:paraId="17FC0423" w14:textId="1263A4DD" w:rsidR="007B0DEB" w:rsidRDefault="007B0DEB" w:rsidP="00C5645A">
      <w:pPr>
        <w:pStyle w:val="Prrafodelista"/>
        <w:spacing w:before="30"/>
        <w:ind w:left="0" w:firstLine="0"/>
        <w:rPr>
          <w:rFonts w:ascii="Arial" w:hAnsi="Arial" w:cs="Arial"/>
          <w:b/>
          <w:bCs/>
          <w:i/>
          <w:iCs/>
          <w:sz w:val="24"/>
          <w:szCs w:val="24"/>
        </w:rPr>
      </w:pPr>
      <w:r>
        <w:rPr>
          <w:rFonts w:ascii="Arial" w:hAnsi="Arial" w:cs="Arial"/>
          <w:b/>
          <w:bCs/>
          <w:i/>
          <w:iCs/>
          <w:sz w:val="24"/>
          <w:szCs w:val="24"/>
        </w:rPr>
        <w:t>Alcance</w:t>
      </w:r>
    </w:p>
    <w:p w14:paraId="13B87473" w14:textId="2658222A" w:rsidR="006D392D" w:rsidRDefault="006D392D" w:rsidP="00C5645A">
      <w:pPr>
        <w:pStyle w:val="Prrafodelista"/>
        <w:spacing w:before="30"/>
        <w:ind w:left="0" w:firstLine="0"/>
        <w:rPr>
          <w:rFonts w:ascii="Arial" w:hAnsi="Arial" w:cs="Arial"/>
          <w:b/>
          <w:bCs/>
          <w:i/>
          <w:iCs/>
          <w:sz w:val="24"/>
          <w:szCs w:val="24"/>
        </w:rPr>
      </w:pPr>
    </w:p>
    <w:p w14:paraId="1E237C8D" w14:textId="77777777" w:rsidR="006D392D" w:rsidRDefault="006D392D" w:rsidP="00C5645A">
      <w:pPr>
        <w:pStyle w:val="Prrafodelista"/>
        <w:spacing w:before="30"/>
        <w:ind w:left="0" w:firstLine="0"/>
        <w:rPr>
          <w:rFonts w:ascii="Arial" w:hAnsi="Arial" w:cs="Arial"/>
          <w:b/>
          <w:bCs/>
          <w:i/>
          <w:iCs/>
          <w:sz w:val="24"/>
          <w:szCs w:val="24"/>
        </w:rPr>
      </w:pPr>
    </w:p>
    <w:p w14:paraId="38A70A9F" w14:textId="77777777" w:rsidR="00400322" w:rsidRDefault="00EB0938" w:rsidP="00C5645A">
      <w:pPr>
        <w:spacing w:before="30"/>
        <w:jc w:val="both"/>
        <w:rPr>
          <w:rFonts w:ascii="Arial" w:hAnsi="Arial" w:cs="Arial"/>
          <w:sz w:val="24"/>
          <w:szCs w:val="24"/>
        </w:rPr>
      </w:pPr>
      <w:r>
        <w:rPr>
          <w:rFonts w:ascii="Arial" w:hAnsi="Arial" w:cs="Arial"/>
          <w:sz w:val="24"/>
          <w:szCs w:val="24"/>
        </w:rPr>
        <w:t>El sistema que se llevará a cabo contará</w:t>
      </w:r>
      <w:r w:rsidR="00C656B9">
        <w:rPr>
          <w:rFonts w:ascii="Arial" w:hAnsi="Arial" w:cs="Arial"/>
          <w:sz w:val="24"/>
          <w:szCs w:val="24"/>
        </w:rPr>
        <w:t xml:space="preserve"> con módulos y funcionalidades para crear tres interfaces, la primera dirigida al paciente donde podrá ingresar </w:t>
      </w:r>
      <w:r w:rsidR="00C656B9">
        <w:rPr>
          <w:rFonts w:ascii="Arial" w:hAnsi="Arial" w:cs="Arial"/>
          <w:sz w:val="24"/>
          <w:szCs w:val="24"/>
        </w:rPr>
        <w:lastRenderedPageBreak/>
        <w:t xml:space="preserve">los resultados de sus exámenes, así como también subir imágenes de los documentos expedidos por los laboratorios donde realizaron los mismos, </w:t>
      </w:r>
      <w:r w:rsidR="00B02879">
        <w:rPr>
          <w:rFonts w:ascii="Arial" w:hAnsi="Arial" w:cs="Arial"/>
          <w:sz w:val="24"/>
          <w:szCs w:val="24"/>
        </w:rPr>
        <w:t>desde</w:t>
      </w:r>
      <w:r w:rsidR="00C656B9">
        <w:rPr>
          <w:rFonts w:ascii="Arial" w:hAnsi="Arial" w:cs="Arial"/>
          <w:sz w:val="24"/>
          <w:szCs w:val="24"/>
        </w:rPr>
        <w:t xml:space="preserve"> cualquier parte del país</w:t>
      </w:r>
      <w:r w:rsidR="00B02879">
        <w:rPr>
          <w:rFonts w:ascii="Arial" w:hAnsi="Arial" w:cs="Arial"/>
          <w:sz w:val="24"/>
          <w:szCs w:val="24"/>
        </w:rPr>
        <w:t xml:space="preserve">. La segunda interfaz va orientada al asistente del especialista quien se dedicará, por medio de la misma, a corroborar los resultados enviados por los pacientes y una vez aprobados, los enviará a la tercera interfaz. La tercera y última interfaz proporcionará al especialista la posibilidad de ver el diagnóstico dado por el sistema y de esta manera asignar un tratamiento adecuado al paciente. </w:t>
      </w:r>
      <w:r w:rsidR="00400322">
        <w:rPr>
          <w:rFonts w:ascii="Arial" w:hAnsi="Arial" w:cs="Arial"/>
          <w:sz w:val="24"/>
          <w:szCs w:val="24"/>
        </w:rPr>
        <w:t>Una vez asignado este tratamiento, el paciente será capaz de verlo a través de su interfaz.</w:t>
      </w:r>
    </w:p>
    <w:p w14:paraId="0EC460F5" w14:textId="5A8BA3EC" w:rsidR="007B0DEB" w:rsidRDefault="00400322" w:rsidP="00C5645A">
      <w:pPr>
        <w:spacing w:before="30"/>
        <w:jc w:val="both"/>
        <w:rPr>
          <w:rFonts w:ascii="Arial" w:hAnsi="Arial" w:cs="Arial"/>
          <w:sz w:val="24"/>
          <w:szCs w:val="24"/>
        </w:rPr>
      </w:pPr>
      <w:r>
        <w:rPr>
          <w:rFonts w:ascii="Arial" w:hAnsi="Arial" w:cs="Arial"/>
          <w:sz w:val="24"/>
          <w:szCs w:val="24"/>
        </w:rPr>
        <w:t>El sistema experto además tendrá la virtud de ir adquiriendo más conocimientos permitiendo detectar otras infecciones y patologías que el experto considere a través de los exámenes sanguíneos y de orina</w:t>
      </w:r>
      <w:r w:rsidR="008E28F1">
        <w:rPr>
          <w:rFonts w:ascii="Arial" w:hAnsi="Arial" w:cs="Arial"/>
          <w:sz w:val="24"/>
          <w:szCs w:val="24"/>
        </w:rPr>
        <w:t>. Esto consigue que el sistema posea un grado ilimitado de escalabilidad a través del tiempo, pudiendo ser adaptado en otras áreas de la medicina cuya problemática sea similar a la expuesta en esta investigación.</w:t>
      </w:r>
    </w:p>
    <w:p w14:paraId="22FCAF3E" w14:textId="73FE3D08" w:rsidR="007B0DEB" w:rsidRDefault="00F52D61" w:rsidP="00C5645A">
      <w:pPr>
        <w:spacing w:before="30"/>
        <w:jc w:val="both"/>
        <w:rPr>
          <w:rFonts w:ascii="Arial" w:hAnsi="Arial" w:cs="Arial"/>
          <w:sz w:val="24"/>
          <w:szCs w:val="24"/>
        </w:rPr>
      </w:pPr>
      <w:r>
        <w:rPr>
          <w:rFonts w:ascii="Arial" w:hAnsi="Arial" w:cs="Arial"/>
          <w:sz w:val="24"/>
          <w:szCs w:val="24"/>
        </w:rPr>
        <w:t xml:space="preserve">De tal forma, el sistema experto será inicialmente desarrollado para ser utilizado en las consultas de la especialista </w:t>
      </w:r>
      <w:r w:rsidRPr="00F52D61">
        <w:rPr>
          <w:rFonts w:ascii="Arial" w:hAnsi="Arial" w:cs="Arial"/>
          <w:sz w:val="24"/>
          <w:szCs w:val="24"/>
        </w:rPr>
        <w:t>ginecología y obstetricia Yuleima J. Pérez P.</w:t>
      </w:r>
      <w:r w:rsidR="00075514">
        <w:rPr>
          <w:rFonts w:ascii="Arial" w:hAnsi="Arial" w:cs="Arial"/>
          <w:sz w:val="24"/>
          <w:szCs w:val="24"/>
        </w:rPr>
        <w:t xml:space="preserve"> </w:t>
      </w:r>
      <w:r w:rsidR="00E15004">
        <w:rPr>
          <w:rFonts w:ascii="Arial" w:hAnsi="Arial" w:cs="Arial"/>
          <w:sz w:val="24"/>
          <w:szCs w:val="24"/>
        </w:rPr>
        <w:t xml:space="preserve">cuyos pacientes pueden empezar a asistir desde los </w:t>
      </w:r>
      <w:r w:rsidR="00075514">
        <w:rPr>
          <w:rFonts w:ascii="Arial" w:hAnsi="Arial" w:cs="Arial"/>
          <w:sz w:val="24"/>
          <w:szCs w:val="24"/>
        </w:rPr>
        <w:t>doce (</w:t>
      </w:r>
      <w:r w:rsidR="00E15004">
        <w:rPr>
          <w:rFonts w:ascii="Arial" w:hAnsi="Arial" w:cs="Arial"/>
          <w:sz w:val="24"/>
          <w:szCs w:val="24"/>
        </w:rPr>
        <w:t>12</w:t>
      </w:r>
      <w:r w:rsidR="00075514">
        <w:rPr>
          <w:rFonts w:ascii="Arial" w:hAnsi="Arial" w:cs="Arial"/>
          <w:sz w:val="24"/>
          <w:szCs w:val="24"/>
        </w:rPr>
        <w:t>)</w:t>
      </w:r>
      <w:r w:rsidR="00E15004">
        <w:rPr>
          <w:rFonts w:ascii="Arial" w:hAnsi="Arial" w:cs="Arial"/>
          <w:sz w:val="24"/>
          <w:szCs w:val="24"/>
        </w:rPr>
        <w:t xml:space="preserve"> años de edad</w:t>
      </w:r>
      <w:r w:rsidR="00075514">
        <w:rPr>
          <w:rFonts w:ascii="Arial" w:hAnsi="Arial" w:cs="Arial"/>
          <w:sz w:val="24"/>
          <w:szCs w:val="24"/>
        </w:rPr>
        <w:t xml:space="preserve">. Esta herramienta estará dispuesta para la detección de infecciones y patologías tales como </w:t>
      </w:r>
      <w:r w:rsidR="008C51F9" w:rsidRPr="008C51F9">
        <w:rPr>
          <w:rFonts w:ascii="Arial" w:hAnsi="Arial" w:cs="Arial"/>
          <w:sz w:val="24"/>
          <w:szCs w:val="24"/>
        </w:rPr>
        <w:t>proteinuria, cálculos renales, glucosuria, anemia, plaquetopenia, vaginosis bacteriana e infecciones urinarias</w:t>
      </w:r>
      <w:r w:rsidR="008C51F9">
        <w:rPr>
          <w:rFonts w:ascii="Arial" w:hAnsi="Arial" w:cs="Arial"/>
          <w:sz w:val="24"/>
          <w:szCs w:val="24"/>
        </w:rPr>
        <w:t>.</w:t>
      </w:r>
    </w:p>
    <w:p w14:paraId="0A20451E" w14:textId="77777777" w:rsidR="00345E53" w:rsidRDefault="003528AB" w:rsidP="00C5645A">
      <w:pPr>
        <w:spacing w:before="30"/>
        <w:jc w:val="both"/>
        <w:rPr>
          <w:rFonts w:ascii="Arial" w:hAnsi="Arial" w:cs="Arial"/>
          <w:sz w:val="24"/>
          <w:szCs w:val="24"/>
        </w:rPr>
      </w:pPr>
      <w:r>
        <w:rPr>
          <w:rFonts w:ascii="Arial" w:hAnsi="Arial" w:cs="Arial"/>
          <w:sz w:val="24"/>
          <w:szCs w:val="24"/>
        </w:rPr>
        <w:t xml:space="preserve">En resumidas cuentas, </w:t>
      </w:r>
      <w:r w:rsidR="00965CBB">
        <w:rPr>
          <w:rFonts w:ascii="Arial" w:hAnsi="Arial" w:cs="Arial"/>
          <w:sz w:val="24"/>
          <w:szCs w:val="24"/>
        </w:rPr>
        <w:t xml:space="preserve">la realización e implementación del sistema respetará las metodologías y limitaciones establecidas por las leyes del ejercicio médico profesional en el campo de la ginecología. De esta manera, el sistema será tomado en cuenta como una herramienta tecnológica de asistencia para </w:t>
      </w:r>
      <w:r w:rsidR="00965CBB" w:rsidRPr="00965CBB">
        <w:rPr>
          <w:rFonts w:ascii="Arial" w:hAnsi="Arial" w:cs="Arial"/>
          <w:sz w:val="24"/>
          <w:szCs w:val="24"/>
        </w:rPr>
        <w:t>el diagnóstico de infecciones y patologías</w:t>
      </w:r>
      <w:r w:rsidR="00965CBB">
        <w:rPr>
          <w:rFonts w:ascii="Arial" w:hAnsi="Arial" w:cs="Arial"/>
          <w:sz w:val="24"/>
          <w:szCs w:val="24"/>
        </w:rPr>
        <w:t xml:space="preserve"> </w:t>
      </w:r>
      <w:r w:rsidR="00965CBB" w:rsidRPr="00965CBB">
        <w:rPr>
          <w:rFonts w:ascii="Arial" w:hAnsi="Arial" w:cs="Arial"/>
          <w:sz w:val="24"/>
          <w:szCs w:val="24"/>
        </w:rPr>
        <w:t>por medio de exámenes sanguíneos y de orina</w:t>
      </w:r>
      <w:r w:rsidR="00965CBB">
        <w:rPr>
          <w:rFonts w:ascii="Arial" w:hAnsi="Arial" w:cs="Arial"/>
          <w:sz w:val="24"/>
          <w:szCs w:val="24"/>
        </w:rPr>
        <w:t xml:space="preserve">, donde los resultados </w:t>
      </w:r>
      <w:r w:rsidR="00E42AEB">
        <w:rPr>
          <w:rFonts w:ascii="Arial" w:hAnsi="Arial" w:cs="Arial"/>
          <w:sz w:val="24"/>
          <w:szCs w:val="24"/>
        </w:rPr>
        <w:t xml:space="preserve">y el tratamiento hacia los pacientes </w:t>
      </w:r>
      <w:r w:rsidR="00965CBB">
        <w:rPr>
          <w:rFonts w:ascii="Arial" w:hAnsi="Arial" w:cs="Arial"/>
          <w:sz w:val="24"/>
          <w:szCs w:val="24"/>
        </w:rPr>
        <w:t xml:space="preserve">del mismo </w:t>
      </w:r>
      <w:r w:rsidR="00E42AEB">
        <w:rPr>
          <w:rFonts w:ascii="Arial" w:hAnsi="Arial" w:cs="Arial"/>
          <w:sz w:val="24"/>
          <w:szCs w:val="24"/>
        </w:rPr>
        <w:t>deberán ser avalados por el médico tratante</w:t>
      </w:r>
      <w:r w:rsidR="001469ED">
        <w:rPr>
          <w:rFonts w:ascii="Arial" w:hAnsi="Arial" w:cs="Arial"/>
          <w:sz w:val="24"/>
          <w:szCs w:val="24"/>
        </w:rPr>
        <w:t>.</w:t>
      </w:r>
    </w:p>
    <w:p w14:paraId="3E38D51E" w14:textId="526DF826" w:rsidR="00345E53" w:rsidRDefault="00345E53" w:rsidP="00C5645A">
      <w:pPr>
        <w:spacing w:before="30"/>
        <w:jc w:val="both"/>
        <w:rPr>
          <w:rFonts w:ascii="Arial" w:hAnsi="Arial" w:cs="Arial"/>
          <w:sz w:val="24"/>
          <w:szCs w:val="24"/>
        </w:rPr>
      </w:pPr>
    </w:p>
    <w:p w14:paraId="5FD5BC38" w14:textId="77777777" w:rsidR="006D392D" w:rsidRDefault="006D392D" w:rsidP="00C5645A">
      <w:pPr>
        <w:spacing w:before="30"/>
        <w:jc w:val="both"/>
        <w:rPr>
          <w:rFonts w:ascii="Arial" w:hAnsi="Arial" w:cs="Arial"/>
          <w:sz w:val="24"/>
          <w:szCs w:val="24"/>
        </w:rPr>
      </w:pPr>
    </w:p>
    <w:p w14:paraId="7B785643" w14:textId="25A29832" w:rsidR="003528AB" w:rsidRDefault="00345E53" w:rsidP="00C5645A">
      <w:pPr>
        <w:spacing w:before="30"/>
        <w:ind w:firstLine="0"/>
        <w:rPr>
          <w:rFonts w:ascii="Arial" w:hAnsi="Arial" w:cs="Arial"/>
          <w:b/>
          <w:bCs/>
          <w:i/>
          <w:iCs/>
          <w:sz w:val="24"/>
          <w:szCs w:val="24"/>
        </w:rPr>
      </w:pPr>
      <w:r w:rsidRPr="00345E53">
        <w:rPr>
          <w:rFonts w:ascii="Arial" w:hAnsi="Arial" w:cs="Arial"/>
          <w:b/>
          <w:bCs/>
          <w:i/>
          <w:iCs/>
          <w:sz w:val="24"/>
          <w:szCs w:val="24"/>
        </w:rPr>
        <w:lastRenderedPageBreak/>
        <w:t>Limitaciones</w:t>
      </w:r>
    </w:p>
    <w:p w14:paraId="69B5868F" w14:textId="73F81854" w:rsidR="006D392D" w:rsidRDefault="006D392D" w:rsidP="00C5645A">
      <w:pPr>
        <w:spacing w:before="30"/>
        <w:ind w:firstLine="0"/>
        <w:rPr>
          <w:rFonts w:ascii="Arial" w:hAnsi="Arial" w:cs="Arial"/>
          <w:b/>
          <w:bCs/>
          <w:i/>
          <w:iCs/>
          <w:sz w:val="24"/>
          <w:szCs w:val="24"/>
        </w:rPr>
      </w:pPr>
    </w:p>
    <w:p w14:paraId="0FCA3C70" w14:textId="77777777" w:rsidR="006D392D" w:rsidRDefault="006D392D" w:rsidP="00C5645A">
      <w:pPr>
        <w:spacing w:before="30"/>
        <w:ind w:firstLine="0"/>
        <w:rPr>
          <w:rFonts w:ascii="Arial" w:hAnsi="Arial" w:cs="Arial"/>
          <w:b/>
          <w:bCs/>
          <w:i/>
          <w:iCs/>
          <w:sz w:val="24"/>
          <w:szCs w:val="24"/>
        </w:rPr>
      </w:pPr>
    </w:p>
    <w:p w14:paraId="743175E0" w14:textId="7C58F450" w:rsidR="00F37A0A" w:rsidRDefault="001846F1" w:rsidP="001846F1">
      <w:pPr>
        <w:spacing w:before="30"/>
        <w:jc w:val="both"/>
        <w:rPr>
          <w:rFonts w:ascii="Arial" w:hAnsi="Arial" w:cs="Arial"/>
          <w:sz w:val="24"/>
          <w:szCs w:val="24"/>
        </w:rPr>
      </w:pPr>
      <w:r>
        <w:rPr>
          <w:rFonts w:ascii="Arial" w:hAnsi="Arial" w:cs="Arial"/>
          <w:sz w:val="24"/>
          <w:szCs w:val="24"/>
        </w:rPr>
        <w:t>U</w:t>
      </w:r>
      <w:r w:rsidR="00264E1D">
        <w:rPr>
          <w:rFonts w:ascii="Arial" w:hAnsi="Arial" w:cs="Arial"/>
          <w:sz w:val="24"/>
          <w:szCs w:val="24"/>
        </w:rPr>
        <w:t xml:space="preserve">na </w:t>
      </w:r>
      <w:r>
        <w:rPr>
          <w:rFonts w:ascii="Arial" w:hAnsi="Arial" w:cs="Arial"/>
          <w:sz w:val="24"/>
          <w:szCs w:val="24"/>
        </w:rPr>
        <w:t xml:space="preserve">de las limitaciones encontradas durante la investigación se refiere a </w:t>
      </w:r>
      <w:r w:rsidR="00264E1D">
        <w:rPr>
          <w:rFonts w:ascii="Arial" w:hAnsi="Arial" w:cs="Arial"/>
          <w:sz w:val="24"/>
          <w:szCs w:val="24"/>
        </w:rPr>
        <w:t>que el paciente solo pued</w:t>
      </w:r>
      <w:r>
        <w:rPr>
          <w:rFonts w:ascii="Arial" w:hAnsi="Arial" w:cs="Arial"/>
          <w:sz w:val="24"/>
          <w:szCs w:val="24"/>
        </w:rPr>
        <w:t>e</w:t>
      </w:r>
      <w:r w:rsidR="00264E1D">
        <w:rPr>
          <w:rFonts w:ascii="Arial" w:hAnsi="Arial" w:cs="Arial"/>
          <w:sz w:val="24"/>
          <w:szCs w:val="24"/>
        </w:rPr>
        <w:t xml:space="preserve">, mediante el uso del sistema, obtener </w:t>
      </w:r>
      <w:r>
        <w:rPr>
          <w:rFonts w:ascii="Arial" w:hAnsi="Arial" w:cs="Arial"/>
          <w:sz w:val="24"/>
          <w:szCs w:val="24"/>
        </w:rPr>
        <w:t>diagnósticos</w:t>
      </w:r>
      <w:r w:rsidR="00264E1D">
        <w:rPr>
          <w:rFonts w:ascii="Arial" w:hAnsi="Arial" w:cs="Arial"/>
          <w:sz w:val="24"/>
          <w:szCs w:val="24"/>
        </w:rPr>
        <w:t xml:space="preserve"> a partir de exámenes sanguíneos y de orina, por lo que no se contempla el ingreso de resultados de otr</w:t>
      </w:r>
      <w:r w:rsidR="00087E80">
        <w:rPr>
          <w:rFonts w:ascii="Arial" w:hAnsi="Arial" w:cs="Arial"/>
          <w:sz w:val="24"/>
          <w:szCs w:val="24"/>
        </w:rPr>
        <w:t>a índole</w:t>
      </w:r>
      <w:r>
        <w:rPr>
          <w:rFonts w:ascii="Arial" w:hAnsi="Arial" w:cs="Arial"/>
          <w:sz w:val="24"/>
          <w:szCs w:val="24"/>
        </w:rPr>
        <w:t xml:space="preserve">, </w:t>
      </w:r>
      <w:r w:rsidR="00074A3C">
        <w:rPr>
          <w:rFonts w:ascii="Arial" w:hAnsi="Arial" w:cs="Arial"/>
          <w:sz w:val="24"/>
          <w:szCs w:val="24"/>
        </w:rPr>
        <w:t>siendo est</w:t>
      </w:r>
      <w:r>
        <w:rPr>
          <w:rFonts w:ascii="Arial" w:hAnsi="Arial" w:cs="Arial"/>
          <w:sz w:val="24"/>
          <w:szCs w:val="24"/>
        </w:rPr>
        <w:t>os diagnósticos</w:t>
      </w:r>
      <w:r w:rsidR="00074A3C">
        <w:rPr>
          <w:rFonts w:ascii="Arial" w:hAnsi="Arial" w:cs="Arial"/>
          <w:sz w:val="24"/>
          <w:szCs w:val="24"/>
        </w:rPr>
        <w:t xml:space="preserve"> proteinuria, cálculos renales, glucosuria, anemia, plaquetopenia, vaginosis bacteriana e infecciones urinarias.</w:t>
      </w:r>
      <w:r w:rsidR="00065212">
        <w:rPr>
          <w:rFonts w:ascii="Arial" w:hAnsi="Arial" w:cs="Arial"/>
          <w:sz w:val="24"/>
          <w:szCs w:val="24"/>
        </w:rPr>
        <w:t xml:space="preserve"> </w:t>
      </w:r>
      <w:r w:rsidR="00074A3C">
        <w:rPr>
          <w:rFonts w:ascii="Arial" w:hAnsi="Arial" w:cs="Arial"/>
          <w:sz w:val="24"/>
          <w:szCs w:val="24"/>
        </w:rPr>
        <w:t>A</w:t>
      </w:r>
      <w:r w:rsidR="00065212">
        <w:rPr>
          <w:rFonts w:ascii="Arial" w:hAnsi="Arial" w:cs="Arial"/>
          <w:sz w:val="24"/>
          <w:szCs w:val="24"/>
        </w:rPr>
        <w:t>demás</w:t>
      </w:r>
      <w:r w:rsidR="00074A3C">
        <w:rPr>
          <w:rFonts w:ascii="Arial" w:hAnsi="Arial" w:cs="Arial"/>
          <w:sz w:val="24"/>
          <w:szCs w:val="24"/>
        </w:rPr>
        <w:t>,</w:t>
      </w:r>
      <w:r w:rsidR="00065212">
        <w:rPr>
          <w:rFonts w:ascii="Arial" w:hAnsi="Arial" w:cs="Arial"/>
          <w:sz w:val="24"/>
          <w:szCs w:val="24"/>
        </w:rPr>
        <w:t xml:space="preserve"> </w:t>
      </w:r>
      <w:r w:rsidR="007A1A7F">
        <w:rPr>
          <w:rFonts w:ascii="Arial" w:hAnsi="Arial" w:cs="Arial"/>
          <w:sz w:val="24"/>
          <w:szCs w:val="24"/>
        </w:rPr>
        <w:t>los resultados proporcionados por el mismo no podrán</w:t>
      </w:r>
      <w:r w:rsidR="00065212">
        <w:rPr>
          <w:rFonts w:ascii="Arial" w:hAnsi="Arial" w:cs="Arial"/>
          <w:sz w:val="24"/>
          <w:szCs w:val="24"/>
        </w:rPr>
        <w:t xml:space="preserve"> ser determinante </w:t>
      </w:r>
      <w:r w:rsidR="00C70042">
        <w:rPr>
          <w:rFonts w:ascii="Arial" w:hAnsi="Arial" w:cs="Arial"/>
          <w:sz w:val="24"/>
          <w:szCs w:val="24"/>
        </w:rPr>
        <w:t xml:space="preserve">hasta que el médico apruebe su validez y asigne </w:t>
      </w:r>
      <w:r w:rsidR="00BE0ACB">
        <w:rPr>
          <w:rFonts w:ascii="Arial" w:hAnsi="Arial" w:cs="Arial"/>
          <w:sz w:val="24"/>
          <w:szCs w:val="24"/>
        </w:rPr>
        <w:t>un</w:t>
      </w:r>
      <w:r w:rsidR="00C70042">
        <w:rPr>
          <w:rFonts w:ascii="Arial" w:hAnsi="Arial" w:cs="Arial"/>
          <w:sz w:val="24"/>
          <w:szCs w:val="24"/>
        </w:rPr>
        <w:t xml:space="preserve"> tratamiento en caso de </w:t>
      </w:r>
      <w:r w:rsidR="00BE0ACB">
        <w:rPr>
          <w:rFonts w:ascii="Arial" w:hAnsi="Arial" w:cs="Arial"/>
          <w:sz w:val="24"/>
          <w:szCs w:val="24"/>
        </w:rPr>
        <w:t>requerir</w:t>
      </w:r>
      <w:r w:rsidR="00C70042">
        <w:rPr>
          <w:rFonts w:ascii="Arial" w:hAnsi="Arial" w:cs="Arial"/>
          <w:sz w:val="24"/>
          <w:szCs w:val="24"/>
        </w:rPr>
        <w:t xml:space="preserve"> alguno, de acuerdo a las necesidades y el historial de cada paciente.</w:t>
      </w:r>
      <w:r w:rsidR="00087E80">
        <w:rPr>
          <w:rFonts w:ascii="Arial" w:hAnsi="Arial" w:cs="Arial"/>
          <w:sz w:val="24"/>
          <w:szCs w:val="24"/>
        </w:rPr>
        <w:t xml:space="preserve"> Por otra parte, seguirá solamente los lineamientos y requerimientos solicitados por la especialista consultada en esta investigación.</w:t>
      </w:r>
    </w:p>
    <w:p w14:paraId="563D5CDE" w14:textId="5BBF6057" w:rsidR="00087E80" w:rsidRDefault="00087E80" w:rsidP="00C5645A">
      <w:pPr>
        <w:spacing w:before="30"/>
        <w:jc w:val="both"/>
        <w:rPr>
          <w:rFonts w:ascii="Arial" w:hAnsi="Arial" w:cs="Arial"/>
          <w:sz w:val="24"/>
          <w:szCs w:val="24"/>
        </w:rPr>
      </w:pPr>
      <w:r>
        <w:rPr>
          <w:rFonts w:ascii="Arial" w:hAnsi="Arial" w:cs="Arial"/>
          <w:sz w:val="24"/>
          <w:szCs w:val="24"/>
        </w:rPr>
        <w:t xml:space="preserve">Las pacientes </w:t>
      </w:r>
      <w:r w:rsidR="00E6196D">
        <w:rPr>
          <w:rFonts w:ascii="Arial" w:hAnsi="Arial" w:cs="Arial"/>
          <w:sz w:val="24"/>
          <w:szCs w:val="24"/>
        </w:rPr>
        <w:t xml:space="preserve">que </w:t>
      </w:r>
      <w:r w:rsidR="00D3243E">
        <w:rPr>
          <w:rFonts w:ascii="Arial" w:hAnsi="Arial" w:cs="Arial"/>
          <w:sz w:val="24"/>
          <w:szCs w:val="24"/>
        </w:rPr>
        <w:t>desean ingresar los resultados al sistema desde su hogar u otro lugar ajeno al consultorio, deberán estar conectados a internet para que pueda funcionar el mismo, debido a que la base de datos estará alojada en la nube</w:t>
      </w:r>
      <w:r w:rsidR="005B5A93">
        <w:rPr>
          <w:rFonts w:ascii="Arial" w:hAnsi="Arial" w:cs="Arial"/>
          <w:sz w:val="24"/>
          <w:szCs w:val="24"/>
        </w:rPr>
        <w:t xml:space="preserve">, </w:t>
      </w:r>
      <w:r w:rsidR="001F46AE">
        <w:rPr>
          <w:rFonts w:ascii="Arial" w:hAnsi="Arial" w:cs="Arial"/>
          <w:sz w:val="24"/>
          <w:szCs w:val="24"/>
        </w:rPr>
        <w:t>la cual es una red de servidores remotos conectados a internet</w:t>
      </w:r>
      <w:r w:rsidR="00D3243E">
        <w:rPr>
          <w:rFonts w:ascii="Arial" w:hAnsi="Arial" w:cs="Arial"/>
          <w:sz w:val="24"/>
          <w:szCs w:val="24"/>
        </w:rPr>
        <w:t xml:space="preserve">. El sistema experto será desarrollado </w:t>
      </w:r>
      <w:r w:rsidR="00E6196D">
        <w:rPr>
          <w:rFonts w:ascii="Arial" w:hAnsi="Arial" w:cs="Arial"/>
          <w:sz w:val="24"/>
          <w:szCs w:val="24"/>
        </w:rPr>
        <w:t xml:space="preserve">solo </w:t>
      </w:r>
      <w:r w:rsidR="00D3243E">
        <w:rPr>
          <w:rFonts w:ascii="Arial" w:hAnsi="Arial" w:cs="Arial"/>
          <w:sz w:val="24"/>
          <w:szCs w:val="24"/>
        </w:rPr>
        <w:t xml:space="preserve">para ordenadores de escritorio, el cual debe contar la versión de Java 1.8 en adelante </w:t>
      </w:r>
      <w:r w:rsidR="00E6196D">
        <w:rPr>
          <w:rFonts w:ascii="Arial" w:hAnsi="Arial" w:cs="Arial"/>
          <w:sz w:val="24"/>
          <w:szCs w:val="24"/>
        </w:rPr>
        <w:t>tanto para la interfaz del usuario como para la interfaz del asistente y el médico, y de esta manera llevar a cabo la ejecución del sistema.</w:t>
      </w:r>
    </w:p>
    <w:p w14:paraId="24DD12DA" w14:textId="3F59BD37" w:rsidR="008B5DA3" w:rsidRDefault="008B5DA3" w:rsidP="00C5645A">
      <w:pPr>
        <w:spacing w:before="30"/>
        <w:ind w:firstLine="0"/>
        <w:jc w:val="both"/>
        <w:rPr>
          <w:rFonts w:ascii="Arial" w:hAnsi="Arial" w:cs="Arial"/>
          <w:sz w:val="24"/>
          <w:szCs w:val="24"/>
        </w:rPr>
      </w:pPr>
    </w:p>
    <w:p w14:paraId="70BCBEF2" w14:textId="13F62D32" w:rsidR="00BD1F02" w:rsidRDefault="00BD1F02" w:rsidP="00C5645A">
      <w:pPr>
        <w:spacing w:before="30"/>
        <w:ind w:firstLine="0"/>
        <w:jc w:val="both"/>
        <w:rPr>
          <w:rFonts w:ascii="Arial" w:hAnsi="Arial" w:cs="Arial"/>
          <w:sz w:val="24"/>
          <w:szCs w:val="24"/>
        </w:rPr>
      </w:pPr>
    </w:p>
    <w:p w14:paraId="6630A490" w14:textId="73261A80" w:rsidR="00BD1F02" w:rsidRDefault="00BD1F02" w:rsidP="00C5645A">
      <w:pPr>
        <w:spacing w:before="30"/>
        <w:ind w:firstLine="0"/>
        <w:jc w:val="both"/>
        <w:rPr>
          <w:rFonts w:ascii="Arial" w:hAnsi="Arial" w:cs="Arial"/>
          <w:sz w:val="24"/>
          <w:szCs w:val="24"/>
        </w:rPr>
      </w:pPr>
    </w:p>
    <w:p w14:paraId="17D399D0" w14:textId="69C424B5" w:rsidR="00BD1F02" w:rsidRDefault="00BD1F02" w:rsidP="00C5645A">
      <w:pPr>
        <w:spacing w:before="30"/>
        <w:ind w:firstLine="0"/>
        <w:jc w:val="both"/>
        <w:rPr>
          <w:rFonts w:ascii="Arial" w:hAnsi="Arial" w:cs="Arial"/>
          <w:sz w:val="24"/>
          <w:szCs w:val="24"/>
        </w:rPr>
      </w:pPr>
    </w:p>
    <w:p w14:paraId="24C1207A" w14:textId="2007B14E" w:rsidR="006B7E84" w:rsidRDefault="006B7E84" w:rsidP="00C5645A">
      <w:pPr>
        <w:spacing w:before="30"/>
        <w:ind w:firstLine="0"/>
        <w:jc w:val="both"/>
        <w:rPr>
          <w:rFonts w:ascii="Arial" w:hAnsi="Arial" w:cs="Arial"/>
          <w:sz w:val="24"/>
          <w:szCs w:val="24"/>
        </w:rPr>
      </w:pPr>
    </w:p>
    <w:p w14:paraId="6229ADAA" w14:textId="73F832AA" w:rsidR="006B7E84" w:rsidRDefault="006B7E84" w:rsidP="00C5645A">
      <w:pPr>
        <w:spacing w:before="30"/>
        <w:ind w:firstLine="0"/>
        <w:jc w:val="both"/>
        <w:rPr>
          <w:rFonts w:ascii="Arial" w:hAnsi="Arial" w:cs="Arial"/>
          <w:sz w:val="24"/>
          <w:szCs w:val="24"/>
        </w:rPr>
      </w:pPr>
    </w:p>
    <w:p w14:paraId="0F83165A" w14:textId="77777777" w:rsidR="006B7E84" w:rsidRDefault="006B7E84" w:rsidP="00C5645A">
      <w:pPr>
        <w:spacing w:before="30"/>
        <w:ind w:firstLine="0"/>
        <w:jc w:val="both"/>
        <w:rPr>
          <w:rFonts w:ascii="Arial" w:hAnsi="Arial" w:cs="Arial"/>
          <w:sz w:val="24"/>
          <w:szCs w:val="24"/>
        </w:rPr>
      </w:pPr>
    </w:p>
    <w:p w14:paraId="4D1066A5" w14:textId="77777777" w:rsidR="008B5DA3" w:rsidRDefault="008B5DA3" w:rsidP="00C5645A">
      <w:pPr>
        <w:ind w:firstLine="0"/>
        <w:rPr>
          <w:rFonts w:ascii="Arial" w:hAnsi="Arial" w:cs="Arial"/>
          <w:b/>
          <w:bCs/>
          <w:sz w:val="28"/>
          <w:szCs w:val="28"/>
        </w:rPr>
      </w:pPr>
      <w:r>
        <w:rPr>
          <w:rFonts w:ascii="Arial" w:hAnsi="Arial" w:cs="Arial"/>
          <w:b/>
          <w:bCs/>
          <w:sz w:val="28"/>
          <w:szCs w:val="28"/>
        </w:rPr>
        <w:lastRenderedPageBreak/>
        <w:t>CAPITULO II</w:t>
      </w:r>
    </w:p>
    <w:p w14:paraId="093EA2E9" w14:textId="77777777" w:rsidR="008B5DA3" w:rsidRDefault="008B5DA3" w:rsidP="00C5645A">
      <w:pPr>
        <w:ind w:firstLine="0"/>
        <w:rPr>
          <w:rFonts w:ascii="Arial" w:hAnsi="Arial" w:cs="Arial"/>
          <w:b/>
          <w:bCs/>
          <w:sz w:val="28"/>
          <w:szCs w:val="28"/>
        </w:rPr>
      </w:pPr>
      <w:r>
        <w:rPr>
          <w:rFonts w:ascii="Arial" w:hAnsi="Arial" w:cs="Arial"/>
          <w:b/>
          <w:bCs/>
          <w:sz w:val="28"/>
          <w:szCs w:val="28"/>
        </w:rPr>
        <w:t>MARCO TEORICO</w:t>
      </w:r>
    </w:p>
    <w:p w14:paraId="42FC70DA" w14:textId="2BC07709" w:rsidR="008B5DA3" w:rsidRDefault="008B5DA3" w:rsidP="00C5645A">
      <w:pPr>
        <w:ind w:firstLine="0"/>
        <w:rPr>
          <w:rFonts w:ascii="Arial" w:hAnsi="Arial" w:cs="Arial"/>
          <w:b/>
          <w:bCs/>
          <w:sz w:val="24"/>
          <w:szCs w:val="24"/>
        </w:rPr>
      </w:pPr>
    </w:p>
    <w:p w14:paraId="11A37023" w14:textId="77777777" w:rsidR="00BD1F02" w:rsidRDefault="00BD1F02" w:rsidP="00C5645A">
      <w:pPr>
        <w:ind w:firstLine="0"/>
        <w:rPr>
          <w:rFonts w:ascii="Arial" w:hAnsi="Arial" w:cs="Arial"/>
          <w:b/>
          <w:bCs/>
          <w:sz w:val="24"/>
          <w:szCs w:val="24"/>
        </w:rPr>
      </w:pPr>
    </w:p>
    <w:p w14:paraId="69823B7A" w14:textId="77777777" w:rsidR="008B5DA3" w:rsidRDefault="008B5DA3" w:rsidP="00C5645A">
      <w:pPr>
        <w:ind w:firstLine="0"/>
        <w:rPr>
          <w:rFonts w:ascii="Arial" w:hAnsi="Arial" w:cs="Arial"/>
          <w:b/>
          <w:bCs/>
          <w:sz w:val="24"/>
          <w:szCs w:val="24"/>
        </w:rPr>
      </w:pPr>
      <w:r>
        <w:rPr>
          <w:rFonts w:ascii="Arial" w:hAnsi="Arial" w:cs="Arial"/>
          <w:b/>
          <w:bCs/>
          <w:sz w:val="24"/>
          <w:szCs w:val="24"/>
        </w:rPr>
        <w:t>Antecedentes de la Investigación</w:t>
      </w:r>
    </w:p>
    <w:p w14:paraId="4430A0D2" w14:textId="4611965A" w:rsidR="008B5DA3" w:rsidRDefault="008B5DA3" w:rsidP="00C5645A">
      <w:pPr>
        <w:ind w:firstLine="0"/>
        <w:rPr>
          <w:rFonts w:ascii="Arial" w:hAnsi="Arial" w:cs="Arial"/>
          <w:b/>
          <w:bCs/>
          <w:sz w:val="24"/>
          <w:szCs w:val="24"/>
        </w:rPr>
      </w:pPr>
    </w:p>
    <w:p w14:paraId="2BC1D7E8" w14:textId="77777777" w:rsidR="00BD1F02" w:rsidRDefault="00BD1F02" w:rsidP="00C5645A">
      <w:pPr>
        <w:ind w:firstLine="0"/>
        <w:rPr>
          <w:rFonts w:ascii="Arial" w:hAnsi="Arial" w:cs="Arial"/>
          <w:b/>
          <w:bCs/>
          <w:sz w:val="24"/>
          <w:szCs w:val="24"/>
        </w:rPr>
      </w:pPr>
    </w:p>
    <w:p w14:paraId="1896688A" w14:textId="31B8316A" w:rsidR="008B5DA3" w:rsidRDefault="008B5DA3" w:rsidP="00F0675A">
      <w:pPr>
        <w:jc w:val="both"/>
        <w:rPr>
          <w:rFonts w:ascii="Arial" w:hAnsi="Arial" w:cs="Arial"/>
          <w:sz w:val="24"/>
          <w:szCs w:val="24"/>
        </w:rPr>
      </w:pPr>
      <w:r>
        <w:rPr>
          <w:rFonts w:ascii="Arial" w:hAnsi="Arial" w:cs="Arial"/>
          <w:sz w:val="24"/>
          <w:szCs w:val="24"/>
        </w:rPr>
        <w:t>A la hora de realizar un proyecto de investigación es necesario realizar búsquedas y estudios de trabajos y proyectos que traten problemas similares al formulado. Gracias a ello, el trabajo de investigación puede determinarse viable o no, así como también, observando su factibilidad y resultados es posible plantear un trabajo innovador y original. Es por ello que se presentan a continuación una serie de investigaciones relacionadas al diagnóstico de enfermedades no transmisibles e infecciones por medio de sistemas expertos.</w:t>
      </w:r>
    </w:p>
    <w:p w14:paraId="4CF6103D" w14:textId="3AE0B446" w:rsidR="002013CD" w:rsidRDefault="002013CD" w:rsidP="002013CD">
      <w:pPr>
        <w:spacing w:before="30"/>
        <w:jc w:val="both"/>
        <w:rPr>
          <w:rFonts w:ascii="Arial" w:hAnsi="Arial" w:cs="Arial"/>
          <w:sz w:val="24"/>
          <w:szCs w:val="24"/>
          <w:lang w:val="es-419"/>
        </w:rPr>
      </w:pPr>
      <w:proofErr w:type="spellStart"/>
      <w:r w:rsidRPr="000D7C60">
        <w:rPr>
          <w:rFonts w:ascii="Arial" w:hAnsi="Arial" w:cs="Arial"/>
          <w:sz w:val="24"/>
          <w:szCs w:val="24"/>
          <w:lang w:val="es-419"/>
        </w:rPr>
        <w:t>Kularbphettong</w:t>
      </w:r>
      <w:proofErr w:type="spellEnd"/>
      <w:r>
        <w:rPr>
          <w:rFonts w:ascii="Arial" w:hAnsi="Arial" w:cs="Arial"/>
          <w:sz w:val="24"/>
          <w:szCs w:val="24"/>
          <w:lang w:val="es-419"/>
        </w:rPr>
        <w:t xml:space="preserve"> y </w:t>
      </w:r>
      <w:proofErr w:type="spellStart"/>
      <w:r w:rsidRPr="000D7C60">
        <w:rPr>
          <w:rFonts w:ascii="Arial" w:hAnsi="Arial" w:cs="Arial"/>
          <w:sz w:val="24"/>
          <w:szCs w:val="24"/>
          <w:lang w:val="es-419"/>
        </w:rPr>
        <w:t>Janpla</w:t>
      </w:r>
      <w:proofErr w:type="spellEnd"/>
      <w:r>
        <w:rPr>
          <w:rFonts w:ascii="Arial" w:hAnsi="Arial" w:cs="Arial"/>
          <w:sz w:val="24"/>
          <w:szCs w:val="24"/>
          <w:lang w:val="es-419"/>
        </w:rPr>
        <w:t xml:space="preserve"> (2018) en su trabajo de investigación “</w:t>
      </w:r>
      <w:r w:rsidRPr="000D7C60">
        <w:rPr>
          <w:rFonts w:ascii="Arial" w:hAnsi="Arial" w:cs="Arial"/>
          <w:sz w:val="24"/>
          <w:szCs w:val="24"/>
          <w:lang w:val="es-419"/>
        </w:rPr>
        <w:t xml:space="preserve">Expert System for </w:t>
      </w:r>
      <w:proofErr w:type="spellStart"/>
      <w:r w:rsidRPr="000D7C60">
        <w:rPr>
          <w:rFonts w:ascii="Arial" w:hAnsi="Arial" w:cs="Arial"/>
          <w:sz w:val="24"/>
          <w:szCs w:val="24"/>
          <w:lang w:val="es-419"/>
        </w:rPr>
        <w:t>Diagnosing</w:t>
      </w:r>
      <w:proofErr w:type="spellEnd"/>
      <w:r w:rsidRPr="000D7C60">
        <w:rPr>
          <w:rFonts w:ascii="Arial" w:hAnsi="Arial" w:cs="Arial"/>
          <w:sz w:val="24"/>
          <w:szCs w:val="24"/>
          <w:lang w:val="es-419"/>
        </w:rPr>
        <w:t xml:space="preserve"> </w:t>
      </w:r>
      <w:proofErr w:type="spellStart"/>
      <w:r w:rsidRPr="000D7C60">
        <w:rPr>
          <w:rFonts w:ascii="Arial" w:hAnsi="Arial" w:cs="Arial"/>
          <w:sz w:val="24"/>
          <w:szCs w:val="24"/>
          <w:lang w:val="es-419"/>
        </w:rPr>
        <w:t>Disease</w:t>
      </w:r>
      <w:proofErr w:type="spellEnd"/>
      <w:r w:rsidRPr="000D7C60">
        <w:rPr>
          <w:rFonts w:ascii="Arial" w:hAnsi="Arial" w:cs="Arial"/>
          <w:sz w:val="24"/>
          <w:szCs w:val="24"/>
          <w:lang w:val="es-419"/>
        </w:rPr>
        <w:t xml:space="preserve"> </w:t>
      </w:r>
      <w:proofErr w:type="spellStart"/>
      <w:r w:rsidRPr="000D7C60">
        <w:rPr>
          <w:rFonts w:ascii="Arial" w:hAnsi="Arial" w:cs="Arial"/>
          <w:sz w:val="24"/>
          <w:szCs w:val="24"/>
          <w:lang w:val="es-419"/>
        </w:rPr>
        <w:t>Risk</w:t>
      </w:r>
      <w:proofErr w:type="spellEnd"/>
      <w:r w:rsidRPr="000D7C60">
        <w:rPr>
          <w:rFonts w:ascii="Arial" w:hAnsi="Arial" w:cs="Arial"/>
          <w:sz w:val="24"/>
          <w:szCs w:val="24"/>
          <w:lang w:val="es-419"/>
        </w:rPr>
        <w:t xml:space="preserve"> </w:t>
      </w:r>
      <w:proofErr w:type="spellStart"/>
      <w:r w:rsidRPr="000D7C60">
        <w:rPr>
          <w:rFonts w:ascii="Arial" w:hAnsi="Arial" w:cs="Arial"/>
          <w:sz w:val="24"/>
          <w:szCs w:val="24"/>
          <w:lang w:val="es-419"/>
        </w:rPr>
        <w:t>from</w:t>
      </w:r>
      <w:proofErr w:type="spellEnd"/>
      <w:r w:rsidRPr="000D7C60">
        <w:rPr>
          <w:rFonts w:ascii="Arial" w:hAnsi="Arial" w:cs="Arial"/>
          <w:sz w:val="24"/>
          <w:szCs w:val="24"/>
          <w:lang w:val="es-419"/>
        </w:rPr>
        <w:t xml:space="preserve"> </w:t>
      </w:r>
      <w:proofErr w:type="spellStart"/>
      <w:r w:rsidRPr="000D7C60">
        <w:rPr>
          <w:rFonts w:ascii="Arial" w:hAnsi="Arial" w:cs="Arial"/>
          <w:sz w:val="24"/>
          <w:szCs w:val="24"/>
          <w:lang w:val="es-419"/>
        </w:rPr>
        <w:t>Urine</w:t>
      </w:r>
      <w:proofErr w:type="spellEnd"/>
      <w:r w:rsidRPr="000D7C60">
        <w:rPr>
          <w:rFonts w:ascii="Arial" w:hAnsi="Arial" w:cs="Arial"/>
          <w:sz w:val="24"/>
          <w:szCs w:val="24"/>
          <w:lang w:val="es-419"/>
        </w:rPr>
        <w:t xml:space="preserve"> </w:t>
      </w:r>
      <w:proofErr w:type="spellStart"/>
      <w:r w:rsidRPr="000D7C60">
        <w:rPr>
          <w:rFonts w:ascii="Arial" w:hAnsi="Arial" w:cs="Arial"/>
          <w:sz w:val="24"/>
          <w:szCs w:val="24"/>
          <w:lang w:val="es-419"/>
        </w:rPr>
        <w:t>Tests</w:t>
      </w:r>
      <w:proofErr w:type="spellEnd"/>
      <w:r>
        <w:rPr>
          <w:rFonts w:ascii="Arial" w:hAnsi="Arial" w:cs="Arial"/>
          <w:sz w:val="24"/>
          <w:szCs w:val="24"/>
          <w:lang w:val="es-419"/>
        </w:rPr>
        <w:t>” [</w:t>
      </w:r>
      <w:r w:rsidRPr="000D7C60">
        <w:rPr>
          <w:rFonts w:ascii="Arial" w:hAnsi="Arial" w:cs="Arial"/>
          <w:sz w:val="24"/>
          <w:szCs w:val="24"/>
          <w:lang w:val="es-419"/>
        </w:rPr>
        <w:t>Sistema Experto para el Diagnóstico de Riesgo de Enfermedad a partir de Análisis de Orina</w:t>
      </w:r>
      <w:r>
        <w:rPr>
          <w:rFonts w:ascii="Arial" w:hAnsi="Arial" w:cs="Arial"/>
          <w:sz w:val="24"/>
          <w:szCs w:val="24"/>
          <w:lang w:val="es-419"/>
        </w:rPr>
        <w:t xml:space="preserve">] proponen la realización de un sistema experto capaz de diagnosticar el riesgo de sufrir diversas enfermedades utilizando exámenes de orina </w:t>
      </w:r>
      <w:r w:rsidRPr="000D7C60">
        <w:rPr>
          <w:rFonts w:ascii="Arial" w:hAnsi="Arial" w:cs="Arial"/>
          <w:sz w:val="24"/>
          <w:szCs w:val="24"/>
          <w:lang w:val="es-419"/>
        </w:rPr>
        <w:t>mediante la recopilación de información de diagnóstico de documentos, libros, expertos y los resultados de las pruebas de orina</w:t>
      </w:r>
      <w:r>
        <w:rPr>
          <w:rFonts w:ascii="Arial" w:hAnsi="Arial" w:cs="Arial"/>
          <w:sz w:val="24"/>
          <w:szCs w:val="24"/>
          <w:lang w:val="es-419"/>
        </w:rPr>
        <w:t>, dando como resultado un sistema capaz de detectar aproximadamente el riesgo de sufrir 12 tipos de enfermedades.</w:t>
      </w:r>
    </w:p>
    <w:p w14:paraId="024C877A" w14:textId="4A2FF5E2" w:rsidR="002013CD" w:rsidRPr="002013CD" w:rsidRDefault="002013CD" w:rsidP="00F54CB6">
      <w:pPr>
        <w:spacing w:before="30"/>
        <w:jc w:val="both"/>
        <w:rPr>
          <w:rFonts w:ascii="Arial" w:hAnsi="Arial" w:cs="Arial"/>
          <w:sz w:val="24"/>
          <w:szCs w:val="24"/>
          <w:lang w:val="es-419"/>
        </w:rPr>
      </w:pPr>
      <w:r>
        <w:rPr>
          <w:rFonts w:ascii="Arial" w:hAnsi="Arial" w:cs="Arial"/>
          <w:sz w:val="24"/>
          <w:szCs w:val="24"/>
          <w:lang w:val="es-419"/>
        </w:rPr>
        <w:t xml:space="preserve">De esta manera se observa que es factible la realización de un proyecto el cual pueda basarse en los resultados de diversos tipos de exámenes médicos para dar un diagnóstico confiable ante los posibles padecimientos que pueda sufrir una persona en </w:t>
      </w:r>
      <w:r w:rsidR="00A40E35">
        <w:rPr>
          <w:rFonts w:ascii="Arial" w:hAnsi="Arial" w:cs="Arial"/>
          <w:sz w:val="24"/>
          <w:szCs w:val="24"/>
          <w:lang w:val="es-419"/>
        </w:rPr>
        <w:t>múltiples</w:t>
      </w:r>
      <w:r>
        <w:rPr>
          <w:rFonts w:ascii="Arial" w:hAnsi="Arial" w:cs="Arial"/>
          <w:sz w:val="24"/>
          <w:szCs w:val="24"/>
          <w:lang w:val="es-419"/>
        </w:rPr>
        <w:t xml:space="preserve"> áreas de la medicina. En este caso, la utilización de exámenes de orina es necesarios para la obtención del diagnóstico, mientras que, para el desarrollo de la presente investigación, se </w:t>
      </w:r>
      <w:r>
        <w:rPr>
          <w:rFonts w:ascii="Arial" w:hAnsi="Arial" w:cs="Arial"/>
          <w:sz w:val="24"/>
          <w:szCs w:val="24"/>
          <w:lang w:val="es-419"/>
        </w:rPr>
        <w:lastRenderedPageBreak/>
        <w:t>tomarán en cuenta el resultado de los exámenes sanguinos y de orina para el diagnóstico de infecciones y otras patologías en el área de la ginecología.</w:t>
      </w:r>
    </w:p>
    <w:p w14:paraId="1F19BC32" w14:textId="159003FA" w:rsidR="00506FC2" w:rsidRDefault="00F54CB6" w:rsidP="00F0675A">
      <w:pPr>
        <w:jc w:val="both"/>
        <w:rPr>
          <w:rFonts w:ascii="Arial" w:hAnsi="Arial" w:cs="Arial"/>
          <w:sz w:val="24"/>
          <w:szCs w:val="24"/>
        </w:rPr>
      </w:pPr>
      <w:r>
        <w:rPr>
          <w:rFonts w:ascii="Arial" w:hAnsi="Arial" w:cs="Arial"/>
          <w:sz w:val="24"/>
          <w:szCs w:val="24"/>
        </w:rPr>
        <w:t xml:space="preserve">Por su parte </w:t>
      </w:r>
      <w:proofErr w:type="spellStart"/>
      <w:r w:rsidR="00506FC2" w:rsidRPr="00506FC2">
        <w:rPr>
          <w:rFonts w:ascii="Arial" w:hAnsi="Arial" w:cs="Arial"/>
          <w:sz w:val="24"/>
          <w:szCs w:val="24"/>
        </w:rPr>
        <w:t>Iftikhar</w:t>
      </w:r>
      <w:proofErr w:type="spellEnd"/>
      <w:r w:rsidR="00506FC2">
        <w:rPr>
          <w:rFonts w:ascii="Arial" w:hAnsi="Arial" w:cs="Arial"/>
          <w:sz w:val="24"/>
          <w:szCs w:val="24"/>
        </w:rPr>
        <w:t xml:space="preserve">, </w:t>
      </w:r>
      <w:proofErr w:type="spellStart"/>
      <w:r w:rsidR="00506FC2" w:rsidRPr="00506FC2">
        <w:rPr>
          <w:rFonts w:ascii="Arial" w:hAnsi="Arial" w:cs="Arial"/>
          <w:sz w:val="24"/>
          <w:szCs w:val="24"/>
        </w:rPr>
        <w:t>Kuijpers</w:t>
      </w:r>
      <w:proofErr w:type="spellEnd"/>
      <w:r w:rsidR="00506FC2">
        <w:rPr>
          <w:rFonts w:ascii="Arial" w:hAnsi="Arial" w:cs="Arial"/>
          <w:sz w:val="24"/>
          <w:szCs w:val="24"/>
        </w:rPr>
        <w:t xml:space="preserve"> y </w:t>
      </w:r>
      <w:proofErr w:type="spellStart"/>
      <w:r w:rsidR="00506FC2" w:rsidRPr="00506FC2">
        <w:rPr>
          <w:rFonts w:ascii="Arial" w:hAnsi="Arial" w:cs="Arial"/>
          <w:sz w:val="24"/>
          <w:szCs w:val="24"/>
        </w:rPr>
        <w:t>Khayyat</w:t>
      </w:r>
      <w:proofErr w:type="spellEnd"/>
      <w:r w:rsidR="00506FC2">
        <w:rPr>
          <w:rFonts w:ascii="Arial" w:hAnsi="Arial" w:cs="Arial"/>
          <w:sz w:val="24"/>
          <w:szCs w:val="24"/>
        </w:rPr>
        <w:t xml:space="preserve"> (2020) en </w:t>
      </w:r>
      <w:r w:rsidR="00E90504">
        <w:rPr>
          <w:rFonts w:ascii="Arial" w:hAnsi="Arial" w:cs="Arial"/>
          <w:sz w:val="24"/>
          <w:szCs w:val="24"/>
        </w:rPr>
        <w:t>su trabajo investigativo “</w:t>
      </w:r>
      <w:r w:rsidR="00E90504" w:rsidRPr="00E90504">
        <w:rPr>
          <w:rFonts w:ascii="Arial" w:hAnsi="Arial" w:cs="Arial"/>
          <w:sz w:val="24"/>
          <w:szCs w:val="24"/>
        </w:rPr>
        <w:t xml:space="preserve">Artificial </w:t>
      </w:r>
      <w:proofErr w:type="spellStart"/>
      <w:r w:rsidR="00E90504" w:rsidRPr="00E90504">
        <w:rPr>
          <w:rFonts w:ascii="Arial" w:hAnsi="Arial" w:cs="Arial"/>
          <w:sz w:val="24"/>
          <w:szCs w:val="24"/>
        </w:rPr>
        <w:t>Intelligence</w:t>
      </w:r>
      <w:proofErr w:type="spellEnd"/>
      <w:r w:rsidR="00E90504" w:rsidRPr="00E90504">
        <w:rPr>
          <w:rFonts w:ascii="Arial" w:hAnsi="Arial" w:cs="Arial"/>
          <w:sz w:val="24"/>
          <w:szCs w:val="24"/>
        </w:rPr>
        <w:t xml:space="preserve">: A New </w:t>
      </w:r>
      <w:proofErr w:type="spellStart"/>
      <w:r w:rsidR="00E90504" w:rsidRPr="00E90504">
        <w:rPr>
          <w:rFonts w:ascii="Arial" w:hAnsi="Arial" w:cs="Arial"/>
          <w:sz w:val="24"/>
          <w:szCs w:val="24"/>
        </w:rPr>
        <w:t>Paradigm</w:t>
      </w:r>
      <w:proofErr w:type="spellEnd"/>
      <w:r w:rsidR="00E90504" w:rsidRPr="00E90504">
        <w:rPr>
          <w:rFonts w:ascii="Arial" w:hAnsi="Arial" w:cs="Arial"/>
          <w:sz w:val="24"/>
          <w:szCs w:val="24"/>
        </w:rPr>
        <w:t xml:space="preserve"> in </w:t>
      </w:r>
      <w:proofErr w:type="spellStart"/>
      <w:r w:rsidR="00E90504" w:rsidRPr="00E90504">
        <w:rPr>
          <w:rFonts w:ascii="Arial" w:hAnsi="Arial" w:cs="Arial"/>
          <w:sz w:val="24"/>
          <w:szCs w:val="24"/>
        </w:rPr>
        <w:t>Obstetrics</w:t>
      </w:r>
      <w:proofErr w:type="spellEnd"/>
      <w:r w:rsidR="00E90504" w:rsidRPr="00E90504">
        <w:rPr>
          <w:rFonts w:ascii="Arial" w:hAnsi="Arial" w:cs="Arial"/>
          <w:sz w:val="24"/>
          <w:szCs w:val="24"/>
        </w:rPr>
        <w:t xml:space="preserve"> and </w:t>
      </w:r>
      <w:proofErr w:type="spellStart"/>
      <w:r w:rsidR="00E90504" w:rsidRPr="00E90504">
        <w:rPr>
          <w:rFonts w:ascii="Arial" w:hAnsi="Arial" w:cs="Arial"/>
          <w:sz w:val="24"/>
          <w:szCs w:val="24"/>
        </w:rPr>
        <w:t>Gynecology</w:t>
      </w:r>
      <w:proofErr w:type="spellEnd"/>
      <w:r w:rsidR="00E90504" w:rsidRPr="00E90504">
        <w:rPr>
          <w:rFonts w:ascii="Arial" w:hAnsi="Arial" w:cs="Arial"/>
          <w:sz w:val="24"/>
          <w:szCs w:val="24"/>
        </w:rPr>
        <w:t xml:space="preserve"> </w:t>
      </w:r>
      <w:proofErr w:type="spellStart"/>
      <w:r w:rsidR="00E90504" w:rsidRPr="00E90504">
        <w:rPr>
          <w:rFonts w:ascii="Arial" w:hAnsi="Arial" w:cs="Arial"/>
          <w:sz w:val="24"/>
          <w:szCs w:val="24"/>
        </w:rPr>
        <w:t>Research</w:t>
      </w:r>
      <w:proofErr w:type="spellEnd"/>
      <w:r w:rsidR="00E90504" w:rsidRPr="00E90504">
        <w:rPr>
          <w:rFonts w:ascii="Arial" w:hAnsi="Arial" w:cs="Arial"/>
          <w:sz w:val="24"/>
          <w:szCs w:val="24"/>
        </w:rPr>
        <w:t xml:space="preserve"> and </w:t>
      </w:r>
      <w:proofErr w:type="spellStart"/>
      <w:r w:rsidR="00E90504" w:rsidRPr="00E90504">
        <w:rPr>
          <w:rFonts w:ascii="Arial" w:hAnsi="Arial" w:cs="Arial"/>
          <w:sz w:val="24"/>
          <w:szCs w:val="24"/>
        </w:rPr>
        <w:t>Clinical</w:t>
      </w:r>
      <w:proofErr w:type="spellEnd"/>
      <w:r w:rsidR="00E90504" w:rsidRPr="00E90504">
        <w:rPr>
          <w:rFonts w:ascii="Arial" w:hAnsi="Arial" w:cs="Arial"/>
          <w:sz w:val="24"/>
          <w:szCs w:val="24"/>
        </w:rPr>
        <w:t xml:space="preserve"> </w:t>
      </w:r>
      <w:proofErr w:type="spellStart"/>
      <w:r w:rsidR="00E90504" w:rsidRPr="00E90504">
        <w:rPr>
          <w:rFonts w:ascii="Arial" w:hAnsi="Arial" w:cs="Arial"/>
          <w:sz w:val="24"/>
          <w:szCs w:val="24"/>
        </w:rPr>
        <w:t>Practice</w:t>
      </w:r>
      <w:proofErr w:type="spellEnd"/>
      <w:r w:rsidR="00E90504">
        <w:rPr>
          <w:rFonts w:ascii="Arial" w:hAnsi="Arial" w:cs="Arial"/>
          <w:sz w:val="24"/>
          <w:szCs w:val="24"/>
        </w:rPr>
        <w:t>” [</w:t>
      </w:r>
      <w:r w:rsidR="00E90504" w:rsidRPr="00E90504">
        <w:rPr>
          <w:rFonts w:ascii="Arial" w:hAnsi="Arial" w:cs="Arial"/>
          <w:sz w:val="24"/>
          <w:szCs w:val="24"/>
        </w:rPr>
        <w:t>Inteligencia artificial: un nuevo paradigma en la investigación y la práctica clínica en obstetricia y ginecología</w:t>
      </w:r>
      <w:r w:rsidR="00E90504">
        <w:rPr>
          <w:rFonts w:ascii="Arial" w:hAnsi="Arial" w:cs="Arial"/>
          <w:sz w:val="24"/>
          <w:szCs w:val="24"/>
        </w:rPr>
        <w:t xml:space="preserve">] exploraron mediante estudios estadísticos </w:t>
      </w:r>
      <w:r w:rsidR="00E90504" w:rsidRPr="00E90504">
        <w:rPr>
          <w:rFonts w:ascii="Arial" w:hAnsi="Arial" w:cs="Arial"/>
          <w:sz w:val="24"/>
          <w:szCs w:val="24"/>
        </w:rPr>
        <w:t xml:space="preserve">los aspectos pertinentes de la </w:t>
      </w:r>
      <w:r w:rsidR="00DF5B63">
        <w:rPr>
          <w:rFonts w:ascii="Arial" w:hAnsi="Arial" w:cs="Arial"/>
          <w:sz w:val="24"/>
          <w:szCs w:val="24"/>
        </w:rPr>
        <w:t>IA</w:t>
      </w:r>
      <w:r w:rsidR="00E90504" w:rsidRPr="00E90504">
        <w:rPr>
          <w:rFonts w:ascii="Arial" w:hAnsi="Arial" w:cs="Arial"/>
          <w:sz w:val="24"/>
          <w:szCs w:val="24"/>
        </w:rPr>
        <w:t xml:space="preserve"> en obstetricia y ginecología y cómo se pueden aplicar para mejorar los resultados de los pacientes y reducir los costos de atención médica y la carga de trabajo de los médicos</w:t>
      </w:r>
      <w:r w:rsidR="00DF5B63">
        <w:rPr>
          <w:rFonts w:ascii="Arial" w:hAnsi="Arial" w:cs="Arial"/>
          <w:sz w:val="24"/>
          <w:szCs w:val="24"/>
        </w:rPr>
        <w:t>, gracias al cual se concluyó que el uso de algoritmos, aprendizaje automático, sistemas expertos y otras áreas de la IA podrían con un buen estudio de mercado mejorar significativamente la asistencia médica.</w:t>
      </w:r>
    </w:p>
    <w:p w14:paraId="5EA093C7" w14:textId="355BC486" w:rsidR="008B5DA3" w:rsidRDefault="00DF5B63" w:rsidP="00F0675A">
      <w:pPr>
        <w:jc w:val="both"/>
        <w:rPr>
          <w:rFonts w:ascii="Arial" w:hAnsi="Arial" w:cs="Arial"/>
          <w:sz w:val="24"/>
          <w:szCs w:val="24"/>
        </w:rPr>
      </w:pPr>
      <w:r>
        <w:rPr>
          <w:rFonts w:ascii="Arial" w:hAnsi="Arial" w:cs="Arial"/>
          <w:sz w:val="24"/>
          <w:szCs w:val="24"/>
        </w:rPr>
        <w:t>Por lo tanto, demostrada la factibilidad y vialidad del uso de aplicaciones basadas en la IA en la ginecología y obstetricia</w:t>
      </w:r>
      <w:r w:rsidR="0040668A">
        <w:rPr>
          <w:rFonts w:ascii="Arial" w:hAnsi="Arial" w:cs="Arial"/>
          <w:sz w:val="24"/>
          <w:szCs w:val="24"/>
        </w:rPr>
        <w:t xml:space="preserve">, </w:t>
      </w:r>
      <w:r w:rsidR="0040668A" w:rsidRPr="0040668A">
        <w:rPr>
          <w:rFonts w:ascii="Arial" w:hAnsi="Arial" w:cs="Arial"/>
          <w:sz w:val="24"/>
          <w:szCs w:val="24"/>
        </w:rPr>
        <w:t>se da la posibilidad de seleccionar diversos tipos de patologías e infecciones para ser diagnosticadas por</w:t>
      </w:r>
      <w:r w:rsidR="0040668A">
        <w:rPr>
          <w:rFonts w:ascii="Arial" w:hAnsi="Arial" w:cs="Arial"/>
          <w:sz w:val="24"/>
          <w:szCs w:val="24"/>
        </w:rPr>
        <w:t xml:space="preserve"> un sistema experto</w:t>
      </w:r>
      <w:r w:rsidR="0040668A" w:rsidRPr="0040668A">
        <w:rPr>
          <w:rFonts w:ascii="Arial" w:hAnsi="Arial" w:cs="Arial"/>
          <w:sz w:val="24"/>
          <w:szCs w:val="24"/>
        </w:rPr>
        <w:t>.</w:t>
      </w:r>
      <w:r w:rsidR="00F0675A">
        <w:rPr>
          <w:rFonts w:ascii="Arial" w:hAnsi="Arial" w:cs="Arial"/>
          <w:sz w:val="24"/>
          <w:szCs w:val="24"/>
        </w:rPr>
        <w:t xml:space="preserve"> </w:t>
      </w:r>
      <w:r w:rsidR="008B5DA3">
        <w:rPr>
          <w:rFonts w:ascii="Arial" w:hAnsi="Arial" w:cs="Arial"/>
          <w:sz w:val="24"/>
          <w:szCs w:val="24"/>
        </w:rPr>
        <w:t>El presente trabajo de investigación pretende desarrollar un sistema experto para el diagnóstico de infecciones y patologías en el área de la ginecología por medio de exámenes sanguíneos y de orina.</w:t>
      </w:r>
    </w:p>
    <w:p w14:paraId="5F467522" w14:textId="3B99405B" w:rsidR="0088329E" w:rsidRDefault="00715D25" w:rsidP="0088329E">
      <w:pPr>
        <w:spacing w:before="30"/>
        <w:jc w:val="both"/>
        <w:rPr>
          <w:rFonts w:ascii="Arial" w:hAnsi="Arial" w:cs="Arial"/>
          <w:sz w:val="24"/>
          <w:szCs w:val="24"/>
        </w:rPr>
      </w:pPr>
      <w:r>
        <w:rPr>
          <w:rFonts w:ascii="Arial" w:hAnsi="Arial" w:cs="Arial"/>
          <w:sz w:val="24"/>
          <w:szCs w:val="24"/>
        </w:rPr>
        <w:t>Medrano (2020) presenta en su trabajo “</w:t>
      </w:r>
      <w:r w:rsidRPr="00715D25">
        <w:rPr>
          <w:rFonts w:ascii="Arial" w:hAnsi="Arial" w:cs="Arial"/>
          <w:sz w:val="24"/>
          <w:szCs w:val="24"/>
        </w:rPr>
        <w:t>Diseño e implementación de un sistema experto para el diagnóstico de</w:t>
      </w:r>
      <w:r>
        <w:rPr>
          <w:rFonts w:ascii="Arial" w:hAnsi="Arial" w:cs="Arial"/>
          <w:sz w:val="24"/>
          <w:szCs w:val="24"/>
        </w:rPr>
        <w:t xml:space="preserve"> </w:t>
      </w:r>
      <w:r w:rsidRPr="00715D25">
        <w:rPr>
          <w:rFonts w:ascii="Arial" w:hAnsi="Arial" w:cs="Arial"/>
          <w:sz w:val="24"/>
          <w:szCs w:val="24"/>
        </w:rPr>
        <w:t>desnutrición en niños menores de 2</w:t>
      </w:r>
      <w:r>
        <w:rPr>
          <w:rFonts w:ascii="Arial" w:hAnsi="Arial" w:cs="Arial"/>
          <w:sz w:val="24"/>
          <w:szCs w:val="24"/>
        </w:rPr>
        <w:t xml:space="preserve"> </w:t>
      </w:r>
      <w:r w:rsidRPr="00715D25">
        <w:rPr>
          <w:rFonts w:ascii="Arial" w:hAnsi="Arial" w:cs="Arial"/>
          <w:sz w:val="24"/>
          <w:szCs w:val="24"/>
        </w:rPr>
        <w:t>Años en el área de pediatría del</w:t>
      </w:r>
      <w:r>
        <w:rPr>
          <w:rFonts w:ascii="Arial" w:hAnsi="Arial" w:cs="Arial"/>
          <w:sz w:val="24"/>
          <w:szCs w:val="24"/>
        </w:rPr>
        <w:t xml:space="preserve"> </w:t>
      </w:r>
      <w:r w:rsidRPr="00715D25">
        <w:rPr>
          <w:rFonts w:ascii="Arial" w:hAnsi="Arial" w:cs="Arial"/>
          <w:sz w:val="24"/>
          <w:szCs w:val="24"/>
        </w:rPr>
        <w:t>centro de salud Tupac Amaru – Chaupimarca</w:t>
      </w:r>
      <w:r>
        <w:rPr>
          <w:rFonts w:ascii="Arial" w:hAnsi="Arial" w:cs="Arial"/>
          <w:sz w:val="24"/>
          <w:szCs w:val="24"/>
        </w:rPr>
        <w:t xml:space="preserve">” el desarrollo de un sistema experto en el lenguaje de programación Java haciendo uso del motor de reglas JESS </w:t>
      </w:r>
      <w:r w:rsidR="007551BB">
        <w:rPr>
          <w:rFonts w:ascii="Arial" w:hAnsi="Arial" w:cs="Arial"/>
          <w:sz w:val="24"/>
          <w:szCs w:val="24"/>
        </w:rPr>
        <w:t xml:space="preserve">que utiliza el conocimiento en forma de reglas </w:t>
      </w:r>
      <w:r w:rsidR="0088329E">
        <w:rPr>
          <w:rFonts w:ascii="Arial" w:hAnsi="Arial" w:cs="Arial"/>
          <w:sz w:val="24"/>
          <w:szCs w:val="24"/>
        </w:rPr>
        <w:t xml:space="preserve">declarativas y de esta forma permitir que los médicos puedan consultar </w:t>
      </w:r>
      <w:r w:rsidR="00D31E23">
        <w:rPr>
          <w:rFonts w:ascii="Arial" w:hAnsi="Arial" w:cs="Arial"/>
          <w:sz w:val="24"/>
          <w:szCs w:val="24"/>
        </w:rPr>
        <w:t xml:space="preserve">la ficha médica del paciente, ingresar su sintomatología </w:t>
      </w:r>
      <w:r w:rsidR="0088329E">
        <w:rPr>
          <w:rFonts w:ascii="Arial" w:hAnsi="Arial" w:cs="Arial"/>
          <w:sz w:val="24"/>
          <w:szCs w:val="24"/>
        </w:rPr>
        <w:t>y apoyarse en el sistema para tomar decisiones</w:t>
      </w:r>
      <w:r w:rsidR="00D31E23">
        <w:rPr>
          <w:rFonts w:ascii="Arial" w:hAnsi="Arial" w:cs="Arial"/>
          <w:sz w:val="24"/>
          <w:szCs w:val="24"/>
        </w:rPr>
        <w:t xml:space="preserve"> en cuanto a los posibles tratamientos</w:t>
      </w:r>
      <w:r w:rsidR="0088329E">
        <w:rPr>
          <w:rFonts w:ascii="Arial" w:hAnsi="Arial" w:cs="Arial"/>
          <w:sz w:val="24"/>
          <w:szCs w:val="24"/>
        </w:rPr>
        <w:t>.</w:t>
      </w:r>
    </w:p>
    <w:p w14:paraId="57471368" w14:textId="60C63E9C" w:rsidR="008B5DA3" w:rsidRDefault="008B5DA3" w:rsidP="0088329E">
      <w:pPr>
        <w:spacing w:before="30"/>
        <w:jc w:val="both"/>
        <w:rPr>
          <w:rFonts w:ascii="Arial" w:hAnsi="Arial" w:cs="Arial"/>
          <w:sz w:val="24"/>
          <w:szCs w:val="24"/>
        </w:rPr>
      </w:pPr>
      <w:r>
        <w:rPr>
          <w:rFonts w:ascii="Arial" w:hAnsi="Arial" w:cs="Arial"/>
          <w:sz w:val="24"/>
          <w:szCs w:val="24"/>
        </w:rPr>
        <w:t xml:space="preserve">El trabajo anteriormente descrito, demuestra que un sistema experto puede ser realizado </w:t>
      </w:r>
      <w:r w:rsidR="0088329E">
        <w:rPr>
          <w:rFonts w:ascii="Arial" w:hAnsi="Arial" w:cs="Arial"/>
          <w:sz w:val="24"/>
          <w:szCs w:val="24"/>
        </w:rPr>
        <w:t>en el lenguaje Java</w:t>
      </w:r>
      <w:r>
        <w:rPr>
          <w:rFonts w:ascii="Arial" w:hAnsi="Arial" w:cs="Arial"/>
          <w:sz w:val="24"/>
          <w:szCs w:val="24"/>
        </w:rPr>
        <w:t xml:space="preserve">, dando a los mismos la capacidad de ser desarrollados </w:t>
      </w:r>
      <w:r w:rsidR="00455767">
        <w:rPr>
          <w:rFonts w:ascii="Arial" w:hAnsi="Arial" w:cs="Arial"/>
          <w:sz w:val="24"/>
          <w:szCs w:val="24"/>
        </w:rPr>
        <w:t>tanto en aplicaciones de escritorio como en aplicaciones web</w:t>
      </w:r>
      <w:r>
        <w:rPr>
          <w:rFonts w:ascii="Arial" w:hAnsi="Arial" w:cs="Arial"/>
          <w:sz w:val="24"/>
          <w:szCs w:val="24"/>
        </w:rPr>
        <w:t xml:space="preserve">, y que además puede contar con las herramientas que necesita el doctor </w:t>
      </w:r>
      <w:r>
        <w:rPr>
          <w:rFonts w:ascii="Arial" w:hAnsi="Arial" w:cs="Arial"/>
          <w:sz w:val="24"/>
          <w:szCs w:val="24"/>
        </w:rPr>
        <w:lastRenderedPageBreak/>
        <w:t>para gestionar pacientes y fichas médicas, pudiendo así el sistema experto contar con un registro de los diagnósticos anteriormente asignados a cada paciente.</w:t>
      </w:r>
    </w:p>
    <w:p w14:paraId="6E9C69EF"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El trabajo de investigación presentado por Leal (2020) “Sistema experto para el diagnóstico de infecciones ginecológicas causadas por la Neisseria Gonorrhoeae en mujeres de 15 a 50 años de edad en la clínica Canaima Barquisimeto, Estado Lara” de la Universidad Fermín Toro, permite detallar la funcionalidad de un sistema experto que pueda ser utilizado para diagnosticar padecimientos propios enfocados al área ginecológica, consolidando el uso de sistemas expertos como herramientas de apoyo en el área de la ginecología. </w:t>
      </w:r>
    </w:p>
    <w:p w14:paraId="2CB4F088" w14:textId="446CA728" w:rsidR="00374BD0" w:rsidRDefault="008B5DA3" w:rsidP="00ED2F04">
      <w:pPr>
        <w:spacing w:before="30"/>
        <w:jc w:val="both"/>
        <w:rPr>
          <w:rFonts w:ascii="Arial" w:hAnsi="Arial" w:cs="Arial"/>
          <w:sz w:val="24"/>
          <w:szCs w:val="24"/>
          <w:lang w:val="es-419"/>
        </w:rPr>
      </w:pPr>
      <w:r>
        <w:rPr>
          <w:rFonts w:ascii="Arial" w:hAnsi="Arial" w:cs="Arial"/>
          <w:sz w:val="24"/>
          <w:szCs w:val="24"/>
          <w:lang w:val="es-419"/>
        </w:rPr>
        <w:t xml:space="preserve">   Por esta razón el trabajo antes mencionado plantea el uso de sistemas expertos en el área ginecológica, sirviendo como antecedente para el diseño de nuevos sistemas basados en la inteligencia artificial como herramientas de apoyo a la medicina moderna pudiendo ser utilizadas en el sector de salud tanto pública como privado del Estado Lara, cuya base de conocimiento puede ser ampliada brindando la posibilidad de extender su alcance a otras áreas de la medicina.</w:t>
      </w:r>
    </w:p>
    <w:p w14:paraId="46D442BA" w14:textId="431557FA" w:rsidR="00F54CB6" w:rsidRDefault="00F54CB6" w:rsidP="00F54CB6">
      <w:pPr>
        <w:spacing w:before="30"/>
        <w:jc w:val="both"/>
        <w:rPr>
          <w:rFonts w:ascii="Arial" w:hAnsi="Arial" w:cs="Arial"/>
          <w:sz w:val="24"/>
          <w:szCs w:val="24"/>
          <w:lang w:val="es-419"/>
        </w:rPr>
      </w:pPr>
      <w:r>
        <w:rPr>
          <w:rFonts w:ascii="Arial" w:hAnsi="Arial" w:cs="Arial"/>
          <w:sz w:val="24"/>
          <w:szCs w:val="24"/>
          <w:lang w:val="es-419"/>
        </w:rPr>
        <w:t xml:space="preserve">Por </w:t>
      </w:r>
      <w:r w:rsidR="00CD2B1F">
        <w:rPr>
          <w:rFonts w:ascii="Arial" w:hAnsi="Arial" w:cs="Arial"/>
          <w:sz w:val="24"/>
          <w:szCs w:val="24"/>
          <w:lang w:val="es-419"/>
        </w:rPr>
        <w:t>último</w:t>
      </w:r>
      <w:r>
        <w:rPr>
          <w:rFonts w:ascii="Arial" w:hAnsi="Arial" w:cs="Arial"/>
          <w:sz w:val="24"/>
          <w:szCs w:val="24"/>
          <w:lang w:val="es-419"/>
        </w:rPr>
        <w:t>, el trabajo realizado por Capuñay (2021) “Desarrollo de un sistema experto para ayudar en la prevención de infarto agudo de miocardio en personas de 30 a 75 años” para la Universidad Católica Santo Toribio de Mogrovejo, Chiclayo, Perú; el cual fue capaz de evaluar distintos casos médicos por medio de los exámenes y síntomas presentados por los pacientes y de esta forma calcular el porcentaje de probabilidad que tiene la persona testeada de padecer una obstrucción de la irrigación sanguínea al músculo del corazón.</w:t>
      </w:r>
    </w:p>
    <w:p w14:paraId="5810B163" w14:textId="77777777" w:rsidR="00F54CB6" w:rsidRDefault="00F54CB6" w:rsidP="00F54CB6">
      <w:pPr>
        <w:spacing w:before="30"/>
        <w:jc w:val="both"/>
        <w:rPr>
          <w:rFonts w:ascii="Arial" w:hAnsi="Arial" w:cs="Arial"/>
          <w:sz w:val="24"/>
          <w:szCs w:val="24"/>
          <w:lang w:val="es-419"/>
        </w:rPr>
      </w:pPr>
      <w:r>
        <w:rPr>
          <w:rFonts w:ascii="Arial" w:hAnsi="Arial" w:cs="Arial"/>
          <w:sz w:val="24"/>
          <w:szCs w:val="24"/>
          <w:lang w:val="es-419"/>
        </w:rPr>
        <w:t xml:space="preserve">Queda demostrado a través de este sistema experto cómo una herramienta tecnológica de asistencia médica puede ser utilizada tanto por el doctor como por los pacientes sin desmejorar sus resultados gracias a la utilización de un sistema de validaciones y preguntas certeras que pueden ser </w:t>
      </w:r>
      <w:r>
        <w:rPr>
          <w:rFonts w:ascii="Arial" w:hAnsi="Arial" w:cs="Arial"/>
          <w:sz w:val="24"/>
          <w:szCs w:val="24"/>
          <w:lang w:val="es-419"/>
        </w:rPr>
        <w:lastRenderedPageBreak/>
        <w:t>actualizadas y modificadas a lo largo del tiempo con la ayuda del experto que presenta al sistema nuevas características y variables.</w:t>
      </w:r>
    </w:p>
    <w:p w14:paraId="175584CC" w14:textId="77777777" w:rsidR="00F54CB6" w:rsidRDefault="00F54CB6" w:rsidP="00ED2F04">
      <w:pPr>
        <w:spacing w:before="30"/>
        <w:jc w:val="both"/>
        <w:rPr>
          <w:rFonts w:ascii="Arial" w:hAnsi="Arial" w:cs="Arial"/>
          <w:sz w:val="24"/>
          <w:szCs w:val="24"/>
          <w:lang w:val="es-419"/>
        </w:rPr>
      </w:pPr>
    </w:p>
    <w:p w14:paraId="7024A504" w14:textId="20053D04" w:rsidR="008B5DA3" w:rsidRDefault="008B5DA3" w:rsidP="00C5645A">
      <w:pPr>
        <w:ind w:firstLine="0"/>
        <w:rPr>
          <w:rFonts w:ascii="Arial" w:hAnsi="Arial" w:cs="Arial"/>
          <w:b/>
          <w:bCs/>
          <w:sz w:val="24"/>
          <w:szCs w:val="24"/>
        </w:rPr>
      </w:pPr>
      <w:r>
        <w:rPr>
          <w:rFonts w:ascii="Arial" w:hAnsi="Arial" w:cs="Arial"/>
          <w:b/>
          <w:bCs/>
          <w:sz w:val="24"/>
          <w:szCs w:val="24"/>
        </w:rPr>
        <w:t>Bases Teóricas</w:t>
      </w:r>
    </w:p>
    <w:p w14:paraId="0402781B" w14:textId="77777777" w:rsidR="003F1105" w:rsidRDefault="003F1105" w:rsidP="00C5645A">
      <w:pPr>
        <w:ind w:firstLine="0"/>
        <w:rPr>
          <w:rFonts w:ascii="Arial" w:hAnsi="Arial" w:cs="Arial"/>
          <w:b/>
          <w:bCs/>
          <w:sz w:val="24"/>
          <w:szCs w:val="24"/>
        </w:rPr>
      </w:pPr>
    </w:p>
    <w:p w14:paraId="48DB7D8B" w14:textId="112A8F48" w:rsidR="008B5DA3" w:rsidRDefault="003F1105" w:rsidP="00C5645A">
      <w:pPr>
        <w:ind w:firstLine="0"/>
        <w:rPr>
          <w:rFonts w:ascii="Arial" w:hAnsi="Arial" w:cs="Arial"/>
          <w:sz w:val="24"/>
          <w:szCs w:val="24"/>
        </w:rPr>
      </w:pPr>
      <w:r w:rsidRPr="003F1105">
        <w:rPr>
          <w:rFonts w:ascii="Arial" w:hAnsi="Arial" w:cs="Arial"/>
          <w:sz w:val="24"/>
          <w:szCs w:val="24"/>
        </w:rPr>
        <w:t>Inteligencia Artificial</w:t>
      </w:r>
    </w:p>
    <w:p w14:paraId="28C77D85" w14:textId="08273248" w:rsidR="003F1105" w:rsidRDefault="003F1105" w:rsidP="00C5645A">
      <w:pPr>
        <w:ind w:firstLine="0"/>
        <w:rPr>
          <w:rFonts w:ascii="Arial" w:hAnsi="Arial" w:cs="Arial"/>
          <w:sz w:val="24"/>
          <w:szCs w:val="24"/>
        </w:rPr>
      </w:pPr>
    </w:p>
    <w:p w14:paraId="62C0BB43" w14:textId="32AD47D5" w:rsidR="003F1105" w:rsidRDefault="00C8562A" w:rsidP="00C8562A">
      <w:pPr>
        <w:jc w:val="both"/>
        <w:rPr>
          <w:rFonts w:ascii="Arial" w:hAnsi="Arial" w:cs="Arial"/>
          <w:sz w:val="24"/>
          <w:szCs w:val="24"/>
        </w:rPr>
      </w:pPr>
      <w:r w:rsidRPr="00C8562A">
        <w:rPr>
          <w:rFonts w:ascii="Arial" w:hAnsi="Arial" w:cs="Arial"/>
          <w:sz w:val="24"/>
          <w:szCs w:val="24"/>
        </w:rPr>
        <w:t>La IA</w:t>
      </w:r>
      <w:r w:rsidR="0051692B">
        <w:rPr>
          <w:rFonts w:ascii="Arial" w:hAnsi="Arial" w:cs="Arial"/>
          <w:sz w:val="24"/>
          <w:szCs w:val="24"/>
        </w:rPr>
        <w:t xml:space="preserve"> </w:t>
      </w:r>
      <w:r w:rsidRPr="00C8562A">
        <w:rPr>
          <w:rFonts w:ascii="Arial" w:hAnsi="Arial" w:cs="Arial"/>
          <w:sz w:val="24"/>
          <w:szCs w:val="24"/>
        </w:rPr>
        <w:t>también conocida como inteligencia artificial, es una rama de la informática que se enfoca en construir y administrar tecnología que pueda aprender a tomar decisiones de manera autónoma y llevar a cabo acciones en nombre de un ser humano.</w:t>
      </w:r>
      <w:r>
        <w:rPr>
          <w:rFonts w:ascii="Arial" w:hAnsi="Arial" w:cs="Arial"/>
          <w:sz w:val="24"/>
          <w:szCs w:val="24"/>
        </w:rPr>
        <w:t xml:space="preserve"> </w:t>
      </w:r>
      <w:r w:rsidR="0051692B" w:rsidRPr="0051692B">
        <w:rPr>
          <w:rFonts w:ascii="Arial" w:hAnsi="Arial" w:cs="Arial"/>
          <w:sz w:val="24"/>
          <w:szCs w:val="24"/>
        </w:rPr>
        <w:t>La IA no es una sola tecnología. Es un término general que incluye cualquier tipo de componente de software o hardware que admita el aprendizaje automático, la visión artificial, la comprensión del lenguaje natural</w:t>
      </w:r>
      <w:r w:rsidR="0051692B">
        <w:rPr>
          <w:rFonts w:ascii="Arial" w:hAnsi="Arial" w:cs="Arial"/>
          <w:sz w:val="24"/>
          <w:szCs w:val="24"/>
        </w:rPr>
        <w:t xml:space="preserve"> </w:t>
      </w:r>
      <w:r w:rsidR="0051692B" w:rsidRPr="0051692B">
        <w:rPr>
          <w:rFonts w:ascii="Arial" w:hAnsi="Arial" w:cs="Arial"/>
          <w:sz w:val="24"/>
          <w:szCs w:val="24"/>
        </w:rPr>
        <w:t>y el procesamiento del lenguaje natural.</w:t>
      </w:r>
      <w:r w:rsidR="003B034F">
        <w:rPr>
          <w:rFonts w:ascii="Arial" w:hAnsi="Arial" w:cs="Arial"/>
          <w:sz w:val="24"/>
          <w:szCs w:val="24"/>
        </w:rPr>
        <w:t xml:space="preserve"> En palabras de </w:t>
      </w:r>
      <w:r w:rsidR="00B62BD8" w:rsidRPr="00B62BD8">
        <w:rPr>
          <w:rFonts w:ascii="Arial" w:hAnsi="Arial" w:cs="Arial"/>
          <w:sz w:val="24"/>
          <w:szCs w:val="24"/>
        </w:rPr>
        <w:t>McCarthy</w:t>
      </w:r>
      <w:r w:rsidR="00155EAD">
        <w:rPr>
          <w:rFonts w:ascii="Arial" w:hAnsi="Arial" w:cs="Arial"/>
          <w:sz w:val="24"/>
          <w:szCs w:val="24"/>
        </w:rPr>
        <w:t xml:space="preserve"> </w:t>
      </w:r>
      <w:r w:rsidR="00B62BD8" w:rsidRPr="00B62BD8">
        <w:rPr>
          <w:rFonts w:ascii="Arial" w:hAnsi="Arial" w:cs="Arial"/>
          <w:sz w:val="24"/>
          <w:szCs w:val="24"/>
        </w:rPr>
        <w:t>(2007)</w:t>
      </w:r>
      <w:r w:rsidR="00155EAD">
        <w:rPr>
          <w:rFonts w:ascii="Arial" w:hAnsi="Arial" w:cs="Arial"/>
          <w:sz w:val="24"/>
          <w:szCs w:val="24"/>
        </w:rPr>
        <w:t xml:space="preserve"> la IA es</w:t>
      </w:r>
      <w:r w:rsidR="00B62BD8" w:rsidRPr="00B62BD8">
        <w:rPr>
          <w:rFonts w:ascii="Arial" w:hAnsi="Arial" w:cs="Arial"/>
          <w:sz w:val="24"/>
          <w:szCs w:val="24"/>
        </w:rPr>
        <w:t xml:space="preserve"> "la ciencia y la ingeniería de crear máquinas inteligentes, especialmente programas de computación inteligentes. Está relacionada con la tarea similar de utilizar ordenadores para comprender la inteligencia humana, pero la IA no se limita a métodos que sean observables biológicamente"</w:t>
      </w:r>
      <w:r w:rsidR="00A032CC">
        <w:rPr>
          <w:rFonts w:ascii="Arial" w:hAnsi="Arial" w:cs="Arial"/>
          <w:sz w:val="24"/>
          <w:szCs w:val="24"/>
        </w:rPr>
        <w:t>(p.2)</w:t>
      </w:r>
      <w:r w:rsidR="00C81FAB">
        <w:rPr>
          <w:rFonts w:ascii="Arial" w:hAnsi="Arial" w:cs="Arial"/>
          <w:sz w:val="24"/>
          <w:szCs w:val="24"/>
        </w:rPr>
        <w:t>.</w:t>
      </w:r>
    </w:p>
    <w:p w14:paraId="3CA98E0C" w14:textId="583D6B26" w:rsidR="00C81FAB" w:rsidRPr="00653119" w:rsidRDefault="0088421B" w:rsidP="00C8562A">
      <w:pPr>
        <w:jc w:val="both"/>
        <w:rPr>
          <w:rFonts w:ascii="Arial" w:hAnsi="Arial" w:cs="Arial"/>
          <w:sz w:val="24"/>
          <w:szCs w:val="24"/>
        </w:rPr>
      </w:pPr>
      <w:r w:rsidRPr="0088421B">
        <w:rPr>
          <w:rFonts w:ascii="Arial" w:hAnsi="Arial" w:cs="Arial"/>
          <w:sz w:val="24"/>
          <w:szCs w:val="24"/>
        </w:rPr>
        <w:t>El área aplicada más importante de la IA es el campo de los sistemas expertos. El poder de los sistemas expertos proviene principalmente del conocimiento específico sobre un dominio limitado almacenado en la base de conocimiento.</w:t>
      </w:r>
      <w:r w:rsidR="004F320B">
        <w:t xml:space="preserve"> </w:t>
      </w:r>
      <w:r w:rsidR="00653119">
        <w:rPr>
          <w:rFonts w:ascii="Arial" w:hAnsi="Arial" w:cs="Arial"/>
          <w:sz w:val="24"/>
          <w:szCs w:val="24"/>
        </w:rPr>
        <w:t xml:space="preserve">En el trabajo expuesto se observa el uso de la inteligencia artificial por la naturaleza del software al </w:t>
      </w:r>
      <w:r w:rsidR="008B29A0">
        <w:rPr>
          <w:rFonts w:ascii="Arial" w:hAnsi="Arial" w:cs="Arial"/>
          <w:sz w:val="24"/>
          <w:szCs w:val="24"/>
        </w:rPr>
        <w:t>tratarse de</w:t>
      </w:r>
      <w:r w:rsidR="00653119">
        <w:rPr>
          <w:rFonts w:ascii="Arial" w:hAnsi="Arial" w:cs="Arial"/>
          <w:sz w:val="24"/>
          <w:szCs w:val="24"/>
        </w:rPr>
        <w:t xml:space="preserve"> un sistema experto </w:t>
      </w:r>
      <w:r w:rsidR="008B29A0" w:rsidRPr="008B29A0">
        <w:rPr>
          <w:rFonts w:ascii="Arial" w:hAnsi="Arial" w:cs="Arial"/>
          <w:sz w:val="24"/>
          <w:szCs w:val="24"/>
        </w:rPr>
        <w:t>para el diagnóstico de infecciones y patologías en el área de la ginecología por medio de exámenes sanguíneos y de orina</w:t>
      </w:r>
      <w:r w:rsidR="008B29A0">
        <w:rPr>
          <w:rFonts w:ascii="Arial" w:hAnsi="Arial" w:cs="Arial"/>
          <w:sz w:val="24"/>
          <w:szCs w:val="24"/>
        </w:rPr>
        <w:t>.</w:t>
      </w:r>
    </w:p>
    <w:p w14:paraId="6D5FD991" w14:textId="77777777" w:rsidR="003F1105" w:rsidRDefault="003F1105" w:rsidP="00C5645A">
      <w:pPr>
        <w:ind w:firstLine="0"/>
        <w:rPr>
          <w:rFonts w:ascii="Arial" w:hAnsi="Arial" w:cs="Arial"/>
          <w:b/>
          <w:bCs/>
          <w:sz w:val="24"/>
          <w:szCs w:val="24"/>
        </w:rPr>
      </w:pPr>
    </w:p>
    <w:p w14:paraId="55936FBB" w14:textId="77777777" w:rsidR="00EC4192" w:rsidRDefault="00EC4192" w:rsidP="00EC4192">
      <w:pPr>
        <w:spacing w:before="30"/>
        <w:ind w:firstLine="0"/>
        <w:rPr>
          <w:rFonts w:ascii="Arial" w:hAnsi="Arial" w:cs="Arial"/>
          <w:sz w:val="24"/>
          <w:szCs w:val="24"/>
        </w:rPr>
      </w:pPr>
      <w:r>
        <w:rPr>
          <w:rFonts w:ascii="Arial" w:hAnsi="Arial" w:cs="Arial"/>
          <w:sz w:val="24"/>
          <w:szCs w:val="24"/>
        </w:rPr>
        <w:t>Sistemas Expertos</w:t>
      </w:r>
    </w:p>
    <w:p w14:paraId="143232B3" w14:textId="77777777" w:rsidR="00EC4192" w:rsidRDefault="00EC4192" w:rsidP="00EC4192">
      <w:pPr>
        <w:spacing w:before="30"/>
        <w:ind w:firstLine="0"/>
        <w:rPr>
          <w:rFonts w:ascii="Arial" w:hAnsi="Arial" w:cs="Arial"/>
          <w:sz w:val="24"/>
          <w:szCs w:val="24"/>
        </w:rPr>
      </w:pPr>
    </w:p>
    <w:p w14:paraId="64CFC7BB" w14:textId="77777777" w:rsidR="00EC4192" w:rsidRDefault="00EC4192" w:rsidP="00EC4192">
      <w:pPr>
        <w:spacing w:before="30"/>
        <w:jc w:val="both"/>
        <w:rPr>
          <w:rFonts w:ascii="Arial" w:hAnsi="Arial" w:cs="Arial"/>
          <w:sz w:val="24"/>
          <w:szCs w:val="24"/>
        </w:rPr>
      </w:pPr>
      <w:r>
        <w:rPr>
          <w:rFonts w:ascii="Arial" w:hAnsi="Arial" w:cs="Arial"/>
          <w:sz w:val="24"/>
          <w:szCs w:val="24"/>
        </w:rPr>
        <w:lastRenderedPageBreak/>
        <w:t>Los sistemas expertos son sistemas informáticos basados ​​en el conocimiento que se han desarrollado para reducir la influencia humana errática, tomando o evaluando decisiones basadas en reglas establecidas dentro del software. Los sistemas expertos forman parte de una categoría general de aplicaciones informáticas conocidas como inteligencia artificial. Para diseñar un sistema experto, se necesita un ingeniero del conocimiento, es decir, una persona que estudie cómo los expertos humanos toman decisiones y traduzca las reglas en términos que una computadora pueda entender.</w:t>
      </w:r>
    </w:p>
    <w:p w14:paraId="122E2E72" w14:textId="6AF630F9" w:rsidR="00EC4192" w:rsidRDefault="000413AE" w:rsidP="00EC4192">
      <w:pPr>
        <w:spacing w:before="30"/>
        <w:jc w:val="both"/>
        <w:rPr>
          <w:rFonts w:ascii="Arial" w:hAnsi="Arial" w:cs="Arial"/>
          <w:sz w:val="24"/>
          <w:szCs w:val="24"/>
        </w:rPr>
      </w:pPr>
      <w:r w:rsidRPr="0088421B">
        <w:rPr>
          <w:rFonts w:ascii="Arial" w:hAnsi="Arial" w:cs="Arial"/>
          <w:sz w:val="24"/>
          <w:szCs w:val="24"/>
        </w:rPr>
        <w:t>Es importante recalcar que los sistemas expertos son asistentes de los que toman decisiones y no sustitutos de ellos. Los sistemas expertos no tienen capacidades humanas. Usan una base de conocimiento de un dominio particular y aplican ese conocimiento a los hechos de la situación particular en cuestión.</w:t>
      </w:r>
      <w:r>
        <w:rPr>
          <w:rFonts w:ascii="Arial" w:hAnsi="Arial" w:cs="Arial"/>
          <w:sz w:val="24"/>
          <w:szCs w:val="24"/>
        </w:rPr>
        <w:t xml:space="preserve"> </w:t>
      </w:r>
      <w:r w:rsidR="00EC4192">
        <w:rPr>
          <w:rFonts w:ascii="Arial" w:hAnsi="Arial" w:cs="Arial"/>
          <w:sz w:val="24"/>
          <w:szCs w:val="24"/>
        </w:rPr>
        <w:t>Según Sancho (2018) en un artículo para el blog “</w:t>
      </w:r>
      <w:proofErr w:type="spellStart"/>
      <w:r w:rsidR="00EC4192">
        <w:rPr>
          <w:rFonts w:ascii="Arial" w:hAnsi="Arial" w:cs="Arial"/>
          <w:sz w:val="24"/>
          <w:szCs w:val="24"/>
        </w:rPr>
        <w:t>Think</w:t>
      </w:r>
      <w:proofErr w:type="spellEnd"/>
      <w:r w:rsidR="00EC4192">
        <w:rPr>
          <w:rFonts w:ascii="Arial" w:hAnsi="Arial" w:cs="Arial"/>
          <w:sz w:val="24"/>
          <w:szCs w:val="24"/>
        </w:rPr>
        <w:t xml:space="preserve"> Big” expresa: </w:t>
      </w:r>
    </w:p>
    <w:p w14:paraId="10B89945" w14:textId="77777777" w:rsidR="00EC4192" w:rsidRDefault="00EC4192" w:rsidP="00EC4192">
      <w:pPr>
        <w:spacing w:before="30"/>
        <w:jc w:val="both"/>
        <w:rPr>
          <w:rFonts w:ascii="Arial" w:hAnsi="Arial" w:cs="Arial"/>
          <w:sz w:val="24"/>
          <w:szCs w:val="24"/>
        </w:rPr>
      </w:pPr>
    </w:p>
    <w:p w14:paraId="14DC94FB" w14:textId="77777777" w:rsidR="00EC4192" w:rsidRDefault="00EC4192" w:rsidP="00EC4192">
      <w:pPr>
        <w:spacing w:before="30"/>
        <w:jc w:val="both"/>
        <w:rPr>
          <w:rFonts w:ascii="Arial" w:hAnsi="Arial" w:cs="Arial"/>
          <w:sz w:val="24"/>
          <w:szCs w:val="24"/>
        </w:rPr>
      </w:pPr>
    </w:p>
    <w:p w14:paraId="6D4C1B67" w14:textId="77777777" w:rsidR="00EC4192" w:rsidRDefault="00EC4192" w:rsidP="00EC4192">
      <w:pPr>
        <w:spacing w:before="30" w:line="240" w:lineRule="auto"/>
        <w:ind w:left="567" w:right="567" w:firstLine="0"/>
        <w:mirrorIndents/>
        <w:jc w:val="both"/>
        <w:rPr>
          <w:rFonts w:ascii="Arial" w:hAnsi="Arial" w:cs="Arial"/>
          <w:sz w:val="24"/>
          <w:szCs w:val="24"/>
        </w:rPr>
      </w:pPr>
      <w:r>
        <w:rPr>
          <w:rFonts w:ascii="Arial" w:hAnsi="Arial" w:cs="Arial"/>
          <w:sz w:val="24"/>
          <w:szCs w:val="24"/>
        </w:rPr>
        <w:t>En la actualidad los sistemas expertos constituyen el área de aplicación de la I.A. con mayor éxito en el mundo de la medicina. Los sistemas expertos permiten almacenar y utilizar el conocimiento de uno o varios expertos humanos en un dominio de aplicación concreto. El uso de herramientas avanzadas como los sistemas expertos incrementa la productividad y la eficiencia en la toma de decisiones, algo fundamental para la resolución de problemas cuando los expertos tienen dudas o no están presentes.</w:t>
      </w:r>
    </w:p>
    <w:p w14:paraId="1BC41D6E" w14:textId="77777777" w:rsidR="00EC4192" w:rsidRDefault="00EC4192" w:rsidP="00EC4192">
      <w:pPr>
        <w:spacing w:before="30"/>
        <w:jc w:val="both"/>
        <w:rPr>
          <w:rFonts w:ascii="Arial" w:hAnsi="Arial" w:cs="Arial"/>
          <w:sz w:val="24"/>
          <w:szCs w:val="24"/>
          <w:lang w:val="es-419"/>
        </w:rPr>
      </w:pPr>
    </w:p>
    <w:p w14:paraId="4DA9C4B9" w14:textId="77777777" w:rsidR="00EC4192" w:rsidRDefault="00EC4192" w:rsidP="00EC4192">
      <w:pPr>
        <w:spacing w:before="30"/>
        <w:jc w:val="both"/>
        <w:rPr>
          <w:rFonts w:ascii="Arial" w:hAnsi="Arial" w:cs="Arial"/>
          <w:sz w:val="24"/>
          <w:szCs w:val="24"/>
          <w:lang w:val="es-419"/>
        </w:rPr>
      </w:pPr>
    </w:p>
    <w:p w14:paraId="04ECDD27" w14:textId="77777777" w:rsidR="00EC4192" w:rsidRDefault="00EC4192" w:rsidP="00EC4192">
      <w:pPr>
        <w:spacing w:before="30"/>
        <w:jc w:val="both"/>
        <w:rPr>
          <w:rFonts w:ascii="Arial" w:hAnsi="Arial" w:cs="Arial"/>
          <w:sz w:val="24"/>
          <w:szCs w:val="24"/>
          <w:lang w:val="es-419"/>
        </w:rPr>
      </w:pPr>
      <w:r>
        <w:rPr>
          <w:rFonts w:ascii="Arial" w:hAnsi="Arial" w:cs="Arial"/>
          <w:sz w:val="24"/>
          <w:szCs w:val="24"/>
          <w:lang w:val="es-419"/>
        </w:rPr>
        <w:t xml:space="preserve">De esta manera se observa cómo los sistemas expertos son empleados en áreas como de la medicina al ser capaz de tomar de decisiones basado en computadoras que utiliza hechos y heurística, siendo de esta manera una herramienta de apoyo al médico en cuestión. Asimismo, los sistemas expertos presentan una estructura que los distingue de otros, permitiendo en este caso </w:t>
      </w:r>
      <w:r>
        <w:rPr>
          <w:rFonts w:ascii="Arial" w:hAnsi="Arial" w:cs="Arial"/>
          <w:sz w:val="24"/>
          <w:szCs w:val="24"/>
          <w:lang w:val="es-419"/>
        </w:rPr>
        <w:lastRenderedPageBreak/>
        <w:t>convertirse en una herramienta tecnológica de apoyo para el diagnóstico de infecciones y patologías por medio de exámenes sanguíneos y de orina.</w:t>
      </w:r>
    </w:p>
    <w:p w14:paraId="0DECE2E2" w14:textId="77777777" w:rsidR="00EC4192" w:rsidRDefault="00EC4192" w:rsidP="00EC4192">
      <w:pPr>
        <w:spacing w:before="30"/>
        <w:jc w:val="both"/>
        <w:rPr>
          <w:rFonts w:ascii="Arial" w:hAnsi="Arial" w:cs="Arial"/>
          <w:sz w:val="24"/>
          <w:szCs w:val="24"/>
          <w:lang w:val="es-419"/>
        </w:rPr>
      </w:pPr>
      <w:r>
        <w:rPr>
          <w:rFonts w:ascii="Arial" w:hAnsi="Arial" w:cs="Arial"/>
          <w:sz w:val="24"/>
          <w:szCs w:val="24"/>
          <w:lang w:val="es-419"/>
        </w:rPr>
        <w:t xml:space="preserve">Para Samper (2004): </w:t>
      </w:r>
    </w:p>
    <w:p w14:paraId="53C8B70A" w14:textId="77777777" w:rsidR="00EC4192" w:rsidRDefault="00EC4192" w:rsidP="00EC4192">
      <w:pPr>
        <w:spacing w:before="30"/>
        <w:jc w:val="both"/>
        <w:rPr>
          <w:rFonts w:ascii="Arial" w:hAnsi="Arial" w:cs="Arial"/>
          <w:sz w:val="24"/>
          <w:szCs w:val="24"/>
          <w:lang w:val="es-419"/>
        </w:rPr>
      </w:pPr>
    </w:p>
    <w:p w14:paraId="5622EAA6" w14:textId="77777777" w:rsidR="00EC4192" w:rsidRDefault="00EC4192" w:rsidP="00EC4192">
      <w:pPr>
        <w:spacing w:before="30"/>
        <w:jc w:val="both"/>
        <w:rPr>
          <w:rFonts w:ascii="Arial" w:hAnsi="Arial" w:cs="Arial"/>
          <w:sz w:val="24"/>
          <w:szCs w:val="24"/>
          <w:lang w:val="es-419"/>
        </w:rPr>
      </w:pPr>
    </w:p>
    <w:p w14:paraId="1490D15A" w14:textId="77777777" w:rsidR="00EC4192" w:rsidRDefault="00EC4192" w:rsidP="00EC4192">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No existe una estructura común para un sistema experto. Sin embargo, la mayoría de los sistemas expertos tienen ciertos componentes básicos: base de conocimiento, motor de inferencia, base de datos e interfaz con el usuario. Muchos tienen, además, un módulo de explicación y un módulo de adquisición del conocimiento.</w:t>
      </w:r>
    </w:p>
    <w:p w14:paraId="12BC2484" w14:textId="77777777" w:rsidR="00EC4192" w:rsidRDefault="00EC4192" w:rsidP="00EC4192">
      <w:pPr>
        <w:spacing w:before="30" w:line="240" w:lineRule="auto"/>
        <w:ind w:left="567" w:right="567" w:firstLine="0"/>
        <w:mirrorIndents/>
        <w:jc w:val="both"/>
        <w:rPr>
          <w:rFonts w:ascii="Arial" w:hAnsi="Arial" w:cs="Arial"/>
          <w:sz w:val="24"/>
          <w:szCs w:val="24"/>
          <w:lang w:val="es-419"/>
        </w:rPr>
      </w:pPr>
    </w:p>
    <w:p w14:paraId="56D1A5FB" w14:textId="77777777" w:rsidR="00EC4192" w:rsidRDefault="00EC4192" w:rsidP="00EC4192">
      <w:pPr>
        <w:spacing w:before="30" w:line="240" w:lineRule="auto"/>
        <w:ind w:left="567" w:right="567" w:firstLine="0"/>
        <w:mirrorIndents/>
        <w:jc w:val="both"/>
        <w:rPr>
          <w:rFonts w:ascii="Arial" w:hAnsi="Arial" w:cs="Arial"/>
          <w:sz w:val="24"/>
          <w:szCs w:val="24"/>
          <w:lang w:val="es-419"/>
        </w:rPr>
      </w:pPr>
    </w:p>
    <w:p w14:paraId="43D979B5" w14:textId="77777777" w:rsidR="00EC4192" w:rsidRDefault="00EC4192" w:rsidP="00EC4192">
      <w:pPr>
        <w:spacing w:before="30" w:line="240" w:lineRule="auto"/>
        <w:ind w:left="567" w:right="567" w:firstLine="0"/>
        <w:mirrorIndents/>
        <w:jc w:val="both"/>
        <w:rPr>
          <w:rFonts w:ascii="Arial" w:hAnsi="Arial" w:cs="Arial"/>
          <w:sz w:val="24"/>
          <w:szCs w:val="24"/>
          <w:lang w:val="es-419"/>
        </w:rPr>
      </w:pPr>
      <w:r>
        <w:rPr>
          <w:noProof/>
        </w:rPr>
        <w:drawing>
          <wp:inline distT="0" distB="0" distL="0" distR="0" wp14:anchorId="5BE8DD99" wp14:editId="0F8A1572">
            <wp:extent cx="4509135" cy="160782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9135" cy="1607820"/>
                    </a:xfrm>
                    <a:prstGeom prst="rect">
                      <a:avLst/>
                    </a:prstGeom>
                    <a:noFill/>
                    <a:ln>
                      <a:noFill/>
                    </a:ln>
                  </pic:spPr>
                </pic:pic>
              </a:graphicData>
            </a:graphic>
          </wp:inline>
        </w:drawing>
      </w:r>
    </w:p>
    <w:p w14:paraId="091EE156" w14:textId="77777777" w:rsidR="00EC4192" w:rsidRDefault="00EC4192" w:rsidP="00EC4192">
      <w:pPr>
        <w:spacing w:before="30" w:line="240" w:lineRule="auto"/>
        <w:jc w:val="both"/>
        <w:rPr>
          <w:rFonts w:ascii="Arial" w:hAnsi="Arial" w:cs="Arial"/>
          <w:b/>
          <w:bCs/>
          <w:sz w:val="24"/>
          <w:szCs w:val="24"/>
          <w:lang w:val="es-419"/>
        </w:rPr>
      </w:pPr>
      <w:r>
        <w:rPr>
          <w:rFonts w:ascii="Arial" w:hAnsi="Arial" w:cs="Arial"/>
          <w:b/>
          <w:bCs/>
          <w:sz w:val="24"/>
          <w:szCs w:val="24"/>
          <w:lang w:val="es-419"/>
        </w:rPr>
        <w:t>Figura 2. Estructura básica de un sistema experto ideal</w:t>
      </w:r>
    </w:p>
    <w:p w14:paraId="00B745C9" w14:textId="77777777" w:rsidR="00EC4192" w:rsidRDefault="00EC4192" w:rsidP="00EC4192">
      <w:pPr>
        <w:spacing w:before="30" w:line="240" w:lineRule="auto"/>
        <w:jc w:val="both"/>
        <w:rPr>
          <w:rFonts w:ascii="Arial" w:hAnsi="Arial" w:cs="Arial"/>
          <w:sz w:val="24"/>
          <w:szCs w:val="24"/>
          <w:lang w:val="es-419"/>
        </w:rPr>
      </w:pPr>
      <w:r>
        <w:rPr>
          <w:rFonts w:ascii="Arial" w:hAnsi="Arial" w:cs="Arial"/>
          <w:sz w:val="24"/>
          <w:szCs w:val="24"/>
          <w:lang w:val="es-419"/>
        </w:rPr>
        <w:t>Fuente:</w:t>
      </w:r>
      <w:hyperlink r:id="rId10" w:history="1">
        <w:r>
          <w:rPr>
            <w:rStyle w:val="Hipervnculo"/>
            <w:rFonts w:ascii="Arial" w:hAnsi="Arial" w:cs="Arial"/>
            <w:sz w:val="24"/>
            <w:szCs w:val="24"/>
            <w:lang w:val="es-419"/>
          </w:rPr>
          <w:t>http://bdigital.ula.ve/storage/pdftesis/postgrado/tde_arquivos/69/TDE-2011-07-15T09:01:23Z-1203/Publico/cardenasrichard_parte2.pdf</w:t>
        </w:r>
      </w:hyperlink>
      <w:r>
        <w:rPr>
          <w:rFonts w:ascii="Arial" w:hAnsi="Arial" w:cs="Arial"/>
          <w:sz w:val="24"/>
          <w:szCs w:val="24"/>
          <w:lang w:val="es-419"/>
        </w:rPr>
        <w:t xml:space="preserve"> (2004)</w:t>
      </w:r>
    </w:p>
    <w:p w14:paraId="11FCE393" w14:textId="77777777" w:rsidR="00EC4192" w:rsidRDefault="00EC4192" w:rsidP="00EC4192">
      <w:pPr>
        <w:ind w:firstLine="0"/>
        <w:jc w:val="both"/>
        <w:rPr>
          <w:rFonts w:ascii="Arial" w:hAnsi="Arial" w:cs="Arial"/>
          <w:sz w:val="24"/>
          <w:szCs w:val="24"/>
          <w:lang w:val="es-419"/>
        </w:rPr>
      </w:pPr>
    </w:p>
    <w:p w14:paraId="2DB330AF" w14:textId="77777777" w:rsidR="00EC4192" w:rsidRDefault="00EC4192" w:rsidP="00EC4192">
      <w:pPr>
        <w:ind w:firstLine="0"/>
        <w:rPr>
          <w:rFonts w:ascii="Arial" w:hAnsi="Arial" w:cs="Arial"/>
          <w:sz w:val="24"/>
          <w:szCs w:val="24"/>
          <w:lang w:val="es-419"/>
        </w:rPr>
      </w:pPr>
    </w:p>
    <w:p w14:paraId="4E5F63FB" w14:textId="77777777" w:rsidR="00EC4192" w:rsidRDefault="00EC4192" w:rsidP="00EC4192">
      <w:pPr>
        <w:ind w:firstLine="0"/>
        <w:rPr>
          <w:rFonts w:ascii="Arial" w:hAnsi="Arial" w:cs="Arial"/>
          <w:sz w:val="24"/>
          <w:szCs w:val="24"/>
          <w:lang w:val="es-419"/>
        </w:rPr>
      </w:pPr>
      <w:r>
        <w:rPr>
          <w:rFonts w:ascii="Arial" w:hAnsi="Arial" w:cs="Arial"/>
          <w:sz w:val="24"/>
          <w:szCs w:val="24"/>
          <w:lang w:val="es-419"/>
        </w:rPr>
        <w:t>Base de conocimiento</w:t>
      </w:r>
    </w:p>
    <w:p w14:paraId="3C8B716F" w14:textId="77777777" w:rsidR="00EC4192" w:rsidRDefault="00EC4192" w:rsidP="00EC4192">
      <w:pPr>
        <w:ind w:firstLine="0"/>
        <w:rPr>
          <w:rFonts w:ascii="Arial" w:hAnsi="Arial" w:cs="Arial"/>
          <w:sz w:val="24"/>
          <w:szCs w:val="24"/>
          <w:lang w:val="es-419"/>
        </w:rPr>
      </w:pPr>
    </w:p>
    <w:p w14:paraId="4C8B7801" w14:textId="77777777" w:rsidR="00EC4192" w:rsidRDefault="00EC4192" w:rsidP="00EC4192">
      <w:pPr>
        <w:jc w:val="both"/>
        <w:rPr>
          <w:rFonts w:ascii="Arial" w:hAnsi="Arial" w:cs="Arial"/>
          <w:sz w:val="24"/>
          <w:szCs w:val="24"/>
          <w:lang w:val="es-419"/>
        </w:rPr>
      </w:pPr>
      <w:r w:rsidRPr="002D2356">
        <w:rPr>
          <w:rFonts w:ascii="Arial" w:hAnsi="Arial" w:cs="Arial"/>
          <w:sz w:val="24"/>
          <w:szCs w:val="24"/>
          <w:lang w:val="es-419"/>
        </w:rPr>
        <w:t>Una base de conocimiento es una colección organizada de hechos sobre el dominio del sistema</w:t>
      </w:r>
      <w:r>
        <w:rPr>
          <w:rFonts w:ascii="Arial" w:hAnsi="Arial" w:cs="Arial"/>
          <w:sz w:val="24"/>
          <w:szCs w:val="24"/>
          <w:lang w:val="es-419"/>
        </w:rPr>
        <w:t xml:space="preserve">, </w:t>
      </w:r>
      <w:r w:rsidRPr="002D2356">
        <w:rPr>
          <w:rFonts w:ascii="Arial" w:hAnsi="Arial" w:cs="Arial"/>
          <w:sz w:val="24"/>
          <w:szCs w:val="24"/>
          <w:lang w:val="es-419"/>
        </w:rPr>
        <w:t xml:space="preserve">los </w:t>
      </w:r>
      <w:r>
        <w:rPr>
          <w:rFonts w:ascii="Arial" w:hAnsi="Arial" w:cs="Arial"/>
          <w:sz w:val="24"/>
          <w:szCs w:val="24"/>
          <w:lang w:val="es-419"/>
        </w:rPr>
        <w:t xml:space="preserve">cuales son evaluados </w:t>
      </w:r>
      <w:r w:rsidRPr="002D2356">
        <w:rPr>
          <w:rFonts w:ascii="Arial" w:hAnsi="Arial" w:cs="Arial"/>
          <w:sz w:val="24"/>
          <w:szCs w:val="24"/>
          <w:lang w:val="es-419"/>
        </w:rPr>
        <w:t>para dar una respuesta.</w:t>
      </w:r>
      <w:r>
        <w:rPr>
          <w:rFonts w:ascii="Arial" w:hAnsi="Arial" w:cs="Arial"/>
          <w:sz w:val="24"/>
          <w:szCs w:val="24"/>
          <w:lang w:val="es-419"/>
        </w:rPr>
        <w:t xml:space="preserve"> En palabras de Soto (2002) una base de conocimientos “contiene una gran cantidad de información sobre un tema específico, generalmente introducida por un experto en dicho tema (se puede asociar a una memoria permanente), sobre el cual se desarrolla la aplicación”.</w:t>
      </w:r>
    </w:p>
    <w:p w14:paraId="1D879F8C"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lastRenderedPageBreak/>
        <w:t>Tal es el caso de la base de conocimiento del sistema experto en cuestión, la cual se ubica en una base de datos para garantizar un perfecto manejo y empleo de la información; el sistema utilizará la base de datos para expresar el conocimiento almacenado a la hora de realizar un diagnóstico dada la sintomatología presentada por la paciente cuyos datos son ingresados al sistema, a su vez, se encarga de almacenar todos los posibles diagnósticos y los resultados de exámenes de orina y sangre asociados a cada uno.</w:t>
      </w:r>
    </w:p>
    <w:p w14:paraId="525F60C9" w14:textId="77777777" w:rsidR="004B413E" w:rsidRDefault="004B413E" w:rsidP="00EC4192">
      <w:pPr>
        <w:ind w:firstLine="0"/>
        <w:rPr>
          <w:rFonts w:ascii="Arial" w:hAnsi="Arial" w:cs="Arial"/>
          <w:sz w:val="24"/>
          <w:szCs w:val="24"/>
          <w:lang w:val="es-419"/>
        </w:rPr>
      </w:pPr>
    </w:p>
    <w:p w14:paraId="770087E3" w14:textId="304496F1" w:rsidR="00EC4192" w:rsidRDefault="00EC4192" w:rsidP="00EC4192">
      <w:pPr>
        <w:ind w:firstLine="0"/>
        <w:rPr>
          <w:rFonts w:ascii="Arial" w:hAnsi="Arial" w:cs="Arial"/>
          <w:sz w:val="24"/>
          <w:szCs w:val="24"/>
          <w:lang w:val="es-419"/>
        </w:rPr>
      </w:pPr>
      <w:r>
        <w:rPr>
          <w:rFonts w:ascii="Arial" w:hAnsi="Arial" w:cs="Arial"/>
          <w:sz w:val="24"/>
          <w:szCs w:val="24"/>
          <w:lang w:val="es-419"/>
        </w:rPr>
        <w:t>Motor de inferencia</w:t>
      </w:r>
    </w:p>
    <w:p w14:paraId="6A69FAFC" w14:textId="77777777" w:rsidR="00EC4192" w:rsidRDefault="00EC4192" w:rsidP="00EC4192">
      <w:pPr>
        <w:ind w:firstLine="0"/>
        <w:rPr>
          <w:rFonts w:ascii="Arial" w:hAnsi="Arial" w:cs="Arial"/>
          <w:sz w:val="24"/>
          <w:szCs w:val="24"/>
          <w:lang w:val="es-419"/>
        </w:rPr>
      </w:pPr>
    </w:p>
    <w:p w14:paraId="7ECE888F" w14:textId="77777777" w:rsidR="00EC4192" w:rsidRDefault="00EC4192" w:rsidP="00EC4192">
      <w:pPr>
        <w:jc w:val="both"/>
        <w:rPr>
          <w:rFonts w:ascii="Arial" w:hAnsi="Arial" w:cs="Arial"/>
          <w:sz w:val="24"/>
          <w:szCs w:val="24"/>
          <w:lang w:val="es-419"/>
        </w:rPr>
      </w:pPr>
      <w:r w:rsidRPr="000B6B21">
        <w:rPr>
          <w:rFonts w:ascii="Arial" w:hAnsi="Arial" w:cs="Arial"/>
          <w:sz w:val="24"/>
          <w:szCs w:val="24"/>
          <w:lang w:val="es-419"/>
        </w:rPr>
        <w:t>En el campo de la Inteligencia Artificial, el motor de inferencia es un componente del sistema que aplica reglas lógicas a la base de conocimiento para deducir nueva información.</w:t>
      </w:r>
      <w:r>
        <w:rPr>
          <w:rFonts w:ascii="Arial" w:hAnsi="Arial" w:cs="Arial"/>
          <w:sz w:val="24"/>
          <w:szCs w:val="24"/>
          <w:lang w:val="es-419"/>
        </w:rPr>
        <w:t xml:space="preserve"> </w:t>
      </w:r>
      <w:r w:rsidRPr="000B6B21">
        <w:rPr>
          <w:rFonts w:ascii="Arial" w:hAnsi="Arial" w:cs="Arial"/>
          <w:sz w:val="24"/>
          <w:szCs w:val="24"/>
          <w:lang w:val="es-419"/>
        </w:rPr>
        <w:t>Los sistemas expertos fueron los primeros en utilizar motores de inferencia</w:t>
      </w:r>
      <w:r>
        <w:rPr>
          <w:rFonts w:ascii="Arial" w:hAnsi="Arial" w:cs="Arial"/>
          <w:sz w:val="24"/>
          <w:szCs w:val="24"/>
          <w:lang w:val="es-419"/>
        </w:rPr>
        <w:t xml:space="preserve"> c</w:t>
      </w:r>
      <w:r w:rsidRPr="0023048B">
        <w:rPr>
          <w:rFonts w:ascii="Arial" w:hAnsi="Arial" w:cs="Arial"/>
          <w:sz w:val="24"/>
          <w:szCs w:val="24"/>
          <w:lang w:val="es-419"/>
        </w:rPr>
        <w:t>ombina</w:t>
      </w:r>
      <w:r>
        <w:rPr>
          <w:rFonts w:ascii="Arial" w:hAnsi="Arial" w:cs="Arial"/>
          <w:sz w:val="24"/>
          <w:szCs w:val="24"/>
          <w:lang w:val="es-419"/>
        </w:rPr>
        <w:t>ndo</w:t>
      </w:r>
      <w:r w:rsidRPr="0023048B">
        <w:rPr>
          <w:rFonts w:ascii="Arial" w:hAnsi="Arial" w:cs="Arial"/>
          <w:sz w:val="24"/>
          <w:szCs w:val="24"/>
          <w:lang w:val="es-419"/>
        </w:rPr>
        <w:t xml:space="preserve"> los hechos de un caso específico con el conocimiento contenido en la base de conocimientos para llegar a una recomendación. En un sistema experto basado en reglas, el motor de inferencia controla el orden en que se aplican las reglas de producción y resuelve los conflictos si se aplica más de una regla en un momento dado.</w:t>
      </w:r>
    </w:p>
    <w:p w14:paraId="5459CF2F"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t xml:space="preserve">Debe señalarse, que el sistema experto que se propone establece que su motor de inferencia se conforma a través de múltiples métodos y condiciones que dan origen a algoritmos que permite procesar las entradas al sistema y a partir de ellas generar un diagnóstico certero para luego ser verificado por el experto. Dicho de otro modo, el motor de inferencia toma los datos (resultado de los exámenes clínicos), comparando y filtrando las respuestas para hacerlos coincidir aplicando las reglas de inferencia establecidas en su base de conocimiento con alguno de los diagnósticos registrados. </w:t>
      </w:r>
    </w:p>
    <w:p w14:paraId="146E1405" w14:textId="77777777" w:rsidR="00EC4192" w:rsidRDefault="00EC4192" w:rsidP="00EC4192">
      <w:pPr>
        <w:jc w:val="both"/>
        <w:rPr>
          <w:rFonts w:ascii="Arial" w:hAnsi="Arial" w:cs="Arial"/>
          <w:sz w:val="24"/>
          <w:szCs w:val="24"/>
          <w:lang w:val="es-419"/>
        </w:rPr>
      </w:pPr>
    </w:p>
    <w:p w14:paraId="5E02C467" w14:textId="77777777" w:rsidR="00EC4192" w:rsidRDefault="00EC4192" w:rsidP="00EC4192">
      <w:pPr>
        <w:ind w:firstLine="0"/>
        <w:rPr>
          <w:rFonts w:ascii="Arial" w:hAnsi="Arial" w:cs="Arial"/>
          <w:sz w:val="24"/>
          <w:szCs w:val="24"/>
          <w:lang w:val="es-419"/>
        </w:rPr>
      </w:pPr>
      <w:r>
        <w:rPr>
          <w:rFonts w:ascii="Arial" w:hAnsi="Arial" w:cs="Arial"/>
          <w:sz w:val="24"/>
          <w:szCs w:val="24"/>
          <w:lang w:val="es-419"/>
        </w:rPr>
        <w:t>Base de hechos</w:t>
      </w:r>
    </w:p>
    <w:p w14:paraId="2B35934A" w14:textId="77777777" w:rsidR="00EC4192" w:rsidRDefault="00EC4192" w:rsidP="00EC4192">
      <w:pPr>
        <w:jc w:val="both"/>
        <w:rPr>
          <w:rFonts w:ascii="Arial" w:hAnsi="Arial" w:cs="Arial"/>
          <w:sz w:val="24"/>
          <w:szCs w:val="24"/>
          <w:lang w:val="es-419"/>
        </w:rPr>
      </w:pPr>
    </w:p>
    <w:p w14:paraId="416038A0"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lastRenderedPageBreak/>
        <w:t>También llamado base de datos</w:t>
      </w:r>
      <w:r w:rsidRPr="00B03586">
        <w:rPr>
          <w:rFonts w:ascii="Arial" w:hAnsi="Arial" w:cs="Arial"/>
          <w:sz w:val="24"/>
          <w:szCs w:val="24"/>
          <w:lang w:val="es-419"/>
        </w:rPr>
        <w:t xml:space="preserve"> es un conjunto de observaciones sobre alguna situación o instancia actual. La base de datos </w:t>
      </w:r>
      <w:r>
        <w:rPr>
          <w:rFonts w:ascii="Arial" w:hAnsi="Arial" w:cs="Arial"/>
          <w:sz w:val="24"/>
          <w:szCs w:val="24"/>
          <w:lang w:val="es-419"/>
        </w:rPr>
        <w:t xml:space="preserve">se puede catalogar como </w:t>
      </w:r>
      <w:r w:rsidRPr="00B03586">
        <w:rPr>
          <w:rFonts w:ascii="Arial" w:hAnsi="Arial" w:cs="Arial"/>
          <w:sz w:val="24"/>
          <w:szCs w:val="24"/>
          <w:lang w:val="es-419"/>
        </w:rPr>
        <w:t xml:space="preserve">flexible en el sentido de que se aplican a la situación actual. </w:t>
      </w:r>
      <w:r>
        <w:rPr>
          <w:rFonts w:ascii="Arial" w:hAnsi="Arial" w:cs="Arial"/>
          <w:sz w:val="24"/>
          <w:szCs w:val="24"/>
          <w:lang w:val="es-419"/>
        </w:rPr>
        <w:t xml:space="preserve">Ella almacena la información que es generada o necesitada en las distintas fases de un sistema experto, como lo son los datos de partida, los criterios de parada y la actualización que puede tener la información durante el tiempo en el que se ejecute la aplicación. En el sistema experto desarrollado la base de hechos se representa en la base de datos la cual contiene las tablas encargadas de almacenar la información asociadas a cada diagnóstico posible del sistema experto. </w:t>
      </w:r>
    </w:p>
    <w:p w14:paraId="23693B8D" w14:textId="77777777" w:rsidR="00EC4192" w:rsidRDefault="00EC4192" w:rsidP="00EC4192">
      <w:pPr>
        <w:jc w:val="both"/>
        <w:rPr>
          <w:rFonts w:ascii="Arial" w:hAnsi="Arial" w:cs="Arial"/>
          <w:sz w:val="24"/>
          <w:szCs w:val="24"/>
          <w:lang w:val="es-419"/>
        </w:rPr>
      </w:pPr>
    </w:p>
    <w:p w14:paraId="171E5981" w14:textId="77777777" w:rsidR="00EC4192" w:rsidRDefault="00EC4192" w:rsidP="00DD666A">
      <w:pPr>
        <w:ind w:firstLine="0"/>
        <w:rPr>
          <w:rFonts w:ascii="Arial" w:hAnsi="Arial" w:cs="Arial"/>
          <w:sz w:val="24"/>
          <w:szCs w:val="24"/>
          <w:lang w:val="es-419"/>
        </w:rPr>
      </w:pPr>
      <w:r>
        <w:rPr>
          <w:rFonts w:ascii="Arial" w:hAnsi="Arial" w:cs="Arial"/>
          <w:sz w:val="24"/>
          <w:szCs w:val="24"/>
          <w:lang w:val="es-419"/>
        </w:rPr>
        <w:t>Interfaz de usuario</w:t>
      </w:r>
    </w:p>
    <w:p w14:paraId="025C7612" w14:textId="77777777" w:rsidR="00EC4192" w:rsidRDefault="00EC4192" w:rsidP="00EC4192">
      <w:pPr>
        <w:rPr>
          <w:rFonts w:ascii="Arial" w:hAnsi="Arial" w:cs="Arial"/>
          <w:sz w:val="24"/>
          <w:szCs w:val="24"/>
          <w:lang w:val="es-419"/>
        </w:rPr>
      </w:pPr>
    </w:p>
    <w:p w14:paraId="302A399A"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t xml:space="preserve">Se refiere al </w:t>
      </w:r>
      <w:r w:rsidRPr="006175E1">
        <w:rPr>
          <w:rFonts w:ascii="Arial" w:hAnsi="Arial" w:cs="Arial"/>
          <w:sz w:val="24"/>
          <w:szCs w:val="24"/>
          <w:lang w:val="es-419"/>
        </w:rPr>
        <w:t xml:space="preserve">método por el cual el sistema experto interactúa </w:t>
      </w:r>
      <w:r>
        <w:rPr>
          <w:rFonts w:ascii="Arial" w:hAnsi="Arial" w:cs="Arial"/>
          <w:sz w:val="24"/>
          <w:szCs w:val="24"/>
          <w:lang w:val="es-419"/>
        </w:rPr>
        <w:t>con los usuarios</w:t>
      </w:r>
      <w:r w:rsidRPr="006175E1">
        <w:rPr>
          <w:rFonts w:ascii="Arial" w:hAnsi="Arial" w:cs="Arial"/>
          <w:sz w:val="24"/>
          <w:szCs w:val="24"/>
          <w:lang w:val="es-419"/>
        </w:rPr>
        <w:t>. Estos pueden ser a través de cuadros de diálogo, solicitudes de comando, formularios u otros métodos de entrada. Algunos sistemas expertos interactúan con otras aplicaciones informáticas y no interactúan directamente con un ser humano.</w:t>
      </w:r>
      <w:r>
        <w:rPr>
          <w:rFonts w:ascii="Arial" w:hAnsi="Arial" w:cs="Arial"/>
          <w:sz w:val="24"/>
          <w:szCs w:val="24"/>
          <w:lang w:val="es-419"/>
        </w:rPr>
        <w:t xml:space="preserve"> </w:t>
      </w:r>
      <w:r w:rsidRPr="005E1780">
        <w:rPr>
          <w:rFonts w:ascii="Arial" w:hAnsi="Arial" w:cs="Arial"/>
          <w:sz w:val="24"/>
          <w:szCs w:val="24"/>
          <w:lang w:val="es-419"/>
        </w:rPr>
        <w:t>Con la ayuda de una interfaz de usuario, el sistema experto interactúa con el usuario, toma las consultas como entrada en un formato legible y las pasa al motor de inferencia. Después de obtener la respuesta del motor de inferencia, muestra la salida al usuario. En otras palabras, es una interfaz que ayuda a un usuario no experto a comunicarse con el sistema experto para encontrar una solución.</w:t>
      </w:r>
    </w:p>
    <w:p w14:paraId="5EF0911A"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t xml:space="preserve">El sistema experto en cuestión cuenta con una interfaz capaz de adaptarse a las necesidades de un paciente, un asistente e incluso un experto. Inicialmente se contará con una interfaz para el inicio de sesión en el cual podrán ingresar los tres tipos de usuario al sistema experto por medio de un formulario compuesto por campos de texto y un botón para ingresar. La interfaz que visualizan los ayuda al ingreso y corrección de los resultados con ayuda de formularios que hacen uso de validaciones para obtener los datos </w:t>
      </w:r>
      <w:r>
        <w:rPr>
          <w:rFonts w:ascii="Arial" w:hAnsi="Arial" w:cs="Arial"/>
          <w:sz w:val="24"/>
          <w:szCs w:val="24"/>
          <w:lang w:val="es-419"/>
        </w:rPr>
        <w:lastRenderedPageBreak/>
        <w:t>más certeros posibles. A partir de esto, se genera una vista que permite visualizar el diagnóstico aprobado por el experto y otros parámetros relacionados a él.</w:t>
      </w:r>
    </w:p>
    <w:p w14:paraId="4DFB8037" w14:textId="77777777" w:rsidR="00EC4192" w:rsidRDefault="00EC4192" w:rsidP="00EC4192">
      <w:pPr>
        <w:jc w:val="both"/>
        <w:rPr>
          <w:rFonts w:ascii="Arial" w:hAnsi="Arial" w:cs="Arial"/>
          <w:sz w:val="24"/>
          <w:szCs w:val="24"/>
          <w:lang w:val="es-419"/>
        </w:rPr>
      </w:pPr>
    </w:p>
    <w:p w14:paraId="44729BCA" w14:textId="77777777" w:rsidR="00EC4192" w:rsidRDefault="00EC4192" w:rsidP="00DD666A">
      <w:pPr>
        <w:ind w:firstLine="0"/>
        <w:rPr>
          <w:rFonts w:ascii="Arial" w:hAnsi="Arial" w:cs="Arial"/>
          <w:sz w:val="24"/>
          <w:szCs w:val="24"/>
          <w:lang w:val="es-419"/>
        </w:rPr>
      </w:pPr>
      <w:r>
        <w:rPr>
          <w:rFonts w:ascii="Arial" w:hAnsi="Arial" w:cs="Arial"/>
          <w:sz w:val="24"/>
          <w:szCs w:val="24"/>
          <w:lang w:val="es-419"/>
        </w:rPr>
        <w:t>Módulo de adquisición del conocimiento</w:t>
      </w:r>
    </w:p>
    <w:p w14:paraId="7BCF7E1A" w14:textId="77777777" w:rsidR="00EC4192" w:rsidRDefault="00EC4192" w:rsidP="00EC4192">
      <w:pPr>
        <w:rPr>
          <w:rFonts w:ascii="Arial" w:hAnsi="Arial" w:cs="Arial"/>
          <w:sz w:val="24"/>
          <w:szCs w:val="24"/>
          <w:lang w:val="es-419"/>
        </w:rPr>
      </w:pPr>
    </w:p>
    <w:p w14:paraId="5DACE5BC" w14:textId="3010D291" w:rsidR="007806DE" w:rsidRPr="004B413E" w:rsidRDefault="00EC4192" w:rsidP="004B413E">
      <w:pPr>
        <w:jc w:val="both"/>
        <w:rPr>
          <w:rFonts w:ascii="Arial" w:hAnsi="Arial" w:cs="Arial"/>
          <w:sz w:val="24"/>
          <w:szCs w:val="24"/>
          <w:lang w:val="es-419"/>
        </w:rPr>
      </w:pPr>
      <w:r>
        <w:rPr>
          <w:rFonts w:ascii="Arial" w:hAnsi="Arial" w:cs="Arial"/>
          <w:sz w:val="24"/>
          <w:szCs w:val="24"/>
          <w:lang w:val="es-419"/>
        </w:rPr>
        <w:t>Este módulo ayuda al experto del conocimiento cuando se desea construir la base de conocimiento de forma sencilla; se trata de una interfaz que permite actualizar la base de conocimiento cuando sea propicio, logrando adaptar la base del conocimiento y al sistema a la experiencia del experto. Forma de esta manera el esqueleto del sistema experto y constituye una herramienta de software para el desarrollo de los sistemas basados en el conocimiento.</w:t>
      </w:r>
    </w:p>
    <w:p w14:paraId="276C1756" w14:textId="77777777" w:rsidR="008B5DA3" w:rsidRDefault="008B5DA3" w:rsidP="00C5645A">
      <w:pPr>
        <w:spacing w:before="30"/>
        <w:jc w:val="both"/>
        <w:rPr>
          <w:rFonts w:ascii="Arial" w:hAnsi="Arial" w:cs="Arial"/>
          <w:sz w:val="24"/>
          <w:szCs w:val="24"/>
        </w:rPr>
      </w:pPr>
      <w:r>
        <w:rPr>
          <w:rFonts w:ascii="Arial" w:hAnsi="Arial" w:cs="Arial"/>
          <w:sz w:val="24"/>
          <w:szCs w:val="24"/>
        </w:rPr>
        <w:t>Cuando se desarrolla un trabajo de investigación es importante manejar un conjunto de conceptos y proposiciones sobre los cuales se desarrolle el estudio planteado en el mismo, para que a partir de ellos pueda diseñarse un instrumento o técnica diseñarse un instrumento o técnica. Así, el contenido teórico de la investigación sustenta a la misma, delimitando una serie de herramientas y parámetros que deben tomarse en cuenta antes de realizar la debida ejecución.</w:t>
      </w:r>
    </w:p>
    <w:p w14:paraId="78C80FE9" w14:textId="77777777" w:rsidR="008B5DA3" w:rsidRDefault="008B5DA3" w:rsidP="00C5645A">
      <w:pPr>
        <w:spacing w:before="30"/>
        <w:jc w:val="both"/>
        <w:rPr>
          <w:rFonts w:ascii="Arial" w:hAnsi="Arial" w:cs="Arial"/>
          <w:sz w:val="24"/>
          <w:szCs w:val="24"/>
        </w:rPr>
      </w:pPr>
      <w:r>
        <w:rPr>
          <w:rFonts w:ascii="Arial" w:hAnsi="Arial" w:cs="Arial"/>
          <w:sz w:val="24"/>
          <w:szCs w:val="24"/>
        </w:rPr>
        <w:t>Tener unas bases teóricas sintetizadas y comprendidas es entonces una prioridad, debido a que a partir de ellas es que pueden procederse a la realización del proceso de planificación, diseño, desarrollo e implementación de instrumentos tecnológicos factibles a partir del estudio de los requerimientos y necesidades antes realizado, dando, así como resultado una solución viable y efectiva a la problemática planteada.</w:t>
      </w:r>
    </w:p>
    <w:p w14:paraId="5166E05B" w14:textId="49F1A9EF" w:rsidR="008B5DA3" w:rsidRDefault="008B5DA3" w:rsidP="005352B4">
      <w:pPr>
        <w:spacing w:before="30"/>
        <w:jc w:val="both"/>
        <w:rPr>
          <w:rFonts w:ascii="Arial" w:hAnsi="Arial" w:cs="Arial"/>
          <w:sz w:val="24"/>
          <w:szCs w:val="24"/>
        </w:rPr>
      </w:pPr>
      <w:r>
        <w:rPr>
          <w:rFonts w:ascii="Arial" w:hAnsi="Arial" w:cs="Arial"/>
          <w:sz w:val="24"/>
          <w:szCs w:val="24"/>
        </w:rPr>
        <w:t xml:space="preserve"> De esta misma manera, un sistema de asistencia para diagnósticos médicos requiere una investigación de conceptos y terminologías exhaustiva que sea relevante y necesaria para el desarrollo del sistema en cuestión para lograr de esta manera un funcionamiento efectivo y certero. De esta manera, </w:t>
      </w:r>
      <w:r>
        <w:rPr>
          <w:rFonts w:ascii="Arial" w:hAnsi="Arial" w:cs="Arial"/>
          <w:sz w:val="24"/>
          <w:szCs w:val="24"/>
        </w:rPr>
        <w:lastRenderedPageBreak/>
        <w:t>surge la necesidad de definir las bases teóricas que fundamenten y moldeen el desarrollo de un sistema experto para el diagnóstico de infecciones y patologías en el área de la ginecología por medio de exámenes sanguíneos y de orina, pretendiendo así un diseño e implementación óptimos.</w:t>
      </w:r>
    </w:p>
    <w:p w14:paraId="5711137C" w14:textId="452557D6" w:rsidR="002D0FEE" w:rsidRDefault="002D0FEE" w:rsidP="005352B4">
      <w:pPr>
        <w:spacing w:before="30"/>
        <w:jc w:val="both"/>
        <w:rPr>
          <w:rFonts w:ascii="Arial" w:hAnsi="Arial" w:cs="Arial"/>
          <w:sz w:val="24"/>
          <w:szCs w:val="24"/>
        </w:rPr>
      </w:pPr>
    </w:p>
    <w:p w14:paraId="44A773C6" w14:textId="32CF6327" w:rsidR="002D0FEE" w:rsidRDefault="002D0FEE" w:rsidP="002D0FEE">
      <w:pPr>
        <w:spacing w:before="30"/>
        <w:ind w:firstLine="0"/>
        <w:rPr>
          <w:rFonts w:ascii="Arial" w:hAnsi="Arial" w:cs="Arial"/>
          <w:sz w:val="24"/>
          <w:szCs w:val="24"/>
        </w:rPr>
      </w:pPr>
      <w:r>
        <w:rPr>
          <w:rFonts w:ascii="Arial" w:hAnsi="Arial" w:cs="Arial"/>
          <w:sz w:val="24"/>
          <w:szCs w:val="24"/>
        </w:rPr>
        <w:t xml:space="preserve">Sistema </w:t>
      </w:r>
      <w:r w:rsidR="00DD666A">
        <w:rPr>
          <w:rFonts w:ascii="Arial" w:hAnsi="Arial" w:cs="Arial"/>
          <w:sz w:val="24"/>
          <w:szCs w:val="24"/>
        </w:rPr>
        <w:t>e</w:t>
      </w:r>
      <w:r>
        <w:rPr>
          <w:rFonts w:ascii="Arial" w:hAnsi="Arial" w:cs="Arial"/>
          <w:sz w:val="24"/>
          <w:szCs w:val="24"/>
        </w:rPr>
        <w:t>xperto basado en reglas</w:t>
      </w:r>
    </w:p>
    <w:p w14:paraId="2210300D" w14:textId="77777777" w:rsidR="00D73909" w:rsidRDefault="00D73909" w:rsidP="002D0FEE">
      <w:pPr>
        <w:spacing w:before="30"/>
        <w:ind w:firstLine="0"/>
        <w:rPr>
          <w:rFonts w:ascii="Arial" w:hAnsi="Arial" w:cs="Arial"/>
          <w:sz w:val="24"/>
          <w:szCs w:val="24"/>
        </w:rPr>
      </w:pPr>
    </w:p>
    <w:p w14:paraId="110EB63A" w14:textId="57C0932B" w:rsidR="00ED2F04" w:rsidRDefault="00D73909" w:rsidP="005352B4">
      <w:pPr>
        <w:spacing w:before="30"/>
        <w:jc w:val="both"/>
        <w:rPr>
          <w:rFonts w:ascii="Arial" w:hAnsi="Arial" w:cs="Arial"/>
          <w:sz w:val="24"/>
          <w:szCs w:val="24"/>
        </w:rPr>
      </w:pPr>
      <w:r w:rsidRPr="00D73909">
        <w:rPr>
          <w:rFonts w:ascii="Arial" w:hAnsi="Arial" w:cs="Arial"/>
          <w:sz w:val="24"/>
          <w:szCs w:val="24"/>
        </w:rPr>
        <w:t>Un sistema basado en reglas usa reglas como la representación del conocimiento para el conocimiento codificado en el sistema.</w:t>
      </w:r>
      <w:r>
        <w:rPr>
          <w:rFonts w:ascii="Arial" w:hAnsi="Arial" w:cs="Arial"/>
          <w:sz w:val="24"/>
          <w:szCs w:val="24"/>
        </w:rPr>
        <w:t xml:space="preserve"> </w:t>
      </w:r>
      <w:r w:rsidRPr="00D73909">
        <w:rPr>
          <w:rFonts w:ascii="Arial" w:hAnsi="Arial" w:cs="Arial"/>
          <w:sz w:val="24"/>
          <w:szCs w:val="24"/>
        </w:rPr>
        <w:t>Las definiciones de sistema basado en reglas dependen casi por completo de los sistemas expertos, que son sistemas que imitan el razonamiento de un experto humano para resolver un problema intensivo en conocimiento. En lugar de representar el conocimiento de forma declarativa y estática como un conjunto de cosas que son verdaderas, los sistemas basados ​​en reglas representan el conocimiento en términos de un conjunto de reglas que dicen qué hacer o qué concluir en diferentes situaciones.</w:t>
      </w:r>
    </w:p>
    <w:p w14:paraId="11DAC6EB" w14:textId="60F6142C" w:rsidR="006A5666" w:rsidRDefault="006A5666" w:rsidP="005352B4">
      <w:pPr>
        <w:spacing w:before="30"/>
        <w:jc w:val="both"/>
        <w:rPr>
          <w:rFonts w:ascii="Arial" w:hAnsi="Arial" w:cs="Arial"/>
          <w:sz w:val="24"/>
          <w:szCs w:val="24"/>
        </w:rPr>
      </w:pPr>
      <w:r>
        <w:rPr>
          <w:rFonts w:ascii="Arial" w:hAnsi="Arial" w:cs="Arial"/>
          <w:sz w:val="24"/>
          <w:szCs w:val="24"/>
        </w:rPr>
        <w:t xml:space="preserve">Para </w:t>
      </w:r>
      <w:proofErr w:type="spellStart"/>
      <w:r>
        <w:rPr>
          <w:rFonts w:ascii="Arial" w:hAnsi="Arial" w:cs="Arial"/>
          <w:sz w:val="24"/>
          <w:szCs w:val="24"/>
        </w:rPr>
        <w:t>Grosan</w:t>
      </w:r>
      <w:proofErr w:type="spellEnd"/>
      <w:r>
        <w:rPr>
          <w:rFonts w:ascii="Arial" w:hAnsi="Arial" w:cs="Arial"/>
          <w:sz w:val="24"/>
          <w:szCs w:val="24"/>
        </w:rPr>
        <w:t xml:space="preserve"> y Abraham (2011):</w:t>
      </w:r>
    </w:p>
    <w:p w14:paraId="5B70BF90" w14:textId="0F71E084" w:rsidR="006A5666" w:rsidRDefault="006A5666" w:rsidP="005352B4">
      <w:pPr>
        <w:spacing w:before="30"/>
        <w:jc w:val="both"/>
        <w:rPr>
          <w:rFonts w:ascii="Arial" w:hAnsi="Arial" w:cs="Arial"/>
          <w:sz w:val="24"/>
          <w:szCs w:val="24"/>
        </w:rPr>
      </w:pPr>
    </w:p>
    <w:p w14:paraId="1EBEDC55" w14:textId="632A66ED" w:rsidR="006A5666" w:rsidRDefault="006A5666" w:rsidP="006A5666">
      <w:pPr>
        <w:spacing w:before="30" w:line="240" w:lineRule="auto"/>
        <w:ind w:left="567" w:right="567" w:firstLine="0"/>
        <w:jc w:val="both"/>
        <w:rPr>
          <w:rFonts w:ascii="Arial" w:hAnsi="Arial" w:cs="Arial"/>
          <w:sz w:val="24"/>
          <w:szCs w:val="24"/>
        </w:rPr>
      </w:pPr>
      <w:r w:rsidRPr="006A5666">
        <w:rPr>
          <w:rFonts w:ascii="Arial" w:hAnsi="Arial" w:cs="Arial"/>
          <w:sz w:val="24"/>
          <w:szCs w:val="24"/>
        </w:rPr>
        <w:t>Normalmente, el término sistema basado en reglas se aplica a sistemas que involucran conjuntos de reglas creados por humanos o seleccionados. Los sistemas basados ​​en reglas construidos mediante la inferencia automática de reglas, como el aprendizaje automático basado en reglas , normalmente se excluyen de este tipo de sistema.</w:t>
      </w:r>
      <w:r>
        <w:rPr>
          <w:rFonts w:ascii="Arial" w:hAnsi="Arial" w:cs="Arial"/>
          <w:sz w:val="24"/>
          <w:szCs w:val="24"/>
        </w:rPr>
        <w:t xml:space="preserve"> </w:t>
      </w:r>
      <w:r w:rsidRPr="006A5666">
        <w:rPr>
          <w:rFonts w:ascii="Arial" w:hAnsi="Arial" w:cs="Arial"/>
          <w:sz w:val="24"/>
          <w:szCs w:val="24"/>
        </w:rPr>
        <w:t>Un ejemplo clásico de un sistema basado en reglas es el sistema experto específico del dominio que usa reglas para hacer deducciones u opciones.</w:t>
      </w:r>
      <w:r>
        <w:rPr>
          <w:rFonts w:ascii="Arial" w:hAnsi="Arial" w:cs="Arial"/>
          <w:sz w:val="24"/>
          <w:szCs w:val="24"/>
        </w:rPr>
        <w:t xml:space="preserve"> </w:t>
      </w:r>
      <w:r w:rsidRPr="006A5666">
        <w:rPr>
          <w:rFonts w:ascii="Arial" w:hAnsi="Arial" w:cs="Arial"/>
          <w:sz w:val="24"/>
          <w:szCs w:val="24"/>
        </w:rPr>
        <w:t>Por ejemplo, un sistema experto podría ayudar a un médico a elegir el diagnóstico correcto en función de un conjunto de síntomas, o seleccionar movimientos tácticos para jugar un juego</w:t>
      </w:r>
      <w:r w:rsidR="00F121AC">
        <w:rPr>
          <w:rFonts w:ascii="Arial" w:hAnsi="Arial" w:cs="Arial"/>
          <w:sz w:val="24"/>
          <w:szCs w:val="24"/>
        </w:rPr>
        <w:t>.</w:t>
      </w:r>
    </w:p>
    <w:p w14:paraId="1D116B8D" w14:textId="7369AEB2" w:rsidR="006A5666" w:rsidRDefault="006A5666" w:rsidP="005352B4">
      <w:pPr>
        <w:spacing w:before="30"/>
        <w:jc w:val="both"/>
        <w:rPr>
          <w:rFonts w:ascii="Arial" w:hAnsi="Arial" w:cs="Arial"/>
          <w:sz w:val="24"/>
          <w:szCs w:val="24"/>
        </w:rPr>
      </w:pPr>
    </w:p>
    <w:p w14:paraId="385FE929" w14:textId="77777777" w:rsidR="007C7D69" w:rsidRDefault="007C7D69" w:rsidP="005352B4">
      <w:pPr>
        <w:spacing w:before="30"/>
        <w:jc w:val="both"/>
        <w:rPr>
          <w:rFonts w:ascii="Arial" w:hAnsi="Arial" w:cs="Arial"/>
          <w:sz w:val="24"/>
          <w:szCs w:val="24"/>
        </w:rPr>
      </w:pPr>
    </w:p>
    <w:p w14:paraId="2C5B31DE" w14:textId="43FE30F2" w:rsidR="007C7D69" w:rsidRDefault="00A96AA3" w:rsidP="00A96AA3">
      <w:pPr>
        <w:spacing w:before="30"/>
        <w:jc w:val="both"/>
        <w:rPr>
          <w:rFonts w:ascii="Arial" w:hAnsi="Arial" w:cs="Arial"/>
          <w:sz w:val="24"/>
          <w:szCs w:val="24"/>
        </w:rPr>
      </w:pPr>
      <w:r>
        <w:rPr>
          <w:rFonts w:ascii="Arial" w:hAnsi="Arial" w:cs="Arial"/>
          <w:sz w:val="24"/>
          <w:szCs w:val="24"/>
        </w:rPr>
        <w:t>E</w:t>
      </w:r>
      <w:r w:rsidRPr="00A96AA3">
        <w:rPr>
          <w:rFonts w:ascii="Arial" w:hAnsi="Arial" w:cs="Arial"/>
          <w:sz w:val="24"/>
          <w:szCs w:val="24"/>
        </w:rPr>
        <w:t>n opinión del autor de la presente investigación</w:t>
      </w:r>
      <w:r>
        <w:rPr>
          <w:rFonts w:ascii="Arial" w:hAnsi="Arial" w:cs="Arial"/>
          <w:sz w:val="24"/>
          <w:szCs w:val="24"/>
        </w:rPr>
        <w:t xml:space="preserve"> </w:t>
      </w:r>
      <w:r w:rsidR="00DA42C7">
        <w:rPr>
          <w:rFonts w:ascii="Arial" w:hAnsi="Arial" w:cs="Arial"/>
          <w:sz w:val="24"/>
          <w:szCs w:val="24"/>
        </w:rPr>
        <w:t xml:space="preserve">un sistema experto basado en reglas es idóneo para la problemática planteada a lo largo del </w:t>
      </w:r>
      <w:r w:rsidR="00DA42C7">
        <w:rPr>
          <w:rFonts w:ascii="Arial" w:hAnsi="Arial" w:cs="Arial"/>
          <w:sz w:val="24"/>
          <w:szCs w:val="24"/>
        </w:rPr>
        <w:lastRenderedPageBreak/>
        <w:t xml:space="preserve">trabajo expuesto, </w:t>
      </w:r>
      <w:r w:rsidR="00FE0938">
        <w:rPr>
          <w:rFonts w:ascii="Arial" w:hAnsi="Arial" w:cs="Arial"/>
          <w:sz w:val="24"/>
          <w:szCs w:val="24"/>
        </w:rPr>
        <w:t xml:space="preserve">puesto que gracias a los conocimientos del especialista se pueden determinar un conjunto de </w:t>
      </w:r>
      <w:r w:rsidR="00FF4127">
        <w:rPr>
          <w:rFonts w:ascii="Arial" w:hAnsi="Arial" w:cs="Arial"/>
          <w:sz w:val="24"/>
          <w:szCs w:val="24"/>
        </w:rPr>
        <w:t xml:space="preserve">valores </w:t>
      </w:r>
      <w:r w:rsidR="00FE0938">
        <w:rPr>
          <w:rFonts w:ascii="Arial" w:hAnsi="Arial" w:cs="Arial"/>
          <w:sz w:val="24"/>
          <w:szCs w:val="24"/>
        </w:rPr>
        <w:t xml:space="preserve">correspondientes a los </w:t>
      </w:r>
      <w:r w:rsidR="00FF4127">
        <w:rPr>
          <w:rFonts w:ascii="Arial" w:hAnsi="Arial" w:cs="Arial"/>
          <w:sz w:val="24"/>
          <w:szCs w:val="24"/>
        </w:rPr>
        <w:t xml:space="preserve">resultados de los </w:t>
      </w:r>
      <w:r w:rsidR="00FE0938">
        <w:rPr>
          <w:rFonts w:ascii="Arial" w:hAnsi="Arial" w:cs="Arial"/>
          <w:sz w:val="24"/>
          <w:szCs w:val="24"/>
        </w:rPr>
        <w:t xml:space="preserve">exámenes </w:t>
      </w:r>
      <w:r w:rsidR="00FF4127">
        <w:rPr>
          <w:rFonts w:ascii="Arial" w:hAnsi="Arial" w:cs="Arial"/>
          <w:sz w:val="24"/>
          <w:szCs w:val="24"/>
        </w:rPr>
        <w:t>sanguíneos</w:t>
      </w:r>
      <w:r w:rsidR="00FE0938">
        <w:rPr>
          <w:rFonts w:ascii="Arial" w:hAnsi="Arial" w:cs="Arial"/>
          <w:sz w:val="24"/>
          <w:szCs w:val="24"/>
        </w:rPr>
        <w:t xml:space="preserve"> y </w:t>
      </w:r>
      <w:r w:rsidR="00FF4127">
        <w:rPr>
          <w:rFonts w:ascii="Arial" w:hAnsi="Arial" w:cs="Arial"/>
          <w:sz w:val="24"/>
          <w:szCs w:val="24"/>
        </w:rPr>
        <w:t xml:space="preserve">de </w:t>
      </w:r>
      <w:r w:rsidR="00FE0938">
        <w:rPr>
          <w:rFonts w:ascii="Arial" w:hAnsi="Arial" w:cs="Arial"/>
          <w:sz w:val="24"/>
          <w:szCs w:val="24"/>
        </w:rPr>
        <w:t>orina que tengan relación con diversos diagnósticos de infecciones y patologías en el área ginecológica.</w:t>
      </w:r>
    </w:p>
    <w:p w14:paraId="05B6D324" w14:textId="77777777" w:rsidR="007C7D69" w:rsidRDefault="007C7D69" w:rsidP="00C5645A">
      <w:pPr>
        <w:spacing w:before="30"/>
        <w:ind w:firstLine="0"/>
        <w:rPr>
          <w:rFonts w:ascii="Arial" w:hAnsi="Arial" w:cs="Arial"/>
          <w:sz w:val="24"/>
          <w:szCs w:val="24"/>
        </w:rPr>
      </w:pPr>
    </w:p>
    <w:p w14:paraId="72B9D5C7" w14:textId="5280A588" w:rsidR="008B5DA3" w:rsidRDefault="008B5DA3" w:rsidP="00C5645A">
      <w:pPr>
        <w:spacing w:before="30"/>
        <w:ind w:firstLine="0"/>
        <w:rPr>
          <w:rFonts w:ascii="Arial" w:hAnsi="Arial" w:cs="Arial"/>
          <w:sz w:val="24"/>
          <w:szCs w:val="24"/>
        </w:rPr>
      </w:pPr>
      <w:r>
        <w:rPr>
          <w:rFonts w:ascii="Arial" w:hAnsi="Arial" w:cs="Arial"/>
          <w:sz w:val="24"/>
          <w:szCs w:val="24"/>
        </w:rPr>
        <w:t>Ginecología</w:t>
      </w:r>
    </w:p>
    <w:p w14:paraId="5E4B2183" w14:textId="77777777" w:rsidR="008B5DA3" w:rsidRDefault="008B5DA3" w:rsidP="00C5645A">
      <w:pPr>
        <w:spacing w:before="30"/>
        <w:ind w:firstLine="0"/>
        <w:rPr>
          <w:rFonts w:ascii="Arial" w:hAnsi="Arial" w:cs="Arial"/>
          <w:sz w:val="24"/>
          <w:szCs w:val="24"/>
        </w:rPr>
      </w:pPr>
    </w:p>
    <w:p w14:paraId="03517FED" w14:textId="77777777" w:rsidR="008B5DA3" w:rsidRDefault="008B5DA3" w:rsidP="00C5645A">
      <w:pPr>
        <w:spacing w:before="30"/>
        <w:jc w:val="both"/>
        <w:rPr>
          <w:rFonts w:ascii="Arial" w:hAnsi="Arial" w:cs="Arial"/>
          <w:sz w:val="24"/>
          <w:szCs w:val="24"/>
        </w:rPr>
      </w:pPr>
      <w:r>
        <w:rPr>
          <w:rFonts w:ascii="Arial" w:hAnsi="Arial" w:cs="Arial"/>
          <w:sz w:val="24"/>
          <w:szCs w:val="24"/>
        </w:rPr>
        <w:t>La ginecología es una disciplina médica dedicada al cuidado de la salud femenina, incluido el desarrollo, diagnóstico, prevención y tratamiento de trastornos y enfermedades distintas del sistema reproductivo femenino. Se ocupa de cualquier dolencia relacionada con los órganos reproductivos, siendo este útero, trompas de Falopio, cuello uterino, ovarios y vagina. Así pues, un ginecólogo también puede tratar problemas relacionados con el intestino, la vejiga y el sistema urinario, ya que estos están estrechamente relacionados con los órganos reproductivos femeninos.</w:t>
      </w:r>
    </w:p>
    <w:p w14:paraId="68A558B3" w14:textId="77777777" w:rsidR="008B5DA3" w:rsidRDefault="008B5DA3" w:rsidP="00C5645A">
      <w:pPr>
        <w:spacing w:before="30"/>
        <w:jc w:val="both"/>
        <w:rPr>
          <w:rFonts w:ascii="Arial" w:hAnsi="Arial" w:cs="Arial"/>
          <w:sz w:val="24"/>
          <w:szCs w:val="24"/>
        </w:rPr>
      </w:pPr>
      <w:r>
        <w:rPr>
          <w:rFonts w:ascii="Arial" w:hAnsi="Arial" w:cs="Arial"/>
          <w:sz w:val="24"/>
          <w:szCs w:val="24"/>
        </w:rPr>
        <w:t>Según Aísa, la clínica de reproducción asistida, fertilidad y biotecnología en Zaragoza (2019) indica que:</w:t>
      </w:r>
    </w:p>
    <w:p w14:paraId="2A48AE50" w14:textId="6F58C24B" w:rsidR="008B5DA3" w:rsidRDefault="008B5DA3" w:rsidP="00C5645A">
      <w:pPr>
        <w:spacing w:before="30"/>
        <w:jc w:val="both"/>
        <w:rPr>
          <w:rFonts w:ascii="Arial" w:hAnsi="Arial" w:cs="Arial"/>
          <w:sz w:val="24"/>
          <w:szCs w:val="24"/>
        </w:rPr>
      </w:pPr>
    </w:p>
    <w:p w14:paraId="3B22ABD6" w14:textId="77777777" w:rsidR="00B4209D" w:rsidRDefault="00B4209D" w:rsidP="00C5645A">
      <w:pPr>
        <w:spacing w:before="30"/>
        <w:jc w:val="both"/>
        <w:rPr>
          <w:rFonts w:ascii="Arial" w:hAnsi="Arial" w:cs="Arial"/>
          <w:sz w:val="24"/>
          <w:szCs w:val="24"/>
        </w:rPr>
      </w:pPr>
    </w:p>
    <w:p w14:paraId="4153F107"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ginecología es una especialidad de la medicina que se centra en el estudio del sistema reproductor femenino. Los profesionales que se ocupan de esta especialidad se conocen como ginecólogos, que son los especialistas que atienden todas las patologías relacionadas con los órganos femeninos.</w:t>
      </w:r>
    </w:p>
    <w:p w14:paraId="3EB1601D" w14:textId="77777777" w:rsidR="00B4209D" w:rsidRDefault="00B4209D" w:rsidP="00C5645A">
      <w:pPr>
        <w:spacing w:before="30"/>
        <w:jc w:val="both"/>
        <w:rPr>
          <w:rFonts w:ascii="Arial" w:hAnsi="Arial" w:cs="Arial"/>
          <w:sz w:val="24"/>
          <w:szCs w:val="24"/>
        </w:rPr>
      </w:pPr>
    </w:p>
    <w:p w14:paraId="4BF8F264" w14:textId="77777777" w:rsidR="00B4209D" w:rsidRDefault="00B4209D" w:rsidP="00C5645A">
      <w:pPr>
        <w:spacing w:before="30"/>
        <w:jc w:val="both"/>
        <w:rPr>
          <w:rFonts w:ascii="Arial" w:hAnsi="Arial" w:cs="Arial"/>
          <w:sz w:val="24"/>
          <w:szCs w:val="24"/>
        </w:rPr>
      </w:pPr>
    </w:p>
    <w:p w14:paraId="136059EC" w14:textId="35C1196B" w:rsidR="008B5DA3" w:rsidRDefault="008B5DA3" w:rsidP="00C5645A">
      <w:pPr>
        <w:spacing w:before="30"/>
        <w:jc w:val="both"/>
        <w:rPr>
          <w:rFonts w:ascii="Arial" w:hAnsi="Arial" w:cs="Arial"/>
          <w:sz w:val="24"/>
          <w:szCs w:val="24"/>
        </w:rPr>
      </w:pPr>
      <w:r>
        <w:rPr>
          <w:rFonts w:ascii="Arial" w:hAnsi="Arial" w:cs="Arial"/>
          <w:sz w:val="24"/>
          <w:szCs w:val="24"/>
        </w:rPr>
        <w:t xml:space="preserve">De esta manera, es en el área de ginecología donde están contenidas las enfermedades y patologías que serán tratadas en este trabajo investigativo, tomando en cuenta los requerimientos, conocimientos y sugerencias realizadas por la especialista en ginecología Yuleima J. Pérez P., </w:t>
      </w:r>
      <w:r>
        <w:rPr>
          <w:rFonts w:ascii="Arial" w:hAnsi="Arial" w:cs="Arial"/>
          <w:sz w:val="24"/>
          <w:szCs w:val="24"/>
        </w:rPr>
        <w:lastRenderedPageBreak/>
        <w:t>quién será considerada como el experto para la base de conocimientos del sistema a desarrollar en esta investigación factible.</w:t>
      </w:r>
    </w:p>
    <w:p w14:paraId="726668AE" w14:textId="77777777" w:rsidR="008B5DA3" w:rsidRDefault="008B5DA3" w:rsidP="00C5645A">
      <w:pPr>
        <w:spacing w:before="30"/>
        <w:jc w:val="both"/>
        <w:rPr>
          <w:rFonts w:ascii="Arial" w:hAnsi="Arial" w:cs="Arial"/>
          <w:sz w:val="24"/>
          <w:szCs w:val="24"/>
        </w:rPr>
      </w:pPr>
    </w:p>
    <w:p w14:paraId="5DCAD305" w14:textId="77777777" w:rsidR="008B5DA3" w:rsidRDefault="008B5DA3" w:rsidP="00C5645A">
      <w:pPr>
        <w:spacing w:before="30"/>
        <w:ind w:firstLine="0"/>
        <w:rPr>
          <w:rFonts w:ascii="Arial" w:hAnsi="Arial" w:cs="Arial"/>
          <w:sz w:val="24"/>
          <w:szCs w:val="24"/>
        </w:rPr>
      </w:pPr>
      <w:r>
        <w:rPr>
          <w:rFonts w:ascii="Arial" w:hAnsi="Arial" w:cs="Arial"/>
          <w:sz w:val="24"/>
          <w:szCs w:val="24"/>
        </w:rPr>
        <w:t>Enfermedad No Transmisible</w:t>
      </w:r>
    </w:p>
    <w:p w14:paraId="490E51BD" w14:textId="77777777" w:rsidR="008B5DA3" w:rsidRDefault="008B5DA3" w:rsidP="00C5645A">
      <w:pPr>
        <w:spacing w:before="30"/>
        <w:ind w:firstLine="0"/>
        <w:rPr>
          <w:rFonts w:ascii="Arial" w:hAnsi="Arial" w:cs="Arial"/>
          <w:sz w:val="24"/>
          <w:szCs w:val="24"/>
        </w:rPr>
      </w:pPr>
    </w:p>
    <w:p w14:paraId="4562A137" w14:textId="77777777" w:rsidR="008B5DA3" w:rsidRDefault="008B5DA3" w:rsidP="00C5645A">
      <w:pPr>
        <w:spacing w:before="30"/>
        <w:jc w:val="both"/>
        <w:rPr>
          <w:rFonts w:ascii="Arial" w:hAnsi="Arial" w:cs="Arial"/>
          <w:sz w:val="24"/>
          <w:szCs w:val="24"/>
        </w:rPr>
      </w:pPr>
      <w:r>
        <w:rPr>
          <w:rFonts w:ascii="Arial" w:hAnsi="Arial" w:cs="Arial"/>
          <w:sz w:val="24"/>
          <w:szCs w:val="24"/>
        </w:rPr>
        <w:t>Las enfermedades no transmisibles (ENT) son todas aquellas enfermedades que no pueden transmitirse directamente de persona a persona. Muchas de las mismas son enfermedades crónicas, lo que significa que se quedan con las personas de por vida. Según la OMS (2021) los cuatro tipos principales de enfermedades no transmisibles son las enfermedades cardiovasculares (como ataques cardíacos y accidentes cerebrovasculares), el cáncer, las enfermedades respiratorias crónicas (como la enfermedad pulmonar obstructiva crónica y el asma) y la diabetes.</w:t>
      </w:r>
    </w:p>
    <w:p w14:paraId="73CFA7D9" w14:textId="77777777" w:rsidR="008B5DA3" w:rsidRDefault="008B5DA3" w:rsidP="00C5645A">
      <w:pPr>
        <w:spacing w:before="30"/>
        <w:jc w:val="both"/>
        <w:rPr>
          <w:rFonts w:ascii="Arial" w:hAnsi="Arial" w:cs="Arial"/>
          <w:sz w:val="24"/>
          <w:szCs w:val="24"/>
        </w:rPr>
      </w:pPr>
      <w:r>
        <w:rPr>
          <w:rFonts w:ascii="Arial" w:hAnsi="Arial" w:cs="Arial"/>
          <w:sz w:val="24"/>
          <w:szCs w:val="24"/>
        </w:rPr>
        <w:t>Además, también indica en este artículo que las enfermedades no transmisibles siguen siendo la principal causa de muerte en el sexo femenino, causando 18,9 millones de defunciones de mujeres en el año 2015. De esta forma, entran en la definición de ENT ciertas patologías ginecológicas, convirtiéndose su debida detección y tratamiento en un asunto de alta importancia en el ámbito de salud y calidad de vida de la mujer.</w:t>
      </w:r>
    </w:p>
    <w:p w14:paraId="00672D1E"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Dado que dentro de las ENT se encuentran las patologías como la proteinuria, cálculos renales, glucosuria, anemia y plaquetopenia, es importante el conocimiento de datos y estadísticas sobre las mismas para conocer el nivel de importancia que tiene su debida detección y tratamiento a la hora de realizar un sistema experto entre cuyas funciones se involucre el diagnóstico de las mismas por medio de exámenes sanguíneos y de orina. </w:t>
      </w:r>
    </w:p>
    <w:p w14:paraId="113A7FFD" w14:textId="77777777" w:rsidR="008B5DA3" w:rsidRDefault="008B5DA3" w:rsidP="00C5645A">
      <w:pPr>
        <w:spacing w:before="30"/>
        <w:jc w:val="both"/>
        <w:rPr>
          <w:rFonts w:ascii="Arial" w:hAnsi="Arial" w:cs="Arial"/>
          <w:sz w:val="24"/>
          <w:szCs w:val="24"/>
        </w:rPr>
      </w:pPr>
    </w:p>
    <w:p w14:paraId="0C4CC736" w14:textId="77777777" w:rsidR="008B5DA3" w:rsidRDefault="008B5DA3" w:rsidP="00C5645A">
      <w:pPr>
        <w:spacing w:before="30"/>
        <w:ind w:firstLine="0"/>
        <w:rPr>
          <w:rFonts w:ascii="Arial" w:hAnsi="Arial" w:cs="Arial"/>
          <w:sz w:val="24"/>
          <w:szCs w:val="24"/>
        </w:rPr>
      </w:pPr>
      <w:r>
        <w:rPr>
          <w:rFonts w:ascii="Arial" w:hAnsi="Arial" w:cs="Arial"/>
          <w:sz w:val="24"/>
          <w:szCs w:val="24"/>
        </w:rPr>
        <w:t>Patología</w:t>
      </w:r>
    </w:p>
    <w:p w14:paraId="78830A3B" w14:textId="77777777" w:rsidR="008B5DA3" w:rsidRDefault="008B5DA3" w:rsidP="00C5645A">
      <w:pPr>
        <w:spacing w:before="30"/>
        <w:ind w:firstLine="0"/>
        <w:rPr>
          <w:rFonts w:ascii="Arial" w:hAnsi="Arial" w:cs="Arial"/>
          <w:sz w:val="24"/>
          <w:szCs w:val="24"/>
        </w:rPr>
      </w:pPr>
    </w:p>
    <w:p w14:paraId="562C84DB" w14:textId="77777777" w:rsidR="008B5DA3" w:rsidRDefault="008B5DA3" w:rsidP="00C5645A">
      <w:pPr>
        <w:spacing w:before="30"/>
        <w:jc w:val="both"/>
        <w:rPr>
          <w:rFonts w:ascii="Arial" w:hAnsi="Arial" w:cs="Arial"/>
          <w:sz w:val="24"/>
          <w:szCs w:val="24"/>
        </w:rPr>
      </w:pPr>
      <w:r>
        <w:rPr>
          <w:rFonts w:ascii="Arial" w:hAnsi="Arial" w:cs="Arial"/>
          <w:sz w:val="24"/>
          <w:szCs w:val="24"/>
        </w:rPr>
        <w:lastRenderedPageBreak/>
        <w:t>Se define como patología a todas aquellas condiciones anatómicas o fisiológicas anormales y manifestaciones objetivas o subjetivas de alguna enfermedad, las cuales no deben ni pueden ser clasificadas como enfermedad o síndrome en ningún tipo de contexto, pero cuyos padecimientos están inmersos dentro de los mismos. Sin embargo, como es indicado por La Real Academia Nacional de Medicina de España, importantes diccionarios como El Vox y el Clave, difieren de este separatismo e indican que la palabra patología puede tener el uso general de un sinónimo a la palabra enfermedad. Como un ejemplo de ello, si algo es causado por una enfermedad física o mental es patológico, como lo pueden ser los trastornos compulsivos.</w:t>
      </w:r>
    </w:p>
    <w:p w14:paraId="04F1A88B"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Las patologías que se observan en el área ginecológica son definidas como aquellas afecciones que afectan a los órganos reproductores femeninos, es decir, las mamas y los órganos del área abdominal y pélvica, incluidos el útero, ovarios, trompas de Falopio, vagina y vulva; que pueden acarrear diferentes tipos de consecuencias. De esta forma, para el trabajo pertinente será necesario seleccionar aquellas patologías que en el área de la ginecología presenten una alta incidencia e importancia a la hora de otorgar un diagnóstico médico para posteriormente asignar un tratamiento que se ajuste a las necesidades presentadas en el paciente.  </w:t>
      </w:r>
    </w:p>
    <w:p w14:paraId="45DB8DF3" w14:textId="77777777" w:rsidR="008B5DA3" w:rsidRDefault="008B5DA3" w:rsidP="00C5645A">
      <w:pPr>
        <w:spacing w:before="30"/>
        <w:ind w:firstLine="0"/>
        <w:rPr>
          <w:rFonts w:ascii="Arial" w:hAnsi="Arial" w:cs="Arial"/>
          <w:sz w:val="24"/>
          <w:szCs w:val="24"/>
        </w:rPr>
      </w:pPr>
    </w:p>
    <w:p w14:paraId="12E178A0" w14:textId="77777777" w:rsidR="008B5DA3" w:rsidRDefault="008B5DA3" w:rsidP="00C5645A">
      <w:pPr>
        <w:spacing w:before="30"/>
        <w:ind w:firstLine="0"/>
        <w:rPr>
          <w:rFonts w:ascii="Arial" w:hAnsi="Arial" w:cs="Arial"/>
          <w:sz w:val="24"/>
          <w:szCs w:val="24"/>
        </w:rPr>
      </w:pPr>
      <w:r>
        <w:rPr>
          <w:rFonts w:ascii="Arial" w:hAnsi="Arial" w:cs="Arial"/>
          <w:sz w:val="24"/>
          <w:szCs w:val="24"/>
        </w:rPr>
        <w:t>Infecciones</w:t>
      </w:r>
    </w:p>
    <w:p w14:paraId="6EDD4154" w14:textId="77777777" w:rsidR="008B5DA3" w:rsidRDefault="008B5DA3" w:rsidP="00C5645A">
      <w:pPr>
        <w:spacing w:before="30"/>
        <w:ind w:firstLine="0"/>
        <w:rPr>
          <w:rFonts w:ascii="Arial" w:hAnsi="Arial" w:cs="Arial"/>
          <w:sz w:val="24"/>
          <w:szCs w:val="24"/>
        </w:rPr>
      </w:pPr>
    </w:p>
    <w:p w14:paraId="39201DFD" w14:textId="77777777" w:rsidR="008B5DA3" w:rsidRDefault="008B5DA3" w:rsidP="00C5645A">
      <w:pPr>
        <w:spacing w:before="30"/>
        <w:jc w:val="both"/>
        <w:rPr>
          <w:rFonts w:ascii="Arial" w:hAnsi="Arial" w:cs="Arial"/>
          <w:sz w:val="24"/>
          <w:szCs w:val="24"/>
          <w:lang w:val="es-419"/>
        </w:rPr>
      </w:pPr>
      <w:r>
        <w:rPr>
          <w:rFonts w:ascii="Arial" w:hAnsi="Arial" w:cs="Arial"/>
          <w:sz w:val="24"/>
          <w:szCs w:val="24"/>
        </w:rPr>
        <w:t>Son el</w:t>
      </w:r>
      <w:r>
        <w:rPr>
          <w:rFonts w:ascii="Arial" w:hAnsi="Arial" w:cs="Arial"/>
          <w:sz w:val="24"/>
          <w:szCs w:val="24"/>
          <w:lang w:val="es-419"/>
        </w:rPr>
        <w:t xml:space="preserve"> estado producido por el establecimiento de uno o más agentes patógenos (como bacterias, protozoos o virus) en o sobre el cuerpo de un huésped adecuado. Se pueden propagar de varias maneras diferentes, incluso a través de contacto con la piel, transferencia de fluidos corporales, contacto con heces, consumo de alimentos o agua contaminados, inhalación de partículas o gotas en el aire y, por último,  tener contacto con un objeto que también ha tocado una persona portadora del patógeno.</w:t>
      </w:r>
    </w:p>
    <w:p w14:paraId="202B5119" w14:textId="77777777" w:rsidR="008B5DA3" w:rsidRDefault="008B5DA3" w:rsidP="00C5645A">
      <w:pPr>
        <w:spacing w:before="30"/>
        <w:jc w:val="both"/>
        <w:rPr>
          <w:rFonts w:ascii="Arial" w:hAnsi="Arial" w:cs="Arial"/>
          <w:sz w:val="24"/>
          <w:szCs w:val="24"/>
          <w:lang w:val="es-419"/>
        </w:rPr>
      </w:pPr>
      <w:bookmarkStart w:id="10" w:name="_Hlk99366432"/>
      <w:r>
        <w:rPr>
          <w:rFonts w:ascii="Arial" w:hAnsi="Arial" w:cs="Arial"/>
          <w:sz w:val="24"/>
          <w:szCs w:val="24"/>
          <w:lang w:val="es-419"/>
        </w:rPr>
        <w:lastRenderedPageBreak/>
        <w:t xml:space="preserve">Según Alarcón y Ramos (2017a) en su trabajo para la Revista Peruana de Ginecología y Obstetricia indican: </w:t>
      </w:r>
    </w:p>
    <w:bookmarkEnd w:id="10"/>
    <w:p w14:paraId="38D2EBEC" w14:textId="5143E83B" w:rsidR="008B5DA3" w:rsidRDefault="008B5DA3" w:rsidP="00C5645A">
      <w:pPr>
        <w:spacing w:before="30"/>
        <w:jc w:val="both"/>
        <w:rPr>
          <w:rFonts w:ascii="Arial" w:hAnsi="Arial" w:cs="Arial"/>
          <w:sz w:val="24"/>
          <w:szCs w:val="24"/>
          <w:lang w:val="es-419"/>
        </w:rPr>
      </w:pPr>
    </w:p>
    <w:p w14:paraId="3530FED1" w14:textId="77777777" w:rsidR="00241EFC" w:rsidRDefault="00241EFC" w:rsidP="00C5645A">
      <w:pPr>
        <w:spacing w:before="30"/>
        <w:jc w:val="both"/>
        <w:rPr>
          <w:rFonts w:ascii="Arial" w:hAnsi="Arial" w:cs="Arial"/>
          <w:sz w:val="24"/>
          <w:szCs w:val="24"/>
          <w:lang w:val="es-419"/>
        </w:rPr>
      </w:pPr>
    </w:p>
    <w:p w14:paraId="0EB18D49"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Las infecciones en ginecología y obstetricia son un grupo de entidades que afectan a la mujer en diferentes etapas y condiciones de su vida. Algunas constituyen problemas de salud pública por su impacto en la morbilidad y mortalidad materna y perinatal (p. 430).</w:t>
      </w:r>
    </w:p>
    <w:p w14:paraId="4C85E71C" w14:textId="33AC7A88" w:rsidR="008B5DA3" w:rsidRDefault="008B5DA3" w:rsidP="00C5645A">
      <w:pPr>
        <w:spacing w:before="30" w:line="240" w:lineRule="auto"/>
        <w:ind w:left="567" w:right="567" w:firstLine="0"/>
        <w:mirrorIndents/>
        <w:jc w:val="both"/>
        <w:rPr>
          <w:rFonts w:ascii="Arial" w:hAnsi="Arial" w:cs="Arial"/>
          <w:sz w:val="24"/>
          <w:szCs w:val="24"/>
          <w:lang w:val="es-419"/>
        </w:rPr>
      </w:pPr>
    </w:p>
    <w:p w14:paraId="7AE58EBE" w14:textId="77777777" w:rsidR="00241EFC" w:rsidRDefault="00241EFC" w:rsidP="00C5645A">
      <w:pPr>
        <w:spacing w:before="30" w:line="240" w:lineRule="auto"/>
        <w:ind w:left="567" w:right="567" w:firstLine="0"/>
        <w:mirrorIndents/>
        <w:jc w:val="both"/>
        <w:rPr>
          <w:rFonts w:ascii="Arial" w:hAnsi="Arial" w:cs="Arial"/>
          <w:sz w:val="24"/>
          <w:szCs w:val="24"/>
          <w:lang w:val="es-419"/>
        </w:rPr>
      </w:pPr>
    </w:p>
    <w:p w14:paraId="480002D9"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Consecuente e esto, Alarcón y Ramos (2017b) señalan: </w:t>
      </w:r>
    </w:p>
    <w:p w14:paraId="437A2B54" w14:textId="623815FD" w:rsidR="008B5DA3" w:rsidRDefault="008B5DA3" w:rsidP="00C5645A">
      <w:pPr>
        <w:spacing w:before="30"/>
        <w:jc w:val="both"/>
        <w:rPr>
          <w:rFonts w:ascii="Arial" w:hAnsi="Arial" w:cs="Arial"/>
          <w:sz w:val="24"/>
          <w:szCs w:val="24"/>
          <w:lang w:val="es-419"/>
        </w:rPr>
      </w:pPr>
    </w:p>
    <w:p w14:paraId="1CB07EFA" w14:textId="77777777" w:rsidR="00C62AE6" w:rsidRDefault="00C62AE6" w:rsidP="00C5645A">
      <w:pPr>
        <w:spacing w:before="30"/>
        <w:jc w:val="both"/>
        <w:rPr>
          <w:rFonts w:ascii="Arial" w:hAnsi="Arial" w:cs="Arial"/>
          <w:sz w:val="24"/>
          <w:szCs w:val="24"/>
          <w:lang w:val="es-419"/>
        </w:rPr>
      </w:pPr>
    </w:p>
    <w:p w14:paraId="40DD0FF4"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En el periodo comprendido entre los años de 1955 y 2017, se publicaron en la RPGO 161 artículos relacionados a infecciones en la mujer. En la figura 1 se observa las patologías agrupadas en ocho temas según frecuencia, etiología, y síndromes, los cuales además son presentados según las décadas de publicación. Destaca el mayor porcentaje de artículos sobre infecciones durante la gestación, parto y puerperio, seguido por la tuberculosis y el síndrome de flujo vaginal. En el primer caso, por ejemplo, un estudio determinó que en el Perú el año 2012 el 4,1% de muertes maternas se debió a infecciones, siendo la cuarta causa de muerte materna, después de las hemorragias, hipertensión inducida por el embarazo y aborto, causas prevenibles que evidencian que la mortalidad materna continúa siendo un indicador sanitario de exclusión, inequidad de género y de acceso a los servicios de salud de la mujer (p. 431).</w:t>
      </w:r>
    </w:p>
    <w:p w14:paraId="7BB9E6B1" w14:textId="3A03FE29" w:rsidR="008B5DA3" w:rsidRDefault="008B5DA3" w:rsidP="00C5645A">
      <w:pPr>
        <w:spacing w:before="30" w:line="240" w:lineRule="auto"/>
        <w:ind w:left="567" w:right="567" w:firstLine="0"/>
        <w:mirrorIndents/>
        <w:jc w:val="both"/>
        <w:rPr>
          <w:rFonts w:ascii="Arial" w:hAnsi="Arial" w:cs="Arial"/>
          <w:sz w:val="24"/>
          <w:szCs w:val="24"/>
          <w:lang w:val="es-419"/>
        </w:rPr>
      </w:pPr>
    </w:p>
    <w:p w14:paraId="463A2D5B" w14:textId="77777777" w:rsidR="00C62AE6" w:rsidRDefault="00C62AE6" w:rsidP="00C5645A">
      <w:pPr>
        <w:spacing w:before="30" w:line="240" w:lineRule="auto"/>
        <w:ind w:left="567" w:right="567" w:firstLine="0"/>
        <w:mirrorIndents/>
        <w:jc w:val="both"/>
        <w:rPr>
          <w:rFonts w:ascii="Arial" w:hAnsi="Arial" w:cs="Arial"/>
          <w:sz w:val="24"/>
          <w:szCs w:val="24"/>
          <w:lang w:val="es-419"/>
        </w:rPr>
      </w:pPr>
    </w:p>
    <w:p w14:paraId="25D41973" w14:textId="6385AD84" w:rsidR="008B5DA3" w:rsidRDefault="008B5DA3" w:rsidP="00C5645A">
      <w:pPr>
        <w:spacing w:before="30" w:line="240" w:lineRule="auto"/>
        <w:ind w:left="567" w:right="567" w:firstLine="0"/>
        <w:mirrorIndents/>
        <w:rPr>
          <w:rFonts w:ascii="Arial" w:hAnsi="Arial" w:cs="Arial"/>
          <w:sz w:val="24"/>
          <w:szCs w:val="24"/>
          <w:lang w:val="es-419"/>
        </w:rPr>
      </w:pPr>
      <w:r>
        <w:rPr>
          <w:noProof/>
        </w:rPr>
        <w:lastRenderedPageBreak/>
        <w:drawing>
          <wp:inline distT="0" distB="0" distL="0" distR="0" wp14:anchorId="7B297AA0" wp14:editId="236136F2">
            <wp:extent cx="4997450" cy="3168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450" cy="3168650"/>
                    </a:xfrm>
                    <a:prstGeom prst="rect">
                      <a:avLst/>
                    </a:prstGeom>
                    <a:noFill/>
                    <a:ln>
                      <a:noFill/>
                    </a:ln>
                  </pic:spPr>
                </pic:pic>
              </a:graphicData>
            </a:graphic>
          </wp:inline>
        </w:drawing>
      </w:r>
    </w:p>
    <w:p w14:paraId="54E12213" w14:textId="77777777" w:rsidR="008B5DA3" w:rsidRDefault="008B5DA3" w:rsidP="00C5645A">
      <w:pPr>
        <w:spacing w:before="30" w:line="240" w:lineRule="auto"/>
        <w:ind w:left="567" w:right="567" w:firstLine="0"/>
        <w:mirrorIndents/>
        <w:jc w:val="both"/>
        <w:rPr>
          <w:rFonts w:ascii="Arial" w:hAnsi="Arial" w:cs="Arial"/>
          <w:b/>
          <w:bCs/>
          <w:sz w:val="24"/>
          <w:szCs w:val="24"/>
          <w:lang w:val="es-419"/>
        </w:rPr>
      </w:pPr>
      <w:r>
        <w:rPr>
          <w:rFonts w:ascii="Arial" w:hAnsi="Arial" w:cs="Arial"/>
          <w:b/>
          <w:bCs/>
          <w:sz w:val="24"/>
          <w:szCs w:val="24"/>
          <w:lang w:val="es-419"/>
        </w:rPr>
        <w:t>Figura 1. Artículos sobre infecciones en la mujer publicados en la Revista Peruana de Ginecología y Obstetricia, en relación a los años de publicación, 1955 – 2017 (n=161).</w:t>
      </w:r>
    </w:p>
    <w:p w14:paraId="5BE50FD0"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Fuente: Revista Peruana de Ginecología y Obstetricia (2017).</w:t>
      </w:r>
    </w:p>
    <w:p w14:paraId="7D9C8164" w14:textId="615429B9" w:rsidR="008B5DA3" w:rsidRDefault="008B5DA3" w:rsidP="00C5645A">
      <w:pPr>
        <w:spacing w:before="30" w:line="240" w:lineRule="auto"/>
        <w:ind w:left="567" w:right="567" w:firstLine="0"/>
        <w:mirrorIndents/>
        <w:jc w:val="both"/>
        <w:rPr>
          <w:rFonts w:ascii="Arial" w:hAnsi="Arial" w:cs="Arial"/>
          <w:sz w:val="24"/>
          <w:szCs w:val="24"/>
          <w:lang w:val="es-419"/>
        </w:rPr>
      </w:pPr>
    </w:p>
    <w:p w14:paraId="74D19830" w14:textId="77777777" w:rsidR="000D33FB" w:rsidRDefault="000D33FB" w:rsidP="00C5645A">
      <w:pPr>
        <w:spacing w:before="30" w:line="240" w:lineRule="auto"/>
        <w:ind w:left="567" w:right="567" w:firstLine="0"/>
        <w:mirrorIndents/>
        <w:jc w:val="both"/>
        <w:rPr>
          <w:rFonts w:ascii="Arial" w:hAnsi="Arial" w:cs="Arial"/>
          <w:sz w:val="24"/>
          <w:szCs w:val="24"/>
          <w:lang w:val="es-419"/>
        </w:rPr>
      </w:pPr>
    </w:p>
    <w:p w14:paraId="781CC991" w14:textId="72C40D9D"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Así pues, dado a la gran extensión de infecciones ginecológicas que afectan a la mujer, es de importancia obtener de forma rápida y precisa el diagnóstico de las mismas. Para hacerlo, se necesitan conocimientos en referencia a la sintomatología y antecedentes de cada infección que puede padecerse, así como sus variaciones, posibles consecuencias y diversos tratamientos. Es por ello que el desarrollo de un sistema experto que sea capaz de diagnosticar una o más infecciones por medio de exámenes sanguíneos y de orina debe contar con todas estas variables en su base de conocimiento. </w:t>
      </w:r>
    </w:p>
    <w:p w14:paraId="664B2B7B" w14:textId="77777777" w:rsidR="00BD0D68" w:rsidRDefault="00BD0D68" w:rsidP="00C5645A">
      <w:pPr>
        <w:spacing w:before="30"/>
        <w:jc w:val="both"/>
        <w:rPr>
          <w:rFonts w:ascii="Arial" w:hAnsi="Arial" w:cs="Arial"/>
          <w:sz w:val="24"/>
          <w:szCs w:val="24"/>
          <w:lang w:val="es-419"/>
        </w:rPr>
      </w:pPr>
    </w:p>
    <w:p w14:paraId="036DC3C7" w14:textId="77777777" w:rsidR="008B5DA3" w:rsidRDefault="008B5DA3" w:rsidP="00C5645A">
      <w:pPr>
        <w:spacing w:before="30"/>
        <w:ind w:left="567" w:right="567" w:firstLine="0"/>
        <w:mirrorIndents/>
        <w:rPr>
          <w:rFonts w:ascii="Arial" w:hAnsi="Arial" w:cs="Arial"/>
          <w:sz w:val="24"/>
          <w:szCs w:val="24"/>
          <w:lang w:val="es-419"/>
        </w:rPr>
      </w:pPr>
      <w:r>
        <w:rPr>
          <w:rFonts w:ascii="Arial" w:hAnsi="Arial" w:cs="Arial"/>
          <w:sz w:val="24"/>
          <w:szCs w:val="24"/>
          <w:lang w:val="es-419"/>
        </w:rPr>
        <w:t>Proteinuria</w:t>
      </w:r>
    </w:p>
    <w:p w14:paraId="24FC65C3" w14:textId="77777777" w:rsidR="008B5DA3" w:rsidRDefault="008B5DA3" w:rsidP="00C5645A">
      <w:pPr>
        <w:spacing w:before="30"/>
        <w:ind w:left="567" w:right="567" w:firstLine="0"/>
        <w:mirrorIndents/>
        <w:rPr>
          <w:rFonts w:ascii="Arial" w:hAnsi="Arial" w:cs="Arial"/>
          <w:sz w:val="24"/>
          <w:szCs w:val="24"/>
          <w:lang w:val="es-419"/>
        </w:rPr>
      </w:pPr>
    </w:p>
    <w:p w14:paraId="01D8B3B9"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La proteinuria es el aumento de los niveles de proteína en la orina. Clasificada como una patología, esta condición puede ser un signo de daño </w:t>
      </w:r>
      <w:r>
        <w:rPr>
          <w:rFonts w:ascii="Arial" w:hAnsi="Arial" w:cs="Arial"/>
          <w:sz w:val="24"/>
          <w:szCs w:val="24"/>
          <w:lang w:val="es-419"/>
        </w:rPr>
        <w:lastRenderedPageBreak/>
        <w:t>renal. Las proteínas, que ayudan a desarrollar los músculos y los huesos, regulan la cantidad de líquido en la sangre, combaten las infecciones y reparan los tejidos, deben permanecer en la sangre. Si las proteínas ingresan a la orina, finalmente abandonan el cuerpo, lo cual no es saludable.</w:t>
      </w:r>
    </w:p>
    <w:p w14:paraId="7173776D"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Para </w:t>
      </w:r>
      <w:proofErr w:type="spellStart"/>
      <w:r>
        <w:rPr>
          <w:rFonts w:ascii="Arial" w:hAnsi="Arial" w:cs="Arial"/>
          <w:sz w:val="24"/>
          <w:szCs w:val="24"/>
          <w:lang w:val="es-419"/>
        </w:rPr>
        <w:t>Fishel</w:t>
      </w:r>
      <w:proofErr w:type="spellEnd"/>
      <w:r>
        <w:rPr>
          <w:rFonts w:ascii="Arial" w:hAnsi="Arial" w:cs="Arial"/>
          <w:sz w:val="24"/>
          <w:szCs w:val="24"/>
          <w:lang w:val="es-419"/>
        </w:rPr>
        <w:t xml:space="preserve">, </w:t>
      </w:r>
      <w:proofErr w:type="spellStart"/>
      <w:r>
        <w:rPr>
          <w:rFonts w:ascii="Arial" w:hAnsi="Arial" w:cs="Arial"/>
          <w:sz w:val="24"/>
          <w:szCs w:val="24"/>
          <w:lang w:val="es-419"/>
        </w:rPr>
        <w:t>Lindheimer</w:t>
      </w:r>
      <w:proofErr w:type="spellEnd"/>
      <w:r>
        <w:rPr>
          <w:rFonts w:ascii="Arial" w:hAnsi="Arial" w:cs="Arial"/>
          <w:sz w:val="24"/>
          <w:szCs w:val="24"/>
          <w:lang w:val="es-419"/>
        </w:rPr>
        <w:t xml:space="preserve"> y </w:t>
      </w:r>
      <w:proofErr w:type="spellStart"/>
      <w:r>
        <w:rPr>
          <w:rFonts w:ascii="Arial" w:hAnsi="Arial" w:cs="Arial"/>
          <w:sz w:val="24"/>
          <w:szCs w:val="24"/>
          <w:lang w:val="es-419"/>
        </w:rPr>
        <w:t>Sibai</w:t>
      </w:r>
      <w:proofErr w:type="spellEnd"/>
      <w:r>
        <w:rPr>
          <w:rFonts w:ascii="Arial" w:hAnsi="Arial" w:cs="Arial"/>
          <w:sz w:val="24"/>
          <w:szCs w:val="24"/>
          <w:lang w:val="es-419"/>
        </w:rPr>
        <w:t xml:space="preserve"> (2020) en su trabajo “Proteinuria </w:t>
      </w:r>
      <w:proofErr w:type="spellStart"/>
      <w:r>
        <w:rPr>
          <w:rFonts w:ascii="Arial" w:hAnsi="Arial" w:cs="Arial"/>
          <w:sz w:val="24"/>
          <w:szCs w:val="24"/>
          <w:lang w:val="es-419"/>
        </w:rPr>
        <w:t>during</w:t>
      </w:r>
      <w:proofErr w:type="spellEnd"/>
      <w:r>
        <w:rPr>
          <w:rFonts w:ascii="Arial" w:hAnsi="Arial" w:cs="Arial"/>
          <w:sz w:val="24"/>
          <w:szCs w:val="24"/>
          <w:lang w:val="es-419"/>
        </w:rPr>
        <w:t xml:space="preserve"> </w:t>
      </w:r>
      <w:proofErr w:type="spellStart"/>
      <w:r>
        <w:rPr>
          <w:rFonts w:ascii="Arial" w:hAnsi="Arial" w:cs="Arial"/>
          <w:sz w:val="24"/>
          <w:szCs w:val="24"/>
          <w:lang w:val="es-419"/>
        </w:rPr>
        <w:t>pregnancy</w:t>
      </w:r>
      <w:proofErr w:type="spellEnd"/>
      <w:r>
        <w:rPr>
          <w:rFonts w:ascii="Arial" w:hAnsi="Arial" w:cs="Arial"/>
          <w:sz w:val="24"/>
          <w:szCs w:val="24"/>
          <w:lang w:val="es-419"/>
        </w:rPr>
        <w:t xml:space="preserve">: </w:t>
      </w:r>
      <w:proofErr w:type="spellStart"/>
      <w:r>
        <w:rPr>
          <w:rFonts w:ascii="Arial" w:hAnsi="Arial" w:cs="Arial"/>
          <w:sz w:val="24"/>
          <w:szCs w:val="24"/>
          <w:lang w:val="es-419"/>
        </w:rPr>
        <w:t>definition</w:t>
      </w:r>
      <w:proofErr w:type="spellEnd"/>
      <w:r>
        <w:rPr>
          <w:rFonts w:ascii="Arial" w:hAnsi="Arial" w:cs="Arial"/>
          <w:sz w:val="24"/>
          <w:szCs w:val="24"/>
          <w:lang w:val="es-419"/>
        </w:rPr>
        <w:t xml:space="preserve">, </w:t>
      </w:r>
      <w:proofErr w:type="spellStart"/>
      <w:r>
        <w:rPr>
          <w:rFonts w:ascii="Arial" w:hAnsi="Arial" w:cs="Arial"/>
          <w:sz w:val="24"/>
          <w:szCs w:val="24"/>
          <w:lang w:val="es-419"/>
        </w:rPr>
        <w:t>pathophysiology</w:t>
      </w:r>
      <w:proofErr w:type="spellEnd"/>
      <w:r>
        <w:rPr>
          <w:rFonts w:ascii="Arial" w:hAnsi="Arial" w:cs="Arial"/>
          <w:sz w:val="24"/>
          <w:szCs w:val="24"/>
          <w:lang w:val="es-419"/>
        </w:rPr>
        <w:t xml:space="preserve">, </w:t>
      </w:r>
      <w:proofErr w:type="spellStart"/>
      <w:r>
        <w:rPr>
          <w:rFonts w:ascii="Arial" w:hAnsi="Arial" w:cs="Arial"/>
          <w:sz w:val="24"/>
          <w:szCs w:val="24"/>
          <w:lang w:val="es-419"/>
        </w:rPr>
        <w:t>methodology</w:t>
      </w:r>
      <w:proofErr w:type="spellEnd"/>
      <w:r>
        <w:rPr>
          <w:rFonts w:ascii="Arial" w:hAnsi="Arial" w:cs="Arial"/>
          <w:sz w:val="24"/>
          <w:szCs w:val="24"/>
          <w:lang w:val="es-419"/>
        </w:rPr>
        <w:t xml:space="preserve">, and </w:t>
      </w:r>
      <w:proofErr w:type="spellStart"/>
      <w:r>
        <w:rPr>
          <w:rFonts w:ascii="Arial" w:hAnsi="Arial" w:cs="Arial"/>
          <w:sz w:val="24"/>
          <w:szCs w:val="24"/>
          <w:lang w:val="es-419"/>
        </w:rPr>
        <w:t>clinical</w:t>
      </w:r>
      <w:proofErr w:type="spellEnd"/>
      <w:r>
        <w:rPr>
          <w:rFonts w:ascii="Arial" w:hAnsi="Arial" w:cs="Arial"/>
          <w:sz w:val="24"/>
          <w:szCs w:val="24"/>
          <w:lang w:val="es-419"/>
        </w:rPr>
        <w:t xml:space="preserve"> </w:t>
      </w:r>
      <w:proofErr w:type="spellStart"/>
      <w:r>
        <w:rPr>
          <w:rFonts w:ascii="Arial" w:hAnsi="Arial" w:cs="Arial"/>
          <w:sz w:val="24"/>
          <w:szCs w:val="24"/>
          <w:lang w:val="es-419"/>
        </w:rPr>
        <w:t>significance</w:t>
      </w:r>
      <w:proofErr w:type="spellEnd"/>
      <w:r>
        <w:rPr>
          <w:rFonts w:ascii="Arial" w:hAnsi="Arial" w:cs="Arial"/>
          <w:sz w:val="24"/>
          <w:szCs w:val="24"/>
          <w:lang w:val="es-419"/>
        </w:rPr>
        <w:t xml:space="preserve">” [Proteinuria durante el embarazo: definición, fisiopatología, metodología y significado clínico] afirman que la realización de pruebas para medir de forma cualitativa y cuantitativa la liberación de proteínas por la orina, es de las más solicitadas durante el embarazo, debido a su alta recurrencia en los casos de preeclampsia, la cual se caracteriza por presión arterial alta y signos de daños en órganos como el hígado y riñones. </w:t>
      </w:r>
    </w:p>
    <w:p w14:paraId="75B98BC7" w14:textId="77777777" w:rsidR="008B5DA3" w:rsidRDefault="008B5DA3" w:rsidP="00C5645A">
      <w:pPr>
        <w:spacing w:before="30"/>
        <w:jc w:val="both"/>
        <w:rPr>
          <w:rFonts w:ascii="Arial" w:hAnsi="Arial" w:cs="Arial"/>
          <w:sz w:val="24"/>
          <w:szCs w:val="24"/>
          <w:lang w:val="es-419"/>
        </w:rPr>
      </w:pPr>
    </w:p>
    <w:p w14:paraId="6A3459E3" w14:textId="77777777" w:rsidR="008B5DA3" w:rsidRDefault="008B5DA3" w:rsidP="00C5645A">
      <w:pPr>
        <w:spacing w:before="30"/>
        <w:ind w:firstLine="0"/>
        <w:rPr>
          <w:rFonts w:ascii="Arial" w:hAnsi="Arial" w:cs="Arial"/>
          <w:sz w:val="24"/>
          <w:szCs w:val="24"/>
          <w:lang w:val="es-419"/>
        </w:rPr>
      </w:pPr>
      <w:r>
        <w:rPr>
          <w:rFonts w:ascii="Arial" w:hAnsi="Arial" w:cs="Arial"/>
          <w:sz w:val="24"/>
          <w:szCs w:val="24"/>
          <w:lang w:val="es-419"/>
        </w:rPr>
        <w:t>Cálculos Renales</w:t>
      </w:r>
    </w:p>
    <w:p w14:paraId="75693865" w14:textId="77777777" w:rsidR="008B5DA3" w:rsidRDefault="008B5DA3" w:rsidP="00C5645A">
      <w:pPr>
        <w:spacing w:before="30"/>
        <w:rPr>
          <w:rFonts w:ascii="Arial" w:hAnsi="Arial" w:cs="Arial"/>
          <w:sz w:val="24"/>
          <w:szCs w:val="24"/>
          <w:lang w:val="es-419"/>
        </w:rPr>
      </w:pPr>
    </w:p>
    <w:p w14:paraId="60A58036"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Los cálculos renales son piezas de material duro, parecidas a rocas, que se forman en uno o ambos riñones cuando hay altos niveles de ciertos minerales en la orina, pudiendo variar en tamaño y forma.</w:t>
      </w:r>
      <w:r>
        <w:t xml:space="preserve"> </w:t>
      </w:r>
      <w:r>
        <w:rPr>
          <w:rFonts w:ascii="Arial" w:hAnsi="Arial" w:cs="Arial"/>
          <w:sz w:val="24"/>
          <w:szCs w:val="24"/>
          <w:lang w:val="es-419"/>
        </w:rPr>
        <w:t>Un cálculo renal generalmente no causará síntomas hasta que se mueva dentro del riñón o pase a los uréteres que son los conductos que conectan los riñones y la vejiga. Si se aloja en los uréteres, puede bloquear el flujo de orina y provocar que el riñón se inflame y el uréter sufra espasmos, lo que puede ser muy doloroso.</w:t>
      </w:r>
    </w:p>
    <w:p w14:paraId="48348BD5"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Según Martínez, Colorado y Escobar (2007) en su artículo de revisión titulado “Urolitiasis y embarazo”, haciendo referencia a los cálculos renales señalan: </w:t>
      </w:r>
    </w:p>
    <w:p w14:paraId="22E539A8" w14:textId="100B67AE" w:rsidR="008B5DA3" w:rsidRDefault="008B5DA3" w:rsidP="00C5645A">
      <w:pPr>
        <w:spacing w:before="30"/>
        <w:jc w:val="both"/>
        <w:rPr>
          <w:rFonts w:ascii="Arial" w:hAnsi="Arial" w:cs="Arial"/>
          <w:sz w:val="24"/>
          <w:szCs w:val="24"/>
          <w:lang w:val="es-419"/>
        </w:rPr>
      </w:pPr>
    </w:p>
    <w:p w14:paraId="20953D3A" w14:textId="77777777" w:rsidR="00AD161F" w:rsidRDefault="00AD161F" w:rsidP="00C5645A">
      <w:pPr>
        <w:spacing w:before="30"/>
        <w:jc w:val="both"/>
        <w:rPr>
          <w:rFonts w:ascii="Arial" w:hAnsi="Arial" w:cs="Arial"/>
          <w:sz w:val="24"/>
          <w:szCs w:val="24"/>
          <w:lang w:val="es-419"/>
        </w:rPr>
      </w:pPr>
    </w:p>
    <w:p w14:paraId="0AEB52B2" w14:textId="45646CAC" w:rsidR="00E0418E" w:rsidRDefault="008B5DA3" w:rsidP="00E0418E">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 xml:space="preserve">Su incidencia es de 1 a 5% en la población general en países industrializados y es más frecuente en hombres que en mujeres (2:1). Se estima que afecta a una de cada 1,500 mujeres </w:t>
      </w:r>
      <w:r>
        <w:rPr>
          <w:rFonts w:ascii="Arial" w:hAnsi="Arial" w:cs="Arial"/>
          <w:sz w:val="24"/>
          <w:szCs w:val="24"/>
          <w:lang w:val="es-419"/>
        </w:rPr>
        <w:lastRenderedPageBreak/>
        <w:t>embarazadas con la misma proporción que en las no embarazadas. Este padecimiento es más frecuente en pacientes multíparas (3:1) y es la razón no obstétrica, caracterizada por dolor, por la que las pacientes acuden a consulta médica. El problema se inicia al momento de confirmar el diagnóstico y tratamiento, ya que deben considerarse las repercusiones en el feto (p 358).</w:t>
      </w:r>
    </w:p>
    <w:p w14:paraId="69533339" w14:textId="77777777" w:rsidR="00AD161F" w:rsidRDefault="00AD161F" w:rsidP="00E0418E">
      <w:pPr>
        <w:ind w:firstLine="0"/>
        <w:rPr>
          <w:rFonts w:ascii="Arial" w:hAnsi="Arial" w:cs="Arial"/>
          <w:sz w:val="24"/>
          <w:szCs w:val="24"/>
          <w:lang w:val="es-419"/>
        </w:rPr>
      </w:pPr>
    </w:p>
    <w:p w14:paraId="4BE13E36" w14:textId="77777777" w:rsidR="00AD161F" w:rsidRDefault="00AD161F" w:rsidP="00E0418E">
      <w:pPr>
        <w:ind w:firstLine="0"/>
        <w:rPr>
          <w:rFonts w:ascii="Arial" w:hAnsi="Arial" w:cs="Arial"/>
          <w:sz w:val="24"/>
          <w:szCs w:val="24"/>
          <w:lang w:val="es-419"/>
        </w:rPr>
      </w:pPr>
    </w:p>
    <w:p w14:paraId="2B13241B" w14:textId="37E0F344" w:rsidR="008B5DA3" w:rsidRDefault="008B5DA3" w:rsidP="00E0418E">
      <w:pPr>
        <w:ind w:firstLine="0"/>
        <w:rPr>
          <w:rFonts w:ascii="Arial" w:hAnsi="Arial" w:cs="Arial"/>
          <w:sz w:val="24"/>
          <w:szCs w:val="24"/>
          <w:lang w:val="es-419"/>
        </w:rPr>
      </w:pPr>
      <w:r>
        <w:rPr>
          <w:rFonts w:ascii="Arial" w:hAnsi="Arial" w:cs="Arial"/>
          <w:sz w:val="24"/>
          <w:szCs w:val="24"/>
          <w:lang w:val="es-419"/>
        </w:rPr>
        <w:t>Glucosuria</w:t>
      </w:r>
    </w:p>
    <w:p w14:paraId="185CE964" w14:textId="77777777" w:rsidR="008B5DA3" w:rsidRDefault="008B5DA3" w:rsidP="00C5645A">
      <w:pPr>
        <w:spacing w:before="30"/>
        <w:ind w:firstLine="0"/>
        <w:rPr>
          <w:rFonts w:ascii="Arial" w:hAnsi="Arial" w:cs="Arial"/>
          <w:sz w:val="24"/>
          <w:szCs w:val="24"/>
          <w:lang w:val="es-419"/>
        </w:rPr>
      </w:pPr>
    </w:p>
    <w:p w14:paraId="3F72630A"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La glucosuria ocurre cuando pasa el azúcar en la sangre a la orina. Normalmente, los riñones absorben el azúcar en la sangre de regreso a los vasos sanguíneos de cualquier líquido que pase a través de ellos. Con la glucosuria, es posible que los riñones no eliminen suficiente azúcar en la sangre de la orina antes de que se elimine del cuerpo. Esto sucede a menudo cuando se tiene un nivel anormalmente alto de glucosa en la sangre. A veces, la glucosuria puede desarrollarse incluso si tiene niveles de azúcar en la sangre normales o bajos. En estas situaciones, se conoce como glucosuria renal.</w:t>
      </w:r>
    </w:p>
    <w:p w14:paraId="224E5BF0"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 enciclopedia de </w:t>
      </w:r>
      <w:proofErr w:type="spellStart"/>
      <w:r>
        <w:rPr>
          <w:rFonts w:ascii="Arial" w:hAnsi="Arial" w:cs="Arial"/>
          <w:sz w:val="24"/>
          <w:szCs w:val="24"/>
        </w:rPr>
        <w:t>Animated</w:t>
      </w:r>
      <w:proofErr w:type="spellEnd"/>
      <w:r>
        <w:rPr>
          <w:rFonts w:ascii="Arial" w:hAnsi="Arial" w:cs="Arial"/>
          <w:sz w:val="24"/>
          <w:szCs w:val="24"/>
        </w:rPr>
        <w:t xml:space="preserve"> </w:t>
      </w:r>
      <w:proofErr w:type="spellStart"/>
      <w:r>
        <w:rPr>
          <w:rFonts w:ascii="Arial" w:hAnsi="Arial" w:cs="Arial"/>
          <w:sz w:val="24"/>
          <w:szCs w:val="24"/>
        </w:rPr>
        <w:t>Dissection</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Anatomy</w:t>
      </w:r>
      <w:proofErr w:type="spellEnd"/>
      <w:r>
        <w:rPr>
          <w:rFonts w:ascii="Arial" w:hAnsi="Arial" w:cs="Arial"/>
          <w:sz w:val="24"/>
          <w:szCs w:val="24"/>
        </w:rPr>
        <w:t xml:space="preserve"> for Medicine [Disección animada de anatomía para medicina] mejor conocida como A.D.A.M indica en su actualización del año 2020 que los niveles de glucosa superiores a lo normal pueden ocurrir debido a la diabetes, embarazos o glucosuria renal. Observándose que la mujer es más propensa a sufrir de esta última en un 30%, mientras que en los otros dos casos la glucosuria solo se hace presente si se padecen esas condiciones.</w:t>
      </w:r>
    </w:p>
    <w:p w14:paraId="3329CFD8" w14:textId="77777777" w:rsidR="008B5DA3" w:rsidRDefault="008B5DA3" w:rsidP="00C5645A">
      <w:pPr>
        <w:spacing w:before="30"/>
        <w:jc w:val="both"/>
        <w:rPr>
          <w:rFonts w:ascii="Arial" w:hAnsi="Arial" w:cs="Arial"/>
          <w:sz w:val="24"/>
          <w:szCs w:val="24"/>
        </w:rPr>
      </w:pPr>
    </w:p>
    <w:p w14:paraId="66175A26" w14:textId="77777777" w:rsidR="008B5DA3" w:rsidRDefault="008B5DA3" w:rsidP="00C5645A">
      <w:pPr>
        <w:spacing w:before="30"/>
        <w:ind w:firstLine="0"/>
        <w:rPr>
          <w:rFonts w:ascii="Arial" w:hAnsi="Arial" w:cs="Arial"/>
          <w:sz w:val="24"/>
          <w:szCs w:val="24"/>
        </w:rPr>
      </w:pPr>
      <w:r>
        <w:rPr>
          <w:rFonts w:ascii="Arial" w:hAnsi="Arial" w:cs="Arial"/>
          <w:sz w:val="24"/>
          <w:szCs w:val="24"/>
        </w:rPr>
        <w:t>Anemia</w:t>
      </w:r>
    </w:p>
    <w:p w14:paraId="28EA44FD" w14:textId="77777777" w:rsidR="008B5DA3" w:rsidRDefault="008B5DA3" w:rsidP="00C5645A">
      <w:pPr>
        <w:spacing w:before="30"/>
        <w:ind w:firstLine="0"/>
        <w:rPr>
          <w:rFonts w:ascii="Arial" w:hAnsi="Arial" w:cs="Arial"/>
          <w:sz w:val="24"/>
          <w:szCs w:val="24"/>
        </w:rPr>
      </w:pPr>
    </w:p>
    <w:p w14:paraId="3E6567F1"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 anemia ocurre cuando disminuye la cantidad de glóbulos rojos que circulan en el cuerpo. Es la patología sanguínea más común, pues alrededor </w:t>
      </w:r>
      <w:r>
        <w:rPr>
          <w:rFonts w:ascii="Arial" w:hAnsi="Arial" w:cs="Arial"/>
          <w:sz w:val="24"/>
          <w:szCs w:val="24"/>
        </w:rPr>
        <w:lastRenderedPageBreak/>
        <w:t xml:space="preserve">de un tercio de la población mundial tiene una forma de anemia, según un artículo de 2015 de la revista médica británica </w:t>
      </w:r>
      <w:proofErr w:type="spellStart"/>
      <w:r>
        <w:rPr>
          <w:rFonts w:ascii="Arial" w:hAnsi="Arial" w:cs="Arial"/>
          <w:sz w:val="24"/>
          <w:szCs w:val="24"/>
        </w:rPr>
        <w:t>The</w:t>
      </w:r>
      <w:proofErr w:type="spellEnd"/>
      <w:r>
        <w:rPr>
          <w:rFonts w:ascii="Arial" w:hAnsi="Arial" w:cs="Arial"/>
          <w:sz w:val="24"/>
          <w:szCs w:val="24"/>
        </w:rPr>
        <w:t xml:space="preserve"> Lancet. A menudo se desarrolla como resultado de otros problemas de salud que interfieren con la producción del cuerpo de glóbulos rojos saludables o aumentan las tasas de descomposición o pérdida de estas células.</w:t>
      </w:r>
    </w:p>
    <w:p w14:paraId="711F0BB1" w14:textId="568C4AFA" w:rsidR="008B5DA3" w:rsidRDefault="008B5DA3" w:rsidP="005352B4">
      <w:pPr>
        <w:spacing w:before="30"/>
        <w:jc w:val="both"/>
        <w:rPr>
          <w:rFonts w:ascii="Arial" w:hAnsi="Arial" w:cs="Arial"/>
          <w:sz w:val="24"/>
          <w:szCs w:val="24"/>
        </w:rPr>
      </w:pPr>
      <w:r>
        <w:rPr>
          <w:rFonts w:ascii="Arial" w:hAnsi="Arial" w:cs="Arial"/>
          <w:sz w:val="24"/>
          <w:szCs w:val="24"/>
        </w:rPr>
        <w:t xml:space="preserve">Como indica </w:t>
      </w:r>
      <w:proofErr w:type="spellStart"/>
      <w:r>
        <w:rPr>
          <w:rFonts w:ascii="Arial" w:hAnsi="Arial" w:cs="Arial"/>
          <w:sz w:val="24"/>
          <w:szCs w:val="24"/>
        </w:rPr>
        <w:t>Pruthi</w:t>
      </w:r>
      <w:proofErr w:type="spellEnd"/>
      <w:r>
        <w:rPr>
          <w:rFonts w:ascii="Arial" w:hAnsi="Arial" w:cs="Arial"/>
          <w:sz w:val="24"/>
          <w:szCs w:val="24"/>
        </w:rPr>
        <w:t xml:space="preserve"> (2022) en enciclopedia de la clínica Mayo “en general, las mujeres que no han tenido menopausia tienen un mayor riesgo de anemia por deficiencia de hierro que los hombres y las mujeres posmenopáusicas. La menstruación causa la pérdida de glóbulos rojos”. Confirmando los resultados obtenidos en la Encuesta Nacional de Salud y Nutrición de México en el año 2012, donde se concluye que las mujeres poseen un 7,7% más de probabilidades de padecer anemia que los hombres.</w:t>
      </w:r>
    </w:p>
    <w:p w14:paraId="5F252E63" w14:textId="77777777" w:rsidR="00595ED8" w:rsidRDefault="00595ED8" w:rsidP="005352B4">
      <w:pPr>
        <w:spacing w:before="30"/>
        <w:jc w:val="both"/>
        <w:rPr>
          <w:rFonts w:ascii="Arial" w:hAnsi="Arial" w:cs="Arial"/>
          <w:sz w:val="24"/>
          <w:szCs w:val="24"/>
        </w:rPr>
      </w:pPr>
    </w:p>
    <w:p w14:paraId="4F107791" w14:textId="77777777" w:rsidR="008B5DA3" w:rsidRDefault="008B5DA3" w:rsidP="00C5645A">
      <w:pPr>
        <w:spacing w:before="30"/>
        <w:ind w:firstLine="0"/>
        <w:rPr>
          <w:rFonts w:ascii="Arial" w:hAnsi="Arial" w:cs="Arial"/>
          <w:sz w:val="24"/>
          <w:szCs w:val="24"/>
        </w:rPr>
      </w:pPr>
      <w:r>
        <w:rPr>
          <w:rFonts w:ascii="Arial" w:hAnsi="Arial" w:cs="Arial"/>
          <w:sz w:val="24"/>
          <w:szCs w:val="24"/>
        </w:rPr>
        <w:t>Plaquetopenia</w:t>
      </w:r>
    </w:p>
    <w:p w14:paraId="45C7CFAA" w14:textId="77777777" w:rsidR="008B5DA3" w:rsidRDefault="008B5DA3" w:rsidP="00C5645A">
      <w:pPr>
        <w:spacing w:before="30"/>
        <w:rPr>
          <w:rFonts w:ascii="Arial" w:hAnsi="Arial" w:cs="Arial"/>
          <w:sz w:val="24"/>
          <w:szCs w:val="24"/>
        </w:rPr>
      </w:pPr>
    </w:p>
    <w:p w14:paraId="1D768C5E" w14:textId="77777777" w:rsidR="008B5DA3" w:rsidRDefault="008B5DA3" w:rsidP="00C5645A">
      <w:pPr>
        <w:spacing w:before="30"/>
        <w:jc w:val="both"/>
        <w:rPr>
          <w:rFonts w:ascii="Arial" w:hAnsi="Arial" w:cs="Arial"/>
          <w:sz w:val="24"/>
          <w:szCs w:val="24"/>
        </w:rPr>
      </w:pPr>
      <w:r>
        <w:rPr>
          <w:rFonts w:ascii="Arial" w:hAnsi="Arial" w:cs="Arial"/>
          <w:sz w:val="24"/>
          <w:szCs w:val="24"/>
        </w:rPr>
        <w:t>Es una afección en la que se tiene un recuento bajo de plaquetas en la sangre. Las plaquetas son células sanguíneas incoloras que ayudan a la coagulación de la sangre. Las plaquetas detienen el sangrado al agruparse y formar tapones en las lesiones de los vasos sanguíneos. Puede ocurrir como resultado de un trastorno de la médula ósea como la leucemia o un problema del sistema inmunitario. O puede ser un efecto secundario de tomar ciertos medicamentos. Afecta tanto a niños como a adultos.</w:t>
      </w:r>
    </w:p>
    <w:p w14:paraId="67F3C34B" w14:textId="77777777" w:rsidR="008B5DA3" w:rsidRDefault="008B5DA3" w:rsidP="00C5645A">
      <w:pPr>
        <w:spacing w:before="30"/>
        <w:jc w:val="both"/>
        <w:rPr>
          <w:rFonts w:ascii="Arial" w:hAnsi="Arial" w:cs="Arial"/>
          <w:sz w:val="24"/>
          <w:szCs w:val="24"/>
        </w:rPr>
      </w:pPr>
      <w:r>
        <w:rPr>
          <w:rFonts w:ascii="Arial" w:hAnsi="Arial" w:cs="Arial"/>
          <w:sz w:val="24"/>
          <w:szCs w:val="24"/>
        </w:rPr>
        <w:t>Alcaraz (2016) señala que:</w:t>
      </w:r>
    </w:p>
    <w:p w14:paraId="0D980996" w14:textId="4C768F6E" w:rsidR="008B5DA3" w:rsidRDefault="008B5DA3" w:rsidP="00C5645A">
      <w:pPr>
        <w:spacing w:before="30"/>
        <w:jc w:val="both"/>
        <w:rPr>
          <w:rFonts w:ascii="Arial" w:hAnsi="Arial" w:cs="Arial"/>
          <w:sz w:val="24"/>
          <w:szCs w:val="24"/>
        </w:rPr>
      </w:pPr>
    </w:p>
    <w:p w14:paraId="7B695742" w14:textId="77777777" w:rsidR="00AD161F" w:rsidRDefault="00AD161F" w:rsidP="00C5645A">
      <w:pPr>
        <w:spacing w:before="30"/>
        <w:jc w:val="both"/>
        <w:rPr>
          <w:rFonts w:ascii="Arial" w:hAnsi="Arial" w:cs="Arial"/>
          <w:sz w:val="24"/>
          <w:szCs w:val="24"/>
        </w:rPr>
      </w:pPr>
    </w:p>
    <w:p w14:paraId="1CB48434"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Este fenómeno puede estar relacionado con condiciones </w:t>
      </w:r>
      <w:proofErr w:type="spellStart"/>
      <w:r>
        <w:rPr>
          <w:rFonts w:ascii="Arial" w:hAnsi="Arial" w:cs="Arial"/>
          <w:sz w:val="24"/>
          <w:szCs w:val="24"/>
        </w:rPr>
        <w:t>preesxistentes</w:t>
      </w:r>
      <w:proofErr w:type="spellEnd"/>
      <w:r>
        <w:rPr>
          <w:rFonts w:ascii="Arial" w:hAnsi="Arial" w:cs="Arial"/>
          <w:sz w:val="24"/>
          <w:szCs w:val="24"/>
        </w:rPr>
        <w:t xml:space="preserve"> (sic) presentes en las mujeres en edad fértil, como son la trombocitopenia inmune primaria (TIP) y el lupus eritematoso sistémico (LES). También en alteraciones propias del embarazo, como son la Trombocitopenia Gestacional o el Síndrome de HELLP, que es un trastorno propio del tercer trimestre del embarazo, </w:t>
      </w:r>
      <w:r>
        <w:rPr>
          <w:rFonts w:ascii="Arial" w:hAnsi="Arial" w:cs="Arial"/>
          <w:sz w:val="24"/>
          <w:szCs w:val="24"/>
        </w:rPr>
        <w:lastRenderedPageBreak/>
        <w:t>relacionado muchas veces con procesos de gestosis o hipertensión durante la gestación.</w:t>
      </w:r>
    </w:p>
    <w:p w14:paraId="6B46E3CD" w14:textId="77777777" w:rsidR="00AD161F" w:rsidRDefault="00AD161F" w:rsidP="00C5645A">
      <w:pPr>
        <w:spacing w:before="30"/>
        <w:ind w:firstLine="0"/>
        <w:rPr>
          <w:rFonts w:ascii="Arial" w:hAnsi="Arial" w:cs="Arial"/>
          <w:sz w:val="24"/>
          <w:szCs w:val="24"/>
        </w:rPr>
      </w:pPr>
    </w:p>
    <w:p w14:paraId="633C0151" w14:textId="77777777" w:rsidR="00AD161F" w:rsidRDefault="00AD161F" w:rsidP="00C5645A">
      <w:pPr>
        <w:spacing w:before="30"/>
        <w:ind w:firstLine="0"/>
        <w:rPr>
          <w:rFonts w:ascii="Arial" w:hAnsi="Arial" w:cs="Arial"/>
          <w:sz w:val="24"/>
          <w:szCs w:val="24"/>
        </w:rPr>
      </w:pPr>
    </w:p>
    <w:p w14:paraId="4AAF0C72" w14:textId="199E269C" w:rsidR="008B5DA3" w:rsidRDefault="008B5DA3" w:rsidP="00C5645A">
      <w:pPr>
        <w:spacing w:before="30"/>
        <w:ind w:firstLine="0"/>
        <w:rPr>
          <w:rFonts w:ascii="Arial" w:hAnsi="Arial" w:cs="Arial"/>
          <w:sz w:val="24"/>
          <w:szCs w:val="24"/>
        </w:rPr>
      </w:pPr>
      <w:r>
        <w:rPr>
          <w:rFonts w:ascii="Arial" w:hAnsi="Arial" w:cs="Arial"/>
          <w:sz w:val="24"/>
          <w:szCs w:val="24"/>
        </w:rPr>
        <w:t>Vaginosis Bacteriana</w:t>
      </w:r>
    </w:p>
    <w:p w14:paraId="387D4915" w14:textId="77777777" w:rsidR="008B5DA3" w:rsidRDefault="008B5DA3" w:rsidP="00C5645A">
      <w:pPr>
        <w:spacing w:before="30"/>
        <w:ind w:firstLine="0"/>
        <w:rPr>
          <w:rFonts w:ascii="Arial" w:hAnsi="Arial" w:cs="Arial"/>
          <w:sz w:val="24"/>
          <w:szCs w:val="24"/>
        </w:rPr>
      </w:pPr>
    </w:p>
    <w:p w14:paraId="39697209" w14:textId="77777777" w:rsidR="008B5DA3" w:rsidRDefault="008B5DA3" w:rsidP="00C5645A">
      <w:pPr>
        <w:spacing w:before="30"/>
        <w:jc w:val="both"/>
        <w:rPr>
          <w:rFonts w:ascii="Arial" w:hAnsi="Arial" w:cs="Arial"/>
          <w:sz w:val="24"/>
          <w:szCs w:val="24"/>
        </w:rPr>
      </w:pPr>
      <w:r>
        <w:rPr>
          <w:rFonts w:ascii="Arial" w:hAnsi="Arial" w:cs="Arial"/>
          <w:sz w:val="24"/>
          <w:szCs w:val="24"/>
        </w:rPr>
        <w:t>Es un tipo de inflamación vaginal causada por el crecimiento excesivo de bacterias que se encuentran naturalmente en la vagina, lo que altera el equilibrio natural. Las mujeres en edad reproductiva tienen más probabilidades de contraerla, pero puede afectar a mujeres de cualquier edad. La causa no se entiende por completo, pero ciertas actividades, como las relaciones sexuales sin protección o las duchas vaginales frecuentes, aumentan el riesgo.</w:t>
      </w:r>
    </w:p>
    <w:p w14:paraId="1D48A115" w14:textId="08151782" w:rsidR="008B5DA3" w:rsidRDefault="008B5DA3" w:rsidP="00C5645A">
      <w:pPr>
        <w:spacing w:before="30"/>
        <w:jc w:val="both"/>
        <w:rPr>
          <w:rFonts w:ascii="Arial" w:hAnsi="Arial" w:cs="Arial"/>
          <w:sz w:val="24"/>
          <w:szCs w:val="24"/>
        </w:rPr>
      </w:pPr>
      <w:r>
        <w:rPr>
          <w:rFonts w:ascii="Arial" w:hAnsi="Arial" w:cs="Arial"/>
          <w:sz w:val="24"/>
          <w:szCs w:val="24"/>
        </w:rPr>
        <w:t xml:space="preserve">Medina, </w:t>
      </w:r>
      <w:proofErr w:type="spellStart"/>
      <w:r>
        <w:rPr>
          <w:rFonts w:ascii="Arial" w:hAnsi="Arial" w:cs="Arial"/>
          <w:sz w:val="24"/>
          <w:szCs w:val="24"/>
        </w:rPr>
        <w:t>Rechkemmer</w:t>
      </w:r>
      <w:proofErr w:type="spellEnd"/>
      <w:r>
        <w:rPr>
          <w:rFonts w:ascii="Arial" w:hAnsi="Arial" w:cs="Arial"/>
          <w:sz w:val="24"/>
          <w:szCs w:val="24"/>
        </w:rPr>
        <w:t xml:space="preserve"> y García-</w:t>
      </w:r>
      <w:proofErr w:type="spellStart"/>
      <w:r>
        <w:rPr>
          <w:rFonts w:ascii="Arial" w:hAnsi="Arial" w:cs="Arial"/>
          <w:sz w:val="24"/>
          <w:szCs w:val="24"/>
        </w:rPr>
        <w:t>Hjarles</w:t>
      </w:r>
      <w:proofErr w:type="spellEnd"/>
      <w:r>
        <w:rPr>
          <w:rFonts w:ascii="Arial" w:hAnsi="Arial" w:cs="Arial"/>
          <w:sz w:val="24"/>
          <w:szCs w:val="24"/>
        </w:rPr>
        <w:t xml:space="preserve"> (1999) señalan en su trabajo investigativo “Prevalencia de vaginitis y vaginosis bacteriana en pacientes con flujo vaginal anormal en el Hospital Nacional </w:t>
      </w:r>
      <w:proofErr w:type="gramStart"/>
      <w:r>
        <w:rPr>
          <w:rFonts w:ascii="Arial" w:hAnsi="Arial" w:cs="Arial"/>
          <w:sz w:val="24"/>
          <w:szCs w:val="24"/>
        </w:rPr>
        <w:t>Arzobispo</w:t>
      </w:r>
      <w:proofErr w:type="gramEnd"/>
      <w:r>
        <w:rPr>
          <w:rFonts w:ascii="Arial" w:hAnsi="Arial" w:cs="Arial"/>
          <w:sz w:val="24"/>
          <w:szCs w:val="24"/>
        </w:rPr>
        <w:t xml:space="preserve"> Loayza”:</w:t>
      </w:r>
    </w:p>
    <w:p w14:paraId="2C339372" w14:textId="51AC3F40" w:rsidR="00187785" w:rsidRDefault="00187785" w:rsidP="00C5645A">
      <w:pPr>
        <w:spacing w:before="30"/>
        <w:jc w:val="both"/>
        <w:rPr>
          <w:rFonts w:ascii="Arial" w:hAnsi="Arial" w:cs="Arial"/>
          <w:sz w:val="24"/>
          <w:szCs w:val="24"/>
        </w:rPr>
      </w:pPr>
    </w:p>
    <w:p w14:paraId="580354FD" w14:textId="77777777" w:rsidR="00187785" w:rsidRDefault="00187785" w:rsidP="00C5645A">
      <w:pPr>
        <w:spacing w:before="30"/>
        <w:jc w:val="both"/>
        <w:rPr>
          <w:rFonts w:ascii="Arial" w:hAnsi="Arial" w:cs="Arial"/>
          <w:sz w:val="24"/>
          <w:szCs w:val="24"/>
        </w:rPr>
      </w:pPr>
    </w:p>
    <w:p w14:paraId="065865FE"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La vaginosis bacteriana no es considerada como una vaginitis, sino como alteración de la flora vaginal bacteriana normal donde hay una reducción de los lactobacilos productores de peróxido de hidrógeno y un incremento de prevalencia y concentración de </w:t>
      </w:r>
      <w:proofErr w:type="spellStart"/>
      <w:r>
        <w:rPr>
          <w:rFonts w:ascii="Arial" w:hAnsi="Arial" w:cs="Arial"/>
          <w:sz w:val="24"/>
          <w:szCs w:val="24"/>
        </w:rPr>
        <w:t>Gardnerella</w:t>
      </w:r>
      <w:proofErr w:type="spellEnd"/>
      <w:r>
        <w:rPr>
          <w:rFonts w:ascii="Arial" w:hAnsi="Arial" w:cs="Arial"/>
          <w:sz w:val="24"/>
          <w:szCs w:val="24"/>
        </w:rPr>
        <w:t xml:space="preserve"> </w:t>
      </w:r>
      <w:proofErr w:type="spellStart"/>
      <w:r>
        <w:rPr>
          <w:rFonts w:ascii="Arial" w:hAnsi="Arial" w:cs="Arial"/>
          <w:sz w:val="24"/>
          <w:szCs w:val="24"/>
        </w:rPr>
        <w:t>vaginalis</w:t>
      </w:r>
      <w:proofErr w:type="spellEnd"/>
      <w:r>
        <w:rPr>
          <w:rFonts w:ascii="Arial" w:hAnsi="Arial" w:cs="Arial"/>
          <w:sz w:val="24"/>
          <w:szCs w:val="24"/>
        </w:rPr>
        <w:t xml:space="preserve">, </w:t>
      </w:r>
      <w:proofErr w:type="spellStart"/>
      <w:r>
        <w:rPr>
          <w:rFonts w:ascii="Arial" w:hAnsi="Arial" w:cs="Arial"/>
          <w:sz w:val="24"/>
          <w:szCs w:val="24"/>
        </w:rPr>
        <w:t>Mycoplasma</w:t>
      </w:r>
      <w:proofErr w:type="spellEnd"/>
      <w:r>
        <w:rPr>
          <w:rFonts w:ascii="Arial" w:hAnsi="Arial" w:cs="Arial"/>
          <w:sz w:val="24"/>
          <w:szCs w:val="24"/>
        </w:rPr>
        <w:t xml:space="preserve"> hominis y los anaerobios: </w:t>
      </w:r>
      <w:proofErr w:type="spellStart"/>
      <w:r>
        <w:rPr>
          <w:rFonts w:ascii="Arial" w:hAnsi="Arial" w:cs="Arial"/>
          <w:sz w:val="24"/>
          <w:szCs w:val="24"/>
        </w:rPr>
        <w:t>Mobiluncus</w:t>
      </w:r>
      <w:proofErr w:type="spellEnd"/>
      <w:r>
        <w:rPr>
          <w:rFonts w:ascii="Arial" w:hAnsi="Arial" w:cs="Arial"/>
          <w:sz w:val="24"/>
          <w:szCs w:val="24"/>
        </w:rPr>
        <w:t xml:space="preserve"> </w:t>
      </w:r>
      <w:proofErr w:type="spellStart"/>
      <w:r>
        <w:rPr>
          <w:rFonts w:ascii="Arial" w:hAnsi="Arial" w:cs="Arial"/>
          <w:sz w:val="24"/>
          <w:szCs w:val="24"/>
        </w:rPr>
        <w:t>sp</w:t>
      </w:r>
      <w:proofErr w:type="spellEnd"/>
      <w:r>
        <w:rPr>
          <w:rFonts w:ascii="Arial" w:hAnsi="Arial" w:cs="Arial"/>
          <w:sz w:val="24"/>
          <w:szCs w:val="24"/>
        </w:rPr>
        <w:t xml:space="preserve">, </w:t>
      </w:r>
      <w:proofErr w:type="spellStart"/>
      <w:r>
        <w:rPr>
          <w:rFonts w:ascii="Arial" w:hAnsi="Arial" w:cs="Arial"/>
          <w:sz w:val="24"/>
          <w:szCs w:val="24"/>
        </w:rPr>
        <w:t>Prevotella</w:t>
      </w:r>
      <w:proofErr w:type="spellEnd"/>
      <w:r>
        <w:rPr>
          <w:rFonts w:ascii="Arial" w:hAnsi="Arial" w:cs="Arial"/>
          <w:sz w:val="24"/>
          <w:szCs w:val="24"/>
        </w:rPr>
        <w:t xml:space="preserve"> </w:t>
      </w:r>
      <w:proofErr w:type="spellStart"/>
      <w:r>
        <w:rPr>
          <w:rFonts w:ascii="Arial" w:hAnsi="Arial" w:cs="Arial"/>
          <w:sz w:val="24"/>
          <w:szCs w:val="24"/>
        </w:rPr>
        <w:t>sp</w:t>
      </w:r>
      <w:proofErr w:type="spellEnd"/>
      <w:r>
        <w:rPr>
          <w:rFonts w:ascii="Arial" w:hAnsi="Arial" w:cs="Arial"/>
          <w:sz w:val="24"/>
          <w:szCs w:val="24"/>
        </w:rPr>
        <w:t xml:space="preserve">, </w:t>
      </w:r>
      <w:proofErr w:type="spellStart"/>
      <w:r>
        <w:rPr>
          <w:rFonts w:ascii="Arial" w:hAnsi="Arial" w:cs="Arial"/>
          <w:sz w:val="24"/>
          <w:szCs w:val="24"/>
        </w:rPr>
        <w:t>Bacteroides</w:t>
      </w:r>
      <w:proofErr w:type="spellEnd"/>
      <w:r>
        <w:rPr>
          <w:rFonts w:ascii="Arial" w:hAnsi="Arial" w:cs="Arial"/>
          <w:sz w:val="24"/>
          <w:szCs w:val="24"/>
        </w:rPr>
        <w:t xml:space="preserve"> </w:t>
      </w:r>
      <w:proofErr w:type="spellStart"/>
      <w:r>
        <w:rPr>
          <w:rFonts w:ascii="Arial" w:hAnsi="Arial" w:cs="Arial"/>
          <w:sz w:val="24"/>
          <w:szCs w:val="24"/>
        </w:rPr>
        <w:t>sp</w:t>
      </w:r>
      <w:proofErr w:type="spellEnd"/>
      <w:r>
        <w:rPr>
          <w:rFonts w:ascii="Arial" w:hAnsi="Arial" w:cs="Arial"/>
          <w:sz w:val="24"/>
          <w:szCs w:val="24"/>
        </w:rPr>
        <w:t xml:space="preserve">. y </w:t>
      </w:r>
      <w:proofErr w:type="spellStart"/>
      <w:r>
        <w:rPr>
          <w:rFonts w:ascii="Arial" w:hAnsi="Arial" w:cs="Arial"/>
          <w:sz w:val="24"/>
          <w:szCs w:val="24"/>
        </w:rPr>
        <w:t>Peptoestreptococo</w:t>
      </w:r>
      <w:proofErr w:type="spellEnd"/>
      <w:r>
        <w:rPr>
          <w:rFonts w:ascii="Arial" w:hAnsi="Arial" w:cs="Arial"/>
          <w:sz w:val="24"/>
          <w:szCs w:val="24"/>
        </w:rPr>
        <w:t>. Esta entidad ocasiona un flujo homogéneo, con olor fétido característico a "pescado". La vaginosis bacteriana es la causa más común de infección vaginal en mujeres en edad reproductiva y hasta un 50% de las pacientes pueden cursar asintomáticas.</w:t>
      </w:r>
    </w:p>
    <w:p w14:paraId="40FC849F" w14:textId="77777777" w:rsidR="00187785" w:rsidRDefault="00187785" w:rsidP="00C5645A">
      <w:pPr>
        <w:spacing w:before="30"/>
        <w:ind w:firstLine="0"/>
        <w:rPr>
          <w:rFonts w:ascii="Arial" w:hAnsi="Arial" w:cs="Arial"/>
          <w:sz w:val="24"/>
          <w:szCs w:val="24"/>
        </w:rPr>
      </w:pPr>
    </w:p>
    <w:p w14:paraId="57CB4EE7" w14:textId="77777777" w:rsidR="00187785" w:rsidRDefault="00187785" w:rsidP="00C5645A">
      <w:pPr>
        <w:spacing w:before="30"/>
        <w:ind w:firstLine="0"/>
        <w:rPr>
          <w:rFonts w:ascii="Arial" w:hAnsi="Arial" w:cs="Arial"/>
          <w:sz w:val="24"/>
          <w:szCs w:val="24"/>
        </w:rPr>
      </w:pPr>
    </w:p>
    <w:p w14:paraId="2036C7E5" w14:textId="32789A7C" w:rsidR="008B5DA3" w:rsidRDefault="008B5DA3" w:rsidP="00C5645A">
      <w:pPr>
        <w:spacing w:before="30"/>
        <w:ind w:firstLine="0"/>
        <w:rPr>
          <w:rFonts w:ascii="Arial" w:hAnsi="Arial" w:cs="Arial"/>
          <w:sz w:val="24"/>
          <w:szCs w:val="24"/>
        </w:rPr>
      </w:pPr>
      <w:r>
        <w:rPr>
          <w:rFonts w:ascii="Arial" w:hAnsi="Arial" w:cs="Arial"/>
          <w:sz w:val="24"/>
          <w:szCs w:val="24"/>
        </w:rPr>
        <w:t>Infecciones Urinarias</w:t>
      </w:r>
    </w:p>
    <w:p w14:paraId="709F6D1C" w14:textId="77777777" w:rsidR="008B5DA3" w:rsidRDefault="008B5DA3" w:rsidP="00C5645A">
      <w:pPr>
        <w:spacing w:before="30" w:line="240" w:lineRule="auto"/>
        <w:ind w:firstLine="0"/>
        <w:rPr>
          <w:rFonts w:ascii="Arial" w:hAnsi="Arial" w:cs="Arial"/>
          <w:sz w:val="24"/>
          <w:szCs w:val="24"/>
        </w:rPr>
      </w:pPr>
    </w:p>
    <w:p w14:paraId="2F29D1F8"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Una infección del tracto urinario es una infección que puede afectar la uretra, los riñones o la vejiga. Por lo general, la orina no contiene bacterias </w:t>
      </w:r>
      <w:r>
        <w:rPr>
          <w:rFonts w:ascii="Arial" w:hAnsi="Arial" w:cs="Arial"/>
          <w:sz w:val="24"/>
          <w:szCs w:val="24"/>
        </w:rPr>
        <w:lastRenderedPageBreak/>
        <w:t>pues es un subproducto del sistema de filtración, es decir, los riñones. Cuando los riñones eliminan los productos de desecho y el exceso de agua de la sangre, se crea la orina. Normalmente, la orina se mueve a través del sistema urinario sin contaminación alguna. Sin embargo, las bacterias pueden ingresar al sistema urinario desde el exterior del cuerpo y causar problemas como infección e inflamación. Esta es una infección del tracto urinario.</w:t>
      </w:r>
    </w:p>
    <w:p w14:paraId="7268E83D" w14:textId="2D5B3DFC" w:rsidR="008B5DA3" w:rsidRDefault="008B5DA3" w:rsidP="00C5645A">
      <w:pPr>
        <w:spacing w:before="30"/>
        <w:jc w:val="both"/>
        <w:rPr>
          <w:rFonts w:ascii="Arial" w:hAnsi="Arial" w:cs="Arial"/>
          <w:sz w:val="24"/>
          <w:szCs w:val="24"/>
        </w:rPr>
      </w:pPr>
      <w:r>
        <w:rPr>
          <w:rFonts w:ascii="Arial" w:hAnsi="Arial" w:cs="Arial"/>
          <w:sz w:val="24"/>
          <w:szCs w:val="24"/>
        </w:rPr>
        <w:t xml:space="preserve">Según el </w:t>
      </w:r>
      <w:r w:rsidR="00E3385A">
        <w:rPr>
          <w:rFonts w:ascii="Arial" w:hAnsi="Arial" w:cs="Arial"/>
          <w:sz w:val="24"/>
          <w:szCs w:val="24"/>
        </w:rPr>
        <w:t>artículo</w:t>
      </w:r>
      <w:r>
        <w:rPr>
          <w:rFonts w:ascii="Arial" w:hAnsi="Arial" w:cs="Arial"/>
          <w:sz w:val="24"/>
          <w:szCs w:val="24"/>
        </w:rPr>
        <w:t xml:space="preserve"> publicado por el centro de control y prevención de enfermedades de los Estados Unidos (2021) “las infecciones urinarias son más comunes en las mujeres porque la uretra de las mujeres es más corta y está más cerca del recto. Esto facilita la entrada de bacterias a las vías urinarias”. De allí su importancia que en cuanto la mujer sienta algún tipo de dolor y molestia acuda su médico de confianza y de esta manera diagnosticar y tratar una posible infección urinaria.</w:t>
      </w:r>
    </w:p>
    <w:p w14:paraId="3DA26180" w14:textId="77777777" w:rsidR="008B5DA3" w:rsidRDefault="008B5DA3" w:rsidP="00C5645A">
      <w:pPr>
        <w:spacing w:before="30"/>
        <w:jc w:val="both"/>
        <w:rPr>
          <w:rFonts w:ascii="Arial" w:hAnsi="Arial" w:cs="Arial"/>
          <w:sz w:val="24"/>
          <w:szCs w:val="24"/>
        </w:rPr>
      </w:pPr>
    </w:p>
    <w:p w14:paraId="07CAF49F" w14:textId="25558BC1" w:rsidR="008B5DA3" w:rsidRDefault="008B5DA3" w:rsidP="00E26A79">
      <w:pPr>
        <w:ind w:firstLine="0"/>
        <w:rPr>
          <w:rFonts w:ascii="Arial" w:hAnsi="Arial" w:cs="Arial"/>
          <w:b/>
          <w:bCs/>
          <w:sz w:val="24"/>
          <w:szCs w:val="24"/>
        </w:rPr>
      </w:pPr>
      <w:r>
        <w:rPr>
          <w:rFonts w:ascii="Arial" w:hAnsi="Arial" w:cs="Arial"/>
          <w:b/>
          <w:bCs/>
          <w:sz w:val="24"/>
          <w:szCs w:val="24"/>
        </w:rPr>
        <w:t>Definición de Términos Básicos</w:t>
      </w:r>
    </w:p>
    <w:p w14:paraId="10173C06" w14:textId="77777777" w:rsidR="008B5DA3" w:rsidRDefault="008B5DA3" w:rsidP="00C5645A">
      <w:pPr>
        <w:ind w:firstLine="0"/>
        <w:rPr>
          <w:rFonts w:ascii="Arial" w:hAnsi="Arial" w:cs="Arial"/>
          <w:b/>
          <w:bCs/>
          <w:sz w:val="24"/>
          <w:szCs w:val="24"/>
        </w:rPr>
      </w:pPr>
    </w:p>
    <w:p w14:paraId="666677DC" w14:textId="106ACC76" w:rsidR="008B5DA3" w:rsidRDefault="008B5DA3" w:rsidP="00C5645A">
      <w:pPr>
        <w:spacing w:before="30"/>
        <w:jc w:val="both"/>
        <w:rPr>
          <w:rFonts w:ascii="Arial" w:hAnsi="Arial" w:cs="Arial"/>
          <w:sz w:val="24"/>
          <w:szCs w:val="24"/>
        </w:rPr>
      </w:pPr>
      <w:r>
        <w:rPr>
          <w:rFonts w:ascii="Arial" w:hAnsi="Arial" w:cs="Arial"/>
          <w:sz w:val="24"/>
          <w:szCs w:val="24"/>
        </w:rPr>
        <w:t>Dando continuidad a la investigación, procederán a indicarse y definirse aquellos conceptos principales involucrados en las variables que serán utilizada para el desarrollo de un sistema experto para el diagnóstico de infecciones y patologías en el área de la ginecología por medio de exámenes sanguíneos y de orina, buscando de esta forma conseguir un punto de apoyo conceptual con el cual obtener un proyecto factible, eficaz y funcional una vez culminado el trabajo de investigación pertinente.</w:t>
      </w:r>
    </w:p>
    <w:p w14:paraId="6C327ECA" w14:textId="77777777" w:rsidR="004B413E" w:rsidRDefault="004B413E" w:rsidP="00C5645A">
      <w:pPr>
        <w:spacing w:before="30"/>
        <w:jc w:val="both"/>
        <w:rPr>
          <w:rFonts w:ascii="Arial" w:hAnsi="Arial" w:cs="Arial"/>
          <w:sz w:val="24"/>
          <w:szCs w:val="24"/>
        </w:rPr>
      </w:pPr>
    </w:p>
    <w:p w14:paraId="0411304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Consultorio: </w:t>
      </w:r>
      <w:r>
        <w:rPr>
          <w:rFonts w:ascii="Arial" w:hAnsi="Arial" w:cs="Arial"/>
          <w:sz w:val="24"/>
          <w:szCs w:val="24"/>
        </w:rPr>
        <w:t>Establecimiento, generalmente de carácter privado, donde uno o más médicos atienden a los pacientes que asisten a él para realizar una consulta.</w:t>
      </w:r>
    </w:p>
    <w:p w14:paraId="2275E937"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Software: </w:t>
      </w:r>
      <w:r>
        <w:rPr>
          <w:rFonts w:ascii="Arial" w:hAnsi="Arial" w:cs="Arial"/>
          <w:sz w:val="24"/>
          <w:szCs w:val="24"/>
        </w:rPr>
        <w:t>Conjunto de instrucciones, datos o programas utilizados para operar computadoras y ejecutar tareas específicas.</w:t>
      </w:r>
    </w:p>
    <w:p w14:paraId="2080992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lastRenderedPageBreak/>
        <w:t xml:space="preserve">Programación: </w:t>
      </w:r>
      <w:r>
        <w:rPr>
          <w:rFonts w:ascii="Arial" w:hAnsi="Arial" w:cs="Arial"/>
          <w:sz w:val="24"/>
          <w:szCs w:val="24"/>
        </w:rPr>
        <w:t>Proceso de dar un conjunto de instrucciones a una computadora para que pueda realizar una tarea en particular.</w:t>
      </w:r>
    </w:p>
    <w:p w14:paraId="00805386"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Dato: </w:t>
      </w:r>
      <w:r>
        <w:rPr>
          <w:rFonts w:ascii="Arial" w:hAnsi="Arial" w:cs="Arial"/>
          <w:sz w:val="24"/>
          <w:szCs w:val="24"/>
        </w:rPr>
        <w:t>Expresión general que describe aquellas características de la entidad sobre la que opera.</w:t>
      </w:r>
    </w:p>
    <w:p w14:paraId="5610F3CD"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Información: </w:t>
      </w:r>
      <w:r>
        <w:rPr>
          <w:rFonts w:ascii="Arial" w:hAnsi="Arial" w:cs="Arial"/>
          <w:sz w:val="24"/>
          <w:szCs w:val="24"/>
        </w:rPr>
        <w:t>La información es un conjunto organizado de datos relevantes para uno o más sujetos que extraen de él un conocimiento.</w:t>
      </w:r>
    </w:p>
    <w:p w14:paraId="6365DB2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Sistema: </w:t>
      </w:r>
      <w:r>
        <w:rPr>
          <w:rFonts w:ascii="Arial" w:hAnsi="Arial" w:cs="Arial"/>
          <w:sz w:val="24"/>
          <w:szCs w:val="24"/>
        </w:rPr>
        <w:t>Conjunto ordenado de normas y procedimientos que regulan el funcionamiento de un grupo o colectividad.</w:t>
      </w:r>
    </w:p>
    <w:p w14:paraId="55968BF7"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Sistema Experto: </w:t>
      </w:r>
      <w:r>
        <w:rPr>
          <w:rFonts w:ascii="Arial" w:hAnsi="Arial" w:cs="Arial"/>
          <w:sz w:val="24"/>
          <w:szCs w:val="24"/>
        </w:rPr>
        <w:t>Programa de inteligencia artificial diseñado para resolver problemas o tomar decisiones en un ámbito determinado de modo análogo al razonamiento humano.</w:t>
      </w:r>
    </w:p>
    <w:p w14:paraId="0B84602B"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Inteligencia Artificial: </w:t>
      </w:r>
      <w:r>
        <w:rPr>
          <w:rFonts w:ascii="Arial" w:hAnsi="Arial" w:cs="Arial"/>
          <w:sz w:val="24"/>
          <w:szCs w:val="24"/>
        </w:rPr>
        <w:t>Es la combinación de algoritmos planteados con el propósito de crear máquinas que presenten las mismas capacidades que el ser humano.</w:t>
      </w:r>
    </w:p>
    <w:p w14:paraId="706A1880"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Aprendizaje: </w:t>
      </w:r>
      <w:r>
        <w:rPr>
          <w:rFonts w:ascii="Arial" w:hAnsi="Arial" w:cs="Arial"/>
          <w:sz w:val="24"/>
          <w:szCs w:val="24"/>
        </w:rPr>
        <w:t>Adquisición del conocimiento de algo por medio del estudio, el ejercicio o la experiencia, en especial de los conocimientos necesarios para aprender algún arte u oficio.</w:t>
      </w:r>
    </w:p>
    <w:p w14:paraId="313AE042"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Conocimiento: </w:t>
      </w:r>
      <w:r>
        <w:rPr>
          <w:rFonts w:ascii="Arial" w:hAnsi="Arial" w:cs="Arial"/>
          <w:sz w:val="24"/>
          <w:szCs w:val="24"/>
        </w:rPr>
        <w:t>Es la información y habilidades que los seres humanos adquieren a través de sus capacidades mentales.</w:t>
      </w:r>
    </w:p>
    <w:p w14:paraId="3ABA2443"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Inferencia: </w:t>
      </w:r>
      <w:r>
        <w:rPr>
          <w:rFonts w:ascii="Arial" w:hAnsi="Arial" w:cs="Arial"/>
          <w:sz w:val="24"/>
          <w:szCs w:val="24"/>
        </w:rPr>
        <w:t>Proceso por el cual se derivan conclusiones a partir de premisas.​</w:t>
      </w:r>
    </w:p>
    <w:p w14:paraId="120DE17B"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Java: </w:t>
      </w:r>
      <w:r>
        <w:rPr>
          <w:rFonts w:ascii="Arial" w:hAnsi="Arial" w:cs="Arial"/>
          <w:sz w:val="24"/>
          <w:szCs w:val="24"/>
        </w:rPr>
        <w:t>Es un lenguaje de programación y una plataforma informática comercializada por primera vez en 1995 por Sun Microsystems.</w:t>
      </w:r>
    </w:p>
    <w:p w14:paraId="398FD592"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NetBeans: </w:t>
      </w:r>
      <w:r>
        <w:rPr>
          <w:rFonts w:ascii="Arial" w:hAnsi="Arial" w:cs="Arial"/>
          <w:sz w:val="24"/>
          <w:szCs w:val="24"/>
        </w:rPr>
        <w:t>Es un entorno de desarrollo integrado libre, hecho principalmente para el lenguaje de programación Java.</w:t>
      </w:r>
    </w:p>
    <w:p w14:paraId="5E010A1E"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Lenguaje de Consultas Estructuradas (SQL):  </w:t>
      </w:r>
      <w:r>
        <w:rPr>
          <w:rFonts w:ascii="Arial" w:hAnsi="Arial" w:cs="Arial"/>
          <w:sz w:val="24"/>
          <w:szCs w:val="24"/>
        </w:rPr>
        <w:t>Es un lenguaje de programación diseñado para actualizar, obtener, y calcular información en bases de datos relacionales.</w:t>
      </w:r>
    </w:p>
    <w:p w14:paraId="68EE170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lastRenderedPageBreak/>
        <w:t xml:space="preserve">Análisis Clínicos: </w:t>
      </w:r>
      <w:r>
        <w:rPr>
          <w:rFonts w:ascii="Arial" w:hAnsi="Arial" w:cs="Arial"/>
          <w:sz w:val="24"/>
          <w:szCs w:val="24"/>
        </w:rPr>
        <w:t>Consisten básicamente en el estudio de los componentes de muestras biológicas que se toman del cuerpo, tales como la sangre, la orina, el tejido.</w:t>
      </w:r>
    </w:p>
    <w:p w14:paraId="10F78573"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Glóbulos Rojos: </w:t>
      </w:r>
      <w:r>
        <w:rPr>
          <w:rFonts w:ascii="Arial" w:hAnsi="Arial" w:cs="Arial"/>
          <w:sz w:val="24"/>
          <w:szCs w:val="24"/>
        </w:rPr>
        <w:t>Células globosas de color rojo. Junto a los glóbulos blancos y las plaquetas, componen el grupo de los elementos formes de la sangre.</w:t>
      </w:r>
    </w:p>
    <w:p w14:paraId="02C74EF1"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Glóbulos Blancos: </w:t>
      </w:r>
      <w:r>
        <w:rPr>
          <w:rFonts w:ascii="Arial" w:hAnsi="Arial" w:cs="Arial"/>
          <w:sz w:val="24"/>
          <w:szCs w:val="24"/>
        </w:rPr>
        <w:t>Son parte del sistema inmunitario del cuerpo y ayudan a combatir infecciones y otras enfermedades. Los tipos de glóbulos blancos son los granulocitos (neutrófilos, eosinófilos y basófilos), los monocitos y los linfocitos (células T y células B).</w:t>
      </w:r>
    </w:p>
    <w:p w14:paraId="332C35F0"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Plaquetas: </w:t>
      </w:r>
      <w:r>
        <w:rPr>
          <w:rFonts w:ascii="Arial" w:hAnsi="Arial" w:cs="Arial"/>
          <w:sz w:val="24"/>
          <w:szCs w:val="24"/>
        </w:rPr>
        <w:t>Son fragmentos de células muy grandes de la médula ósea que se llaman megacariocitos. Ayudan a producir coágulos sanguíneos para hacer más lento el sangrado o frenarlo y para facilitar la cicatrización de las heridas.</w:t>
      </w:r>
    </w:p>
    <w:p w14:paraId="421E0F7B"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Hemoglobina: </w:t>
      </w:r>
      <w:r>
        <w:rPr>
          <w:rFonts w:ascii="Arial" w:hAnsi="Arial" w:cs="Arial"/>
          <w:sz w:val="24"/>
          <w:szCs w:val="24"/>
        </w:rPr>
        <w:t>Pigmento rojo contenido en los hematíes de la sangre de los vertebrados, cuya función consiste en captar el oxígeno de los alveolos pulmonares y comunicarlo a los tejidos, y en tomar el dióxido de carbono de estos y transportarlo de nuevo a los pulmones para expulsarlo.</w:t>
      </w:r>
    </w:p>
    <w:p w14:paraId="1644C39E"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Hematocrito:</w:t>
      </w:r>
      <w:r>
        <w:t xml:space="preserve"> </w:t>
      </w:r>
      <w:r>
        <w:rPr>
          <w:rFonts w:ascii="Arial" w:hAnsi="Arial" w:cs="Arial"/>
          <w:sz w:val="24"/>
          <w:szCs w:val="24"/>
        </w:rPr>
        <w:t>Porcentaje que ocupa la fracción sólida de una muestra de sangre anticoagulada, al separarse de su fase líquida.</w:t>
      </w:r>
    </w:p>
    <w:p w14:paraId="67114762"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Leucocitos: </w:t>
      </w:r>
      <w:r>
        <w:rPr>
          <w:rFonts w:ascii="Arial" w:hAnsi="Arial" w:cs="Arial"/>
          <w:sz w:val="24"/>
          <w:szCs w:val="24"/>
        </w:rPr>
        <w:t>Célula globosa e incolora de la sangre de los animales vertebrados que se encarga de defender el organismo de las infecciones.</w:t>
      </w:r>
    </w:p>
    <w:p w14:paraId="1CEC6347"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PH: </w:t>
      </w:r>
      <w:r>
        <w:rPr>
          <w:rFonts w:ascii="Arial" w:hAnsi="Arial" w:cs="Arial"/>
          <w:sz w:val="24"/>
          <w:szCs w:val="24"/>
        </w:rPr>
        <w:t>Coeficiente que indica el grado de acidez o basicidad de una solución acuosa.</w:t>
      </w:r>
    </w:p>
    <w:p w14:paraId="33A96B1E"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Glucosa: </w:t>
      </w:r>
      <w:r>
        <w:rPr>
          <w:rFonts w:ascii="Arial" w:hAnsi="Arial" w:cs="Arial"/>
          <w:sz w:val="24"/>
          <w:szCs w:val="24"/>
        </w:rPr>
        <w:t>Es la principal azúcar que circula en la sangre y es la primera fuente de energía en el cuerpo para los seres vivos incluyendo a plantas y vegetales.</w:t>
      </w:r>
    </w:p>
    <w:p w14:paraId="057F2CF4"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Proteínas: </w:t>
      </w:r>
      <w:r>
        <w:rPr>
          <w:rFonts w:ascii="Arial" w:hAnsi="Arial" w:cs="Arial"/>
          <w:sz w:val="24"/>
          <w:szCs w:val="24"/>
        </w:rPr>
        <w:t>Sustancia química que forma parte de la estructura de las membranas celulares y es el constituyente esencial de las células vivas; sus funciones biológicas principales son la de actuar como biocatalizador del metabolismo y la de actuar como anticuerpo.</w:t>
      </w:r>
    </w:p>
    <w:p w14:paraId="7AEC31F4"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lastRenderedPageBreak/>
        <w:t xml:space="preserve">Hematíes: </w:t>
      </w:r>
      <w:r>
        <w:rPr>
          <w:rFonts w:ascii="Arial" w:hAnsi="Arial" w:cs="Arial"/>
          <w:sz w:val="24"/>
          <w:szCs w:val="24"/>
        </w:rPr>
        <w:t>Célula de color rojo de la sangre de los animales vertebrados que contiene hemoglobina y se encarga de transportar el oxígeno a todas las partes del cuerpo.</w:t>
      </w:r>
    </w:p>
    <w:p w14:paraId="52454903"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Nitritos: </w:t>
      </w:r>
      <w:r>
        <w:rPr>
          <w:rFonts w:ascii="Arial" w:hAnsi="Arial" w:cs="Arial"/>
          <w:sz w:val="24"/>
          <w:szCs w:val="24"/>
        </w:rPr>
        <w:t>Sal formada por combinación del ácido nitroso y una base; generalmente se obtiene por reducción de los nitratos con carbono o hidrógeno.</w:t>
      </w:r>
    </w:p>
    <w:p w14:paraId="470EDD2B"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Bilirrubina: </w:t>
      </w:r>
      <w:r>
        <w:rPr>
          <w:rFonts w:ascii="Arial" w:hAnsi="Arial" w:cs="Arial"/>
          <w:sz w:val="24"/>
          <w:szCs w:val="24"/>
        </w:rPr>
        <w:t>Pigmento amarillo que se encuentra en la bilis y se forma por la degradación de la hemoglobina.</w:t>
      </w:r>
    </w:p>
    <w:p w14:paraId="204795BC"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Bacterias: </w:t>
      </w:r>
      <w:r>
        <w:rPr>
          <w:rFonts w:ascii="Arial" w:hAnsi="Arial" w:cs="Arial"/>
          <w:sz w:val="24"/>
          <w:szCs w:val="24"/>
        </w:rPr>
        <w:t>Organismo microscópico unicelular, carente de núcleo, que se multiplica por división celular sencilla o por esporas.</w:t>
      </w:r>
    </w:p>
    <w:p w14:paraId="75482256"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Infección: </w:t>
      </w:r>
      <w:r>
        <w:rPr>
          <w:rFonts w:ascii="Arial" w:hAnsi="Arial" w:cs="Arial"/>
          <w:sz w:val="24"/>
          <w:szCs w:val="24"/>
        </w:rPr>
        <w:t>Proceso en el que un microorganismo patógeno invade a otro llamado hospedador y se multiplica pudiendo provocar daño (produciendo enfermedad) o no provocarlo.</w:t>
      </w:r>
    </w:p>
    <w:p w14:paraId="6B5A43A9"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Patología: </w:t>
      </w:r>
      <w:r>
        <w:rPr>
          <w:rFonts w:ascii="Arial" w:hAnsi="Arial" w:cs="Arial"/>
          <w:sz w:val="24"/>
          <w:szCs w:val="24"/>
        </w:rPr>
        <w:t>Enfermedad física o mental que padece una persona.</w:t>
      </w:r>
    </w:p>
    <w:p w14:paraId="00E2A582"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Infección Urinaria: </w:t>
      </w:r>
      <w:r>
        <w:rPr>
          <w:rFonts w:ascii="Arial" w:hAnsi="Arial" w:cs="Arial"/>
          <w:sz w:val="24"/>
          <w:szCs w:val="24"/>
        </w:rPr>
        <w:t>Afección que se presenta cuando las bacterias entran y se multiplican en el aparato urinario (riñones, uréteres, vejiga y uretra).</w:t>
      </w:r>
    </w:p>
    <w:p w14:paraId="11F40A20"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Vaginosis Bacteriana: </w:t>
      </w:r>
      <w:r>
        <w:rPr>
          <w:rFonts w:ascii="Arial" w:hAnsi="Arial" w:cs="Arial"/>
          <w:sz w:val="24"/>
          <w:szCs w:val="24"/>
        </w:rPr>
        <w:t>Tipo de inflamación vaginal causada por el crecimiento excesivo de bacterias que se encuentran naturalmente en la vagina, lo que altera el equilibrio natural.</w:t>
      </w:r>
    </w:p>
    <w:p w14:paraId="5A35334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Proteinuria: </w:t>
      </w:r>
      <w:r>
        <w:rPr>
          <w:rFonts w:ascii="Arial" w:hAnsi="Arial" w:cs="Arial"/>
          <w:sz w:val="24"/>
          <w:szCs w:val="24"/>
        </w:rPr>
        <w:t>Presencia de proteínas en la orina. En los adultos se refiere a una excreción urinaria de estas superior a 150 mg en 24 horas.</w:t>
      </w:r>
    </w:p>
    <w:p w14:paraId="45FE4031"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Cálculos Renales: </w:t>
      </w:r>
      <w:r>
        <w:rPr>
          <w:rFonts w:ascii="Arial" w:hAnsi="Arial" w:cs="Arial"/>
          <w:sz w:val="24"/>
          <w:szCs w:val="24"/>
        </w:rPr>
        <w:t>Pequeños depósitos endurecidos que se forman en los riñones y suelen doler al ser expulsados.</w:t>
      </w:r>
    </w:p>
    <w:p w14:paraId="45F17BE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Glucosuria: </w:t>
      </w:r>
      <w:r>
        <w:rPr>
          <w:rFonts w:ascii="Arial" w:hAnsi="Arial" w:cs="Arial"/>
          <w:sz w:val="24"/>
          <w:szCs w:val="24"/>
        </w:rPr>
        <w:t>Presencia de glucosa en la orina a niveles elevados.</w:t>
      </w:r>
    </w:p>
    <w:p w14:paraId="5C2B408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Anemia: </w:t>
      </w:r>
      <w:r>
        <w:rPr>
          <w:rFonts w:ascii="Arial" w:hAnsi="Arial" w:cs="Arial"/>
          <w:sz w:val="24"/>
          <w:szCs w:val="24"/>
        </w:rPr>
        <w:t>Síndrome que se caracteriza por la disminución anormal del número o tamaño de los glóbulos rojos que contiene la sangre o de su nivel de hemoglobina.</w:t>
      </w:r>
    </w:p>
    <w:p w14:paraId="30073EF4" w14:textId="5F79A63B" w:rsidR="00595BC0" w:rsidRDefault="008B5DA3" w:rsidP="00C5645A">
      <w:pPr>
        <w:spacing w:before="30"/>
        <w:ind w:firstLine="0"/>
        <w:jc w:val="both"/>
        <w:rPr>
          <w:rFonts w:ascii="Arial" w:hAnsi="Arial" w:cs="Arial"/>
          <w:sz w:val="24"/>
          <w:szCs w:val="24"/>
        </w:rPr>
      </w:pPr>
      <w:r>
        <w:rPr>
          <w:rFonts w:ascii="Arial" w:hAnsi="Arial" w:cs="Arial"/>
          <w:b/>
          <w:bCs/>
          <w:sz w:val="24"/>
          <w:szCs w:val="24"/>
        </w:rPr>
        <w:t xml:space="preserve">Plaquetopenia: </w:t>
      </w:r>
      <w:r>
        <w:rPr>
          <w:rFonts w:ascii="Arial" w:hAnsi="Arial" w:cs="Arial"/>
          <w:sz w:val="24"/>
          <w:szCs w:val="24"/>
        </w:rPr>
        <w:t>Afección en la que el organismo cuenta con pocas plaquetas.</w:t>
      </w:r>
    </w:p>
    <w:p w14:paraId="58EAFD53" w14:textId="4A053577" w:rsidR="00BE3242" w:rsidRDefault="00BE3242" w:rsidP="00C5645A">
      <w:pPr>
        <w:spacing w:before="30"/>
        <w:ind w:firstLine="0"/>
        <w:jc w:val="both"/>
        <w:rPr>
          <w:rFonts w:ascii="Arial" w:hAnsi="Arial" w:cs="Arial"/>
          <w:sz w:val="24"/>
          <w:szCs w:val="24"/>
        </w:rPr>
      </w:pPr>
    </w:p>
    <w:p w14:paraId="799E3FFE" w14:textId="7AD2B1DD" w:rsidR="00847500" w:rsidRPr="005546C2" w:rsidRDefault="00BE3242" w:rsidP="005546C2">
      <w:pPr>
        <w:spacing w:before="30"/>
        <w:ind w:firstLine="0"/>
        <w:rPr>
          <w:rFonts w:ascii="Arial" w:hAnsi="Arial" w:cs="Arial"/>
          <w:b/>
          <w:bCs/>
          <w:sz w:val="24"/>
          <w:szCs w:val="24"/>
        </w:rPr>
      </w:pPr>
      <w:r w:rsidRPr="00E63784">
        <w:rPr>
          <w:rFonts w:ascii="Arial" w:hAnsi="Arial" w:cs="Arial"/>
          <w:b/>
          <w:bCs/>
          <w:sz w:val="24"/>
          <w:szCs w:val="24"/>
        </w:rPr>
        <w:lastRenderedPageBreak/>
        <w:t>Bases Legales</w:t>
      </w:r>
    </w:p>
    <w:p w14:paraId="604AA99F" w14:textId="77777777" w:rsidR="00847500" w:rsidRDefault="00847500" w:rsidP="0073530F">
      <w:pPr>
        <w:spacing w:before="30"/>
        <w:jc w:val="both"/>
        <w:rPr>
          <w:rFonts w:ascii="Arial" w:hAnsi="Arial" w:cs="Arial"/>
          <w:sz w:val="24"/>
          <w:szCs w:val="24"/>
        </w:rPr>
      </w:pPr>
    </w:p>
    <w:p w14:paraId="2A94B7DE" w14:textId="265E9A77" w:rsidR="005546C2" w:rsidRDefault="004A7AEA" w:rsidP="005546C2">
      <w:pPr>
        <w:spacing w:before="30"/>
        <w:jc w:val="both"/>
        <w:rPr>
          <w:rFonts w:ascii="Arial" w:hAnsi="Arial" w:cs="Arial"/>
          <w:sz w:val="24"/>
          <w:szCs w:val="24"/>
        </w:rPr>
      </w:pPr>
      <w:r w:rsidRPr="004A7AEA">
        <w:rPr>
          <w:rFonts w:ascii="Arial" w:hAnsi="Arial" w:cs="Arial"/>
          <w:sz w:val="24"/>
          <w:szCs w:val="24"/>
        </w:rPr>
        <w:t>La Constitución de la República Bolivariana de Venezuela (CRBV), en su artículo 83, reconoció la</w:t>
      </w:r>
      <w:r>
        <w:rPr>
          <w:rFonts w:ascii="Arial" w:hAnsi="Arial" w:cs="Arial"/>
          <w:sz w:val="24"/>
          <w:szCs w:val="24"/>
        </w:rPr>
        <w:t xml:space="preserve"> </w:t>
      </w:r>
      <w:r w:rsidRPr="004A7AEA">
        <w:rPr>
          <w:rFonts w:ascii="Arial" w:hAnsi="Arial" w:cs="Arial"/>
          <w:sz w:val="24"/>
          <w:szCs w:val="24"/>
        </w:rPr>
        <w:t>salud como derecho social fundamental y estableció la obligación del Estado de garantizarlo a</w:t>
      </w:r>
      <w:r>
        <w:rPr>
          <w:rFonts w:ascii="Arial" w:hAnsi="Arial" w:cs="Arial"/>
          <w:sz w:val="24"/>
          <w:szCs w:val="24"/>
        </w:rPr>
        <w:t xml:space="preserve"> </w:t>
      </w:r>
      <w:r w:rsidRPr="004A7AEA">
        <w:rPr>
          <w:rFonts w:ascii="Arial" w:hAnsi="Arial" w:cs="Arial"/>
          <w:sz w:val="24"/>
          <w:szCs w:val="24"/>
        </w:rPr>
        <w:t>todas las personas, sin distinción alguna, como parte del derecho a la vida.</w:t>
      </w:r>
    </w:p>
    <w:p w14:paraId="3EA1F814" w14:textId="77777777" w:rsidR="006C4745" w:rsidRDefault="00262157" w:rsidP="0073530F">
      <w:pPr>
        <w:spacing w:before="30"/>
        <w:jc w:val="both"/>
        <w:rPr>
          <w:rFonts w:ascii="Arial" w:hAnsi="Arial" w:cs="Arial"/>
          <w:sz w:val="24"/>
          <w:szCs w:val="24"/>
        </w:rPr>
      </w:pPr>
      <w:r>
        <w:rPr>
          <w:rFonts w:ascii="Arial" w:hAnsi="Arial" w:cs="Arial"/>
          <w:sz w:val="24"/>
          <w:szCs w:val="24"/>
        </w:rPr>
        <w:t>Por su parte, l</w:t>
      </w:r>
      <w:r w:rsidR="005546C2" w:rsidRPr="005546C2">
        <w:rPr>
          <w:rFonts w:ascii="Arial" w:hAnsi="Arial" w:cs="Arial"/>
          <w:sz w:val="24"/>
          <w:szCs w:val="24"/>
        </w:rPr>
        <w:t xml:space="preserve">a </w:t>
      </w:r>
      <w:r>
        <w:rPr>
          <w:rFonts w:ascii="Arial" w:hAnsi="Arial" w:cs="Arial"/>
          <w:sz w:val="24"/>
          <w:szCs w:val="24"/>
        </w:rPr>
        <w:t>L</w:t>
      </w:r>
      <w:r w:rsidR="005546C2" w:rsidRPr="005546C2">
        <w:rPr>
          <w:rFonts w:ascii="Arial" w:hAnsi="Arial" w:cs="Arial"/>
          <w:sz w:val="24"/>
          <w:szCs w:val="24"/>
        </w:rPr>
        <w:t>ey</w:t>
      </w:r>
      <w:r w:rsidR="005546C2">
        <w:rPr>
          <w:rFonts w:ascii="Arial" w:hAnsi="Arial" w:cs="Arial"/>
          <w:sz w:val="24"/>
          <w:szCs w:val="24"/>
        </w:rPr>
        <w:t xml:space="preserve"> de Telesalud</w:t>
      </w:r>
      <w:r>
        <w:rPr>
          <w:rFonts w:ascii="Arial" w:hAnsi="Arial" w:cs="Arial"/>
          <w:sz w:val="24"/>
          <w:szCs w:val="24"/>
        </w:rPr>
        <w:t xml:space="preserve"> se define</w:t>
      </w:r>
      <w:r w:rsidR="005546C2" w:rsidRPr="005546C2">
        <w:rPr>
          <w:rFonts w:ascii="Arial" w:hAnsi="Arial" w:cs="Arial"/>
          <w:sz w:val="24"/>
          <w:szCs w:val="24"/>
        </w:rPr>
        <w:t xml:space="preserve"> como los servicios de asistencia médica que se llevan a cabo a distancia con la ayuda de las tecnologías de la información y telecomunicaciones en la prevención, diagnóstico, rehabilitación y tratamiento de enfermedades.</w:t>
      </w:r>
      <w:r>
        <w:rPr>
          <w:rFonts w:ascii="Arial" w:hAnsi="Arial" w:cs="Arial"/>
          <w:sz w:val="24"/>
          <w:szCs w:val="24"/>
        </w:rPr>
        <w:t xml:space="preserve"> Esta en su artículo 1</w:t>
      </w:r>
      <w:r w:rsidR="006C4745">
        <w:rPr>
          <w:rFonts w:ascii="Arial" w:hAnsi="Arial" w:cs="Arial"/>
          <w:sz w:val="24"/>
          <w:szCs w:val="24"/>
        </w:rPr>
        <w:t>3</w:t>
      </w:r>
      <w:r>
        <w:rPr>
          <w:rFonts w:ascii="Arial" w:hAnsi="Arial" w:cs="Arial"/>
          <w:sz w:val="24"/>
          <w:szCs w:val="24"/>
        </w:rPr>
        <w:t xml:space="preserve"> expresa lo siguiente: </w:t>
      </w:r>
    </w:p>
    <w:p w14:paraId="14018256" w14:textId="18F1D930" w:rsidR="006C4745" w:rsidRDefault="006C4745" w:rsidP="0073530F">
      <w:pPr>
        <w:spacing w:before="30"/>
        <w:jc w:val="both"/>
        <w:rPr>
          <w:rFonts w:ascii="Arial" w:hAnsi="Arial" w:cs="Arial"/>
          <w:sz w:val="24"/>
          <w:szCs w:val="24"/>
        </w:rPr>
      </w:pPr>
    </w:p>
    <w:p w14:paraId="1125C5E8" w14:textId="77777777" w:rsidR="006C4745" w:rsidRDefault="006C4745" w:rsidP="0073530F">
      <w:pPr>
        <w:spacing w:before="30"/>
        <w:jc w:val="both"/>
        <w:rPr>
          <w:rFonts w:ascii="Arial" w:hAnsi="Arial" w:cs="Arial"/>
          <w:sz w:val="24"/>
          <w:szCs w:val="24"/>
        </w:rPr>
      </w:pPr>
    </w:p>
    <w:p w14:paraId="457DEEF9" w14:textId="560A70BA" w:rsidR="005546C2" w:rsidRDefault="006C4745" w:rsidP="006C4745">
      <w:pPr>
        <w:spacing w:before="30" w:line="240" w:lineRule="auto"/>
        <w:ind w:left="567" w:right="567" w:firstLine="0"/>
        <w:jc w:val="both"/>
        <w:rPr>
          <w:rFonts w:ascii="Arial" w:hAnsi="Arial" w:cs="Arial"/>
          <w:sz w:val="24"/>
          <w:szCs w:val="24"/>
        </w:rPr>
      </w:pPr>
      <w:r w:rsidRPr="006C4745">
        <w:rPr>
          <w:rFonts w:ascii="Arial" w:hAnsi="Arial" w:cs="Arial"/>
          <w:sz w:val="24"/>
          <w:szCs w:val="24"/>
        </w:rPr>
        <w:t>Los beneficiarios y beneficiarias tienen derecho al carácter reservado de los datos suministrados, por lo que está prohibido su uso con fines distintos a los previstos en esta Ley. Los trabajadores y trabajadoras de la salud y tecnología son responsables por la violación de la privacidad, confidencialidad y anonimato, ateniéndose a las sanciones civiles, penales, administrativas y disciplinarias a que haya lugar</w:t>
      </w:r>
      <w:r w:rsidR="00926F5E">
        <w:rPr>
          <w:rFonts w:ascii="Arial" w:hAnsi="Arial" w:cs="Arial"/>
          <w:sz w:val="24"/>
          <w:szCs w:val="24"/>
        </w:rPr>
        <w:t xml:space="preserve"> (p.15)</w:t>
      </w:r>
    </w:p>
    <w:p w14:paraId="5A4D761B" w14:textId="68B8CDB0" w:rsidR="006C4745" w:rsidRDefault="006C4745" w:rsidP="0073530F">
      <w:pPr>
        <w:spacing w:before="30"/>
        <w:jc w:val="both"/>
        <w:rPr>
          <w:rFonts w:ascii="Arial" w:hAnsi="Arial" w:cs="Arial"/>
          <w:sz w:val="24"/>
          <w:szCs w:val="24"/>
        </w:rPr>
      </w:pPr>
    </w:p>
    <w:p w14:paraId="14B7B7A6" w14:textId="77777777" w:rsidR="006C4745" w:rsidRDefault="006C4745" w:rsidP="0073530F">
      <w:pPr>
        <w:spacing w:before="30"/>
        <w:jc w:val="both"/>
        <w:rPr>
          <w:rFonts w:ascii="Arial" w:hAnsi="Arial" w:cs="Arial"/>
          <w:sz w:val="24"/>
          <w:szCs w:val="24"/>
        </w:rPr>
      </w:pPr>
    </w:p>
    <w:p w14:paraId="46A06B20" w14:textId="73FFCD25" w:rsidR="007A22F4" w:rsidRDefault="006C4745" w:rsidP="0073530F">
      <w:pPr>
        <w:spacing w:before="30"/>
        <w:jc w:val="both"/>
        <w:rPr>
          <w:rFonts w:ascii="Arial" w:hAnsi="Arial" w:cs="Arial"/>
          <w:sz w:val="24"/>
          <w:szCs w:val="24"/>
        </w:rPr>
      </w:pPr>
      <w:r>
        <w:rPr>
          <w:rFonts w:ascii="Arial" w:hAnsi="Arial" w:cs="Arial"/>
          <w:sz w:val="24"/>
          <w:szCs w:val="24"/>
        </w:rPr>
        <w:t>A su vez, el artículo 1</w:t>
      </w:r>
      <w:r w:rsidR="000C3119">
        <w:rPr>
          <w:rFonts w:ascii="Arial" w:hAnsi="Arial" w:cs="Arial"/>
          <w:sz w:val="24"/>
          <w:szCs w:val="24"/>
        </w:rPr>
        <w:t>4 establece que “</w:t>
      </w:r>
      <w:r w:rsidR="000C3119" w:rsidRPr="000C3119">
        <w:rPr>
          <w:rFonts w:ascii="Arial" w:hAnsi="Arial" w:cs="Arial"/>
          <w:sz w:val="24"/>
          <w:szCs w:val="24"/>
        </w:rPr>
        <w:t>Los sistemas de información y comunicación de la Red de Telesalud se desarrollan conforme a las medidas de protección tecnológica que garanticen su confidencialidad, su integridad, su privacidad y su disponibilidad</w:t>
      </w:r>
      <w:r w:rsidR="000C3119">
        <w:rPr>
          <w:rFonts w:ascii="Arial" w:hAnsi="Arial" w:cs="Arial"/>
          <w:sz w:val="24"/>
          <w:szCs w:val="24"/>
        </w:rPr>
        <w:t xml:space="preserve">”(p.15) </w:t>
      </w:r>
    </w:p>
    <w:p w14:paraId="5F6B60C6" w14:textId="32CDC6D0" w:rsidR="005546C2" w:rsidRDefault="005546C2" w:rsidP="0073530F">
      <w:pPr>
        <w:spacing w:before="30"/>
        <w:jc w:val="both"/>
        <w:rPr>
          <w:rFonts w:ascii="Arial" w:hAnsi="Arial" w:cs="Arial"/>
          <w:sz w:val="24"/>
          <w:szCs w:val="24"/>
        </w:rPr>
      </w:pPr>
    </w:p>
    <w:p w14:paraId="02C7F02A" w14:textId="1EA98505" w:rsidR="00B65A8A" w:rsidRDefault="0073530F" w:rsidP="00B65A8A">
      <w:pPr>
        <w:spacing w:before="30"/>
        <w:jc w:val="both"/>
        <w:rPr>
          <w:rFonts w:ascii="Arial" w:hAnsi="Arial" w:cs="Arial"/>
          <w:sz w:val="24"/>
          <w:szCs w:val="24"/>
        </w:rPr>
      </w:pPr>
      <w:r>
        <w:rPr>
          <w:rFonts w:ascii="Arial" w:hAnsi="Arial" w:cs="Arial"/>
          <w:sz w:val="24"/>
          <w:szCs w:val="24"/>
        </w:rPr>
        <w:t>Por otra parte</w:t>
      </w:r>
      <w:r w:rsidR="008B601D">
        <w:rPr>
          <w:rFonts w:ascii="Arial" w:hAnsi="Arial" w:cs="Arial"/>
          <w:sz w:val="24"/>
          <w:szCs w:val="24"/>
        </w:rPr>
        <w:t>, l</w:t>
      </w:r>
      <w:r w:rsidR="00922824">
        <w:rPr>
          <w:rFonts w:ascii="Arial" w:hAnsi="Arial" w:cs="Arial"/>
          <w:sz w:val="24"/>
          <w:szCs w:val="24"/>
        </w:rPr>
        <w:t xml:space="preserve">a </w:t>
      </w:r>
      <w:r w:rsidR="008B601D">
        <w:rPr>
          <w:rFonts w:ascii="Arial" w:hAnsi="Arial" w:cs="Arial"/>
          <w:sz w:val="24"/>
          <w:szCs w:val="24"/>
        </w:rPr>
        <w:t>L</w:t>
      </w:r>
      <w:r w:rsidR="00922824">
        <w:rPr>
          <w:rFonts w:ascii="Arial" w:hAnsi="Arial" w:cs="Arial"/>
          <w:sz w:val="24"/>
          <w:szCs w:val="24"/>
        </w:rPr>
        <w:t xml:space="preserve">ey del </w:t>
      </w:r>
      <w:r w:rsidR="008B601D">
        <w:rPr>
          <w:rFonts w:ascii="Arial" w:hAnsi="Arial" w:cs="Arial"/>
          <w:sz w:val="24"/>
          <w:szCs w:val="24"/>
        </w:rPr>
        <w:t>E</w:t>
      </w:r>
      <w:r w:rsidR="00922824">
        <w:rPr>
          <w:rFonts w:ascii="Arial" w:hAnsi="Arial" w:cs="Arial"/>
          <w:sz w:val="24"/>
          <w:szCs w:val="24"/>
        </w:rPr>
        <w:t xml:space="preserve">jercicio de la </w:t>
      </w:r>
      <w:r w:rsidR="008B601D">
        <w:rPr>
          <w:rFonts w:ascii="Arial" w:hAnsi="Arial" w:cs="Arial"/>
          <w:sz w:val="24"/>
          <w:szCs w:val="24"/>
        </w:rPr>
        <w:t>M</w:t>
      </w:r>
      <w:r w:rsidR="00922824">
        <w:rPr>
          <w:rFonts w:ascii="Arial" w:hAnsi="Arial" w:cs="Arial"/>
          <w:sz w:val="24"/>
          <w:szCs w:val="24"/>
        </w:rPr>
        <w:t>edicina</w:t>
      </w:r>
      <w:r w:rsidR="008B601D">
        <w:rPr>
          <w:rFonts w:ascii="Arial" w:hAnsi="Arial" w:cs="Arial"/>
          <w:sz w:val="24"/>
          <w:szCs w:val="24"/>
        </w:rPr>
        <w:t xml:space="preserve"> es aquella ley que rige</w:t>
      </w:r>
      <w:r w:rsidR="00B65A8A">
        <w:rPr>
          <w:rFonts w:ascii="Arial" w:hAnsi="Arial" w:cs="Arial"/>
          <w:sz w:val="24"/>
          <w:szCs w:val="24"/>
        </w:rPr>
        <w:t xml:space="preserve"> junto con los lineamientos dictados por el Ejecutivo Nacional el ejercicio de la medicina en el territorio venezolano</w:t>
      </w:r>
      <w:r w:rsidR="00922824" w:rsidRPr="00922824">
        <w:rPr>
          <w:rFonts w:ascii="Arial" w:hAnsi="Arial" w:cs="Arial"/>
          <w:sz w:val="24"/>
          <w:szCs w:val="24"/>
        </w:rPr>
        <w:t>.</w:t>
      </w:r>
      <w:r w:rsidR="00B65A8A">
        <w:rPr>
          <w:rFonts w:ascii="Arial" w:hAnsi="Arial" w:cs="Arial"/>
          <w:sz w:val="24"/>
          <w:szCs w:val="24"/>
        </w:rPr>
        <w:t xml:space="preserve"> E</w:t>
      </w:r>
      <w:r w:rsidR="00922824">
        <w:rPr>
          <w:rFonts w:ascii="Arial" w:hAnsi="Arial" w:cs="Arial"/>
          <w:sz w:val="24"/>
          <w:szCs w:val="24"/>
        </w:rPr>
        <w:t xml:space="preserve">n su artículo 2 señala </w:t>
      </w:r>
      <w:r w:rsidR="00DA73D7">
        <w:rPr>
          <w:rFonts w:ascii="Arial" w:hAnsi="Arial" w:cs="Arial"/>
          <w:sz w:val="24"/>
          <w:szCs w:val="24"/>
        </w:rPr>
        <w:t>que</w:t>
      </w:r>
      <w:r w:rsidR="00B65A8A">
        <w:rPr>
          <w:rFonts w:ascii="Arial" w:hAnsi="Arial" w:cs="Arial"/>
          <w:sz w:val="24"/>
          <w:szCs w:val="24"/>
        </w:rPr>
        <w:t>:</w:t>
      </w:r>
    </w:p>
    <w:p w14:paraId="6860D573" w14:textId="77777777" w:rsidR="00904CD3" w:rsidRDefault="00904CD3" w:rsidP="00B65A8A">
      <w:pPr>
        <w:spacing w:before="30"/>
        <w:jc w:val="both"/>
        <w:rPr>
          <w:rFonts w:ascii="Arial" w:hAnsi="Arial" w:cs="Arial"/>
          <w:sz w:val="24"/>
          <w:szCs w:val="24"/>
        </w:rPr>
      </w:pPr>
    </w:p>
    <w:p w14:paraId="27D1E993" w14:textId="5A2F2030" w:rsidR="00922824" w:rsidRDefault="00DA73D7" w:rsidP="00B65A8A">
      <w:pPr>
        <w:spacing w:before="30" w:line="240" w:lineRule="auto"/>
        <w:ind w:left="567" w:right="567" w:firstLine="0"/>
        <w:jc w:val="both"/>
        <w:rPr>
          <w:rFonts w:ascii="Arial" w:hAnsi="Arial" w:cs="Arial"/>
          <w:sz w:val="24"/>
          <w:szCs w:val="24"/>
        </w:rPr>
      </w:pPr>
      <w:r>
        <w:rPr>
          <w:rFonts w:ascii="Arial" w:hAnsi="Arial" w:cs="Arial"/>
          <w:sz w:val="24"/>
          <w:szCs w:val="24"/>
        </w:rPr>
        <w:lastRenderedPageBreak/>
        <w:t>a</w:t>
      </w:r>
      <w:r w:rsidRPr="00DA73D7">
        <w:rPr>
          <w:rFonts w:ascii="Arial" w:hAnsi="Arial" w:cs="Arial"/>
          <w:sz w:val="24"/>
          <w:szCs w:val="24"/>
        </w:rPr>
        <w:t xml:space="preserve"> los efectos de esta Ley, se entiende por ejercicio de la medicina la prestación de atención</w:t>
      </w:r>
      <w:r>
        <w:rPr>
          <w:rFonts w:ascii="Arial" w:hAnsi="Arial" w:cs="Arial"/>
          <w:sz w:val="24"/>
          <w:szCs w:val="24"/>
        </w:rPr>
        <w:t xml:space="preserve"> </w:t>
      </w:r>
      <w:r w:rsidRPr="00DA73D7">
        <w:rPr>
          <w:rFonts w:ascii="Arial" w:hAnsi="Arial" w:cs="Arial"/>
          <w:sz w:val="24"/>
          <w:szCs w:val="24"/>
        </w:rPr>
        <w:t>médica preventivo-curativa a la población, por parte de los profesionales médicos y médicas,</w:t>
      </w:r>
      <w:r>
        <w:rPr>
          <w:rFonts w:ascii="Arial" w:hAnsi="Arial" w:cs="Arial"/>
          <w:sz w:val="24"/>
          <w:szCs w:val="24"/>
        </w:rPr>
        <w:t xml:space="preserve"> </w:t>
      </w:r>
      <w:r w:rsidRPr="00DA73D7">
        <w:rPr>
          <w:rFonts w:ascii="Arial" w:hAnsi="Arial" w:cs="Arial"/>
          <w:sz w:val="24"/>
          <w:szCs w:val="24"/>
        </w:rPr>
        <w:t>mediante acciones encaminadas a la promoción de la salud, prevención de enfermedades,</w:t>
      </w:r>
      <w:r>
        <w:rPr>
          <w:rFonts w:ascii="Arial" w:hAnsi="Arial" w:cs="Arial"/>
          <w:sz w:val="24"/>
          <w:szCs w:val="24"/>
        </w:rPr>
        <w:t xml:space="preserve"> </w:t>
      </w:r>
      <w:r w:rsidRPr="00DA73D7">
        <w:rPr>
          <w:rFonts w:ascii="Arial" w:hAnsi="Arial" w:cs="Arial"/>
          <w:sz w:val="24"/>
          <w:szCs w:val="24"/>
        </w:rPr>
        <w:t>reducción de los factores de riesgo, diagnóstico precoz, tratamiento oportuno, restitución de la</w:t>
      </w:r>
      <w:r>
        <w:rPr>
          <w:rFonts w:ascii="Arial" w:hAnsi="Arial" w:cs="Arial"/>
          <w:sz w:val="24"/>
          <w:szCs w:val="24"/>
        </w:rPr>
        <w:t xml:space="preserve"> </w:t>
      </w:r>
      <w:r w:rsidRPr="00DA73D7">
        <w:rPr>
          <w:rFonts w:ascii="Arial" w:hAnsi="Arial" w:cs="Arial"/>
          <w:sz w:val="24"/>
          <w:szCs w:val="24"/>
        </w:rPr>
        <w:t>salud y rehabilitación física o psico-social de las personas y de la colectividad en los ámbitos</w:t>
      </w:r>
      <w:r>
        <w:rPr>
          <w:rFonts w:ascii="Arial" w:hAnsi="Arial" w:cs="Arial"/>
          <w:sz w:val="24"/>
          <w:szCs w:val="24"/>
        </w:rPr>
        <w:t xml:space="preserve"> </w:t>
      </w:r>
      <w:r w:rsidRPr="00DA73D7">
        <w:rPr>
          <w:rFonts w:ascii="Arial" w:hAnsi="Arial" w:cs="Arial"/>
          <w:sz w:val="24"/>
          <w:szCs w:val="24"/>
        </w:rPr>
        <w:t>familiar, comunitario, laboral y escolar; la determinación de las causas de muerte; el peritaje y</w:t>
      </w:r>
      <w:r>
        <w:rPr>
          <w:rFonts w:ascii="Arial" w:hAnsi="Arial" w:cs="Arial"/>
          <w:sz w:val="24"/>
          <w:szCs w:val="24"/>
        </w:rPr>
        <w:t xml:space="preserve"> </w:t>
      </w:r>
      <w:r w:rsidRPr="00DA73D7">
        <w:rPr>
          <w:rFonts w:ascii="Arial" w:hAnsi="Arial" w:cs="Arial"/>
          <w:sz w:val="24"/>
          <w:szCs w:val="24"/>
        </w:rPr>
        <w:t>asesoramiento médico-forense, así como la investigación y docencia en las ciencias médicas.</w:t>
      </w:r>
      <w:r w:rsidR="00B65A8A">
        <w:rPr>
          <w:rFonts w:ascii="Arial" w:hAnsi="Arial" w:cs="Arial"/>
          <w:sz w:val="24"/>
          <w:szCs w:val="24"/>
        </w:rPr>
        <w:t xml:space="preserve"> (p.2)</w:t>
      </w:r>
    </w:p>
    <w:p w14:paraId="763B6DE4" w14:textId="60F3B664" w:rsidR="00B65A8A" w:rsidRDefault="00B65A8A" w:rsidP="00904CD3">
      <w:pPr>
        <w:spacing w:before="30"/>
        <w:ind w:firstLine="0"/>
        <w:jc w:val="both"/>
        <w:rPr>
          <w:rFonts w:ascii="Arial" w:hAnsi="Arial" w:cs="Arial"/>
          <w:sz w:val="24"/>
          <w:szCs w:val="24"/>
        </w:rPr>
      </w:pPr>
    </w:p>
    <w:p w14:paraId="00A91032" w14:textId="77777777" w:rsidR="00B65A8A" w:rsidRDefault="00B65A8A" w:rsidP="00B65A8A">
      <w:pPr>
        <w:spacing w:before="30" w:line="240" w:lineRule="auto"/>
        <w:ind w:left="567" w:right="567" w:firstLine="0"/>
        <w:jc w:val="both"/>
        <w:rPr>
          <w:rFonts w:ascii="Arial" w:hAnsi="Arial" w:cs="Arial"/>
          <w:sz w:val="24"/>
          <w:szCs w:val="24"/>
        </w:rPr>
      </w:pPr>
    </w:p>
    <w:p w14:paraId="011BF3C8" w14:textId="5C60CF78" w:rsidR="004E1059" w:rsidRDefault="00DA73D7" w:rsidP="003F3D23">
      <w:pPr>
        <w:spacing w:before="30"/>
        <w:jc w:val="both"/>
        <w:rPr>
          <w:rFonts w:ascii="Arial" w:hAnsi="Arial" w:cs="Arial"/>
          <w:sz w:val="24"/>
          <w:szCs w:val="24"/>
        </w:rPr>
      </w:pPr>
      <w:r>
        <w:rPr>
          <w:rFonts w:ascii="Arial" w:hAnsi="Arial" w:cs="Arial"/>
          <w:sz w:val="24"/>
          <w:szCs w:val="24"/>
        </w:rPr>
        <w:t xml:space="preserve">Finalmente, el artículo 3 de la </w:t>
      </w:r>
      <w:r w:rsidR="003F3D23">
        <w:rPr>
          <w:rFonts w:ascii="Arial" w:hAnsi="Arial" w:cs="Arial"/>
          <w:sz w:val="24"/>
          <w:szCs w:val="24"/>
        </w:rPr>
        <w:t>L</w:t>
      </w:r>
      <w:r>
        <w:rPr>
          <w:rFonts w:ascii="Arial" w:hAnsi="Arial" w:cs="Arial"/>
          <w:sz w:val="24"/>
          <w:szCs w:val="24"/>
        </w:rPr>
        <w:t>ey de</w:t>
      </w:r>
      <w:r w:rsidR="003F3D23">
        <w:rPr>
          <w:rFonts w:ascii="Arial" w:hAnsi="Arial" w:cs="Arial"/>
          <w:sz w:val="24"/>
          <w:szCs w:val="24"/>
        </w:rPr>
        <w:t>l</w:t>
      </w:r>
      <w:r>
        <w:rPr>
          <w:rFonts w:ascii="Arial" w:hAnsi="Arial" w:cs="Arial"/>
          <w:sz w:val="24"/>
          <w:szCs w:val="24"/>
        </w:rPr>
        <w:t xml:space="preserve"> </w:t>
      </w:r>
      <w:r w:rsidR="003F3D23">
        <w:rPr>
          <w:rFonts w:ascii="Arial" w:hAnsi="Arial" w:cs="Arial"/>
          <w:sz w:val="24"/>
          <w:szCs w:val="24"/>
        </w:rPr>
        <w:t>E</w:t>
      </w:r>
      <w:r>
        <w:rPr>
          <w:rFonts w:ascii="Arial" w:hAnsi="Arial" w:cs="Arial"/>
          <w:sz w:val="24"/>
          <w:szCs w:val="24"/>
        </w:rPr>
        <w:t xml:space="preserve">jercicio de la </w:t>
      </w:r>
      <w:r w:rsidR="003F3D23">
        <w:rPr>
          <w:rFonts w:ascii="Arial" w:hAnsi="Arial" w:cs="Arial"/>
          <w:sz w:val="24"/>
          <w:szCs w:val="24"/>
        </w:rPr>
        <w:t>M</w:t>
      </w:r>
      <w:r>
        <w:rPr>
          <w:rFonts w:ascii="Arial" w:hAnsi="Arial" w:cs="Arial"/>
          <w:sz w:val="24"/>
          <w:szCs w:val="24"/>
        </w:rPr>
        <w:t xml:space="preserve">edicina indica </w:t>
      </w:r>
      <w:r w:rsidR="000E224D">
        <w:rPr>
          <w:rFonts w:ascii="Arial" w:hAnsi="Arial" w:cs="Arial"/>
          <w:sz w:val="24"/>
          <w:szCs w:val="24"/>
        </w:rPr>
        <w:t>que</w:t>
      </w:r>
      <w:r w:rsidR="004E1059">
        <w:rPr>
          <w:rFonts w:ascii="Arial" w:hAnsi="Arial" w:cs="Arial"/>
          <w:sz w:val="24"/>
          <w:szCs w:val="24"/>
        </w:rPr>
        <w:t xml:space="preserve"> si bien los profesionales legalmente autorizados para ejercer la medicina son</w:t>
      </w:r>
      <w:r w:rsidR="001E0C2A">
        <w:rPr>
          <w:rFonts w:ascii="Arial" w:hAnsi="Arial" w:cs="Arial"/>
          <w:sz w:val="24"/>
          <w:szCs w:val="24"/>
        </w:rPr>
        <w:t>:</w:t>
      </w:r>
      <w:r w:rsidR="004E1059">
        <w:rPr>
          <w:rFonts w:ascii="Arial" w:hAnsi="Arial" w:cs="Arial"/>
          <w:sz w:val="24"/>
          <w:szCs w:val="24"/>
        </w:rPr>
        <w:t xml:space="preserve"> </w:t>
      </w:r>
      <w:r w:rsidR="001E0C2A">
        <w:rPr>
          <w:rFonts w:ascii="Arial" w:hAnsi="Arial" w:cs="Arial"/>
          <w:sz w:val="24"/>
          <w:szCs w:val="24"/>
        </w:rPr>
        <w:t>“</w:t>
      </w:r>
      <w:r w:rsidRPr="00DA73D7">
        <w:rPr>
          <w:rFonts w:ascii="Arial" w:hAnsi="Arial" w:cs="Arial"/>
          <w:sz w:val="24"/>
          <w:szCs w:val="24"/>
        </w:rPr>
        <w:t>los Doctores y Doctoras en Ciencias Médicas, los Médicos Cirujanos, Médicas Cirujanas, Médicos</w:t>
      </w:r>
      <w:r>
        <w:rPr>
          <w:rFonts w:ascii="Arial" w:hAnsi="Arial" w:cs="Arial"/>
          <w:sz w:val="24"/>
          <w:szCs w:val="24"/>
        </w:rPr>
        <w:t xml:space="preserve"> </w:t>
      </w:r>
      <w:r w:rsidRPr="00DA73D7">
        <w:rPr>
          <w:rFonts w:ascii="Arial" w:hAnsi="Arial" w:cs="Arial"/>
          <w:sz w:val="24"/>
          <w:szCs w:val="24"/>
        </w:rPr>
        <w:t>Integrales Comunitarios y Médicas Integrales Comunitarias</w:t>
      </w:r>
      <w:r w:rsidR="001E0C2A">
        <w:rPr>
          <w:rFonts w:ascii="Arial" w:hAnsi="Arial" w:cs="Arial"/>
          <w:sz w:val="24"/>
          <w:szCs w:val="24"/>
        </w:rPr>
        <w:t>”</w:t>
      </w:r>
      <w:r w:rsidR="004E1059">
        <w:rPr>
          <w:rFonts w:ascii="Arial" w:hAnsi="Arial" w:cs="Arial"/>
          <w:sz w:val="24"/>
          <w:szCs w:val="24"/>
        </w:rPr>
        <w:t>, otros profesionales pueden realizar acciones que se relacionen con la atención médica si las mismas no deben ser necesariamente realizadas por médicos y si las mismas están supervisadas por estos y aprobadas por la ley.</w:t>
      </w:r>
    </w:p>
    <w:p w14:paraId="3A480158" w14:textId="77777777" w:rsidR="00DA597E" w:rsidRDefault="00C063D5" w:rsidP="000E224D">
      <w:pPr>
        <w:spacing w:before="30"/>
        <w:jc w:val="both"/>
        <w:rPr>
          <w:rFonts w:ascii="Arial" w:hAnsi="Arial" w:cs="Arial"/>
          <w:sz w:val="24"/>
          <w:szCs w:val="24"/>
        </w:rPr>
      </w:pPr>
      <w:r>
        <w:rPr>
          <w:rFonts w:ascii="Arial" w:hAnsi="Arial" w:cs="Arial"/>
          <w:sz w:val="24"/>
          <w:szCs w:val="24"/>
        </w:rPr>
        <w:t xml:space="preserve">Dentro de este marco, </w:t>
      </w:r>
      <w:r w:rsidR="000E224D">
        <w:rPr>
          <w:rFonts w:ascii="Arial" w:hAnsi="Arial" w:cs="Arial"/>
          <w:sz w:val="24"/>
          <w:szCs w:val="24"/>
        </w:rPr>
        <w:t xml:space="preserve">la </w:t>
      </w:r>
      <w:r>
        <w:rPr>
          <w:rFonts w:ascii="Arial" w:hAnsi="Arial" w:cs="Arial"/>
          <w:sz w:val="24"/>
          <w:szCs w:val="24"/>
        </w:rPr>
        <w:t>L</w:t>
      </w:r>
      <w:r w:rsidR="000E224D">
        <w:rPr>
          <w:rFonts w:ascii="Arial" w:hAnsi="Arial" w:cs="Arial"/>
          <w:sz w:val="24"/>
          <w:szCs w:val="24"/>
        </w:rPr>
        <w:t xml:space="preserve">ey </w:t>
      </w:r>
      <w:r>
        <w:rPr>
          <w:rFonts w:ascii="Arial" w:hAnsi="Arial" w:cs="Arial"/>
          <w:sz w:val="24"/>
          <w:szCs w:val="24"/>
        </w:rPr>
        <w:t>O</w:t>
      </w:r>
      <w:r w:rsidR="000E224D">
        <w:rPr>
          <w:rFonts w:ascii="Arial" w:hAnsi="Arial" w:cs="Arial"/>
          <w:sz w:val="24"/>
          <w:szCs w:val="24"/>
        </w:rPr>
        <w:t xml:space="preserve">rgánica del </w:t>
      </w:r>
      <w:r>
        <w:rPr>
          <w:rFonts w:ascii="Arial" w:hAnsi="Arial" w:cs="Arial"/>
          <w:sz w:val="24"/>
          <w:szCs w:val="24"/>
        </w:rPr>
        <w:t>S</w:t>
      </w:r>
      <w:r w:rsidR="000E224D">
        <w:rPr>
          <w:rFonts w:ascii="Arial" w:hAnsi="Arial" w:cs="Arial"/>
          <w:sz w:val="24"/>
          <w:szCs w:val="24"/>
        </w:rPr>
        <w:t xml:space="preserve">istema </w:t>
      </w:r>
      <w:r>
        <w:rPr>
          <w:rFonts w:ascii="Arial" w:hAnsi="Arial" w:cs="Arial"/>
          <w:sz w:val="24"/>
          <w:szCs w:val="24"/>
        </w:rPr>
        <w:t>N</w:t>
      </w:r>
      <w:r w:rsidR="000E224D">
        <w:rPr>
          <w:rFonts w:ascii="Arial" w:hAnsi="Arial" w:cs="Arial"/>
          <w:sz w:val="24"/>
          <w:szCs w:val="24"/>
        </w:rPr>
        <w:t xml:space="preserve">acional de </w:t>
      </w:r>
      <w:r>
        <w:rPr>
          <w:rFonts w:ascii="Arial" w:hAnsi="Arial" w:cs="Arial"/>
          <w:sz w:val="24"/>
          <w:szCs w:val="24"/>
        </w:rPr>
        <w:t>S</w:t>
      </w:r>
      <w:r w:rsidR="000E224D">
        <w:rPr>
          <w:rFonts w:ascii="Arial" w:hAnsi="Arial" w:cs="Arial"/>
          <w:sz w:val="24"/>
          <w:szCs w:val="24"/>
        </w:rPr>
        <w:t>alud en su artículo 28 expresa que</w:t>
      </w:r>
      <w:r w:rsidR="00DA597E">
        <w:rPr>
          <w:rFonts w:ascii="Arial" w:hAnsi="Arial" w:cs="Arial"/>
          <w:sz w:val="24"/>
          <w:szCs w:val="24"/>
        </w:rPr>
        <w:t>:</w:t>
      </w:r>
    </w:p>
    <w:p w14:paraId="7890C3A6" w14:textId="64AEA66C" w:rsidR="00DA597E" w:rsidRDefault="00DA597E" w:rsidP="000E224D">
      <w:pPr>
        <w:spacing w:before="30"/>
        <w:jc w:val="both"/>
        <w:rPr>
          <w:rFonts w:ascii="Arial" w:hAnsi="Arial" w:cs="Arial"/>
          <w:sz w:val="24"/>
          <w:szCs w:val="24"/>
        </w:rPr>
      </w:pPr>
    </w:p>
    <w:p w14:paraId="1B336576" w14:textId="77777777" w:rsidR="00DA597E" w:rsidRDefault="00DA597E" w:rsidP="000E224D">
      <w:pPr>
        <w:spacing w:before="30"/>
        <w:jc w:val="both"/>
        <w:rPr>
          <w:rFonts w:ascii="Arial" w:hAnsi="Arial" w:cs="Arial"/>
          <w:sz w:val="24"/>
          <w:szCs w:val="24"/>
        </w:rPr>
      </w:pPr>
    </w:p>
    <w:p w14:paraId="55A1F01B" w14:textId="776854F9" w:rsidR="000E224D" w:rsidRDefault="000E224D" w:rsidP="008F1684">
      <w:pPr>
        <w:spacing w:before="30" w:line="240" w:lineRule="auto"/>
        <w:ind w:left="567" w:right="567" w:firstLine="0"/>
        <w:jc w:val="both"/>
        <w:rPr>
          <w:rFonts w:ascii="Arial" w:hAnsi="Arial" w:cs="Arial"/>
          <w:sz w:val="24"/>
          <w:szCs w:val="24"/>
        </w:rPr>
      </w:pPr>
      <w:r>
        <w:rPr>
          <w:rFonts w:ascii="Arial" w:hAnsi="Arial" w:cs="Arial"/>
          <w:sz w:val="24"/>
          <w:szCs w:val="24"/>
        </w:rPr>
        <w:t xml:space="preserve"> </w:t>
      </w:r>
      <w:r w:rsidRPr="000E224D">
        <w:rPr>
          <w:rFonts w:ascii="Arial" w:hAnsi="Arial" w:cs="Arial"/>
          <w:sz w:val="24"/>
          <w:szCs w:val="24"/>
        </w:rPr>
        <w:t>El Subsistema de Asesoría Técnica y Científica comprenderá las siguientes actividades:</w:t>
      </w:r>
      <w:r>
        <w:rPr>
          <w:rFonts w:ascii="Arial" w:hAnsi="Arial" w:cs="Arial"/>
          <w:sz w:val="24"/>
          <w:szCs w:val="24"/>
        </w:rPr>
        <w:t xml:space="preserve"> </w:t>
      </w:r>
      <w:r w:rsidRPr="000E224D">
        <w:rPr>
          <w:rFonts w:ascii="Arial" w:hAnsi="Arial" w:cs="Arial"/>
          <w:sz w:val="24"/>
          <w:szCs w:val="24"/>
        </w:rPr>
        <w:t>Evaluar y promover los conocimientos y técnicas necesarias a la orientación y aplicación de soluciones a los problemas de salud;</w:t>
      </w:r>
      <w:r>
        <w:rPr>
          <w:rFonts w:ascii="Arial" w:hAnsi="Arial" w:cs="Arial"/>
          <w:sz w:val="24"/>
          <w:szCs w:val="24"/>
        </w:rPr>
        <w:t xml:space="preserve"> </w:t>
      </w:r>
      <w:r w:rsidRPr="000E224D">
        <w:rPr>
          <w:rFonts w:ascii="Arial" w:hAnsi="Arial" w:cs="Arial"/>
          <w:sz w:val="24"/>
          <w:szCs w:val="24"/>
        </w:rPr>
        <w:t>Asesorar en la administración de los recursos técnicos existentes en los servicios de atención médica;</w:t>
      </w:r>
      <w:r>
        <w:rPr>
          <w:rFonts w:ascii="Arial" w:hAnsi="Arial" w:cs="Arial"/>
          <w:sz w:val="24"/>
          <w:szCs w:val="24"/>
        </w:rPr>
        <w:t xml:space="preserve"> </w:t>
      </w:r>
      <w:r w:rsidRPr="000E224D">
        <w:rPr>
          <w:rFonts w:ascii="Arial" w:hAnsi="Arial" w:cs="Arial"/>
          <w:sz w:val="24"/>
          <w:szCs w:val="24"/>
        </w:rPr>
        <w:t>Organizar y administrar el catastro nacional de salud; y</w:t>
      </w:r>
      <w:r>
        <w:rPr>
          <w:rFonts w:ascii="Arial" w:hAnsi="Arial" w:cs="Arial"/>
          <w:sz w:val="24"/>
          <w:szCs w:val="24"/>
        </w:rPr>
        <w:t xml:space="preserve"> </w:t>
      </w:r>
      <w:r w:rsidRPr="000E224D">
        <w:rPr>
          <w:rFonts w:ascii="Arial" w:hAnsi="Arial" w:cs="Arial"/>
          <w:sz w:val="24"/>
          <w:szCs w:val="24"/>
        </w:rPr>
        <w:t>Planificar y promover todo lo relacionado con la investigación científica y tecnológica en el sector salud en coordinación con los organismos públicos y privados.</w:t>
      </w:r>
    </w:p>
    <w:p w14:paraId="49DCA0A9" w14:textId="300C3DE0" w:rsidR="008106DE" w:rsidRDefault="008106DE" w:rsidP="0073530F">
      <w:pPr>
        <w:spacing w:before="30"/>
        <w:jc w:val="both"/>
        <w:rPr>
          <w:rFonts w:ascii="Arial" w:hAnsi="Arial" w:cs="Arial"/>
          <w:sz w:val="24"/>
          <w:szCs w:val="24"/>
        </w:rPr>
      </w:pPr>
    </w:p>
    <w:p w14:paraId="60AE82FB" w14:textId="21E3B166" w:rsidR="008106DE" w:rsidRDefault="008106DE" w:rsidP="0073530F">
      <w:pPr>
        <w:spacing w:before="30"/>
        <w:jc w:val="both"/>
        <w:rPr>
          <w:rFonts w:ascii="Arial" w:hAnsi="Arial" w:cs="Arial"/>
          <w:sz w:val="24"/>
          <w:szCs w:val="24"/>
        </w:rPr>
      </w:pPr>
    </w:p>
    <w:p w14:paraId="36D0A8FA" w14:textId="77777777" w:rsidR="00BF5209" w:rsidRDefault="00BF5209" w:rsidP="0073530F">
      <w:pPr>
        <w:spacing w:before="30"/>
        <w:jc w:val="both"/>
        <w:rPr>
          <w:rFonts w:ascii="Arial" w:hAnsi="Arial" w:cs="Arial"/>
          <w:sz w:val="24"/>
          <w:szCs w:val="24"/>
        </w:rPr>
      </w:pPr>
    </w:p>
    <w:p w14:paraId="507C09D3" w14:textId="77777777" w:rsidR="00BF5209" w:rsidRDefault="00BF5209" w:rsidP="00BF5209">
      <w:pPr>
        <w:spacing w:before="30"/>
        <w:jc w:val="both"/>
        <w:rPr>
          <w:rFonts w:ascii="Arial" w:hAnsi="Arial" w:cs="Arial"/>
          <w:sz w:val="24"/>
          <w:szCs w:val="24"/>
        </w:rPr>
      </w:pPr>
      <w:r>
        <w:rPr>
          <w:rFonts w:ascii="Arial" w:hAnsi="Arial" w:cs="Arial"/>
          <w:sz w:val="24"/>
          <w:szCs w:val="24"/>
        </w:rPr>
        <w:lastRenderedPageBreak/>
        <w:t>De otro modo, en la Constitución</w:t>
      </w:r>
      <w:r w:rsidRPr="00BF5209">
        <w:rPr>
          <w:rFonts w:ascii="Arial" w:hAnsi="Arial" w:cs="Arial"/>
          <w:sz w:val="24"/>
          <w:szCs w:val="24"/>
        </w:rPr>
        <w:t xml:space="preserve"> de la República Bolivariana de Venezuela</w:t>
      </w:r>
      <w:r>
        <w:rPr>
          <w:rFonts w:ascii="Arial" w:hAnsi="Arial" w:cs="Arial"/>
          <w:sz w:val="24"/>
          <w:szCs w:val="24"/>
        </w:rPr>
        <w:t>, específicamente en el artículo 110 se expresa que “</w:t>
      </w:r>
      <w:r w:rsidRPr="00BF5209">
        <w:rPr>
          <w:rFonts w:ascii="Arial" w:hAnsi="Arial" w:cs="Arial"/>
          <w:sz w:val="24"/>
          <w:szCs w:val="24"/>
        </w:rPr>
        <w:t>El Estado reconocerá el interés público de la ciencia, la tecnología, el conocimiento, la innovación y sus aplicaciones y los servicios de información necesarios por ser instrumentos fundamentales para el desarrollo económico, social y político del país</w:t>
      </w:r>
      <w:r>
        <w:rPr>
          <w:rFonts w:ascii="Arial" w:hAnsi="Arial" w:cs="Arial"/>
          <w:sz w:val="24"/>
          <w:szCs w:val="24"/>
        </w:rPr>
        <w:t xml:space="preserve">” (p.22). </w:t>
      </w:r>
    </w:p>
    <w:p w14:paraId="37196435" w14:textId="7774A21C" w:rsidR="008106DE" w:rsidRDefault="00BF5209" w:rsidP="00BF5209">
      <w:pPr>
        <w:spacing w:before="30"/>
        <w:jc w:val="both"/>
        <w:rPr>
          <w:rFonts w:ascii="Arial" w:hAnsi="Arial" w:cs="Arial"/>
          <w:sz w:val="24"/>
          <w:szCs w:val="24"/>
        </w:rPr>
      </w:pPr>
      <w:r>
        <w:rPr>
          <w:rFonts w:ascii="Arial" w:hAnsi="Arial" w:cs="Arial"/>
          <w:sz w:val="24"/>
          <w:szCs w:val="24"/>
        </w:rPr>
        <w:t>En función de lo planteado,</w:t>
      </w:r>
      <w:r w:rsidR="00873183">
        <w:rPr>
          <w:rFonts w:ascii="Arial" w:hAnsi="Arial" w:cs="Arial"/>
          <w:sz w:val="24"/>
          <w:szCs w:val="24"/>
        </w:rPr>
        <w:t xml:space="preserve"> se valida el uso de la tecnología que el área de la medicina, tanto pública como privada, siguiendo los parámetros de las leyes anteriormente </w:t>
      </w:r>
      <w:r w:rsidR="008D427A">
        <w:rPr>
          <w:rFonts w:ascii="Arial" w:hAnsi="Arial" w:cs="Arial"/>
          <w:sz w:val="24"/>
          <w:szCs w:val="24"/>
        </w:rPr>
        <w:t>mencionadas.</w:t>
      </w:r>
    </w:p>
    <w:p w14:paraId="225BF1BC" w14:textId="3C557371" w:rsidR="008106DE" w:rsidRDefault="008106DE" w:rsidP="0073530F">
      <w:pPr>
        <w:spacing w:before="30"/>
        <w:jc w:val="both"/>
        <w:rPr>
          <w:rFonts w:ascii="Arial" w:hAnsi="Arial" w:cs="Arial"/>
          <w:sz w:val="24"/>
          <w:szCs w:val="24"/>
        </w:rPr>
      </w:pPr>
    </w:p>
    <w:p w14:paraId="353A8E18" w14:textId="2269F29B" w:rsidR="008106DE" w:rsidRDefault="008106DE" w:rsidP="0073530F">
      <w:pPr>
        <w:spacing w:before="30"/>
        <w:jc w:val="both"/>
        <w:rPr>
          <w:rFonts w:ascii="Arial" w:hAnsi="Arial" w:cs="Arial"/>
          <w:sz w:val="24"/>
          <w:szCs w:val="24"/>
        </w:rPr>
      </w:pPr>
    </w:p>
    <w:p w14:paraId="558CED83" w14:textId="1A80A631" w:rsidR="008106DE" w:rsidRDefault="008106DE" w:rsidP="0073530F">
      <w:pPr>
        <w:spacing w:before="30"/>
        <w:jc w:val="both"/>
        <w:rPr>
          <w:rFonts w:ascii="Arial" w:hAnsi="Arial" w:cs="Arial"/>
          <w:sz w:val="24"/>
          <w:szCs w:val="24"/>
        </w:rPr>
      </w:pPr>
    </w:p>
    <w:p w14:paraId="547452FB" w14:textId="0DA05555" w:rsidR="008106DE" w:rsidRDefault="008106DE" w:rsidP="0073530F">
      <w:pPr>
        <w:spacing w:before="30"/>
        <w:jc w:val="both"/>
        <w:rPr>
          <w:rFonts w:ascii="Arial" w:hAnsi="Arial" w:cs="Arial"/>
          <w:sz w:val="24"/>
          <w:szCs w:val="24"/>
        </w:rPr>
      </w:pPr>
    </w:p>
    <w:p w14:paraId="5AF651CE" w14:textId="36AD20F5" w:rsidR="008106DE" w:rsidRDefault="008106DE" w:rsidP="0073530F">
      <w:pPr>
        <w:spacing w:before="30"/>
        <w:jc w:val="both"/>
        <w:rPr>
          <w:rFonts w:ascii="Arial" w:hAnsi="Arial" w:cs="Arial"/>
          <w:sz w:val="24"/>
          <w:szCs w:val="24"/>
        </w:rPr>
      </w:pPr>
    </w:p>
    <w:p w14:paraId="2AD617AB" w14:textId="7256CB97" w:rsidR="008106DE" w:rsidRDefault="008106DE" w:rsidP="0073530F">
      <w:pPr>
        <w:spacing w:before="30"/>
        <w:jc w:val="both"/>
        <w:rPr>
          <w:rFonts w:ascii="Arial" w:hAnsi="Arial" w:cs="Arial"/>
          <w:sz w:val="24"/>
          <w:szCs w:val="24"/>
        </w:rPr>
      </w:pPr>
    </w:p>
    <w:p w14:paraId="06CD6335" w14:textId="1063ABC4" w:rsidR="008106DE" w:rsidRDefault="008106DE" w:rsidP="0073530F">
      <w:pPr>
        <w:spacing w:before="30"/>
        <w:jc w:val="both"/>
        <w:rPr>
          <w:rFonts w:ascii="Arial" w:hAnsi="Arial" w:cs="Arial"/>
          <w:sz w:val="24"/>
          <w:szCs w:val="24"/>
        </w:rPr>
      </w:pPr>
    </w:p>
    <w:p w14:paraId="5AC14AEE" w14:textId="4464664D" w:rsidR="008106DE" w:rsidRDefault="008106DE" w:rsidP="0073530F">
      <w:pPr>
        <w:spacing w:before="30"/>
        <w:jc w:val="both"/>
        <w:rPr>
          <w:rFonts w:ascii="Arial" w:hAnsi="Arial" w:cs="Arial"/>
          <w:sz w:val="24"/>
          <w:szCs w:val="24"/>
        </w:rPr>
      </w:pPr>
    </w:p>
    <w:p w14:paraId="5AB569A5" w14:textId="7CA2B854" w:rsidR="008106DE" w:rsidRDefault="008106DE" w:rsidP="0073530F">
      <w:pPr>
        <w:spacing w:before="30"/>
        <w:jc w:val="both"/>
        <w:rPr>
          <w:rFonts w:ascii="Arial" w:hAnsi="Arial" w:cs="Arial"/>
          <w:sz w:val="24"/>
          <w:szCs w:val="24"/>
        </w:rPr>
      </w:pPr>
    </w:p>
    <w:p w14:paraId="0986631C" w14:textId="12178189" w:rsidR="008106DE" w:rsidRDefault="008106DE" w:rsidP="0073530F">
      <w:pPr>
        <w:spacing w:before="30"/>
        <w:jc w:val="both"/>
        <w:rPr>
          <w:rFonts w:ascii="Arial" w:hAnsi="Arial" w:cs="Arial"/>
          <w:sz w:val="24"/>
          <w:szCs w:val="24"/>
        </w:rPr>
      </w:pPr>
    </w:p>
    <w:p w14:paraId="2AD11374" w14:textId="31E402D6" w:rsidR="003F70BB" w:rsidRDefault="003F70BB" w:rsidP="0073530F">
      <w:pPr>
        <w:spacing w:before="30"/>
        <w:jc w:val="both"/>
        <w:rPr>
          <w:rFonts w:ascii="Arial" w:hAnsi="Arial" w:cs="Arial"/>
          <w:sz w:val="24"/>
          <w:szCs w:val="24"/>
        </w:rPr>
      </w:pPr>
    </w:p>
    <w:p w14:paraId="134DA057" w14:textId="240CDFDB" w:rsidR="003F70BB" w:rsidRDefault="003F70BB" w:rsidP="0073530F">
      <w:pPr>
        <w:spacing w:before="30"/>
        <w:jc w:val="both"/>
        <w:rPr>
          <w:rFonts w:ascii="Arial" w:hAnsi="Arial" w:cs="Arial"/>
          <w:sz w:val="24"/>
          <w:szCs w:val="24"/>
        </w:rPr>
      </w:pPr>
    </w:p>
    <w:p w14:paraId="1CF49B85" w14:textId="6EFEF150" w:rsidR="003F70BB" w:rsidRDefault="003F70BB" w:rsidP="0073530F">
      <w:pPr>
        <w:spacing w:before="30"/>
        <w:jc w:val="both"/>
        <w:rPr>
          <w:rFonts w:ascii="Arial" w:hAnsi="Arial" w:cs="Arial"/>
          <w:sz w:val="24"/>
          <w:szCs w:val="24"/>
        </w:rPr>
      </w:pPr>
    </w:p>
    <w:p w14:paraId="457C8C83" w14:textId="56276092" w:rsidR="003F70BB" w:rsidRDefault="003F70BB" w:rsidP="0073530F">
      <w:pPr>
        <w:spacing w:before="30"/>
        <w:jc w:val="both"/>
        <w:rPr>
          <w:rFonts w:ascii="Arial" w:hAnsi="Arial" w:cs="Arial"/>
          <w:sz w:val="24"/>
          <w:szCs w:val="24"/>
        </w:rPr>
      </w:pPr>
    </w:p>
    <w:p w14:paraId="3FB098DB" w14:textId="74E4DEE6" w:rsidR="003F70BB" w:rsidRDefault="003F70BB" w:rsidP="0073530F">
      <w:pPr>
        <w:spacing w:before="30"/>
        <w:jc w:val="both"/>
        <w:rPr>
          <w:rFonts w:ascii="Arial" w:hAnsi="Arial" w:cs="Arial"/>
          <w:sz w:val="24"/>
          <w:szCs w:val="24"/>
        </w:rPr>
      </w:pPr>
    </w:p>
    <w:p w14:paraId="0B48197D" w14:textId="680694AB" w:rsidR="003F70BB" w:rsidRDefault="003F70BB" w:rsidP="0073530F">
      <w:pPr>
        <w:spacing w:before="30"/>
        <w:jc w:val="both"/>
        <w:rPr>
          <w:rFonts w:ascii="Arial" w:hAnsi="Arial" w:cs="Arial"/>
          <w:sz w:val="24"/>
          <w:szCs w:val="24"/>
        </w:rPr>
      </w:pPr>
    </w:p>
    <w:p w14:paraId="5F82502B" w14:textId="254A589D" w:rsidR="003F70BB" w:rsidRDefault="003F70BB" w:rsidP="0073530F">
      <w:pPr>
        <w:spacing w:before="30"/>
        <w:jc w:val="both"/>
        <w:rPr>
          <w:rFonts w:ascii="Arial" w:hAnsi="Arial" w:cs="Arial"/>
          <w:sz w:val="24"/>
          <w:szCs w:val="24"/>
        </w:rPr>
      </w:pPr>
    </w:p>
    <w:p w14:paraId="30365474" w14:textId="77777777" w:rsidR="003F70BB" w:rsidRDefault="003F70BB" w:rsidP="0073530F">
      <w:pPr>
        <w:spacing w:before="30"/>
        <w:jc w:val="both"/>
        <w:rPr>
          <w:rFonts w:ascii="Arial" w:hAnsi="Arial" w:cs="Arial"/>
          <w:sz w:val="24"/>
          <w:szCs w:val="24"/>
        </w:rPr>
      </w:pPr>
    </w:p>
    <w:p w14:paraId="7EC53649" w14:textId="77777777" w:rsidR="008106DE" w:rsidRDefault="008106DE" w:rsidP="0073530F">
      <w:pPr>
        <w:spacing w:before="30"/>
        <w:jc w:val="both"/>
        <w:rPr>
          <w:rFonts w:ascii="Arial" w:hAnsi="Arial" w:cs="Arial"/>
          <w:sz w:val="24"/>
          <w:szCs w:val="24"/>
        </w:rPr>
      </w:pPr>
    </w:p>
    <w:p w14:paraId="166A5CED" w14:textId="77777777" w:rsidR="00C34AAD" w:rsidRDefault="00C34AAD" w:rsidP="00C5645A">
      <w:pPr>
        <w:ind w:firstLine="0"/>
        <w:rPr>
          <w:rFonts w:ascii="Arial" w:hAnsi="Arial" w:cs="Arial"/>
          <w:b/>
          <w:bCs/>
          <w:sz w:val="28"/>
          <w:szCs w:val="28"/>
        </w:rPr>
      </w:pPr>
      <w:r>
        <w:rPr>
          <w:rFonts w:ascii="Arial" w:hAnsi="Arial" w:cs="Arial"/>
          <w:b/>
          <w:bCs/>
          <w:sz w:val="28"/>
          <w:szCs w:val="28"/>
        </w:rPr>
        <w:lastRenderedPageBreak/>
        <w:t>CAPITULO III</w:t>
      </w:r>
    </w:p>
    <w:p w14:paraId="097BAB38" w14:textId="77777777" w:rsidR="00C34AAD" w:rsidRDefault="00C34AAD" w:rsidP="00C5645A">
      <w:pPr>
        <w:ind w:firstLine="0"/>
        <w:rPr>
          <w:rFonts w:ascii="Arial" w:hAnsi="Arial" w:cs="Arial"/>
          <w:b/>
          <w:bCs/>
          <w:sz w:val="28"/>
          <w:szCs w:val="28"/>
        </w:rPr>
      </w:pPr>
      <w:r>
        <w:rPr>
          <w:rFonts w:ascii="Arial" w:hAnsi="Arial" w:cs="Arial"/>
          <w:b/>
          <w:bCs/>
          <w:sz w:val="28"/>
          <w:szCs w:val="28"/>
        </w:rPr>
        <w:t>MARCO METODOLOGICO</w:t>
      </w:r>
    </w:p>
    <w:p w14:paraId="686442E1" w14:textId="2834E0A1" w:rsidR="00C34AAD" w:rsidRDefault="00C34AAD" w:rsidP="00C5645A">
      <w:pPr>
        <w:ind w:firstLine="0"/>
        <w:rPr>
          <w:rFonts w:ascii="Arial" w:hAnsi="Arial" w:cs="Arial"/>
          <w:b/>
          <w:bCs/>
          <w:sz w:val="24"/>
          <w:szCs w:val="24"/>
        </w:rPr>
      </w:pPr>
    </w:p>
    <w:p w14:paraId="0F9A4D11" w14:textId="77777777" w:rsidR="00546BB1" w:rsidRDefault="00546BB1" w:rsidP="00C5645A">
      <w:pPr>
        <w:ind w:firstLine="0"/>
        <w:rPr>
          <w:rFonts w:ascii="Arial" w:hAnsi="Arial" w:cs="Arial"/>
          <w:b/>
          <w:bCs/>
          <w:sz w:val="24"/>
          <w:szCs w:val="24"/>
        </w:rPr>
      </w:pPr>
    </w:p>
    <w:p w14:paraId="6966B323" w14:textId="77777777" w:rsidR="00C34AAD" w:rsidRDefault="00C34AAD" w:rsidP="00C5645A">
      <w:pPr>
        <w:ind w:firstLine="0"/>
        <w:rPr>
          <w:rFonts w:ascii="Arial" w:hAnsi="Arial" w:cs="Arial"/>
          <w:b/>
          <w:bCs/>
          <w:sz w:val="24"/>
          <w:szCs w:val="24"/>
        </w:rPr>
      </w:pPr>
      <w:r>
        <w:rPr>
          <w:rFonts w:ascii="Arial" w:hAnsi="Arial" w:cs="Arial"/>
          <w:b/>
          <w:bCs/>
          <w:sz w:val="24"/>
          <w:szCs w:val="24"/>
        </w:rPr>
        <w:t>Naturaleza de la investigación</w:t>
      </w:r>
    </w:p>
    <w:p w14:paraId="23F33A28" w14:textId="2D8B5114" w:rsidR="00C34AAD" w:rsidRDefault="00C34AAD" w:rsidP="00C5645A">
      <w:pPr>
        <w:ind w:firstLine="0"/>
        <w:rPr>
          <w:rFonts w:ascii="Arial" w:hAnsi="Arial" w:cs="Arial"/>
          <w:b/>
          <w:bCs/>
          <w:sz w:val="24"/>
          <w:szCs w:val="24"/>
        </w:rPr>
      </w:pPr>
    </w:p>
    <w:p w14:paraId="54B2462E" w14:textId="77777777" w:rsidR="00546BB1" w:rsidRDefault="00546BB1" w:rsidP="00C5645A">
      <w:pPr>
        <w:ind w:firstLine="0"/>
        <w:rPr>
          <w:rFonts w:ascii="Arial" w:hAnsi="Arial" w:cs="Arial"/>
          <w:b/>
          <w:bCs/>
          <w:sz w:val="24"/>
          <w:szCs w:val="24"/>
        </w:rPr>
      </w:pPr>
    </w:p>
    <w:p w14:paraId="450ACE59" w14:textId="77777777" w:rsidR="00C34AAD" w:rsidRDefault="00C34AAD" w:rsidP="00C5645A">
      <w:pPr>
        <w:spacing w:before="30"/>
        <w:jc w:val="both"/>
        <w:rPr>
          <w:rFonts w:ascii="Arial" w:hAnsi="Arial" w:cs="Arial"/>
          <w:sz w:val="24"/>
          <w:szCs w:val="24"/>
        </w:rPr>
      </w:pPr>
      <w:r>
        <w:rPr>
          <w:rFonts w:ascii="Arial" w:hAnsi="Arial" w:cs="Arial"/>
          <w:sz w:val="24"/>
          <w:szCs w:val="24"/>
        </w:rPr>
        <w:t>Una investigación científica se define comúnmente como un plan para hacer preguntas y probar posibles respuestas. Generalmente comienza con observaciones, las cuales conducen a preguntas de las cuales se derivan hipótesis, representando estas una posible respuesta lógica a las ya mencionadas, siempre basadas en el conocimiento científico; todo esto con el fin de aportar nuevos conocimientos a los estudios modernos, pudiendo a partir de los resultados de la investigación generar métodos, herramientas y tecnologías asociadas al tema investigado que den solución a los problemas determinados, mejorando así la calidad de vida de los individuos.</w:t>
      </w:r>
    </w:p>
    <w:p w14:paraId="4A9B008D" w14:textId="77777777" w:rsidR="00C34AAD" w:rsidRDefault="00C34AAD" w:rsidP="00C5645A">
      <w:pPr>
        <w:spacing w:before="30"/>
        <w:jc w:val="both"/>
        <w:rPr>
          <w:rFonts w:ascii="Arial" w:hAnsi="Arial" w:cs="Arial"/>
          <w:sz w:val="24"/>
          <w:szCs w:val="24"/>
        </w:rPr>
      </w:pPr>
      <w:r>
        <w:rPr>
          <w:rFonts w:ascii="Arial" w:hAnsi="Arial" w:cs="Arial"/>
          <w:sz w:val="24"/>
          <w:szCs w:val="24"/>
        </w:rPr>
        <w:t>Sin embargo, es necesario que cada proyecto de investigación cuente con un enfoque claro y definido, permitiendo de esta manera determinar el proceso, metodología y modelo que deben llevarse a cabo durante toda la investigación, partiendo desde la determinación de la problemática hasta las soluciones dadas a los problemas encontrados, para que así una vez finalizado el proceso investigativo puedan dar resultados precisos, completos y correctos.</w:t>
      </w:r>
    </w:p>
    <w:p w14:paraId="3771015B" w14:textId="77777777" w:rsidR="00C34AAD" w:rsidRDefault="00C34AAD" w:rsidP="00C5645A">
      <w:pPr>
        <w:spacing w:before="30"/>
        <w:jc w:val="both"/>
        <w:rPr>
          <w:rFonts w:ascii="Arial" w:hAnsi="Arial" w:cs="Arial"/>
          <w:sz w:val="24"/>
          <w:szCs w:val="24"/>
        </w:rPr>
      </w:pPr>
      <w:r>
        <w:rPr>
          <w:rFonts w:ascii="Arial" w:hAnsi="Arial" w:cs="Arial"/>
          <w:sz w:val="24"/>
          <w:szCs w:val="24"/>
        </w:rPr>
        <w:t>Como explican Cortés e Iglesias (2004) en su libro para la educación superior “Generalidades sobre Metodología de la Investigación”:</w:t>
      </w:r>
    </w:p>
    <w:p w14:paraId="054DDBA0" w14:textId="726C8D9B" w:rsidR="00C34AAD" w:rsidRDefault="00C34AAD" w:rsidP="00C5645A">
      <w:pPr>
        <w:spacing w:before="30"/>
        <w:jc w:val="both"/>
        <w:rPr>
          <w:rFonts w:ascii="Arial" w:hAnsi="Arial" w:cs="Arial"/>
          <w:sz w:val="24"/>
          <w:szCs w:val="24"/>
        </w:rPr>
      </w:pPr>
    </w:p>
    <w:p w14:paraId="49816FC4" w14:textId="77777777" w:rsidR="00713697" w:rsidRDefault="00713697" w:rsidP="00C5645A">
      <w:pPr>
        <w:spacing w:before="30"/>
        <w:jc w:val="both"/>
        <w:rPr>
          <w:rFonts w:ascii="Arial" w:hAnsi="Arial" w:cs="Arial"/>
          <w:sz w:val="24"/>
          <w:szCs w:val="24"/>
        </w:rPr>
      </w:pPr>
    </w:p>
    <w:p w14:paraId="16EF3B41"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La Metodología de la Investigación (M.I.) o Metodología de la Investigación Científica es aquella ciencia que provee al investigador de una serie de conceptos, principios y leyes que le </w:t>
      </w:r>
      <w:r>
        <w:rPr>
          <w:rFonts w:ascii="Arial" w:hAnsi="Arial" w:cs="Arial"/>
          <w:sz w:val="24"/>
          <w:szCs w:val="24"/>
        </w:rPr>
        <w:lastRenderedPageBreak/>
        <w:t>permiten encauzar de un modo eficiente y tendiente a la excelencia el proceso de la investigación científica. El objeto de estudio de la M.I. Lo podemos definir como el proceso de Investigación Científica, el cual está conformado por toda una serie de pasos lógicamente estructurados y relacionados entre sí. Este estudio se hace sobre la base de un conjunto de características y de sus relaciones y leyes. (p. 8)</w:t>
      </w:r>
    </w:p>
    <w:p w14:paraId="52BF2711" w14:textId="77777777" w:rsidR="00713697" w:rsidRDefault="00713697" w:rsidP="00C5645A">
      <w:pPr>
        <w:spacing w:before="30"/>
        <w:jc w:val="both"/>
        <w:rPr>
          <w:rFonts w:ascii="Arial" w:hAnsi="Arial" w:cs="Arial"/>
          <w:sz w:val="24"/>
          <w:szCs w:val="24"/>
        </w:rPr>
      </w:pPr>
    </w:p>
    <w:p w14:paraId="6A3F9166" w14:textId="77777777" w:rsidR="00713697" w:rsidRDefault="00713697" w:rsidP="00C5645A">
      <w:pPr>
        <w:spacing w:before="30"/>
        <w:jc w:val="both"/>
        <w:rPr>
          <w:rFonts w:ascii="Arial" w:hAnsi="Arial" w:cs="Arial"/>
          <w:sz w:val="24"/>
          <w:szCs w:val="24"/>
        </w:rPr>
      </w:pPr>
    </w:p>
    <w:p w14:paraId="6F5B61C1" w14:textId="0A4A94EA" w:rsidR="00C34AAD" w:rsidRDefault="00C34AAD" w:rsidP="00C5645A">
      <w:pPr>
        <w:spacing w:before="30"/>
        <w:jc w:val="both"/>
        <w:rPr>
          <w:rFonts w:ascii="Arial" w:hAnsi="Arial" w:cs="Arial"/>
          <w:sz w:val="24"/>
          <w:szCs w:val="24"/>
        </w:rPr>
      </w:pPr>
      <w:r>
        <w:rPr>
          <w:rFonts w:ascii="Arial" w:hAnsi="Arial" w:cs="Arial"/>
          <w:sz w:val="24"/>
          <w:szCs w:val="24"/>
        </w:rPr>
        <w:t>De esta manera, es importante que toda investigación tome un enfoque a partir de su población, objetivos y metodología o metodologías de estudio seleccionadas. Es por ello que en el trabajo de investigación pertinente se plantea la realización de una investigación cuantitativa, siguiendo los lineamientos indicados por la Universidad Fermín Toro para la realización de un proyecto factible, los cuales según la UPEL (1998) “consiste en la investigación, elaboración y desarrollo de una propuesta de un modelo operativo viable para solucionar problemas, requerimientos o necesidades de organizaciones o grupos sociales” (p. 7).</w:t>
      </w:r>
    </w:p>
    <w:p w14:paraId="1FC21709" w14:textId="77777777" w:rsidR="00C34AAD" w:rsidRDefault="00C34AAD" w:rsidP="00C5645A">
      <w:pPr>
        <w:spacing w:before="30"/>
        <w:jc w:val="both"/>
        <w:rPr>
          <w:rFonts w:ascii="Arial" w:hAnsi="Arial" w:cs="Arial"/>
          <w:sz w:val="24"/>
          <w:szCs w:val="24"/>
        </w:rPr>
      </w:pPr>
      <w:r>
        <w:rPr>
          <w:rFonts w:ascii="Arial" w:hAnsi="Arial" w:cs="Arial"/>
          <w:sz w:val="24"/>
          <w:szCs w:val="24"/>
        </w:rPr>
        <w:t>Subsecuente a esto, el trabajo presentado está ubicado bajo la línea de investigación de ingeniería de software, que según los lineamientos aportados por la Universidad Fermín Toro en el año 2018 consisten en el desarrollo de una herramienta lógica de provecho a los miembros de una comunidad en específico. Además de ello, la investigación está ubicada en el polo “inventiva, prospectiva, creatividad e innovación”, debido a que se propone el desarrollo de un software innovador. Finalmente, debido a la naturaleza propia del trabajo, el mismo se encuentra bajo el eje temático de sistema experto.</w:t>
      </w:r>
    </w:p>
    <w:p w14:paraId="73FA79BA"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Asimismo, es necesario recordar el objetivo primario de la investigación pertinente a la hora de comprender la naturaleza de la misma, a la vez que es de vital importancia conocer la metodología seleccionadas que, gracias a lo indicado en los lineamientos de la universidad y la escuela de computación de la misma, brindarán apoyo a la hora de realizar el proceso de investigación. Así, la investigación permitió el desarrollo de un sistema experto para el </w:t>
      </w:r>
      <w:r>
        <w:rPr>
          <w:rFonts w:ascii="Arial" w:hAnsi="Arial" w:cs="Arial"/>
          <w:sz w:val="24"/>
          <w:szCs w:val="24"/>
        </w:rPr>
        <w:lastRenderedPageBreak/>
        <w:t xml:space="preserve">diagnóstico de infecciones y patologías en el área de la ginecología por medio de exámenes sanguíneos y de orina. </w:t>
      </w:r>
    </w:p>
    <w:p w14:paraId="6B1CBD05" w14:textId="77777777" w:rsidR="00C34AAD" w:rsidRDefault="00C34AAD" w:rsidP="00C5645A">
      <w:pPr>
        <w:spacing w:before="30"/>
        <w:jc w:val="both"/>
        <w:rPr>
          <w:rFonts w:ascii="Arial" w:hAnsi="Arial" w:cs="Arial"/>
          <w:sz w:val="24"/>
          <w:szCs w:val="24"/>
        </w:rPr>
      </w:pPr>
      <w:r>
        <w:rPr>
          <w:rFonts w:ascii="Arial" w:hAnsi="Arial" w:cs="Arial"/>
          <w:sz w:val="24"/>
          <w:szCs w:val="24"/>
        </w:rPr>
        <w:t>El nombre de la especialista a la cual está orientado el desarrollo y aplicación del sistema experto desarrollado es Yuleima J. Pérez P., especialista en gineco-obstetricia de Barquisimeto, Estado Lara, constituyendo así al usuario final del sistema. A su vez, los conocimientos de la mencionada especialista constituyen una fuente de información claves para el proceso de moldeado de la base de conocimiento del sistema experto, así como también fueron contemplados para la programación de la misma sus necesidades y requerimientos en su consulta privada.</w:t>
      </w:r>
    </w:p>
    <w:p w14:paraId="488C4ABF" w14:textId="77777777" w:rsidR="00C34AAD" w:rsidRDefault="00C34AAD" w:rsidP="00C5645A">
      <w:pPr>
        <w:spacing w:before="30"/>
        <w:jc w:val="both"/>
        <w:rPr>
          <w:rFonts w:ascii="Arial" w:hAnsi="Arial" w:cs="Arial"/>
          <w:sz w:val="24"/>
          <w:szCs w:val="24"/>
        </w:rPr>
      </w:pPr>
      <w:r>
        <w:rPr>
          <w:rFonts w:ascii="Arial" w:hAnsi="Arial" w:cs="Arial"/>
          <w:sz w:val="24"/>
          <w:szCs w:val="24"/>
        </w:rPr>
        <w:t>Es por ello que la investigación realizada se hizo en función al desarrollo de un sistema experto para el diagnóstico de infecciones y patologías en el área de la ginecología por medio de exámenes sanguíneos y de orina, orientado a ser aplicado en la consulta privada de la especialista en gineco-obstetricia Yuleima J. Pérez P., siendo la misma realizada en función a los estándares de desarrollo de sistemas inteligentes. De esta forma, se permite la creación, realización y propuestas de tecnologías innovadoras y funcionales en el área de la salud, presentando un beneficio tangible, eficaz, personalizable y escalable.</w:t>
      </w:r>
    </w:p>
    <w:p w14:paraId="491C6AD0" w14:textId="2B65BE0C" w:rsidR="00C34AAD" w:rsidRDefault="00C34AAD" w:rsidP="00C5645A">
      <w:pPr>
        <w:spacing w:before="30"/>
        <w:jc w:val="both"/>
        <w:rPr>
          <w:rFonts w:ascii="Arial" w:hAnsi="Arial" w:cs="Arial"/>
          <w:sz w:val="24"/>
          <w:szCs w:val="24"/>
          <w:lang w:val="es-419"/>
        </w:rPr>
      </w:pPr>
    </w:p>
    <w:p w14:paraId="7938A288" w14:textId="77777777" w:rsidR="00886461" w:rsidRDefault="00886461" w:rsidP="00C5645A">
      <w:pPr>
        <w:spacing w:before="30"/>
        <w:jc w:val="both"/>
        <w:rPr>
          <w:rFonts w:ascii="Arial" w:hAnsi="Arial" w:cs="Arial"/>
          <w:sz w:val="24"/>
          <w:szCs w:val="24"/>
          <w:lang w:val="es-419"/>
        </w:rPr>
      </w:pPr>
    </w:p>
    <w:p w14:paraId="623A76D7" w14:textId="77777777" w:rsidR="00C34AAD" w:rsidRDefault="00C34AAD" w:rsidP="00C5645A">
      <w:pPr>
        <w:ind w:firstLine="0"/>
        <w:rPr>
          <w:rFonts w:ascii="Arial" w:hAnsi="Arial" w:cs="Arial"/>
          <w:b/>
          <w:bCs/>
          <w:sz w:val="24"/>
          <w:szCs w:val="24"/>
        </w:rPr>
      </w:pPr>
      <w:r>
        <w:rPr>
          <w:rFonts w:ascii="Arial" w:hAnsi="Arial" w:cs="Arial"/>
          <w:b/>
          <w:bCs/>
          <w:sz w:val="24"/>
          <w:szCs w:val="24"/>
        </w:rPr>
        <w:t>Diseño del Proyecto</w:t>
      </w:r>
    </w:p>
    <w:p w14:paraId="77EE08AB" w14:textId="0CC022E3" w:rsidR="00C34AAD" w:rsidRDefault="00C34AAD" w:rsidP="00C5645A">
      <w:pPr>
        <w:ind w:firstLine="0"/>
        <w:rPr>
          <w:rFonts w:ascii="Arial" w:hAnsi="Arial" w:cs="Arial"/>
          <w:b/>
          <w:bCs/>
          <w:sz w:val="24"/>
          <w:szCs w:val="24"/>
        </w:rPr>
      </w:pPr>
    </w:p>
    <w:p w14:paraId="42070C19" w14:textId="77777777" w:rsidR="00886461" w:rsidRDefault="00886461" w:rsidP="00C5645A">
      <w:pPr>
        <w:ind w:firstLine="0"/>
        <w:rPr>
          <w:rFonts w:ascii="Arial" w:hAnsi="Arial" w:cs="Arial"/>
          <w:b/>
          <w:bCs/>
          <w:sz w:val="24"/>
          <w:szCs w:val="24"/>
        </w:rPr>
      </w:pPr>
    </w:p>
    <w:p w14:paraId="01CF7DEA" w14:textId="77777777" w:rsidR="00C34AAD" w:rsidRDefault="00C34AAD" w:rsidP="00C5645A">
      <w:pPr>
        <w:ind w:firstLine="0"/>
        <w:rPr>
          <w:rFonts w:ascii="Arial" w:hAnsi="Arial" w:cs="Arial"/>
          <w:b/>
          <w:bCs/>
          <w:sz w:val="24"/>
          <w:szCs w:val="24"/>
        </w:rPr>
      </w:pPr>
      <w:r>
        <w:rPr>
          <w:rFonts w:ascii="Arial" w:hAnsi="Arial" w:cs="Arial"/>
          <w:b/>
          <w:bCs/>
          <w:sz w:val="24"/>
          <w:szCs w:val="24"/>
        </w:rPr>
        <w:t>Fase I: Diagnostico</w:t>
      </w:r>
    </w:p>
    <w:p w14:paraId="101E1BCE" w14:textId="2367E650" w:rsidR="00C34AAD" w:rsidRDefault="00C34AAD" w:rsidP="00C5645A">
      <w:pPr>
        <w:ind w:firstLine="0"/>
        <w:jc w:val="both"/>
        <w:rPr>
          <w:rFonts w:ascii="Arial" w:hAnsi="Arial" w:cs="Arial"/>
          <w:b/>
          <w:bCs/>
          <w:sz w:val="24"/>
          <w:szCs w:val="24"/>
        </w:rPr>
      </w:pPr>
    </w:p>
    <w:p w14:paraId="63FB4C9F" w14:textId="77777777" w:rsidR="00886461" w:rsidRDefault="00886461" w:rsidP="00C5645A">
      <w:pPr>
        <w:ind w:firstLine="0"/>
        <w:jc w:val="both"/>
        <w:rPr>
          <w:rFonts w:ascii="Arial" w:hAnsi="Arial" w:cs="Arial"/>
          <w:b/>
          <w:bCs/>
          <w:sz w:val="24"/>
          <w:szCs w:val="24"/>
        </w:rPr>
      </w:pPr>
    </w:p>
    <w:p w14:paraId="6E1D5E3D"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La fase de diagnóstico o de levantamiento de la información se caracteriza por atender y comprender cuales son las variables de la investigación a realizar, buscando acercarse a la problemática planteada con </w:t>
      </w:r>
      <w:r>
        <w:rPr>
          <w:rFonts w:ascii="Arial" w:hAnsi="Arial" w:cs="Arial"/>
          <w:sz w:val="24"/>
          <w:szCs w:val="24"/>
        </w:rPr>
        <w:lastRenderedPageBreak/>
        <w:t>el fin de determinar cuáles son las carencias más evidentes en el entorno seleccionado para luego proponer la aplicación de ciertos métodos u herramientas que ayuden a solucionarlos. Manzo (2021), para su artículo en el blog del Centro Europeo de Postgrado, señala:</w:t>
      </w:r>
    </w:p>
    <w:p w14:paraId="77B54809" w14:textId="2E7BDF13" w:rsidR="00C34AAD" w:rsidRDefault="00C34AAD" w:rsidP="00C5645A">
      <w:pPr>
        <w:spacing w:before="30"/>
        <w:jc w:val="both"/>
        <w:rPr>
          <w:rFonts w:ascii="Arial" w:hAnsi="Arial" w:cs="Arial"/>
          <w:sz w:val="24"/>
          <w:szCs w:val="24"/>
        </w:rPr>
      </w:pPr>
    </w:p>
    <w:p w14:paraId="61299825" w14:textId="77777777" w:rsidR="00B535A5" w:rsidRDefault="00B535A5" w:rsidP="00C5645A">
      <w:pPr>
        <w:spacing w:before="30"/>
        <w:jc w:val="both"/>
        <w:rPr>
          <w:rFonts w:ascii="Arial" w:hAnsi="Arial" w:cs="Arial"/>
          <w:sz w:val="24"/>
          <w:szCs w:val="24"/>
        </w:rPr>
      </w:pPr>
    </w:p>
    <w:p w14:paraId="00998778"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recolección de datos es una de las actividades en donde deben agruparse y se recogen elementos que son importantes dentro de un contenido específico. Comúnmente se hacen con el fin de generar información importante para el desarrollo de un trabajo determinada o un proyecto.</w:t>
      </w:r>
    </w:p>
    <w:p w14:paraId="12DE223F" w14:textId="77777777" w:rsidR="00B535A5" w:rsidRDefault="00B535A5" w:rsidP="00C5645A">
      <w:pPr>
        <w:ind w:firstLine="0"/>
        <w:rPr>
          <w:rFonts w:ascii="Arial" w:hAnsi="Arial" w:cs="Arial"/>
          <w:b/>
          <w:bCs/>
          <w:sz w:val="24"/>
          <w:szCs w:val="24"/>
        </w:rPr>
      </w:pPr>
    </w:p>
    <w:p w14:paraId="6814D20F" w14:textId="77777777" w:rsidR="00B535A5" w:rsidRDefault="00B535A5" w:rsidP="00C5645A">
      <w:pPr>
        <w:ind w:firstLine="0"/>
        <w:rPr>
          <w:rFonts w:ascii="Arial" w:hAnsi="Arial" w:cs="Arial"/>
          <w:b/>
          <w:bCs/>
          <w:sz w:val="24"/>
          <w:szCs w:val="24"/>
        </w:rPr>
      </w:pPr>
    </w:p>
    <w:p w14:paraId="0F3C8102" w14:textId="6ED47837" w:rsidR="00C34AAD" w:rsidRDefault="00C34AAD" w:rsidP="00C5645A">
      <w:pPr>
        <w:ind w:firstLine="0"/>
        <w:rPr>
          <w:rFonts w:ascii="Arial" w:hAnsi="Arial" w:cs="Arial"/>
          <w:b/>
          <w:bCs/>
          <w:sz w:val="24"/>
          <w:szCs w:val="24"/>
        </w:rPr>
      </w:pPr>
      <w:r>
        <w:rPr>
          <w:rFonts w:ascii="Arial" w:hAnsi="Arial" w:cs="Arial"/>
          <w:b/>
          <w:bCs/>
          <w:sz w:val="24"/>
          <w:szCs w:val="24"/>
        </w:rPr>
        <w:t>Fase II: Estudio de Factibilidad</w:t>
      </w:r>
    </w:p>
    <w:p w14:paraId="1F2DD094" w14:textId="62A8D6C6" w:rsidR="00C34AAD" w:rsidRDefault="00C34AAD" w:rsidP="00C5645A">
      <w:pPr>
        <w:ind w:firstLine="0"/>
        <w:jc w:val="both"/>
        <w:rPr>
          <w:rFonts w:ascii="Arial" w:hAnsi="Arial" w:cs="Arial"/>
          <w:b/>
          <w:bCs/>
          <w:sz w:val="24"/>
          <w:szCs w:val="24"/>
        </w:rPr>
      </w:pPr>
    </w:p>
    <w:p w14:paraId="02445382" w14:textId="77777777" w:rsidR="00C24DF5" w:rsidRDefault="00C24DF5" w:rsidP="00C5645A">
      <w:pPr>
        <w:ind w:firstLine="0"/>
        <w:jc w:val="both"/>
        <w:rPr>
          <w:rFonts w:ascii="Arial" w:hAnsi="Arial" w:cs="Arial"/>
          <w:b/>
          <w:bCs/>
          <w:sz w:val="24"/>
          <w:szCs w:val="24"/>
        </w:rPr>
      </w:pPr>
    </w:p>
    <w:p w14:paraId="3BA78B5B"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 Un estudio de factibilidad es una evaluación de la practicidad de un plan o proyecto propuesto. Un estudio de factibilidad analiza la viabilidad de un proyecto para determinar si es probable que el proyecto o la empresa tenga éxito. El estudio también está diseñado para identificar posibles cuestiones y problemas que podrían surgir al llevar a cabo el proyecto. Blanco (2007) indica que el principal estudio de factibilidad de un proyecto es determinar la vialidad social, económica y financiera. Así pues, se destaca la importancia del estudio de factibilidad ya que analizan los distintos procesos que serán destinados los recursos y así verificar que estos sean asequibles para el desarrollo del proyecto.</w:t>
      </w:r>
    </w:p>
    <w:p w14:paraId="2599EC21"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Se debe tomar en cuenta que para los proyectos factibles toma gran relevancia el estudio de la factibilidad, pudiendo así realizar un tipo de prueba al proyecto y explicar qué es lo que el mismo necesita para ser ejecutado. Debe tomarse en consideración que el estudio de factibilidad debe tomar en cuenta los recursos, tecnologías y herramientas que estén disponibles en el </w:t>
      </w:r>
      <w:r>
        <w:rPr>
          <w:rFonts w:ascii="Arial" w:hAnsi="Arial" w:cs="Arial"/>
          <w:sz w:val="24"/>
          <w:szCs w:val="24"/>
        </w:rPr>
        <w:lastRenderedPageBreak/>
        <w:t>contexto investigativo, para así determinar la viabilidad del proyecto por su capacidad de acción y no por medio de suposiciones irreales.</w:t>
      </w:r>
    </w:p>
    <w:p w14:paraId="1D04637D" w14:textId="5E66EEC0" w:rsidR="00C34AAD" w:rsidRDefault="00C34AAD" w:rsidP="00C5645A">
      <w:pPr>
        <w:spacing w:before="30"/>
        <w:jc w:val="both"/>
        <w:rPr>
          <w:rFonts w:ascii="Arial" w:hAnsi="Arial" w:cs="Arial"/>
          <w:sz w:val="24"/>
          <w:szCs w:val="24"/>
        </w:rPr>
      </w:pPr>
      <w:r>
        <w:rPr>
          <w:rFonts w:ascii="Arial" w:hAnsi="Arial" w:cs="Arial"/>
          <w:sz w:val="24"/>
          <w:szCs w:val="24"/>
        </w:rPr>
        <w:t xml:space="preserve">En el caso del proyecto de investigación presentado, el estudio de factibilidad se realizó en base al entorno de aplicación del proyecto factible, apegado a las necesidades y requerimientos presentes para el diagnóstico de infecciones y patologías en el área de la ginecología por medio de exámenes sanguíneos y de orina en la consulta de la especialista en ginecología y obstetricia Yuleima J. Pérez P. Se reconocen de esta manera tres puntos clave para el estudio de la viabilidad de los proyectos factibles, siendo estos la factibilidad técnica, operativa y económica. </w:t>
      </w:r>
    </w:p>
    <w:p w14:paraId="1FC4391B" w14:textId="77777777" w:rsidR="00710765" w:rsidRDefault="00710765" w:rsidP="002E3516">
      <w:pPr>
        <w:spacing w:before="30"/>
        <w:ind w:firstLine="0"/>
        <w:jc w:val="both"/>
        <w:rPr>
          <w:rFonts w:ascii="Arial" w:hAnsi="Arial" w:cs="Arial"/>
          <w:sz w:val="24"/>
          <w:szCs w:val="24"/>
        </w:rPr>
      </w:pPr>
    </w:p>
    <w:p w14:paraId="5054FBCD" w14:textId="670360CC" w:rsidR="00B11A30" w:rsidRDefault="00C34AAD" w:rsidP="00262D2F">
      <w:pPr>
        <w:ind w:firstLine="0"/>
        <w:rPr>
          <w:rFonts w:ascii="Arial" w:hAnsi="Arial" w:cs="Arial"/>
          <w:b/>
          <w:bCs/>
          <w:sz w:val="24"/>
          <w:szCs w:val="24"/>
        </w:rPr>
      </w:pPr>
      <w:r>
        <w:rPr>
          <w:rFonts w:ascii="Arial" w:hAnsi="Arial" w:cs="Arial"/>
          <w:b/>
          <w:bCs/>
          <w:sz w:val="24"/>
          <w:szCs w:val="24"/>
        </w:rPr>
        <w:t>Factibilidad Técnica</w:t>
      </w:r>
    </w:p>
    <w:p w14:paraId="07A569EC" w14:textId="6FDD4737" w:rsidR="00262D2F" w:rsidRDefault="00262D2F" w:rsidP="00262D2F">
      <w:pPr>
        <w:ind w:firstLine="0"/>
        <w:rPr>
          <w:rFonts w:ascii="Arial" w:hAnsi="Arial" w:cs="Arial"/>
          <w:b/>
          <w:bCs/>
          <w:sz w:val="24"/>
          <w:szCs w:val="24"/>
        </w:rPr>
      </w:pPr>
    </w:p>
    <w:p w14:paraId="7B7CE50A" w14:textId="325605BA" w:rsidR="00EE0A3D" w:rsidRDefault="002E3516" w:rsidP="00EE0A3D">
      <w:pPr>
        <w:jc w:val="both"/>
        <w:rPr>
          <w:rFonts w:ascii="Arial" w:hAnsi="Arial" w:cs="Arial"/>
          <w:sz w:val="24"/>
          <w:szCs w:val="24"/>
        </w:rPr>
      </w:pPr>
      <w:r w:rsidRPr="002E3516">
        <w:rPr>
          <w:rFonts w:ascii="Arial" w:hAnsi="Arial" w:cs="Arial"/>
          <w:sz w:val="24"/>
          <w:szCs w:val="24"/>
        </w:rPr>
        <w:t>La factibilidad técnica es el proceso formal de evaluar si es técnicamente posible fabricar un producto o servicio. Antes de lanzar una nueva oferta o asumir un proyecto de cliente, es fundamental planificar y prepararse para cada paso de la operación.</w:t>
      </w:r>
      <w:r w:rsidR="00AF0A10">
        <w:rPr>
          <w:rFonts w:ascii="Arial" w:hAnsi="Arial" w:cs="Arial"/>
          <w:sz w:val="24"/>
          <w:szCs w:val="24"/>
        </w:rPr>
        <w:t xml:space="preserve"> Según Rus (2020) “</w:t>
      </w:r>
      <w:r w:rsidR="00AF0A10" w:rsidRPr="00AF0A10">
        <w:rPr>
          <w:rFonts w:ascii="Arial" w:hAnsi="Arial" w:cs="Arial"/>
          <w:sz w:val="24"/>
          <w:szCs w:val="24"/>
        </w:rPr>
        <w:t>permite conocer si es factible (realizable) un proyecto con los recursos técnicos existentes o ampliando estos si fuera necesario.</w:t>
      </w:r>
      <w:r w:rsidR="00AF0A10">
        <w:rPr>
          <w:rFonts w:ascii="Arial" w:hAnsi="Arial" w:cs="Arial"/>
          <w:sz w:val="24"/>
          <w:szCs w:val="24"/>
        </w:rPr>
        <w:t>”</w:t>
      </w:r>
      <w:r w:rsidR="00BD63FA" w:rsidRPr="00BD63FA">
        <w:rPr>
          <w:rFonts w:ascii="Arial" w:hAnsi="Arial" w:cs="Arial"/>
          <w:sz w:val="24"/>
          <w:szCs w:val="24"/>
        </w:rPr>
        <w:t xml:space="preserve"> </w:t>
      </w:r>
      <w:r w:rsidR="00BD63FA" w:rsidRPr="002E3516">
        <w:rPr>
          <w:rFonts w:ascii="Arial" w:hAnsi="Arial" w:cs="Arial"/>
          <w:sz w:val="24"/>
          <w:szCs w:val="24"/>
        </w:rPr>
        <w:t xml:space="preserve">La </w:t>
      </w:r>
      <w:r w:rsidR="00BD63FA">
        <w:rPr>
          <w:rFonts w:ascii="Arial" w:hAnsi="Arial" w:cs="Arial"/>
          <w:sz w:val="24"/>
          <w:szCs w:val="24"/>
        </w:rPr>
        <w:t>factibilidad</w:t>
      </w:r>
      <w:r w:rsidR="00BD63FA" w:rsidRPr="002E3516">
        <w:rPr>
          <w:rFonts w:ascii="Arial" w:hAnsi="Arial" w:cs="Arial"/>
          <w:sz w:val="24"/>
          <w:szCs w:val="24"/>
        </w:rPr>
        <w:t xml:space="preserve"> técnica ayuda a determinar la eficacia del plan propuesto mediante el análisis del proceso, incluidas las herramientas, la tecnología, el material, la mano de obra y la logística.</w:t>
      </w:r>
      <w:r w:rsidR="00BD63FA">
        <w:rPr>
          <w:rFonts w:ascii="Arial" w:hAnsi="Arial" w:cs="Arial"/>
          <w:sz w:val="24"/>
          <w:szCs w:val="24"/>
        </w:rPr>
        <w:t xml:space="preserve"> </w:t>
      </w:r>
      <w:r w:rsidR="00BD63FA" w:rsidRPr="002E3516">
        <w:rPr>
          <w:rFonts w:ascii="Arial" w:hAnsi="Arial" w:cs="Arial"/>
          <w:sz w:val="24"/>
          <w:szCs w:val="24"/>
        </w:rPr>
        <w:t xml:space="preserve">Un estudio de </w:t>
      </w:r>
      <w:r w:rsidR="00BD63FA">
        <w:rPr>
          <w:rFonts w:ascii="Arial" w:hAnsi="Arial" w:cs="Arial"/>
          <w:sz w:val="24"/>
          <w:szCs w:val="24"/>
        </w:rPr>
        <w:t>factibilidad</w:t>
      </w:r>
      <w:r w:rsidR="00BD63FA" w:rsidRPr="002E3516">
        <w:rPr>
          <w:rFonts w:ascii="Arial" w:hAnsi="Arial" w:cs="Arial"/>
          <w:sz w:val="24"/>
          <w:szCs w:val="24"/>
        </w:rPr>
        <w:t xml:space="preserve"> técnica ayuda a las organizaciones a determinar si cuentan con los recursos técnicos para convertir la idea en un sistema de trabajo completamente funcional y rentable</w:t>
      </w:r>
      <w:r w:rsidR="00EE0A3D">
        <w:rPr>
          <w:rFonts w:ascii="Arial" w:hAnsi="Arial" w:cs="Arial"/>
          <w:sz w:val="24"/>
          <w:szCs w:val="24"/>
        </w:rPr>
        <w:t>.</w:t>
      </w:r>
    </w:p>
    <w:p w14:paraId="29267774" w14:textId="6FC36B3C" w:rsidR="00EE0A3D" w:rsidRDefault="00EE0A3D" w:rsidP="0051382A">
      <w:pPr>
        <w:jc w:val="both"/>
        <w:rPr>
          <w:rFonts w:ascii="Arial" w:hAnsi="Arial" w:cs="Arial"/>
          <w:sz w:val="24"/>
          <w:szCs w:val="24"/>
        </w:rPr>
      </w:pPr>
      <w:r>
        <w:rPr>
          <w:rFonts w:ascii="Arial" w:hAnsi="Arial" w:cs="Arial"/>
          <w:sz w:val="24"/>
          <w:szCs w:val="24"/>
        </w:rPr>
        <w:t>En el caso del sistema desarrollado se necesitó</w:t>
      </w:r>
      <w:r w:rsidR="00C23105">
        <w:rPr>
          <w:rFonts w:ascii="Arial" w:hAnsi="Arial" w:cs="Arial"/>
          <w:sz w:val="24"/>
          <w:szCs w:val="24"/>
        </w:rPr>
        <w:t xml:space="preserve"> </w:t>
      </w:r>
      <w:r>
        <w:rPr>
          <w:rFonts w:ascii="Arial" w:hAnsi="Arial" w:cs="Arial"/>
          <w:sz w:val="24"/>
          <w:szCs w:val="24"/>
        </w:rPr>
        <w:t>evaluar</w:t>
      </w:r>
      <w:r w:rsidR="00C23105">
        <w:rPr>
          <w:rFonts w:ascii="Arial" w:hAnsi="Arial" w:cs="Arial"/>
          <w:sz w:val="24"/>
          <w:szCs w:val="24"/>
        </w:rPr>
        <w:t xml:space="preserve"> las capacidades técnicas que presentaban los equipos computacionales presentes en la consulta de la especialista. De esta manera se recopilan datos significativos para el desempeño adecuado del </w:t>
      </w:r>
      <w:r w:rsidR="0051382A">
        <w:rPr>
          <w:rFonts w:ascii="Arial" w:hAnsi="Arial" w:cs="Arial"/>
          <w:sz w:val="24"/>
          <w:szCs w:val="24"/>
        </w:rPr>
        <w:t>software</w:t>
      </w:r>
      <w:r w:rsidR="00C23105">
        <w:rPr>
          <w:rFonts w:ascii="Arial" w:hAnsi="Arial" w:cs="Arial"/>
          <w:sz w:val="24"/>
          <w:szCs w:val="24"/>
        </w:rPr>
        <w:t xml:space="preserve"> en el área de trabajo. A partir de esta información</w:t>
      </w:r>
      <w:r w:rsidR="0051382A">
        <w:rPr>
          <w:rFonts w:ascii="Arial" w:hAnsi="Arial" w:cs="Arial"/>
          <w:sz w:val="24"/>
          <w:szCs w:val="24"/>
        </w:rPr>
        <w:t xml:space="preserve"> </w:t>
      </w:r>
      <w:r w:rsidR="00C23105">
        <w:rPr>
          <w:rFonts w:ascii="Arial" w:hAnsi="Arial" w:cs="Arial"/>
          <w:sz w:val="24"/>
          <w:szCs w:val="24"/>
        </w:rPr>
        <w:t xml:space="preserve">se </w:t>
      </w:r>
      <w:r w:rsidR="0051382A">
        <w:rPr>
          <w:rFonts w:ascii="Arial" w:hAnsi="Arial" w:cs="Arial"/>
          <w:sz w:val="24"/>
          <w:szCs w:val="24"/>
        </w:rPr>
        <w:t xml:space="preserve">pueden </w:t>
      </w:r>
      <w:r w:rsidR="00C23105">
        <w:rPr>
          <w:rFonts w:ascii="Arial" w:hAnsi="Arial" w:cs="Arial"/>
          <w:sz w:val="24"/>
          <w:szCs w:val="24"/>
        </w:rPr>
        <w:t>aborda</w:t>
      </w:r>
      <w:r w:rsidR="0051382A">
        <w:rPr>
          <w:rFonts w:ascii="Arial" w:hAnsi="Arial" w:cs="Arial"/>
          <w:sz w:val="24"/>
          <w:szCs w:val="24"/>
        </w:rPr>
        <w:t>r</w:t>
      </w:r>
      <w:r w:rsidR="00C23105">
        <w:rPr>
          <w:rFonts w:ascii="Arial" w:hAnsi="Arial" w:cs="Arial"/>
          <w:sz w:val="24"/>
          <w:szCs w:val="24"/>
        </w:rPr>
        <w:t xml:space="preserve"> los siguientes puntos de interés</w:t>
      </w:r>
      <w:r w:rsidR="0051382A">
        <w:rPr>
          <w:rFonts w:ascii="Arial" w:hAnsi="Arial" w:cs="Arial"/>
          <w:sz w:val="24"/>
          <w:szCs w:val="24"/>
        </w:rPr>
        <w:t xml:space="preserve"> a la hora de </w:t>
      </w:r>
      <w:r w:rsidR="001B208D">
        <w:rPr>
          <w:rFonts w:ascii="Arial" w:hAnsi="Arial" w:cs="Arial"/>
          <w:sz w:val="24"/>
          <w:szCs w:val="24"/>
        </w:rPr>
        <w:t xml:space="preserve">evaluar </w:t>
      </w:r>
      <w:r w:rsidR="007C3784">
        <w:rPr>
          <w:rFonts w:ascii="Arial" w:hAnsi="Arial" w:cs="Arial"/>
          <w:sz w:val="24"/>
          <w:szCs w:val="24"/>
        </w:rPr>
        <w:t xml:space="preserve">la </w:t>
      </w:r>
      <w:r w:rsidR="0051382A">
        <w:rPr>
          <w:rFonts w:ascii="Arial" w:hAnsi="Arial" w:cs="Arial"/>
          <w:sz w:val="24"/>
          <w:szCs w:val="24"/>
        </w:rPr>
        <w:t>implement</w:t>
      </w:r>
      <w:r w:rsidR="007C3784">
        <w:rPr>
          <w:rFonts w:ascii="Arial" w:hAnsi="Arial" w:cs="Arial"/>
          <w:sz w:val="24"/>
          <w:szCs w:val="24"/>
        </w:rPr>
        <w:t>ación</w:t>
      </w:r>
      <w:r w:rsidR="0051382A">
        <w:rPr>
          <w:rFonts w:ascii="Arial" w:hAnsi="Arial" w:cs="Arial"/>
          <w:sz w:val="24"/>
          <w:szCs w:val="24"/>
        </w:rPr>
        <w:t xml:space="preserve"> </w:t>
      </w:r>
      <w:r w:rsidR="001B208D">
        <w:rPr>
          <w:rFonts w:ascii="Arial" w:hAnsi="Arial" w:cs="Arial"/>
          <w:sz w:val="24"/>
          <w:szCs w:val="24"/>
        </w:rPr>
        <w:t>d</w:t>
      </w:r>
      <w:r w:rsidR="0051382A">
        <w:rPr>
          <w:rFonts w:ascii="Arial" w:hAnsi="Arial" w:cs="Arial"/>
          <w:sz w:val="24"/>
          <w:szCs w:val="24"/>
        </w:rPr>
        <w:t>el sistema experto</w:t>
      </w:r>
      <w:r w:rsidR="00C23105">
        <w:rPr>
          <w:rFonts w:ascii="Arial" w:hAnsi="Arial" w:cs="Arial"/>
          <w:sz w:val="24"/>
          <w:szCs w:val="24"/>
        </w:rPr>
        <w:t>:</w:t>
      </w:r>
    </w:p>
    <w:p w14:paraId="61200FC4" w14:textId="230AD0EE" w:rsidR="0051382A" w:rsidRDefault="008E6F2E" w:rsidP="0051382A">
      <w:pPr>
        <w:pStyle w:val="Prrafodelista"/>
        <w:numPr>
          <w:ilvl w:val="0"/>
          <w:numId w:val="29"/>
        </w:numPr>
        <w:jc w:val="both"/>
        <w:rPr>
          <w:rFonts w:ascii="Arial" w:hAnsi="Arial" w:cs="Arial"/>
          <w:sz w:val="24"/>
          <w:szCs w:val="24"/>
        </w:rPr>
      </w:pPr>
      <w:r>
        <w:rPr>
          <w:rFonts w:ascii="Arial" w:hAnsi="Arial" w:cs="Arial"/>
          <w:sz w:val="24"/>
          <w:szCs w:val="24"/>
        </w:rPr>
        <w:lastRenderedPageBreak/>
        <w:t xml:space="preserve">Evaluar el hardware </w:t>
      </w:r>
      <w:r w:rsidR="00FE4A63">
        <w:rPr>
          <w:rFonts w:ascii="Arial" w:hAnsi="Arial" w:cs="Arial"/>
          <w:sz w:val="24"/>
          <w:szCs w:val="24"/>
        </w:rPr>
        <w:t xml:space="preserve">y software </w:t>
      </w:r>
      <w:r>
        <w:rPr>
          <w:rFonts w:ascii="Arial" w:hAnsi="Arial" w:cs="Arial"/>
          <w:sz w:val="24"/>
          <w:szCs w:val="24"/>
        </w:rPr>
        <w:t>de los equipos presentes en el área de consulta del especialista verificando su capacidad de almacenamiento y procesado.</w:t>
      </w:r>
    </w:p>
    <w:p w14:paraId="09ED8B74" w14:textId="77777777" w:rsidR="00B234C3" w:rsidRDefault="00B234C3" w:rsidP="0051382A">
      <w:pPr>
        <w:pStyle w:val="Prrafodelista"/>
        <w:numPr>
          <w:ilvl w:val="0"/>
          <w:numId w:val="29"/>
        </w:numPr>
        <w:jc w:val="both"/>
        <w:rPr>
          <w:rFonts w:ascii="Arial" w:hAnsi="Arial" w:cs="Arial"/>
          <w:sz w:val="24"/>
          <w:szCs w:val="24"/>
        </w:rPr>
      </w:pPr>
      <w:r>
        <w:rPr>
          <w:rFonts w:ascii="Arial" w:hAnsi="Arial" w:cs="Arial"/>
          <w:sz w:val="24"/>
          <w:szCs w:val="24"/>
        </w:rPr>
        <w:t>Diagnosticar la velocidad de la conexión a internet presente en el área de la consulta de manera que pueda implementarse la subida y bajada de documentos e información a la base de datos alojada en la nube.</w:t>
      </w:r>
    </w:p>
    <w:p w14:paraId="0782F2AE" w14:textId="050C7D0C" w:rsidR="008E6F2E" w:rsidRDefault="00EC0C46" w:rsidP="0051382A">
      <w:pPr>
        <w:pStyle w:val="Prrafodelista"/>
        <w:numPr>
          <w:ilvl w:val="0"/>
          <w:numId w:val="29"/>
        </w:numPr>
        <w:jc w:val="both"/>
        <w:rPr>
          <w:rFonts w:ascii="Arial" w:hAnsi="Arial" w:cs="Arial"/>
          <w:sz w:val="24"/>
          <w:szCs w:val="24"/>
        </w:rPr>
      </w:pPr>
      <w:r>
        <w:rPr>
          <w:rFonts w:ascii="Arial" w:hAnsi="Arial" w:cs="Arial"/>
          <w:sz w:val="24"/>
          <w:szCs w:val="24"/>
        </w:rPr>
        <w:t xml:space="preserve">Determinar los diferentes formatos en los que son presentados los resultados de los exámenes de orina y sangre con el fin de identificar patrones </w:t>
      </w:r>
      <w:r w:rsidR="006534AE">
        <w:rPr>
          <w:rFonts w:ascii="Arial" w:hAnsi="Arial" w:cs="Arial"/>
          <w:sz w:val="24"/>
          <w:szCs w:val="24"/>
        </w:rPr>
        <w:t>que puedan ser tomados en cuenta a la hora del desarrollo del sistema experto.</w:t>
      </w:r>
      <w:r>
        <w:rPr>
          <w:rFonts w:ascii="Arial" w:hAnsi="Arial" w:cs="Arial"/>
          <w:sz w:val="24"/>
          <w:szCs w:val="24"/>
        </w:rPr>
        <w:t xml:space="preserve"> </w:t>
      </w:r>
    </w:p>
    <w:p w14:paraId="4B25E22B" w14:textId="076256EE" w:rsidR="00A87DDF" w:rsidRDefault="00A87DDF" w:rsidP="00A87DDF">
      <w:pPr>
        <w:pStyle w:val="Prrafodelista"/>
        <w:ind w:firstLine="0"/>
        <w:jc w:val="both"/>
        <w:rPr>
          <w:rFonts w:ascii="Arial" w:hAnsi="Arial" w:cs="Arial"/>
          <w:sz w:val="24"/>
          <w:szCs w:val="24"/>
        </w:rPr>
      </w:pPr>
    </w:p>
    <w:p w14:paraId="62AD8AA0" w14:textId="77777777" w:rsidR="00A87DDF" w:rsidRPr="0051382A" w:rsidRDefault="00A87DDF" w:rsidP="00A87DDF">
      <w:pPr>
        <w:pStyle w:val="Prrafodelista"/>
        <w:ind w:firstLine="0"/>
        <w:jc w:val="both"/>
        <w:rPr>
          <w:rFonts w:ascii="Arial" w:hAnsi="Arial" w:cs="Arial"/>
          <w:sz w:val="24"/>
          <w:szCs w:val="24"/>
        </w:rPr>
      </w:pPr>
    </w:p>
    <w:p w14:paraId="0267C97E" w14:textId="2056BD67" w:rsidR="00EE0A3D" w:rsidRDefault="00A87DDF" w:rsidP="006C65D4">
      <w:pPr>
        <w:spacing w:line="240" w:lineRule="auto"/>
        <w:ind w:firstLine="0"/>
        <w:jc w:val="both"/>
        <w:rPr>
          <w:rFonts w:ascii="Arial" w:hAnsi="Arial" w:cs="Arial"/>
          <w:b/>
          <w:bCs/>
          <w:sz w:val="24"/>
          <w:szCs w:val="24"/>
        </w:rPr>
      </w:pPr>
      <w:r w:rsidRPr="00A87DDF">
        <w:rPr>
          <w:rFonts w:ascii="Arial" w:hAnsi="Arial" w:cs="Arial"/>
          <w:b/>
          <w:bCs/>
          <w:sz w:val="24"/>
          <w:szCs w:val="24"/>
        </w:rPr>
        <w:t>Cuadro 1</w:t>
      </w:r>
    </w:p>
    <w:p w14:paraId="3AACDC01" w14:textId="3E705644" w:rsidR="00A87DDF" w:rsidRPr="006C65D4" w:rsidRDefault="00A87DDF" w:rsidP="006C65D4">
      <w:pPr>
        <w:spacing w:line="240" w:lineRule="auto"/>
        <w:ind w:firstLine="0"/>
        <w:jc w:val="both"/>
        <w:rPr>
          <w:rFonts w:ascii="Arial" w:hAnsi="Arial" w:cs="Arial"/>
          <w:i/>
          <w:iCs/>
          <w:sz w:val="24"/>
          <w:szCs w:val="24"/>
        </w:rPr>
      </w:pPr>
      <w:r w:rsidRPr="006C65D4">
        <w:rPr>
          <w:rFonts w:ascii="Arial" w:hAnsi="Arial" w:cs="Arial"/>
          <w:i/>
          <w:iCs/>
          <w:sz w:val="24"/>
          <w:szCs w:val="24"/>
        </w:rPr>
        <w:t>Tabulación de recursos requeridos por el sistema</w:t>
      </w:r>
    </w:p>
    <w:tbl>
      <w:tblPr>
        <w:tblStyle w:val="Tablaconcuadrcula"/>
        <w:tblW w:w="0" w:type="auto"/>
        <w:tblLook w:val="04A0" w:firstRow="1" w:lastRow="0" w:firstColumn="1" w:lastColumn="0" w:noHBand="0" w:noVBand="1"/>
      </w:tblPr>
      <w:tblGrid>
        <w:gridCol w:w="2547"/>
        <w:gridCol w:w="5714"/>
      </w:tblGrid>
      <w:tr w:rsidR="00A87DDF" w14:paraId="5344F8D2" w14:textId="77777777" w:rsidTr="003C50B0">
        <w:tc>
          <w:tcPr>
            <w:tcW w:w="2547" w:type="dxa"/>
            <w:shd w:val="clear" w:color="auto" w:fill="67AECA"/>
            <w:vAlign w:val="center"/>
          </w:tcPr>
          <w:p w14:paraId="14BA08DB" w14:textId="1FF6C1E9" w:rsidR="00A87DDF" w:rsidRPr="006C65D4" w:rsidRDefault="00A87DDF" w:rsidP="003C50B0">
            <w:pPr>
              <w:spacing w:before="120" w:line="360" w:lineRule="auto"/>
              <w:ind w:firstLine="0"/>
              <w:rPr>
                <w:rFonts w:ascii="Arial" w:hAnsi="Arial" w:cs="Arial"/>
                <w:b/>
                <w:bCs/>
                <w:sz w:val="24"/>
                <w:szCs w:val="24"/>
              </w:rPr>
            </w:pPr>
            <w:r w:rsidRPr="006C65D4">
              <w:rPr>
                <w:rFonts w:ascii="Arial" w:hAnsi="Arial" w:cs="Arial"/>
                <w:b/>
                <w:bCs/>
                <w:sz w:val="24"/>
                <w:szCs w:val="24"/>
              </w:rPr>
              <w:t>Recursos</w:t>
            </w:r>
          </w:p>
        </w:tc>
        <w:tc>
          <w:tcPr>
            <w:tcW w:w="5714" w:type="dxa"/>
            <w:shd w:val="clear" w:color="auto" w:fill="67AECA"/>
            <w:vAlign w:val="center"/>
          </w:tcPr>
          <w:p w14:paraId="3FF2737A" w14:textId="117967C3" w:rsidR="00A87DDF" w:rsidRPr="006C65D4" w:rsidRDefault="00ED33AD" w:rsidP="003C50B0">
            <w:pPr>
              <w:spacing w:before="120" w:line="360" w:lineRule="auto"/>
              <w:ind w:firstLine="0"/>
              <w:rPr>
                <w:rFonts w:ascii="Arial" w:hAnsi="Arial" w:cs="Arial"/>
                <w:b/>
                <w:bCs/>
                <w:sz w:val="24"/>
                <w:szCs w:val="24"/>
              </w:rPr>
            </w:pPr>
            <w:r>
              <w:rPr>
                <w:rFonts w:ascii="Arial" w:hAnsi="Arial" w:cs="Arial"/>
                <w:b/>
                <w:bCs/>
                <w:sz w:val="24"/>
                <w:szCs w:val="24"/>
              </w:rPr>
              <w:t>Requisitos</w:t>
            </w:r>
            <w:r w:rsidR="00A87DDF" w:rsidRPr="006C65D4">
              <w:rPr>
                <w:rFonts w:ascii="Arial" w:hAnsi="Arial" w:cs="Arial"/>
                <w:b/>
                <w:bCs/>
                <w:sz w:val="24"/>
                <w:szCs w:val="24"/>
              </w:rPr>
              <w:t xml:space="preserve"> Mínimos</w:t>
            </w:r>
          </w:p>
        </w:tc>
      </w:tr>
      <w:tr w:rsidR="00A87DDF" w14:paraId="16C64BC8" w14:textId="77777777" w:rsidTr="003C50B0">
        <w:tc>
          <w:tcPr>
            <w:tcW w:w="2547" w:type="dxa"/>
            <w:shd w:val="clear" w:color="auto" w:fill="auto"/>
            <w:vAlign w:val="center"/>
          </w:tcPr>
          <w:p w14:paraId="180A608A" w14:textId="3FA7C148" w:rsidR="00A87DDF" w:rsidRDefault="00ED33AD" w:rsidP="003C50B0">
            <w:pPr>
              <w:spacing w:before="120" w:line="360" w:lineRule="auto"/>
              <w:ind w:firstLine="0"/>
              <w:rPr>
                <w:rFonts w:ascii="Arial" w:hAnsi="Arial" w:cs="Arial"/>
                <w:sz w:val="24"/>
                <w:szCs w:val="24"/>
              </w:rPr>
            </w:pPr>
            <w:r>
              <w:rPr>
                <w:rFonts w:ascii="Arial" w:hAnsi="Arial" w:cs="Arial"/>
                <w:sz w:val="24"/>
                <w:szCs w:val="24"/>
              </w:rPr>
              <w:t>Procesador</w:t>
            </w:r>
          </w:p>
        </w:tc>
        <w:tc>
          <w:tcPr>
            <w:tcW w:w="5714" w:type="dxa"/>
            <w:shd w:val="clear" w:color="auto" w:fill="auto"/>
            <w:vAlign w:val="center"/>
          </w:tcPr>
          <w:p w14:paraId="61265636" w14:textId="32A44E38" w:rsidR="00A87DDF" w:rsidRDefault="00ED33AD" w:rsidP="003C50B0">
            <w:pPr>
              <w:spacing w:before="120" w:line="360" w:lineRule="auto"/>
              <w:ind w:firstLine="0"/>
              <w:rPr>
                <w:rFonts w:ascii="Arial" w:hAnsi="Arial" w:cs="Arial"/>
                <w:sz w:val="24"/>
                <w:szCs w:val="24"/>
              </w:rPr>
            </w:pPr>
            <w:r>
              <w:rPr>
                <w:rFonts w:ascii="Arial" w:hAnsi="Arial" w:cs="Arial"/>
                <w:sz w:val="24"/>
                <w:szCs w:val="24"/>
              </w:rPr>
              <w:t>Doble núcleo de 1GHz</w:t>
            </w:r>
          </w:p>
        </w:tc>
      </w:tr>
      <w:tr w:rsidR="00A87DDF" w14:paraId="153CFD89" w14:textId="77777777" w:rsidTr="003C50B0">
        <w:tc>
          <w:tcPr>
            <w:tcW w:w="2547" w:type="dxa"/>
            <w:shd w:val="clear" w:color="auto" w:fill="auto"/>
            <w:vAlign w:val="center"/>
          </w:tcPr>
          <w:p w14:paraId="5055FC4A" w14:textId="0078DC24" w:rsidR="00A87DDF" w:rsidRDefault="00ED33AD" w:rsidP="003C50B0">
            <w:pPr>
              <w:spacing w:before="120" w:line="360" w:lineRule="auto"/>
              <w:ind w:firstLine="0"/>
              <w:rPr>
                <w:rFonts w:ascii="Arial" w:hAnsi="Arial" w:cs="Arial"/>
                <w:sz w:val="24"/>
                <w:szCs w:val="24"/>
              </w:rPr>
            </w:pPr>
            <w:r>
              <w:rPr>
                <w:rFonts w:ascii="Arial" w:hAnsi="Arial" w:cs="Arial"/>
                <w:sz w:val="24"/>
                <w:szCs w:val="24"/>
              </w:rPr>
              <w:t>Memoria RAM</w:t>
            </w:r>
          </w:p>
        </w:tc>
        <w:tc>
          <w:tcPr>
            <w:tcW w:w="5714" w:type="dxa"/>
            <w:shd w:val="clear" w:color="auto" w:fill="auto"/>
            <w:vAlign w:val="center"/>
          </w:tcPr>
          <w:p w14:paraId="0DBC8B69" w14:textId="118DD065" w:rsidR="00A87DDF" w:rsidRDefault="00ED33AD" w:rsidP="003C50B0">
            <w:pPr>
              <w:spacing w:before="120" w:line="360" w:lineRule="auto"/>
              <w:ind w:firstLine="0"/>
              <w:rPr>
                <w:rFonts w:ascii="Arial" w:hAnsi="Arial" w:cs="Arial"/>
                <w:sz w:val="24"/>
                <w:szCs w:val="24"/>
              </w:rPr>
            </w:pPr>
            <w:r>
              <w:rPr>
                <w:rFonts w:ascii="Arial" w:hAnsi="Arial" w:cs="Arial"/>
                <w:sz w:val="24"/>
                <w:szCs w:val="24"/>
              </w:rPr>
              <w:t>1 Gb de memoria</w:t>
            </w:r>
          </w:p>
        </w:tc>
      </w:tr>
      <w:tr w:rsidR="00A87DDF" w14:paraId="0C29750F" w14:textId="77777777" w:rsidTr="003C50B0">
        <w:tc>
          <w:tcPr>
            <w:tcW w:w="2547" w:type="dxa"/>
            <w:shd w:val="clear" w:color="auto" w:fill="auto"/>
            <w:vAlign w:val="center"/>
          </w:tcPr>
          <w:p w14:paraId="5FD721B2" w14:textId="72CA7E19" w:rsidR="00A87DDF" w:rsidRDefault="00F42957" w:rsidP="003C50B0">
            <w:pPr>
              <w:spacing w:before="120" w:line="360" w:lineRule="auto"/>
              <w:ind w:firstLine="0"/>
              <w:rPr>
                <w:rFonts w:ascii="Arial" w:hAnsi="Arial" w:cs="Arial"/>
                <w:sz w:val="24"/>
                <w:szCs w:val="24"/>
              </w:rPr>
            </w:pPr>
            <w:r>
              <w:rPr>
                <w:rFonts w:ascii="Arial" w:hAnsi="Arial" w:cs="Arial"/>
                <w:sz w:val="24"/>
                <w:szCs w:val="24"/>
              </w:rPr>
              <w:t>Almacenamiento</w:t>
            </w:r>
          </w:p>
        </w:tc>
        <w:tc>
          <w:tcPr>
            <w:tcW w:w="5714" w:type="dxa"/>
            <w:shd w:val="clear" w:color="auto" w:fill="auto"/>
            <w:vAlign w:val="center"/>
          </w:tcPr>
          <w:p w14:paraId="5B349AF4" w14:textId="436E8BB6" w:rsidR="00A87DDF" w:rsidRDefault="00F42957" w:rsidP="003C50B0">
            <w:pPr>
              <w:spacing w:before="120" w:line="360" w:lineRule="auto"/>
              <w:ind w:firstLine="0"/>
              <w:rPr>
                <w:rFonts w:ascii="Arial" w:hAnsi="Arial" w:cs="Arial"/>
                <w:sz w:val="24"/>
                <w:szCs w:val="24"/>
              </w:rPr>
            </w:pPr>
            <w:r>
              <w:rPr>
                <w:rFonts w:ascii="Arial" w:hAnsi="Arial" w:cs="Arial"/>
                <w:sz w:val="24"/>
                <w:szCs w:val="24"/>
              </w:rPr>
              <w:t>300 MB</w:t>
            </w:r>
          </w:p>
        </w:tc>
      </w:tr>
      <w:tr w:rsidR="00A87DDF" w14:paraId="1A63E483" w14:textId="77777777" w:rsidTr="003C50B0">
        <w:tc>
          <w:tcPr>
            <w:tcW w:w="2547" w:type="dxa"/>
            <w:shd w:val="clear" w:color="auto" w:fill="auto"/>
            <w:vAlign w:val="center"/>
          </w:tcPr>
          <w:p w14:paraId="2D7C81F0" w14:textId="3099AFF8" w:rsidR="00A87DDF" w:rsidRDefault="00F42957" w:rsidP="003C50B0">
            <w:pPr>
              <w:spacing w:before="120" w:line="360" w:lineRule="auto"/>
              <w:ind w:firstLine="0"/>
              <w:rPr>
                <w:rFonts w:ascii="Arial" w:hAnsi="Arial" w:cs="Arial"/>
                <w:sz w:val="24"/>
                <w:szCs w:val="24"/>
              </w:rPr>
            </w:pPr>
            <w:r>
              <w:rPr>
                <w:rFonts w:ascii="Arial" w:hAnsi="Arial" w:cs="Arial"/>
                <w:sz w:val="24"/>
                <w:szCs w:val="24"/>
              </w:rPr>
              <w:t>Ancho de banda</w:t>
            </w:r>
          </w:p>
        </w:tc>
        <w:tc>
          <w:tcPr>
            <w:tcW w:w="5714" w:type="dxa"/>
            <w:shd w:val="clear" w:color="auto" w:fill="auto"/>
            <w:vAlign w:val="center"/>
          </w:tcPr>
          <w:p w14:paraId="1C91A497" w14:textId="3B9E92DD" w:rsidR="00A87DDF" w:rsidRDefault="00F42957" w:rsidP="003C50B0">
            <w:pPr>
              <w:spacing w:before="120" w:line="360" w:lineRule="auto"/>
              <w:ind w:firstLine="0"/>
              <w:rPr>
                <w:rFonts w:ascii="Arial" w:hAnsi="Arial" w:cs="Arial"/>
                <w:sz w:val="24"/>
                <w:szCs w:val="24"/>
              </w:rPr>
            </w:pPr>
            <w:r>
              <w:rPr>
                <w:rFonts w:ascii="Arial" w:hAnsi="Arial" w:cs="Arial"/>
                <w:sz w:val="24"/>
                <w:szCs w:val="24"/>
              </w:rPr>
              <w:t>200 kb/s</w:t>
            </w:r>
            <w:r w:rsidR="00413ADA">
              <w:rPr>
                <w:rFonts w:ascii="Arial" w:hAnsi="Arial" w:cs="Arial"/>
                <w:sz w:val="24"/>
                <w:szCs w:val="24"/>
              </w:rPr>
              <w:t xml:space="preserve"> simétricos</w:t>
            </w:r>
          </w:p>
        </w:tc>
      </w:tr>
      <w:tr w:rsidR="00670034" w14:paraId="7CE3DA7F" w14:textId="77777777" w:rsidTr="003C50B0">
        <w:tc>
          <w:tcPr>
            <w:tcW w:w="2547" w:type="dxa"/>
            <w:shd w:val="clear" w:color="auto" w:fill="auto"/>
            <w:vAlign w:val="center"/>
          </w:tcPr>
          <w:p w14:paraId="3AA802F8" w14:textId="0E6D7E6D" w:rsidR="00670034" w:rsidRDefault="00670034" w:rsidP="00670034">
            <w:pPr>
              <w:spacing w:before="120" w:line="360" w:lineRule="auto"/>
              <w:ind w:firstLine="0"/>
              <w:rPr>
                <w:rFonts w:ascii="Arial" w:hAnsi="Arial" w:cs="Arial"/>
                <w:sz w:val="24"/>
                <w:szCs w:val="24"/>
              </w:rPr>
            </w:pPr>
            <w:r>
              <w:rPr>
                <w:rFonts w:ascii="Arial" w:hAnsi="Arial" w:cs="Arial"/>
                <w:sz w:val="24"/>
                <w:szCs w:val="24"/>
              </w:rPr>
              <w:t>Sistema Operativo</w:t>
            </w:r>
          </w:p>
        </w:tc>
        <w:tc>
          <w:tcPr>
            <w:tcW w:w="5714" w:type="dxa"/>
            <w:shd w:val="clear" w:color="auto" w:fill="auto"/>
            <w:vAlign w:val="center"/>
          </w:tcPr>
          <w:p w14:paraId="5A86B53D" w14:textId="2C0C76DD" w:rsidR="00670034" w:rsidRDefault="00670034" w:rsidP="00670034">
            <w:pPr>
              <w:spacing w:before="120" w:line="360" w:lineRule="auto"/>
              <w:ind w:firstLine="0"/>
              <w:rPr>
                <w:rFonts w:ascii="Arial" w:hAnsi="Arial" w:cs="Arial"/>
                <w:sz w:val="24"/>
                <w:szCs w:val="24"/>
              </w:rPr>
            </w:pPr>
            <w:r>
              <w:rPr>
                <w:rFonts w:ascii="Arial" w:hAnsi="Arial" w:cs="Arial"/>
                <w:sz w:val="24"/>
                <w:szCs w:val="24"/>
              </w:rPr>
              <w:t>Windows 7 / Linux</w:t>
            </w:r>
          </w:p>
        </w:tc>
      </w:tr>
      <w:tr w:rsidR="00A87DDF" w14:paraId="397E32EC" w14:textId="77777777" w:rsidTr="003C50B0">
        <w:tc>
          <w:tcPr>
            <w:tcW w:w="2547" w:type="dxa"/>
            <w:shd w:val="clear" w:color="auto" w:fill="auto"/>
            <w:vAlign w:val="center"/>
          </w:tcPr>
          <w:p w14:paraId="05423D26" w14:textId="7CA4860B" w:rsidR="00A87DDF" w:rsidRDefault="00F42957" w:rsidP="003C50B0">
            <w:pPr>
              <w:spacing w:before="120" w:line="360" w:lineRule="auto"/>
              <w:ind w:firstLine="0"/>
              <w:rPr>
                <w:rFonts w:ascii="Arial" w:hAnsi="Arial" w:cs="Arial"/>
                <w:sz w:val="24"/>
                <w:szCs w:val="24"/>
              </w:rPr>
            </w:pPr>
            <w:r>
              <w:rPr>
                <w:rFonts w:ascii="Arial" w:hAnsi="Arial" w:cs="Arial"/>
                <w:sz w:val="24"/>
                <w:szCs w:val="24"/>
              </w:rPr>
              <w:t>Dispositivos de entrada</w:t>
            </w:r>
          </w:p>
        </w:tc>
        <w:tc>
          <w:tcPr>
            <w:tcW w:w="5714" w:type="dxa"/>
            <w:shd w:val="clear" w:color="auto" w:fill="auto"/>
            <w:vAlign w:val="center"/>
          </w:tcPr>
          <w:p w14:paraId="5930A030" w14:textId="50DA4C12" w:rsidR="00A87DDF" w:rsidRDefault="00F42957" w:rsidP="003C50B0">
            <w:pPr>
              <w:spacing w:before="120" w:line="360" w:lineRule="auto"/>
              <w:ind w:firstLine="0"/>
              <w:rPr>
                <w:rFonts w:ascii="Arial" w:hAnsi="Arial" w:cs="Arial"/>
                <w:sz w:val="24"/>
                <w:szCs w:val="24"/>
              </w:rPr>
            </w:pPr>
            <w:r>
              <w:rPr>
                <w:rFonts w:ascii="Arial" w:hAnsi="Arial" w:cs="Arial"/>
                <w:sz w:val="24"/>
                <w:szCs w:val="24"/>
              </w:rPr>
              <w:t>Teclado y ratón</w:t>
            </w:r>
          </w:p>
        </w:tc>
      </w:tr>
      <w:tr w:rsidR="00F42957" w14:paraId="1BE944EA" w14:textId="77777777" w:rsidTr="003C50B0">
        <w:tc>
          <w:tcPr>
            <w:tcW w:w="2547" w:type="dxa"/>
            <w:shd w:val="clear" w:color="auto" w:fill="auto"/>
            <w:vAlign w:val="center"/>
          </w:tcPr>
          <w:p w14:paraId="532395E1" w14:textId="6D1897DE" w:rsidR="00F42957" w:rsidRDefault="00F42957" w:rsidP="003C50B0">
            <w:pPr>
              <w:spacing w:before="120" w:line="360" w:lineRule="auto"/>
              <w:ind w:firstLine="0"/>
              <w:rPr>
                <w:rFonts w:ascii="Arial" w:hAnsi="Arial" w:cs="Arial"/>
                <w:sz w:val="24"/>
                <w:szCs w:val="24"/>
              </w:rPr>
            </w:pPr>
            <w:r>
              <w:rPr>
                <w:rFonts w:ascii="Arial" w:hAnsi="Arial" w:cs="Arial"/>
                <w:sz w:val="24"/>
                <w:szCs w:val="24"/>
              </w:rPr>
              <w:t>Dispositivos de salida</w:t>
            </w:r>
          </w:p>
        </w:tc>
        <w:tc>
          <w:tcPr>
            <w:tcW w:w="5714" w:type="dxa"/>
            <w:shd w:val="clear" w:color="auto" w:fill="auto"/>
            <w:vAlign w:val="center"/>
          </w:tcPr>
          <w:p w14:paraId="1739B534" w14:textId="77CF6FE4" w:rsidR="00F42957" w:rsidRDefault="00BB0167" w:rsidP="003C50B0">
            <w:pPr>
              <w:spacing w:before="120" w:line="360" w:lineRule="auto"/>
              <w:ind w:firstLine="0"/>
              <w:rPr>
                <w:rFonts w:ascii="Arial" w:hAnsi="Arial" w:cs="Arial"/>
                <w:sz w:val="24"/>
                <w:szCs w:val="24"/>
              </w:rPr>
            </w:pPr>
            <w:r>
              <w:rPr>
                <w:rFonts w:ascii="Arial" w:hAnsi="Arial" w:cs="Arial"/>
                <w:sz w:val="24"/>
                <w:szCs w:val="24"/>
              </w:rPr>
              <w:t xml:space="preserve">Monitor estándar con una resolución de </w:t>
            </w:r>
            <w:r w:rsidRPr="00BB0167">
              <w:rPr>
                <w:rFonts w:ascii="Arial" w:hAnsi="Arial" w:cs="Arial"/>
                <w:sz w:val="24"/>
                <w:szCs w:val="24"/>
              </w:rPr>
              <w:t>1.024 x 768</w:t>
            </w:r>
            <w:r>
              <w:rPr>
                <w:rFonts w:ascii="Arial" w:hAnsi="Arial" w:cs="Arial"/>
                <w:sz w:val="24"/>
                <w:szCs w:val="24"/>
              </w:rPr>
              <w:t xml:space="preserve"> pixeles</w:t>
            </w:r>
          </w:p>
        </w:tc>
      </w:tr>
    </w:tbl>
    <w:p w14:paraId="76AA32A9" w14:textId="1AE6F647" w:rsidR="00A87DDF" w:rsidRPr="00A87DDF" w:rsidRDefault="0004202F" w:rsidP="00BB0167">
      <w:pPr>
        <w:ind w:firstLine="0"/>
        <w:jc w:val="both"/>
        <w:rPr>
          <w:rFonts w:ascii="Arial" w:hAnsi="Arial" w:cs="Arial"/>
          <w:sz w:val="24"/>
          <w:szCs w:val="24"/>
        </w:rPr>
      </w:pPr>
      <w:r>
        <w:rPr>
          <w:rFonts w:ascii="Arial" w:hAnsi="Arial" w:cs="Arial"/>
          <w:sz w:val="24"/>
          <w:szCs w:val="24"/>
        </w:rPr>
        <w:t xml:space="preserve">Fuente: </w:t>
      </w:r>
      <w:r w:rsidR="00171E8B">
        <w:rPr>
          <w:rFonts w:ascii="Arial" w:hAnsi="Arial" w:cs="Arial"/>
          <w:sz w:val="24"/>
          <w:szCs w:val="24"/>
        </w:rPr>
        <w:t>D</w:t>
      </w:r>
      <w:r w:rsidR="00811883">
        <w:rPr>
          <w:rFonts w:ascii="Arial" w:hAnsi="Arial" w:cs="Arial"/>
          <w:sz w:val="24"/>
          <w:szCs w:val="24"/>
        </w:rPr>
        <w:t>ugarte</w:t>
      </w:r>
      <w:r w:rsidR="00086721">
        <w:rPr>
          <w:rFonts w:ascii="Arial" w:hAnsi="Arial" w:cs="Arial"/>
          <w:sz w:val="24"/>
          <w:szCs w:val="24"/>
        </w:rPr>
        <w:t xml:space="preserve"> (2022)</w:t>
      </w:r>
    </w:p>
    <w:p w14:paraId="1F028143" w14:textId="77777777" w:rsidR="00EE0A3D" w:rsidRDefault="00EE0A3D" w:rsidP="002E3516">
      <w:pPr>
        <w:jc w:val="both"/>
        <w:rPr>
          <w:rFonts w:ascii="Arial" w:hAnsi="Arial" w:cs="Arial"/>
          <w:sz w:val="24"/>
          <w:szCs w:val="24"/>
        </w:rPr>
      </w:pPr>
    </w:p>
    <w:p w14:paraId="31DECEFC" w14:textId="7575DC8A" w:rsidR="002E3516" w:rsidRDefault="00A734D7" w:rsidP="002E3516">
      <w:pPr>
        <w:jc w:val="both"/>
        <w:rPr>
          <w:rFonts w:ascii="Arial" w:hAnsi="Arial" w:cs="Arial"/>
          <w:sz w:val="24"/>
          <w:szCs w:val="24"/>
        </w:rPr>
      </w:pPr>
      <w:r>
        <w:rPr>
          <w:rFonts w:ascii="Arial" w:hAnsi="Arial" w:cs="Arial"/>
          <w:sz w:val="24"/>
          <w:szCs w:val="24"/>
        </w:rPr>
        <w:t xml:space="preserve">El estudio </w:t>
      </w:r>
      <w:r w:rsidR="003F1B33">
        <w:rPr>
          <w:rFonts w:ascii="Arial" w:hAnsi="Arial" w:cs="Arial"/>
          <w:sz w:val="24"/>
          <w:szCs w:val="24"/>
        </w:rPr>
        <w:t xml:space="preserve">realizado en el consultorio de la especialista arrojó con certeza que los equipos presentes cumplen con los requisitos mínimos </w:t>
      </w:r>
      <w:r w:rsidR="00600D69">
        <w:rPr>
          <w:rFonts w:ascii="Arial" w:hAnsi="Arial" w:cs="Arial"/>
          <w:sz w:val="24"/>
          <w:szCs w:val="24"/>
        </w:rPr>
        <w:t>de hardware</w:t>
      </w:r>
      <w:r w:rsidR="003F1B33">
        <w:rPr>
          <w:rFonts w:ascii="Arial" w:hAnsi="Arial" w:cs="Arial"/>
          <w:sz w:val="24"/>
          <w:szCs w:val="24"/>
        </w:rPr>
        <w:t xml:space="preserve"> </w:t>
      </w:r>
      <w:r w:rsidR="003F1B33">
        <w:rPr>
          <w:rFonts w:ascii="Arial" w:hAnsi="Arial" w:cs="Arial"/>
          <w:sz w:val="24"/>
          <w:szCs w:val="24"/>
        </w:rPr>
        <w:lastRenderedPageBreak/>
        <w:t xml:space="preserve">para la ejecución correcta del sistema. Adicional a esto, el ancho de banda </w:t>
      </w:r>
      <w:r w:rsidR="00413ADA">
        <w:rPr>
          <w:rFonts w:ascii="Arial" w:hAnsi="Arial" w:cs="Arial"/>
          <w:sz w:val="24"/>
          <w:szCs w:val="24"/>
        </w:rPr>
        <w:t>disponible para el consultorio es de 50 Mbps simétricos ofrecidos por la empresa Thundernet</w:t>
      </w:r>
      <w:r w:rsidR="009E03DC">
        <w:rPr>
          <w:rFonts w:ascii="Arial" w:hAnsi="Arial" w:cs="Arial"/>
          <w:sz w:val="24"/>
          <w:szCs w:val="24"/>
        </w:rPr>
        <w:t xml:space="preserve"> mientras </w:t>
      </w:r>
      <w:r w:rsidR="00B529A8">
        <w:rPr>
          <w:rFonts w:ascii="Arial" w:hAnsi="Arial" w:cs="Arial"/>
          <w:sz w:val="24"/>
          <w:szCs w:val="24"/>
        </w:rPr>
        <w:t>que,</w:t>
      </w:r>
      <w:r w:rsidR="009E03DC">
        <w:rPr>
          <w:rFonts w:ascii="Arial" w:hAnsi="Arial" w:cs="Arial"/>
          <w:sz w:val="24"/>
          <w:szCs w:val="24"/>
        </w:rPr>
        <w:t xml:space="preserve"> a nivel de sistema operativo, los computadores </w:t>
      </w:r>
      <w:r w:rsidR="007307CA">
        <w:rPr>
          <w:rFonts w:ascii="Arial" w:hAnsi="Arial" w:cs="Arial"/>
          <w:sz w:val="24"/>
          <w:szCs w:val="24"/>
        </w:rPr>
        <w:t xml:space="preserve">están corriendo en la versión 7 de </w:t>
      </w:r>
      <w:r w:rsidR="00B529A8">
        <w:rPr>
          <w:rFonts w:ascii="Arial" w:hAnsi="Arial" w:cs="Arial"/>
          <w:sz w:val="24"/>
          <w:szCs w:val="24"/>
        </w:rPr>
        <w:t>Windows</w:t>
      </w:r>
      <w:r w:rsidR="007307CA">
        <w:rPr>
          <w:rFonts w:ascii="Arial" w:hAnsi="Arial" w:cs="Arial"/>
          <w:sz w:val="24"/>
          <w:szCs w:val="24"/>
        </w:rPr>
        <w:t>;</w:t>
      </w:r>
      <w:r w:rsidR="006F46CE">
        <w:rPr>
          <w:rFonts w:ascii="Arial" w:hAnsi="Arial" w:cs="Arial"/>
          <w:sz w:val="24"/>
          <w:szCs w:val="24"/>
        </w:rPr>
        <w:t xml:space="preserve"> confirmando de esta manera </w:t>
      </w:r>
      <w:r w:rsidR="00AB0EED">
        <w:rPr>
          <w:rFonts w:ascii="Arial" w:hAnsi="Arial" w:cs="Arial"/>
          <w:sz w:val="24"/>
          <w:szCs w:val="24"/>
        </w:rPr>
        <w:t>que el consultorio del especialista cumple con los requisitos de hardware, software y conectividad a internet necesarios para la ejecución del sistema.</w:t>
      </w:r>
    </w:p>
    <w:p w14:paraId="459A80DC" w14:textId="77777777" w:rsidR="001C2F30" w:rsidRPr="002E3516" w:rsidRDefault="001C2F30" w:rsidP="002E3516">
      <w:pPr>
        <w:jc w:val="both"/>
        <w:rPr>
          <w:rFonts w:ascii="Arial" w:hAnsi="Arial" w:cs="Arial"/>
          <w:sz w:val="24"/>
          <w:szCs w:val="24"/>
        </w:rPr>
      </w:pPr>
    </w:p>
    <w:p w14:paraId="0670195C" w14:textId="4443E087" w:rsidR="00C34AAD" w:rsidRDefault="00C34AAD" w:rsidP="00262D2F">
      <w:pPr>
        <w:ind w:firstLine="0"/>
        <w:rPr>
          <w:rFonts w:ascii="Arial" w:hAnsi="Arial" w:cs="Arial"/>
          <w:b/>
          <w:bCs/>
          <w:sz w:val="24"/>
          <w:szCs w:val="24"/>
        </w:rPr>
      </w:pPr>
      <w:r>
        <w:rPr>
          <w:rFonts w:ascii="Arial" w:hAnsi="Arial" w:cs="Arial"/>
          <w:b/>
          <w:bCs/>
          <w:sz w:val="24"/>
          <w:szCs w:val="24"/>
        </w:rPr>
        <w:t>Factibilidad Operativa</w:t>
      </w:r>
    </w:p>
    <w:p w14:paraId="7B09788D" w14:textId="154142B5" w:rsidR="00262D2F" w:rsidRDefault="00262D2F" w:rsidP="00262D2F">
      <w:pPr>
        <w:ind w:firstLine="0"/>
        <w:rPr>
          <w:rFonts w:ascii="Arial" w:hAnsi="Arial" w:cs="Arial"/>
          <w:b/>
          <w:bCs/>
          <w:sz w:val="24"/>
          <w:szCs w:val="24"/>
        </w:rPr>
      </w:pPr>
    </w:p>
    <w:p w14:paraId="46C0A0EF" w14:textId="77777777" w:rsidR="004812D7" w:rsidRDefault="000D57D7" w:rsidP="000D57D7">
      <w:pPr>
        <w:jc w:val="both"/>
        <w:rPr>
          <w:rFonts w:ascii="Arial" w:hAnsi="Arial" w:cs="Arial"/>
          <w:sz w:val="24"/>
          <w:szCs w:val="24"/>
        </w:rPr>
      </w:pPr>
      <w:r w:rsidRPr="000D57D7">
        <w:rPr>
          <w:rFonts w:ascii="Arial" w:hAnsi="Arial" w:cs="Arial"/>
          <w:sz w:val="24"/>
          <w:szCs w:val="24"/>
        </w:rPr>
        <w:t xml:space="preserve">La </w:t>
      </w:r>
      <w:r w:rsidR="00284FB4">
        <w:rPr>
          <w:rFonts w:ascii="Arial" w:hAnsi="Arial" w:cs="Arial"/>
          <w:sz w:val="24"/>
          <w:szCs w:val="24"/>
        </w:rPr>
        <w:t>factibilidad</w:t>
      </w:r>
      <w:r w:rsidRPr="000D57D7">
        <w:rPr>
          <w:rFonts w:ascii="Arial" w:hAnsi="Arial" w:cs="Arial"/>
          <w:sz w:val="24"/>
          <w:szCs w:val="24"/>
        </w:rPr>
        <w:t xml:space="preserve"> operativa es una medida de qué tan bien un sistema propuesto resuelve los problemas y aprovecha las oportunidades identificadas durante la definición del alcance y cómo satisface los requisitos identificados en la fase de análisis de requisitos del desarrollo del sistema. La factibilidad operativa revisa la disposición de la organización para apoyar el sistema propuesto</w:t>
      </w:r>
      <w:r w:rsidRPr="004812D7">
        <w:rPr>
          <w:rFonts w:ascii="Arial" w:hAnsi="Arial" w:cs="Arial"/>
          <w:sz w:val="24"/>
          <w:szCs w:val="24"/>
        </w:rPr>
        <w:t>.</w:t>
      </w:r>
      <w:r w:rsidR="004812D7" w:rsidRPr="004812D7">
        <w:rPr>
          <w:rFonts w:ascii="Arial" w:hAnsi="Arial" w:cs="Arial"/>
          <w:sz w:val="24"/>
          <w:szCs w:val="24"/>
        </w:rPr>
        <w:t xml:space="preserve"> </w:t>
      </w:r>
      <w:r w:rsidR="004812D7">
        <w:rPr>
          <w:rFonts w:ascii="Arial" w:hAnsi="Arial" w:cs="Arial"/>
          <w:sz w:val="24"/>
          <w:szCs w:val="24"/>
        </w:rPr>
        <w:t xml:space="preserve">Según Blanco (2014), la factibilidad operativa: </w:t>
      </w:r>
    </w:p>
    <w:p w14:paraId="59FA5B95" w14:textId="77777777" w:rsidR="004812D7" w:rsidRDefault="004812D7" w:rsidP="000D57D7">
      <w:pPr>
        <w:jc w:val="both"/>
        <w:rPr>
          <w:rFonts w:ascii="Arial" w:hAnsi="Arial" w:cs="Arial"/>
          <w:sz w:val="24"/>
          <w:szCs w:val="24"/>
        </w:rPr>
      </w:pPr>
    </w:p>
    <w:p w14:paraId="10593CE8" w14:textId="77777777" w:rsidR="004812D7" w:rsidRDefault="004812D7" w:rsidP="000D57D7">
      <w:pPr>
        <w:jc w:val="both"/>
        <w:rPr>
          <w:rFonts w:ascii="Arial" w:hAnsi="Arial" w:cs="Arial"/>
          <w:sz w:val="24"/>
          <w:szCs w:val="24"/>
        </w:rPr>
      </w:pPr>
    </w:p>
    <w:p w14:paraId="03A8E91B" w14:textId="0B43321E" w:rsidR="000D57D7" w:rsidRPr="004812D7" w:rsidRDefault="004812D7" w:rsidP="004812D7">
      <w:pPr>
        <w:spacing w:line="240" w:lineRule="auto"/>
        <w:ind w:left="567" w:right="567" w:firstLine="0"/>
        <w:jc w:val="both"/>
        <w:rPr>
          <w:rFonts w:ascii="Arial" w:hAnsi="Arial" w:cs="Arial"/>
          <w:sz w:val="24"/>
          <w:szCs w:val="24"/>
        </w:rPr>
      </w:pPr>
      <w:r>
        <w:rPr>
          <w:rFonts w:ascii="Arial" w:hAnsi="Arial" w:cs="Arial"/>
          <w:sz w:val="24"/>
          <w:szCs w:val="24"/>
        </w:rPr>
        <w:t>“</w:t>
      </w:r>
      <w:r w:rsidRPr="004812D7">
        <w:rPr>
          <w:rFonts w:ascii="Arial" w:hAnsi="Arial" w:cs="Arial"/>
          <w:sz w:val="24"/>
          <w:szCs w:val="24"/>
        </w:rPr>
        <w:t>Es una medida del correcto funcionamiento de una posible solución a los problemas dentro de una organización. También es una medida de los sentimientos que despierta un sistema o un proyecto en las personas que en él participan, miden la urgencia del problema y la aceptabilidad de la solución</w:t>
      </w:r>
      <w:r>
        <w:rPr>
          <w:rFonts w:ascii="Arial" w:hAnsi="Arial" w:cs="Arial"/>
          <w:sz w:val="24"/>
          <w:szCs w:val="24"/>
        </w:rPr>
        <w:t>.”</w:t>
      </w:r>
    </w:p>
    <w:p w14:paraId="25A4710A" w14:textId="4986C456" w:rsidR="00262D2F" w:rsidRDefault="00262D2F" w:rsidP="00262D2F">
      <w:pPr>
        <w:ind w:firstLine="0"/>
        <w:rPr>
          <w:rFonts w:ascii="Arial" w:hAnsi="Arial" w:cs="Arial"/>
          <w:b/>
          <w:bCs/>
          <w:sz w:val="24"/>
          <w:szCs w:val="24"/>
        </w:rPr>
      </w:pPr>
    </w:p>
    <w:p w14:paraId="5226F4AD" w14:textId="77777777" w:rsidR="004812D7" w:rsidRDefault="004812D7" w:rsidP="0004202F">
      <w:pPr>
        <w:ind w:firstLine="0"/>
        <w:jc w:val="both"/>
        <w:rPr>
          <w:rFonts w:ascii="Arial" w:hAnsi="Arial" w:cs="Arial"/>
          <w:b/>
          <w:bCs/>
          <w:sz w:val="24"/>
          <w:szCs w:val="24"/>
        </w:rPr>
      </w:pPr>
    </w:p>
    <w:p w14:paraId="038C553F" w14:textId="007FD425" w:rsidR="00474E7F" w:rsidRDefault="00474E7F" w:rsidP="00474E7F">
      <w:pPr>
        <w:ind w:left="708" w:hanging="708"/>
        <w:jc w:val="both"/>
        <w:rPr>
          <w:rFonts w:ascii="Arial" w:hAnsi="Arial" w:cs="Arial"/>
          <w:sz w:val="24"/>
          <w:szCs w:val="24"/>
        </w:rPr>
      </w:pPr>
    </w:p>
    <w:p w14:paraId="07700723" w14:textId="77777777" w:rsidR="003D493D" w:rsidRDefault="001C4266" w:rsidP="003D493D">
      <w:pPr>
        <w:jc w:val="both"/>
        <w:rPr>
          <w:rFonts w:ascii="Arial" w:hAnsi="Arial" w:cs="Arial"/>
          <w:sz w:val="24"/>
          <w:szCs w:val="24"/>
        </w:rPr>
      </w:pPr>
      <w:r>
        <w:rPr>
          <w:rFonts w:ascii="Arial" w:hAnsi="Arial" w:cs="Arial"/>
          <w:sz w:val="24"/>
          <w:szCs w:val="24"/>
        </w:rPr>
        <w:t>E</w:t>
      </w:r>
      <w:r w:rsidR="00A1034B">
        <w:rPr>
          <w:rFonts w:ascii="Arial" w:hAnsi="Arial" w:cs="Arial"/>
          <w:sz w:val="24"/>
          <w:szCs w:val="24"/>
        </w:rPr>
        <w:t xml:space="preserve">n tal sentido, la factibilidad operativa indica como completar un objetivo </w:t>
      </w:r>
      <w:r w:rsidRPr="001C4266">
        <w:rPr>
          <w:rFonts w:ascii="Arial" w:hAnsi="Arial" w:cs="Arial"/>
          <w:sz w:val="24"/>
          <w:szCs w:val="24"/>
        </w:rPr>
        <w:t>sin una dificultad irrazonable</w:t>
      </w:r>
      <w:r w:rsidR="00BD6DE1">
        <w:rPr>
          <w:rFonts w:ascii="Arial" w:hAnsi="Arial" w:cs="Arial"/>
          <w:sz w:val="24"/>
          <w:szCs w:val="24"/>
        </w:rPr>
        <w:t xml:space="preserve"> en términos de operaciones para los usuarios finales</w:t>
      </w:r>
      <w:r w:rsidRPr="001C4266">
        <w:rPr>
          <w:rFonts w:ascii="Arial" w:hAnsi="Arial" w:cs="Arial"/>
          <w:sz w:val="24"/>
          <w:szCs w:val="24"/>
        </w:rPr>
        <w:t>, sin comprometer la seguridad</w:t>
      </w:r>
      <w:r w:rsidR="00A1034B">
        <w:rPr>
          <w:rFonts w:ascii="Arial" w:hAnsi="Arial" w:cs="Arial"/>
          <w:sz w:val="24"/>
          <w:szCs w:val="24"/>
        </w:rPr>
        <w:t xml:space="preserve"> y sin</w:t>
      </w:r>
      <w:r w:rsidRPr="001C4266">
        <w:rPr>
          <w:rFonts w:ascii="Arial" w:hAnsi="Arial" w:cs="Arial"/>
          <w:sz w:val="24"/>
          <w:szCs w:val="24"/>
        </w:rPr>
        <w:t xml:space="preserve"> emplear medios innecesarios.</w:t>
      </w:r>
      <w:r w:rsidR="00A1034B">
        <w:rPr>
          <w:rFonts w:ascii="Arial" w:hAnsi="Arial" w:cs="Arial"/>
          <w:sz w:val="24"/>
          <w:szCs w:val="24"/>
        </w:rPr>
        <w:t xml:space="preserve"> </w:t>
      </w:r>
      <w:r w:rsidR="00BD6DE1">
        <w:rPr>
          <w:rFonts w:ascii="Arial" w:hAnsi="Arial" w:cs="Arial"/>
          <w:sz w:val="24"/>
          <w:szCs w:val="24"/>
        </w:rPr>
        <w:t>Por este motivo, durante la realización de este proyecto se midi</w:t>
      </w:r>
      <w:r w:rsidR="0034290A">
        <w:rPr>
          <w:rFonts w:ascii="Arial" w:hAnsi="Arial" w:cs="Arial"/>
          <w:sz w:val="24"/>
          <w:szCs w:val="24"/>
        </w:rPr>
        <w:t>ó la destreza del especialista y su asistente que laboran en el consultorio para manejar una aplicación de escritorio y el llenado de formularios</w:t>
      </w:r>
      <w:r w:rsidR="00CB195A">
        <w:rPr>
          <w:rFonts w:ascii="Arial" w:hAnsi="Arial" w:cs="Arial"/>
          <w:sz w:val="24"/>
          <w:szCs w:val="24"/>
        </w:rPr>
        <w:t xml:space="preserve">. Para el caso de los </w:t>
      </w:r>
      <w:r w:rsidR="00CB195A">
        <w:rPr>
          <w:rFonts w:ascii="Arial" w:hAnsi="Arial" w:cs="Arial"/>
          <w:sz w:val="24"/>
          <w:szCs w:val="24"/>
        </w:rPr>
        <w:lastRenderedPageBreak/>
        <w:t xml:space="preserve">pacientes </w:t>
      </w:r>
      <w:r w:rsidR="00B04A76">
        <w:rPr>
          <w:rFonts w:ascii="Arial" w:hAnsi="Arial" w:cs="Arial"/>
          <w:sz w:val="24"/>
          <w:szCs w:val="24"/>
        </w:rPr>
        <w:t>se tomaron en cuenta las características principales para el diseño de una buena interfaz de usuario que en palabras de Machuca (2021) se refieren a la claridad, concisión, coherencia, legibilidad, flexibilidad y atracción visual</w:t>
      </w:r>
      <w:r w:rsidR="00C330FA">
        <w:rPr>
          <w:rFonts w:ascii="Arial" w:hAnsi="Arial" w:cs="Arial"/>
          <w:sz w:val="24"/>
          <w:szCs w:val="24"/>
        </w:rPr>
        <w:t>.</w:t>
      </w:r>
      <w:r w:rsidR="003D493D">
        <w:rPr>
          <w:rFonts w:ascii="Arial" w:hAnsi="Arial" w:cs="Arial"/>
          <w:sz w:val="24"/>
          <w:szCs w:val="24"/>
        </w:rPr>
        <w:t xml:space="preserve"> De acuerdo a la información obtenida, se logra desarrollar una interfaz que se adapta a las necesidades y conocimientos de cada tipo de usuario.</w:t>
      </w:r>
    </w:p>
    <w:p w14:paraId="4DDFC3B7" w14:textId="51567BF5" w:rsidR="003D493D" w:rsidRDefault="003D493D" w:rsidP="003D493D">
      <w:pPr>
        <w:jc w:val="both"/>
        <w:rPr>
          <w:rFonts w:ascii="Arial" w:hAnsi="Arial" w:cs="Arial"/>
          <w:sz w:val="24"/>
          <w:szCs w:val="24"/>
        </w:rPr>
      </w:pPr>
      <w:r>
        <w:rPr>
          <w:rFonts w:ascii="Arial" w:hAnsi="Arial" w:cs="Arial"/>
          <w:sz w:val="24"/>
          <w:szCs w:val="24"/>
        </w:rPr>
        <w:t>La factibilidad operativa</w:t>
      </w:r>
      <w:r w:rsidR="00E810EF">
        <w:rPr>
          <w:rFonts w:ascii="Arial" w:hAnsi="Arial" w:cs="Arial"/>
          <w:sz w:val="24"/>
          <w:szCs w:val="24"/>
        </w:rPr>
        <w:t xml:space="preserve"> del sistema experto desarrollado</w:t>
      </w:r>
      <w:r>
        <w:rPr>
          <w:rFonts w:ascii="Arial" w:hAnsi="Arial" w:cs="Arial"/>
          <w:sz w:val="24"/>
          <w:szCs w:val="24"/>
        </w:rPr>
        <w:t xml:space="preserve"> pu</w:t>
      </w:r>
      <w:r w:rsidR="00430D46">
        <w:rPr>
          <w:rFonts w:ascii="Arial" w:hAnsi="Arial" w:cs="Arial"/>
          <w:sz w:val="24"/>
          <w:szCs w:val="24"/>
        </w:rPr>
        <w:t>e</w:t>
      </w:r>
      <w:r>
        <w:rPr>
          <w:rFonts w:ascii="Arial" w:hAnsi="Arial" w:cs="Arial"/>
          <w:sz w:val="24"/>
          <w:szCs w:val="24"/>
        </w:rPr>
        <w:t xml:space="preserve">de </w:t>
      </w:r>
      <w:r w:rsidR="00430D46">
        <w:rPr>
          <w:rFonts w:ascii="Arial" w:hAnsi="Arial" w:cs="Arial"/>
          <w:sz w:val="24"/>
          <w:szCs w:val="24"/>
        </w:rPr>
        <w:t>reconocerse a partir de los siguientes tópicos descritos</w:t>
      </w:r>
      <w:r>
        <w:rPr>
          <w:rFonts w:ascii="Arial" w:hAnsi="Arial" w:cs="Arial"/>
          <w:sz w:val="24"/>
          <w:szCs w:val="24"/>
        </w:rPr>
        <w:t>:</w:t>
      </w:r>
    </w:p>
    <w:p w14:paraId="42FA4517" w14:textId="2A288E7C" w:rsidR="001C4266" w:rsidRDefault="003D493D" w:rsidP="003D493D">
      <w:pPr>
        <w:pStyle w:val="Prrafodelista"/>
        <w:numPr>
          <w:ilvl w:val="0"/>
          <w:numId w:val="31"/>
        </w:numPr>
        <w:jc w:val="both"/>
        <w:rPr>
          <w:rFonts w:ascii="Arial" w:hAnsi="Arial" w:cs="Arial"/>
          <w:sz w:val="24"/>
          <w:szCs w:val="24"/>
        </w:rPr>
      </w:pPr>
      <w:r>
        <w:rPr>
          <w:rFonts w:ascii="Arial" w:hAnsi="Arial" w:cs="Arial"/>
          <w:sz w:val="24"/>
          <w:szCs w:val="24"/>
        </w:rPr>
        <w:t>Complejidad del sistema</w:t>
      </w:r>
      <w:r w:rsidR="00802C07">
        <w:rPr>
          <w:rFonts w:ascii="Arial" w:hAnsi="Arial" w:cs="Arial"/>
          <w:sz w:val="24"/>
          <w:szCs w:val="24"/>
        </w:rPr>
        <w:t>, caracterizado por una interfaz que se adapta a cada tipo de usuario y de esta forma reúne las características previamente descritas para lograr un buen diseño de interfaz, haciendo que su uso sea sencillo e intuitivo.</w:t>
      </w:r>
    </w:p>
    <w:p w14:paraId="70EF063B" w14:textId="5A0AB4F2" w:rsidR="00802C07" w:rsidRDefault="00802C07" w:rsidP="003D493D">
      <w:pPr>
        <w:pStyle w:val="Prrafodelista"/>
        <w:numPr>
          <w:ilvl w:val="0"/>
          <w:numId w:val="31"/>
        </w:numPr>
        <w:jc w:val="both"/>
        <w:rPr>
          <w:rFonts w:ascii="Arial" w:hAnsi="Arial" w:cs="Arial"/>
          <w:sz w:val="24"/>
          <w:szCs w:val="24"/>
        </w:rPr>
      </w:pPr>
      <w:r>
        <w:rPr>
          <w:rFonts w:ascii="Arial" w:hAnsi="Arial" w:cs="Arial"/>
          <w:sz w:val="24"/>
          <w:szCs w:val="24"/>
        </w:rPr>
        <w:t xml:space="preserve">Expectativas y alcance del sistema, donde </w:t>
      </w:r>
      <w:r w:rsidR="00DC6684">
        <w:rPr>
          <w:rFonts w:ascii="Arial" w:hAnsi="Arial" w:cs="Arial"/>
          <w:sz w:val="24"/>
          <w:szCs w:val="24"/>
        </w:rPr>
        <w:t xml:space="preserve">indicando claramente </w:t>
      </w:r>
      <w:r>
        <w:rPr>
          <w:rFonts w:ascii="Arial" w:hAnsi="Arial" w:cs="Arial"/>
          <w:sz w:val="24"/>
          <w:szCs w:val="24"/>
        </w:rPr>
        <w:t>las limitaciones y capacidades del mismo, fue capaz de establecer el correcto uso de</w:t>
      </w:r>
      <w:r w:rsidR="00DC6684">
        <w:rPr>
          <w:rFonts w:ascii="Arial" w:hAnsi="Arial" w:cs="Arial"/>
          <w:sz w:val="24"/>
          <w:szCs w:val="24"/>
        </w:rPr>
        <w:t>l sistema</w:t>
      </w:r>
      <w:r>
        <w:rPr>
          <w:rFonts w:ascii="Arial" w:hAnsi="Arial" w:cs="Arial"/>
          <w:sz w:val="24"/>
          <w:szCs w:val="24"/>
        </w:rPr>
        <w:t xml:space="preserve"> </w:t>
      </w:r>
      <w:r w:rsidR="00DC6684">
        <w:rPr>
          <w:rFonts w:ascii="Arial" w:hAnsi="Arial" w:cs="Arial"/>
          <w:sz w:val="24"/>
          <w:szCs w:val="24"/>
        </w:rPr>
        <w:t xml:space="preserve">para el </w:t>
      </w:r>
      <w:r>
        <w:rPr>
          <w:rFonts w:ascii="Arial" w:hAnsi="Arial" w:cs="Arial"/>
          <w:sz w:val="24"/>
          <w:szCs w:val="24"/>
        </w:rPr>
        <w:t>área</w:t>
      </w:r>
      <w:r w:rsidR="00DC6684">
        <w:rPr>
          <w:rFonts w:ascii="Arial" w:hAnsi="Arial" w:cs="Arial"/>
          <w:sz w:val="24"/>
          <w:szCs w:val="24"/>
        </w:rPr>
        <w:t xml:space="preserve"> médica</w:t>
      </w:r>
      <w:r>
        <w:rPr>
          <w:rFonts w:ascii="Arial" w:hAnsi="Arial" w:cs="Arial"/>
          <w:sz w:val="24"/>
          <w:szCs w:val="24"/>
        </w:rPr>
        <w:t xml:space="preserve"> </w:t>
      </w:r>
      <w:r w:rsidR="00DC6684">
        <w:rPr>
          <w:rFonts w:ascii="Arial" w:hAnsi="Arial" w:cs="Arial"/>
          <w:sz w:val="24"/>
          <w:szCs w:val="24"/>
        </w:rPr>
        <w:t>a</w:t>
      </w:r>
      <w:r>
        <w:rPr>
          <w:rFonts w:ascii="Arial" w:hAnsi="Arial" w:cs="Arial"/>
          <w:sz w:val="24"/>
          <w:szCs w:val="24"/>
        </w:rPr>
        <w:t>l</w:t>
      </w:r>
      <w:r w:rsidR="00DC6684">
        <w:rPr>
          <w:rFonts w:ascii="Arial" w:hAnsi="Arial" w:cs="Arial"/>
          <w:sz w:val="24"/>
          <w:szCs w:val="24"/>
        </w:rPr>
        <w:t xml:space="preserve"> </w:t>
      </w:r>
      <w:r>
        <w:rPr>
          <w:rFonts w:ascii="Arial" w:hAnsi="Arial" w:cs="Arial"/>
          <w:sz w:val="24"/>
          <w:szCs w:val="24"/>
        </w:rPr>
        <w:t xml:space="preserve">cual fue </w:t>
      </w:r>
      <w:r w:rsidR="00DC6684">
        <w:rPr>
          <w:rFonts w:ascii="Arial" w:hAnsi="Arial" w:cs="Arial"/>
          <w:sz w:val="24"/>
          <w:szCs w:val="24"/>
        </w:rPr>
        <w:t>destinado.</w:t>
      </w:r>
    </w:p>
    <w:p w14:paraId="67CC7D55" w14:textId="71D7001E" w:rsidR="00B22104" w:rsidRDefault="00B22104" w:rsidP="003D493D">
      <w:pPr>
        <w:pStyle w:val="Prrafodelista"/>
        <w:numPr>
          <w:ilvl w:val="0"/>
          <w:numId w:val="31"/>
        </w:numPr>
        <w:jc w:val="both"/>
        <w:rPr>
          <w:rFonts w:ascii="Arial" w:hAnsi="Arial" w:cs="Arial"/>
          <w:sz w:val="24"/>
          <w:szCs w:val="24"/>
        </w:rPr>
      </w:pPr>
      <w:r>
        <w:rPr>
          <w:rFonts w:ascii="Arial" w:hAnsi="Arial" w:cs="Arial"/>
          <w:sz w:val="24"/>
          <w:szCs w:val="24"/>
        </w:rPr>
        <w:t>Cambios y adaptabilidad en la metodología de trabajo, pues el modelo propuesto busca ofrecer soluciones tanto al especialista como a los pacientes, creando una nueva vía de comunicación paciente-</w:t>
      </w:r>
      <w:r w:rsidR="005A33C2">
        <w:rPr>
          <w:rFonts w:ascii="Arial" w:hAnsi="Arial" w:cs="Arial"/>
          <w:sz w:val="24"/>
          <w:szCs w:val="24"/>
        </w:rPr>
        <w:t>especialista,</w:t>
      </w:r>
      <w:r>
        <w:rPr>
          <w:rFonts w:ascii="Arial" w:hAnsi="Arial" w:cs="Arial"/>
          <w:sz w:val="24"/>
          <w:szCs w:val="24"/>
        </w:rPr>
        <w:t xml:space="preserve"> pero sin erradicar por completo y de manera abrupta la metodología anteriormente implementada. </w:t>
      </w:r>
    </w:p>
    <w:p w14:paraId="602C7E46" w14:textId="271DEFDE" w:rsidR="005A33C2" w:rsidRDefault="005A33C2" w:rsidP="003D493D">
      <w:pPr>
        <w:pStyle w:val="Prrafodelista"/>
        <w:numPr>
          <w:ilvl w:val="0"/>
          <w:numId w:val="31"/>
        </w:numPr>
        <w:jc w:val="both"/>
        <w:rPr>
          <w:rFonts w:ascii="Arial" w:hAnsi="Arial" w:cs="Arial"/>
          <w:sz w:val="24"/>
          <w:szCs w:val="24"/>
        </w:rPr>
      </w:pPr>
      <w:r>
        <w:rPr>
          <w:rFonts w:ascii="Arial" w:hAnsi="Arial" w:cs="Arial"/>
          <w:sz w:val="24"/>
          <w:szCs w:val="24"/>
        </w:rPr>
        <w:t xml:space="preserve">Recursos de apoyo, con los cuales se propone instruir al asistente </w:t>
      </w:r>
      <w:r w:rsidR="00D74CF1">
        <w:rPr>
          <w:rFonts w:ascii="Arial" w:hAnsi="Arial" w:cs="Arial"/>
          <w:sz w:val="24"/>
          <w:szCs w:val="24"/>
        </w:rPr>
        <w:t>y especialista en cuanto al uso del sistema experto, mientras que al paciente se le proporciona un manual de usuario con el cual será capaz de aclarar dudas con respecto al manejo de la interfaz.</w:t>
      </w:r>
    </w:p>
    <w:p w14:paraId="08462F62" w14:textId="77777777" w:rsidR="0034290A" w:rsidRPr="00474E7F" w:rsidRDefault="0034290A" w:rsidP="00FF7E6E">
      <w:pPr>
        <w:ind w:firstLine="0"/>
        <w:jc w:val="both"/>
        <w:rPr>
          <w:rFonts w:ascii="Arial" w:hAnsi="Arial" w:cs="Arial"/>
          <w:sz w:val="24"/>
          <w:szCs w:val="24"/>
        </w:rPr>
      </w:pPr>
    </w:p>
    <w:p w14:paraId="3F94E1CD" w14:textId="2675CF44" w:rsidR="00AD453F" w:rsidRDefault="00AD453F" w:rsidP="00262D2F">
      <w:pPr>
        <w:ind w:left="708" w:hanging="708"/>
        <w:rPr>
          <w:rFonts w:ascii="Arial" w:hAnsi="Arial" w:cs="Arial"/>
          <w:b/>
          <w:bCs/>
          <w:sz w:val="24"/>
          <w:szCs w:val="24"/>
        </w:rPr>
      </w:pPr>
      <w:r>
        <w:rPr>
          <w:rFonts w:ascii="Arial" w:hAnsi="Arial" w:cs="Arial"/>
          <w:b/>
          <w:bCs/>
          <w:sz w:val="24"/>
          <w:szCs w:val="24"/>
        </w:rPr>
        <w:t xml:space="preserve">Factibilidad </w:t>
      </w:r>
      <w:r w:rsidR="00F87121">
        <w:rPr>
          <w:rFonts w:ascii="Arial" w:hAnsi="Arial" w:cs="Arial"/>
          <w:b/>
          <w:bCs/>
          <w:sz w:val="24"/>
          <w:szCs w:val="24"/>
        </w:rPr>
        <w:t>Económica</w:t>
      </w:r>
    </w:p>
    <w:p w14:paraId="51634C2D" w14:textId="696E40D9" w:rsidR="00262D2F" w:rsidRDefault="00262D2F" w:rsidP="00262D2F">
      <w:pPr>
        <w:ind w:left="708" w:hanging="708"/>
        <w:rPr>
          <w:rFonts w:ascii="Arial" w:hAnsi="Arial" w:cs="Arial"/>
          <w:b/>
          <w:bCs/>
          <w:sz w:val="24"/>
          <w:szCs w:val="24"/>
        </w:rPr>
      </w:pPr>
    </w:p>
    <w:p w14:paraId="45BAB141" w14:textId="6C7FE288" w:rsidR="00262D2F" w:rsidRDefault="00FD7A14" w:rsidP="00475F07">
      <w:pPr>
        <w:jc w:val="both"/>
        <w:rPr>
          <w:rFonts w:ascii="Arial" w:hAnsi="Arial" w:cs="Arial"/>
          <w:sz w:val="24"/>
          <w:szCs w:val="24"/>
        </w:rPr>
      </w:pPr>
      <w:r w:rsidRPr="00FD7A14">
        <w:rPr>
          <w:rFonts w:ascii="Arial" w:hAnsi="Arial" w:cs="Arial"/>
          <w:sz w:val="24"/>
          <w:szCs w:val="24"/>
        </w:rPr>
        <w:t>El análisis de factibilidad económica es un estudio que comparar</w:t>
      </w:r>
      <w:r>
        <w:rPr>
          <w:rFonts w:ascii="Arial" w:hAnsi="Arial" w:cs="Arial"/>
          <w:sz w:val="24"/>
          <w:szCs w:val="24"/>
        </w:rPr>
        <w:t>a</w:t>
      </w:r>
      <w:r w:rsidRPr="00FD7A14">
        <w:rPr>
          <w:rFonts w:ascii="Arial" w:hAnsi="Arial" w:cs="Arial"/>
          <w:sz w:val="24"/>
          <w:szCs w:val="24"/>
        </w:rPr>
        <w:t xml:space="preserve"> los rendimientos a obtener con la inversión requerida para señalar su factibilidad, siendo</w:t>
      </w:r>
      <w:r>
        <w:rPr>
          <w:rFonts w:ascii="Arial" w:hAnsi="Arial" w:cs="Arial"/>
          <w:sz w:val="24"/>
          <w:szCs w:val="24"/>
        </w:rPr>
        <w:t xml:space="preserve"> este </w:t>
      </w:r>
      <w:r w:rsidRPr="00FD7A14">
        <w:rPr>
          <w:rFonts w:ascii="Arial" w:hAnsi="Arial" w:cs="Arial"/>
          <w:sz w:val="24"/>
          <w:szCs w:val="24"/>
        </w:rPr>
        <w:t>un proceso de suma importancia, que aporta inteligencia de negocios, evita pérdidas y conduce a decisiones más asertivas.</w:t>
      </w:r>
      <w:r>
        <w:rPr>
          <w:rFonts w:ascii="Arial" w:hAnsi="Arial" w:cs="Arial"/>
          <w:sz w:val="24"/>
          <w:szCs w:val="24"/>
        </w:rPr>
        <w:t xml:space="preserve"> </w:t>
      </w:r>
      <w:r w:rsidR="00475F07">
        <w:rPr>
          <w:rFonts w:ascii="Arial" w:hAnsi="Arial" w:cs="Arial"/>
          <w:sz w:val="24"/>
          <w:szCs w:val="24"/>
        </w:rPr>
        <w:t xml:space="preserve">Según Arias </w:t>
      </w:r>
      <w:r w:rsidR="00475F07">
        <w:rPr>
          <w:rFonts w:ascii="Arial" w:hAnsi="Arial" w:cs="Arial"/>
          <w:sz w:val="24"/>
          <w:szCs w:val="24"/>
        </w:rPr>
        <w:lastRenderedPageBreak/>
        <w:t>(2006) la factibilidad económica ”</w:t>
      </w:r>
      <w:r w:rsidR="00475F07" w:rsidRPr="00475F07">
        <w:rPr>
          <w:rFonts w:ascii="Arial" w:hAnsi="Arial" w:cs="Arial"/>
          <w:sz w:val="24"/>
          <w:szCs w:val="24"/>
        </w:rPr>
        <w:t>se trata de una propuesta de acción para resolver un problema práctico o</w:t>
      </w:r>
      <w:r w:rsidR="00475F07">
        <w:rPr>
          <w:rFonts w:ascii="Arial" w:hAnsi="Arial" w:cs="Arial"/>
          <w:sz w:val="24"/>
          <w:szCs w:val="24"/>
        </w:rPr>
        <w:t xml:space="preserve"> </w:t>
      </w:r>
      <w:r w:rsidR="00475F07" w:rsidRPr="00475F07">
        <w:rPr>
          <w:rFonts w:ascii="Arial" w:hAnsi="Arial" w:cs="Arial"/>
          <w:sz w:val="24"/>
          <w:szCs w:val="24"/>
        </w:rPr>
        <w:t>satisfacer una necesidad. Es indispensable que dicha propuesta se acompañe de una investigación,</w:t>
      </w:r>
      <w:r w:rsidR="00475F07">
        <w:rPr>
          <w:rFonts w:ascii="Arial" w:hAnsi="Arial" w:cs="Arial"/>
          <w:sz w:val="24"/>
          <w:szCs w:val="24"/>
        </w:rPr>
        <w:t xml:space="preserve"> </w:t>
      </w:r>
      <w:r w:rsidR="00475F07" w:rsidRPr="00475F07">
        <w:rPr>
          <w:rFonts w:ascii="Arial" w:hAnsi="Arial" w:cs="Arial"/>
          <w:sz w:val="24"/>
          <w:szCs w:val="24"/>
        </w:rPr>
        <w:t>que demuestre su factibilidad o posibilidad de realización</w:t>
      </w:r>
      <w:r w:rsidR="00475F07">
        <w:rPr>
          <w:rFonts w:ascii="Arial" w:hAnsi="Arial" w:cs="Arial"/>
          <w:sz w:val="24"/>
          <w:szCs w:val="24"/>
        </w:rPr>
        <w:t>”</w:t>
      </w:r>
      <w:r w:rsidR="00433C4B">
        <w:rPr>
          <w:rFonts w:ascii="Arial" w:hAnsi="Arial" w:cs="Arial"/>
          <w:sz w:val="24"/>
          <w:szCs w:val="24"/>
        </w:rPr>
        <w:t>(p.6)</w:t>
      </w:r>
      <w:r w:rsidR="00C60241">
        <w:rPr>
          <w:rFonts w:ascii="Arial" w:hAnsi="Arial" w:cs="Arial"/>
          <w:sz w:val="24"/>
          <w:szCs w:val="24"/>
        </w:rPr>
        <w:t xml:space="preserve">. </w:t>
      </w:r>
      <w:r w:rsidR="003675E0">
        <w:rPr>
          <w:rFonts w:ascii="Arial" w:hAnsi="Arial" w:cs="Arial"/>
          <w:sz w:val="24"/>
          <w:szCs w:val="24"/>
        </w:rPr>
        <w:t>En tal sentido, para determinar la factibilidad económica se deben tomar en cuenta tanto los equipos como tecnologías presentes en el consultorio, así como también aquellos que deben ser adquiridos para el correcto funcionamiento del sistema.</w:t>
      </w:r>
    </w:p>
    <w:p w14:paraId="01226E80" w14:textId="72491BD6" w:rsidR="003675E0" w:rsidRDefault="004013D0" w:rsidP="00475F07">
      <w:pPr>
        <w:jc w:val="both"/>
        <w:rPr>
          <w:rFonts w:ascii="Arial" w:hAnsi="Arial" w:cs="Arial"/>
          <w:sz w:val="24"/>
          <w:szCs w:val="24"/>
        </w:rPr>
      </w:pPr>
      <w:r>
        <w:rPr>
          <w:rFonts w:ascii="Arial" w:hAnsi="Arial" w:cs="Arial"/>
          <w:sz w:val="24"/>
          <w:szCs w:val="24"/>
        </w:rPr>
        <w:t>Tomando en cuenta que en el consultorio ya se encuentran presentes dos computadoras de escritorio</w:t>
      </w:r>
      <w:r w:rsidR="00F15880">
        <w:rPr>
          <w:rFonts w:ascii="Arial" w:hAnsi="Arial" w:cs="Arial"/>
          <w:sz w:val="24"/>
          <w:szCs w:val="24"/>
        </w:rPr>
        <w:t xml:space="preserve"> y</w:t>
      </w:r>
      <w:r>
        <w:rPr>
          <w:rFonts w:ascii="Arial" w:hAnsi="Arial" w:cs="Arial"/>
          <w:sz w:val="24"/>
          <w:szCs w:val="24"/>
        </w:rPr>
        <w:t xml:space="preserve"> un servicio de internet contratado con su respectivo modem-router</w:t>
      </w:r>
      <w:r w:rsidR="00F15880">
        <w:rPr>
          <w:rFonts w:ascii="Arial" w:hAnsi="Arial" w:cs="Arial"/>
          <w:sz w:val="24"/>
          <w:szCs w:val="24"/>
        </w:rPr>
        <w:t>, se presenta a continuación una descripción del costo de los equipos y servicios necesarios para el funcionamiento del sistema.</w:t>
      </w:r>
    </w:p>
    <w:p w14:paraId="79BDE0DE" w14:textId="046895DE" w:rsidR="00F15880" w:rsidRDefault="00F15880" w:rsidP="00475F07">
      <w:pPr>
        <w:jc w:val="both"/>
        <w:rPr>
          <w:rFonts w:ascii="Arial" w:hAnsi="Arial" w:cs="Arial"/>
          <w:sz w:val="24"/>
          <w:szCs w:val="24"/>
        </w:rPr>
      </w:pPr>
    </w:p>
    <w:p w14:paraId="3B4A2ACF" w14:textId="275913C7" w:rsidR="00F15880" w:rsidRDefault="00F15880" w:rsidP="00475F07">
      <w:pPr>
        <w:jc w:val="both"/>
        <w:rPr>
          <w:rFonts w:ascii="Arial" w:hAnsi="Arial" w:cs="Arial"/>
          <w:sz w:val="24"/>
          <w:szCs w:val="24"/>
        </w:rPr>
      </w:pPr>
    </w:p>
    <w:p w14:paraId="21FAA915" w14:textId="29F8C3F1" w:rsidR="00F15880" w:rsidRDefault="00F15880" w:rsidP="00F15880">
      <w:pPr>
        <w:spacing w:line="240" w:lineRule="auto"/>
        <w:ind w:firstLine="0"/>
        <w:jc w:val="both"/>
        <w:rPr>
          <w:rFonts w:ascii="Arial" w:hAnsi="Arial" w:cs="Arial"/>
          <w:b/>
          <w:bCs/>
          <w:sz w:val="24"/>
          <w:szCs w:val="24"/>
        </w:rPr>
      </w:pPr>
      <w:r w:rsidRPr="00A87DDF">
        <w:rPr>
          <w:rFonts w:ascii="Arial" w:hAnsi="Arial" w:cs="Arial"/>
          <w:b/>
          <w:bCs/>
          <w:sz w:val="24"/>
          <w:szCs w:val="24"/>
        </w:rPr>
        <w:t xml:space="preserve">Cuadro </w:t>
      </w:r>
      <w:r>
        <w:rPr>
          <w:rFonts w:ascii="Arial" w:hAnsi="Arial" w:cs="Arial"/>
          <w:b/>
          <w:bCs/>
          <w:sz w:val="24"/>
          <w:szCs w:val="24"/>
        </w:rPr>
        <w:t>2</w:t>
      </w:r>
    </w:p>
    <w:p w14:paraId="28353CE8" w14:textId="577BE958" w:rsidR="00F15880" w:rsidRPr="006C65D4" w:rsidRDefault="00F15880" w:rsidP="00F15880">
      <w:pPr>
        <w:spacing w:line="240" w:lineRule="auto"/>
        <w:ind w:firstLine="0"/>
        <w:jc w:val="both"/>
        <w:rPr>
          <w:rFonts w:ascii="Arial" w:hAnsi="Arial" w:cs="Arial"/>
          <w:i/>
          <w:iCs/>
          <w:sz w:val="24"/>
          <w:szCs w:val="24"/>
        </w:rPr>
      </w:pPr>
      <w:r w:rsidRPr="006C65D4">
        <w:rPr>
          <w:rFonts w:ascii="Arial" w:hAnsi="Arial" w:cs="Arial"/>
          <w:i/>
          <w:iCs/>
          <w:sz w:val="24"/>
          <w:szCs w:val="24"/>
        </w:rPr>
        <w:t xml:space="preserve">Tabulación </w:t>
      </w:r>
      <w:r>
        <w:rPr>
          <w:rFonts w:ascii="Arial" w:hAnsi="Arial" w:cs="Arial"/>
          <w:i/>
          <w:iCs/>
          <w:sz w:val="24"/>
          <w:szCs w:val="24"/>
        </w:rPr>
        <w:t xml:space="preserve">de costos </w:t>
      </w:r>
      <w:r w:rsidR="0032706B">
        <w:rPr>
          <w:rFonts w:ascii="Arial" w:hAnsi="Arial" w:cs="Arial"/>
          <w:i/>
          <w:iCs/>
          <w:sz w:val="24"/>
          <w:szCs w:val="24"/>
        </w:rPr>
        <w:t xml:space="preserve">de los </w:t>
      </w:r>
      <w:r>
        <w:rPr>
          <w:rFonts w:ascii="Arial" w:hAnsi="Arial" w:cs="Arial"/>
          <w:i/>
          <w:iCs/>
          <w:sz w:val="24"/>
          <w:szCs w:val="24"/>
        </w:rPr>
        <w:t>requeri</w:t>
      </w:r>
      <w:r w:rsidR="0032706B">
        <w:rPr>
          <w:rFonts w:ascii="Arial" w:hAnsi="Arial" w:cs="Arial"/>
          <w:i/>
          <w:iCs/>
          <w:sz w:val="24"/>
          <w:szCs w:val="24"/>
        </w:rPr>
        <w:t>mientos d</w:t>
      </w:r>
      <w:r>
        <w:rPr>
          <w:rFonts w:ascii="Arial" w:hAnsi="Arial" w:cs="Arial"/>
          <w:i/>
          <w:iCs/>
          <w:sz w:val="24"/>
          <w:szCs w:val="24"/>
        </w:rPr>
        <w:t xml:space="preserve">el sistema </w:t>
      </w:r>
    </w:p>
    <w:tbl>
      <w:tblPr>
        <w:tblStyle w:val="Tablaconcuadrcula"/>
        <w:tblW w:w="0" w:type="auto"/>
        <w:tblLook w:val="04A0" w:firstRow="1" w:lastRow="0" w:firstColumn="1" w:lastColumn="0" w:noHBand="0" w:noVBand="1"/>
      </w:tblPr>
      <w:tblGrid>
        <w:gridCol w:w="1243"/>
        <w:gridCol w:w="4281"/>
        <w:gridCol w:w="1275"/>
        <w:gridCol w:w="1462"/>
      </w:tblGrid>
      <w:tr w:rsidR="008B33A7" w14:paraId="773886E1" w14:textId="6F89DA44" w:rsidTr="004E0974">
        <w:trPr>
          <w:trHeight w:val="150"/>
        </w:trPr>
        <w:tc>
          <w:tcPr>
            <w:tcW w:w="1243" w:type="dxa"/>
            <w:shd w:val="clear" w:color="auto" w:fill="67AECA"/>
            <w:vAlign w:val="center"/>
          </w:tcPr>
          <w:p w14:paraId="6E5A3E4C" w14:textId="41CF3D14" w:rsidR="008B33A7" w:rsidRDefault="00041C3E" w:rsidP="00041C3E">
            <w:pPr>
              <w:ind w:firstLine="0"/>
              <w:rPr>
                <w:rFonts w:ascii="Arial" w:hAnsi="Arial" w:cs="Arial"/>
                <w:b/>
                <w:bCs/>
                <w:sz w:val="24"/>
                <w:szCs w:val="24"/>
              </w:rPr>
            </w:pPr>
            <w:r>
              <w:rPr>
                <w:rFonts w:ascii="Arial" w:hAnsi="Arial" w:cs="Arial"/>
                <w:b/>
                <w:bCs/>
                <w:sz w:val="24"/>
                <w:szCs w:val="24"/>
              </w:rPr>
              <w:t>Precio Unitario</w:t>
            </w:r>
          </w:p>
        </w:tc>
        <w:tc>
          <w:tcPr>
            <w:tcW w:w="4281" w:type="dxa"/>
            <w:shd w:val="clear" w:color="auto" w:fill="67AECA"/>
            <w:vAlign w:val="center"/>
          </w:tcPr>
          <w:p w14:paraId="1D6E658D" w14:textId="3F2E4D5A" w:rsidR="008B33A7" w:rsidRPr="006C65D4" w:rsidRDefault="008B33A7" w:rsidP="00041C3E">
            <w:pPr>
              <w:spacing w:line="360" w:lineRule="auto"/>
              <w:ind w:firstLine="0"/>
              <w:rPr>
                <w:rFonts w:ascii="Arial" w:hAnsi="Arial" w:cs="Arial"/>
                <w:b/>
                <w:bCs/>
                <w:sz w:val="24"/>
                <w:szCs w:val="24"/>
              </w:rPr>
            </w:pPr>
            <w:r>
              <w:rPr>
                <w:rFonts w:ascii="Arial" w:hAnsi="Arial" w:cs="Arial"/>
                <w:b/>
                <w:bCs/>
                <w:sz w:val="24"/>
                <w:szCs w:val="24"/>
              </w:rPr>
              <w:t>Componentes</w:t>
            </w:r>
          </w:p>
        </w:tc>
        <w:tc>
          <w:tcPr>
            <w:tcW w:w="1275" w:type="dxa"/>
            <w:shd w:val="clear" w:color="auto" w:fill="67AECA"/>
            <w:vAlign w:val="center"/>
          </w:tcPr>
          <w:p w14:paraId="2F3AA0D3" w14:textId="239509EE" w:rsidR="008B33A7" w:rsidRPr="006C65D4" w:rsidRDefault="00041C3E" w:rsidP="00041C3E">
            <w:pPr>
              <w:spacing w:line="360" w:lineRule="auto"/>
              <w:ind w:firstLine="0"/>
              <w:rPr>
                <w:rFonts w:ascii="Arial" w:hAnsi="Arial" w:cs="Arial"/>
                <w:b/>
                <w:bCs/>
                <w:sz w:val="24"/>
                <w:szCs w:val="24"/>
              </w:rPr>
            </w:pPr>
            <w:r>
              <w:rPr>
                <w:rFonts w:ascii="Arial" w:hAnsi="Arial" w:cs="Arial"/>
                <w:b/>
                <w:bCs/>
                <w:sz w:val="24"/>
                <w:szCs w:val="24"/>
              </w:rPr>
              <w:t>Cantidad</w:t>
            </w:r>
          </w:p>
        </w:tc>
        <w:tc>
          <w:tcPr>
            <w:tcW w:w="1462" w:type="dxa"/>
            <w:shd w:val="clear" w:color="auto" w:fill="67AECA"/>
            <w:vAlign w:val="center"/>
          </w:tcPr>
          <w:p w14:paraId="16874397" w14:textId="79A81968" w:rsidR="008B33A7" w:rsidRDefault="008B33A7" w:rsidP="00041C3E">
            <w:pPr>
              <w:ind w:firstLine="0"/>
              <w:rPr>
                <w:rFonts w:ascii="Arial" w:hAnsi="Arial" w:cs="Arial"/>
                <w:b/>
                <w:bCs/>
                <w:sz w:val="24"/>
                <w:szCs w:val="24"/>
              </w:rPr>
            </w:pPr>
            <w:r>
              <w:rPr>
                <w:rFonts w:ascii="Arial" w:hAnsi="Arial" w:cs="Arial"/>
                <w:b/>
                <w:bCs/>
                <w:sz w:val="24"/>
                <w:szCs w:val="24"/>
              </w:rPr>
              <w:t>Total</w:t>
            </w:r>
          </w:p>
        </w:tc>
      </w:tr>
      <w:tr w:rsidR="008B33A7" w14:paraId="7239E647" w14:textId="5E38A616" w:rsidTr="004E0974">
        <w:tc>
          <w:tcPr>
            <w:tcW w:w="1243" w:type="dxa"/>
            <w:vAlign w:val="center"/>
          </w:tcPr>
          <w:p w14:paraId="18690197" w14:textId="2879C24C" w:rsidR="008B33A7" w:rsidRDefault="00041C3E" w:rsidP="00245D53">
            <w:pPr>
              <w:ind w:firstLine="0"/>
              <w:rPr>
                <w:rFonts w:ascii="Arial" w:hAnsi="Arial" w:cs="Arial"/>
                <w:sz w:val="24"/>
                <w:szCs w:val="24"/>
              </w:rPr>
            </w:pPr>
            <w:r>
              <w:rPr>
                <w:rFonts w:ascii="Arial" w:hAnsi="Arial" w:cs="Arial"/>
                <w:sz w:val="24"/>
                <w:szCs w:val="24"/>
              </w:rPr>
              <w:t>1</w:t>
            </w:r>
            <w:r w:rsidR="004E0974">
              <w:rPr>
                <w:rFonts w:ascii="Arial" w:hAnsi="Arial" w:cs="Arial"/>
                <w:sz w:val="24"/>
                <w:szCs w:val="24"/>
              </w:rPr>
              <w:t>50</w:t>
            </w:r>
            <w:r>
              <w:rPr>
                <w:rFonts w:ascii="Arial" w:hAnsi="Arial" w:cs="Arial"/>
                <w:sz w:val="24"/>
                <w:szCs w:val="24"/>
              </w:rPr>
              <w:t>$</w:t>
            </w:r>
          </w:p>
        </w:tc>
        <w:tc>
          <w:tcPr>
            <w:tcW w:w="4281" w:type="dxa"/>
            <w:shd w:val="clear" w:color="auto" w:fill="auto"/>
            <w:vAlign w:val="center"/>
          </w:tcPr>
          <w:p w14:paraId="4E9B69D6" w14:textId="39A9DD38" w:rsidR="008B33A7" w:rsidRDefault="00041C3E" w:rsidP="00245D53">
            <w:pPr>
              <w:spacing w:line="360" w:lineRule="auto"/>
              <w:ind w:firstLine="0"/>
              <w:rPr>
                <w:rFonts w:ascii="Arial" w:hAnsi="Arial" w:cs="Arial"/>
                <w:sz w:val="24"/>
                <w:szCs w:val="24"/>
              </w:rPr>
            </w:pPr>
            <w:r>
              <w:rPr>
                <w:rFonts w:ascii="Arial" w:hAnsi="Arial" w:cs="Arial"/>
                <w:sz w:val="24"/>
                <w:szCs w:val="24"/>
              </w:rPr>
              <w:t>Equipo de escritorio</w:t>
            </w:r>
            <w:r w:rsidR="00E25CC9">
              <w:rPr>
                <w:rFonts w:ascii="Arial" w:hAnsi="Arial" w:cs="Arial"/>
                <w:sz w:val="24"/>
                <w:szCs w:val="24"/>
              </w:rPr>
              <w:t xml:space="preserve"> con procesador Core 2 duo, 4 </w:t>
            </w:r>
            <w:r w:rsidR="004E1F46">
              <w:rPr>
                <w:rFonts w:ascii="Arial" w:hAnsi="Arial" w:cs="Arial"/>
                <w:sz w:val="24"/>
                <w:szCs w:val="24"/>
              </w:rPr>
              <w:t>GB</w:t>
            </w:r>
            <w:r w:rsidR="00E25CC9">
              <w:rPr>
                <w:rFonts w:ascii="Arial" w:hAnsi="Arial" w:cs="Arial"/>
                <w:sz w:val="24"/>
                <w:szCs w:val="24"/>
              </w:rPr>
              <w:t xml:space="preserve"> de memoria RAM</w:t>
            </w:r>
            <w:r>
              <w:rPr>
                <w:rFonts w:ascii="Arial" w:hAnsi="Arial" w:cs="Arial"/>
                <w:sz w:val="24"/>
                <w:szCs w:val="24"/>
              </w:rPr>
              <w:t>, teclado, mouse y monitor</w:t>
            </w:r>
          </w:p>
        </w:tc>
        <w:tc>
          <w:tcPr>
            <w:tcW w:w="1275" w:type="dxa"/>
            <w:shd w:val="clear" w:color="auto" w:fill="auto"/>
            <w:vAlign w:val="center"/>
          </w:tcPr>
          <w:p w14:paraId="3B381993" w14:textId="2CD05A32" w:rsidR="008B33A7" w:rsidRDefault="00041C3E" w:rsidP="00245D53">
            <w:pPr>
              <w:spacing w:line="360" w:lineRule="auto"/>
              <w:ind w:firstLine="0"/>
              <w:rPr>
                <w:rFonts w:ascii="Arial" w:hAnsi="Arial" w:cs="Arial"/>
                <w:sz w:val="24"/>
                <w:szCs w:val="24"/>
              </w:rPr>
            </w:pPr>
            <w:r>
              <w:rPr>
                <w:rFonts w:ascii="Arial" w:hAnsi="Arial" w:cs="Arial"/>
                <w:sz w:val="24"/>
                <w:szCs w:val="24"/>
              </w:rPr>
              <w:t>2</w:t>
            </w:r>
          </w:p>
        </w:tc>
        <w:tc>
          <w:tcPr>
            <w:tcW w:w="1462" w:type="dxa"/>
            <w:vAlign w:val="center"/>
          </w:tcPr>
          <w:p w14:paraId="3E48769B" w14:textId="74DEF32E" w:rsidR="008B33A7" w:rsidRDefault="004E0974" w:rsidP="00245D53">
            <w:pPr>
              <w:ind w:firstLine="0"/>
              <w:rPr>
                <w:rFonts w:ascii="Arial" w:hAnsi="Arial" w:cs="Arial"/>
                <w:sz w:val="24"/>
                <w:szCs w:val="24"/>
              </w:rPr>
            </w:pPr>
            <w:r>
              <w:rPr>
                <w:rFonts w:ascii="Arial" w:hAnsi="Arial" w:cs="Arial"/>
                <w:sz w:val="24"/>
                <w:szCs w:val="24"/>
              </w:rPr>
              <w:t>3</w:t>
            </w:r>
            <w:r w:rsidR="00E25CC9">
              <w:rPr>
                <w:rFonts w:ascii="Arial" w:hAnsi="Arial" w:cs="Arial"/>
                <w:sz w:val="24"/>
                <w:szCs w:val="24"/>
              </w:rPr>
              <w:t>00$</w:t>
            </w:r>
          </w:p>
        </w:tc>
      </w:tr>
      <w:tr w:rsidR="008B33A7" w14:paraId="784D9F7D" w14:textId="7CFADF43" w:rsidTr="004E0974">
        <w:tc>
          <w:tcPr>
            <w:tcW w:w="1243" w:type="dxa"/>
            <w:vAlign w:val="center"/>
          </w:tcPr>
          <w:p w14:paraId="272DDDAE" w14:textId="72311943" w:rsidR="008B33A7" w:rsidRDefault="00C63BDC" w:rsidP="00245D53">
            <w:pPr>
              <w:ind w:firstLine="0"/>
              <w:rPr>
                <w:rFonts w:ascii="Arial" w:hAnsi="Arial" w:cs="Arial"/>
                <w:sz w:val="24"/>
                <w:szCs w:val="24"/>
              </w:rPr>
            </w:pPr>
            <w:r>
              <w:rPr>
                <w:rFonts w:ascii="Arial" w:hAnsi="Arial" w:cs="Arial"/>
                <w:sz w:val="24"/>
                <w:szCs w:val="24"/>
              </w:rPr>
              <w:t>60</w:t>
            </w:r>
            <w:r w:rsidR="004E1F46">
              <w:rPr>
                <w:rFonts w:ascii="Arial" w:hAnsi="Arial" w:cs="Arial"/>
                <w:sz w:val="24"/>
                <w:szCs w:val="24"/>
              </w:rPr>
              <w:t>$</w:t>
            </w:r>
          </w:p>
        </w:tc>
        <w:tc>
          <w:tcPr>
            <w:tcW w:w="4281" w:type="dxa"/>
            <w:shd w:val="clear" w:color="auto" w:fill="auto"/>
            <w:vAlign w:val="center"/>
          </w:tcPr>
          <w:p w14:paraId="324435BE" w14:textId="5D67D456" w:rsidR="008B33A7" w:rsidRPr="00C63BDC" w:rsidRDefault="002040A6" w:rsidP="00245D53">
            <w:pPr>
              <w:spacing w:line="360" w:lineRule="auto"/>
              <w:ind w:firstLine="0"/>
              <w:rPr>
                <w:rFonts w:ascii="Arial" w:hAnsi="Arial" w:cs="Arial"/>
                <w:sz w:val="24"/>
                <w:szCs w:val="24"/>
                <w:lang w:val="en-US"/>
              </w:rPr>
            </w:pPr>
            <w:r w:rsidRPr="00C63BDC">
              <w:rPr>
                <w:rFonts w:ascii="Arial" w:hAnsi="Arial" w:cs="Arial"/>
                <w:sz w:val="24"/>
                <w:szCs w:val="24"/>
                <w:lang w:val="en-US"/>
              </w:rPr>
              <w:t>Modem-router doble banda</w:t>
            </w:r>
            <w:r w:rsidR="00C63BDC" w:rsidRPr="00C63BDC">
              <w:rPr>
                <w:rFonts w:ascii="Arial" w:hAnsi="Arial" w:cs="Arial"/>
                <w:sz w:val="24"/>
                <w:szCs w:val="24"/>
                <w:lang w:val="en-US"/>
              </w:rPr>
              <w:t xml:space="preserve"> tp-link</w:t>
            </w:r>
          </w:p>
        </w:tc>
        <w:tc>
          <w:tcPr>
            <w:tcW w:w="1275" w:type="dxa"/>
            <w:shd w:val="clear" w:color="auto" w:fill="auto"/>
            <w:vAlign w:val="center"/>
          </w:tcPr>
          <w:p w14:paraId="7DCE8EEA" w14:textId="786D35C0" w:rsidR="008B33A7" w:rsidRDefault="002040A6" w:rsidP="00245D53">
            <w:pPr>
              <w:spacing w:line="360" w:lineRule="auto"/>
              <w:ind w:firstLine="0"/>
              <w:rPr>
                <w:rFonts w:ascii="Arial" w:hAnsi="Arial" w:cs="Arial"/>
                <w:sz w:val="24"/>
                <w:szCs w:val="24"/>
              </w:rPr>
            </w:pPr>
            <w:r>
              <w:rPr>
                <w:rFonts w:ascii="Arial" w:hAnsi="Arial" w:cs="Arial"/>
                <w:sz w:val="24"/>
                <w:szCs w:val="24"/>
              </w:rPr>
              <w:t>1</w:t>
            </w:r>
          </w:p>
        </w:tc>
        <w:tc>
          <w:tcPr>
            <w:tcW w:w="1462" w:type="dxa"/>
            <w:vAlign w:val="center"/>
          </w:tcPr>
          <w:p w14:paraId="3F540E11" w14:textId="49125FF7" w:rsidR="008B33A7" w:rsidRDefault="00C63BDC" w:rsidP="00245D53">
            <w:pPr>
              <w:ind w:firstLine="0"/>
              <w:rPr>
                <w:rFonts w:ascii="Arial" w:hAnsi="Arial" w:cs="Arial"/>
                <w:sz w:val="24"/>
                <w:szCs w:val="24"/>
              </w:rPr>
            </w:pPr>
            <w:r>
              <w:rPr>
                <w:rFonts w:ascii="Arial" w:hAnsi="Arial" w:cs="Arial"/>
                <w:sz w:val="24"/>
                <w:szCs w:val="24"/>
              </w:rPr>
              <w:t>360$</w:t>
            </w:r>
          </w:p>
        </w:tc>
      </w:tr>
      <w:tr w:rsidR="008B33A7" w14:paraId="60244AA4" w14:textId="16AC7E6A" w:rsidTr="004E0974">
        <w:tc>
          <w:tcPr>
            <w:tcW w:w="1243" w:type="dxa"/>
            <w:vAlign w:val="center"/>
          </w:tcPr>
          <w:p w14:paraId="3CCC791A" w14:textId="40E6C0EF" w:rsidR="008B33A7" w:rsidRDefault="004E1F46" w:rsidP="00245D53">
            <w:pPr>
              <w:ind w:firstLine="0"/>
              <w:rPr>
                <w:rFonts w:ascii="Arial" w:hAnsi="Arial" w:cs="Arial"/>
                <w:sz w:val="24"/>
                <w:szCs w:val="24"/>
              </w:rPr>
            </w:pPr>
            <w:r>
              <w:rPr>
                <w:rFonts w:ascii="Arial" w:hAnsi="Arial" w:cs="Arial"/>
                <w:sz w:val="24"/>
                <w:szCs w:val="24"/>
              </w:rPr>
              <w:t xml:space="preserve">120$ </w:t>
            </w:r>
          </w:p>
        </w:tc>
        <w:tc>
          <w:tcPr>
            <w:tcW w:w="4281" w:type="dxa"/>
            <w:shd w:val="clear" w:color="auto" w:fill="auto"/>
            <w:vAlign w:val="center"/>
          </w:tcPr>
          <w:p w14:paraId="54EC819C" w14:textId="0C0CF142" w:rsidR="008B33A7" w:rsidRDefault="004E1F46" w:rsidP="00245D53">
            <w:pPr>
              <w:spacing w:line="360" w:lineRule="auto"/>
              <w:ind w:firstLine="0"/>
              <w:rPr>
                <w:rFonts w:ascii="Arial" w:hAnsi="Arial" w:cs="Arial"/>
                <w:sz w:val="24"/>
                <w:szCs w:val="24"/>
              </w:rPr>
            </w:pPr>
            <w:r>
              <w:rPr>
                <w:rFonts w:ascii="Arial" w:hAnsi="Arial" w:cs="Arial"/>
                <w:sz w:val="24"/>
                <w:szCs w:val="24"/>
              </w:rPr>
              <w:t xml:space="preserve">Hosting anual de servidor MySQL con 3 núcleos, 4 GB de memoria RAM, 100 </w:t>
            </w:r>
            <w:r w:rsidR="00241713">
              <w:rPr>
                <w:rFonts w:ascii="Arial" w:hAnsi="Arial" w:cs="Arial"/>
                <w:sz w:val="24"/>
                <w:szCs w:val="24"/>
              </w:rPr>
              <w:t>GB</w:t>
            </w:r>
            <w:r>
              <w:rPr>
                <w:rFonts w:ascii="Arial" w:hAnsi="Arial" w:cs="Arial"/>
                <w:sz w:val="24"/>
                <w:szCs w:val="24"/>
              </w:rPr>
              <w:t xml:space="preserve"> de SSD y 100 GB de memoria de respaldo </w:t>
            </w:r>
          </w:p>
        </w:tc>
        <w:tc>
          <w:tcPr>
            <w:tcW w:w="1275" w:type="dxa"/>
            <w:shd w:val="clear" w:color="auto" w:fill="auto"/>
            <w:vAlign w:val="center"/>
          </w:tcPr>
          <w:p w14:paraId="1035199D" w14:textId="67901C0F" w:rsidR="008B33A7" w:rsidRDefault="00241713" w:rsidP="00245D53">
            <w:pPr>
              <w:spacing w:line="360" w:lineRule="auto"/>
              <w:ind w:firstLine="0"/>
              <w:rPr>
                <w:rFonts w:ascii="Arial" w:hAnsi="Arial" w:cs="Arial"/>
                <w:sz w:val="24"/>
                <w:szCs w:val="24"/>
              </w:rPr>
            </w:pPr>
            <w:r>
              <w:rPr>
                <w:rFonts w:ascii="Arial" w:hAnsi="Arial" w:cs="Arial"/>
                <w:sz w:val="24"/>
                <w:szCs w:val="24"/>
              </w:rPr>
              <w:t>1</w:t>
            </w:r>
          </w:p>
        </w:tc>
        <w:tc>
          <w:tcPr>
            <w:tcW w:w="1462" w:type="dxa"/>
            <w:vAlign w:val="center"/>
          </w:tcPr>
          <w:p w14:paraId="727A72FC" w14:textId="6DCE8412" w:rsidR="008B33A7" w:rsidRDefault="00241713" w:rsidP="00245D53">
            <w:pPr>
              <w:ind w:firstLine="0"/>
              <w:rPr>
                <w:rFonts w:ascii="Arial" w:hAnsi="Arial" w:cs="Arial"/>
                <w:sz w:val="24"/>
                <w:szCs w:val="24"/>
              </w:rPr>
            </w:pPr>
            <w:r>
              <w:rPr>
                <w:rFonts w:ascii="Arial" w:hAnsi="Arial" w:cs="Arial"/>
                <w:sz w:val="24"/>
                <w:szCs w:val="24"/>
              </w:rPr>
              <w:t>480$</w:t>
            </w:r>
          </w:p>
        </w:tc>
      </w:tr>
      <w:tr w:rsidR="008B33A7" w14:paraId="6B99C3FA" w14:textId="5E9A1C84" w:rsidTr="004E0974">
        <w:tc>
          <w:tcPr>
            <w:tcW w:w="1243" w:type="dxa"/>
            <w:vAlign w:val="center"/>
          </w:tcPr>
          <w:p w14:paraId="621CEC15" w14:textId="386626CD" w:rsidR="008B33A7" w:rsidRDefault="00AE6840" w:rsidP="00245D53">
            <w:pPr>
              <w:ind w:firstLine="0"/>
              <w:rPr>
                <w:rFonts w:ascii="Arial" w:hAnsi="Arial" w:cs="Arial"/>
                <w:sz w:val="24"/>
                <w:szCs w:val="24"/>
              </w:rPr>
            </w:pPr>
            <w:r>
              <w:rPr>
                <w:rFonts w:ascii="Arial" w:hAnsi="Arial" w:cs="Arial"/>
                <w:sz w:val="24"/>
                <w:szCs w:val="24"/>
              </w:rPr>
              <w:t>20$</w:t>
            </w:r>
          </w:p>
        </w:tc>
        <w:tc>
          <w:tcPr>
            <w:tcW w:w="4281" w:type="dxa"/>
            <w:shd w:val="clear" w:color="auto" w:fill="auto"/>
            <w:vAlign w:val="center"/>
          </w:tcPr>
          <w:p w14:paraId="6B504EAA" w14:textId="08868FC7" w:rsidR="008B33A7" w:rsidRDefault="00AE6840" w:rsidP="00245D53">
            <w:pPr>
              <w:spacing w:line="360" w:lineRule="auto"/>
              <w:ind w:firstLine="0"/>
              <w:rPr>
                <w:rFonts w:ascii="Arial" w:hAnsi="Arial" w:cs="Arial"/>
                <w:sz w:val="24"/>
                <w:szCs w:val="24"/>
              </w:rPr>
            </w:pPr>
            <w:r>
              <w:rPr>
                <w:rFonts w:ascii="Arial" w:hAnsi="Arial" w:cs="Arial"/>
                <w:sz w:val="24"/>
                <w:szCs w:val="24"/>
              </w:rPr>
              <w:t>Levantamiento de información</w:t>
            </w:r>
          </w:p>
        </w:tc>
        <w:tc>
          <w:tcPr>
            <w:tcW w:w="1275" w:type="dxa"/>
            <w:shd w:val="clear" w:color="auto" w:fill="auto"/>
            <w:vAlign w:val="center"/>
          </w:tcPr>
          <w:p w14:paraId="02E6CED7" w14:textId="0CEE6C53" w:rsidR="008B33A7" w:rsidRDefault="008B33A7" w:rsidP="00245D53">
            <w:pPr>
              <w:spacing w:line="360" w:lineRule="auto"/>
              <w:ind w:firstLine="0"/>
              <w:rPr>
                <w:rFonts w:ascii="Arial" w:hAnsi="Arial" w:cs="Arial"/>
                <w:sz w:val="24"/>
                <w:szCs w:val="24"/>
              </w:rPr>
            </w:pPr>
          </w:p>
        </w:tc>
        <w:tc>
          <w:tcPr>
            <w:tcW w:w="1462" w:type="dxa"/>
            <w:vAlign w:val="center"/>
          </w:tcPr>
          <w:p w14:paraId="5944CE3E" w14:textId="77117C33" w:rsidR="008B33A7" w:rsidRDefault="00AE6840" w:rsidP="00245D53">
            <w:pPr>
              <w:ind w:firstLine="0"/>
              <w:rPr>
                <w:rFonts w:ascii="Arial" w:hAnsi="Arial" w:cs="Arial"/>
                <w:sz w:val="24"/>
                <w:szCs w:val="24"/>
              </w:rPr>
            </w:pPr>
            <w:r>
              <w:rPr>
                <w:rFonts w:ascii="Arial" w:hAnsi="Arial" w:cs="Arial"/>
                <w:sz w:val="24"/>
                <w:szCs w:val="24"/>
              </w:rPr>
              <w:t>500$</w:t>
            </w:r>
          </w:p>
        </w:tc>
      </w:tr>
      <w:tr w:rsidR="008B33A7" w14:paraId="0638CA2C" w14:textId="3FA8F5A4" w:rsidTr="004E0974">
        <w:tc>
          <w:tcPr>
            <w:tcW w:w="1243" w:type="dxa"/>
            <w:vAlign w:val="center"/>
          </w:tcPr>
          <w:p w14:paraId="4962FD9D" w14:textId="2ABF0D84" w:rsidR="008B33A7" w:rsidRDefault="00245D53" w:rsidP="00245D53">
            <w:pPr>
              <w:ind w:firstLine="0"/>
              <w:rPr>
                <w:rFonts w:ascii="Arial" w:hAnsi="Arial" w:cs="Arial"/>
                <w:sz w:val="24"/>
                <w:szCs w:val="24"/>
              </w:rPr>
            </w:pPr>
            <w:r>
              <w:rPr>
                <w:rFonts w:ascii="Arial" w:hAnsi="Arial" w:cs="Arial"/>
                <w:sz w:val="24"/>
                <w:szCs w:val="24"/>
              </w:rPr>
              <w:t>5</w:t>
            </w:r>
            <w:r w:rsidR="00AE6840">
              <w:rPr>
                <w:rFonts w:ascii="Arial" w:hAnsi="Arial" w:cs="Arial"/>
                <w:sz w:val="24"/>
                <w:szCs w:val="24"/>
              </w:rPr>
              <w:t>0$</w:t>
            </w:r>
          </w:p>
        </w:tc>
        <w:tc>
          <w:tcPr>
            <w:tcW w:w="4281" w:type="dxa"/>
            <w:shd w:val="clear" w:color="auto" w:fill="auto"/>
            <w:vAlign w:val="center"/>
          </w:tcPr>
          <w:p w14:paraId="05003EAB" w14:textId="4CFBD87D" w:rsidR="008B33A7" w:rsidRDefault="00AE6840" w:rsidP="00245D53">
            <w:pPr>
              <w:spacing w:line="360" w:lineRule="auto"/>
              <w:ind w:firstLine="0"/>
              <w:rPr>
                <w:rFonts w:ascii="Arial" w:hAnsi="Arial" w:cs="Arial"/>
                <w:sz w:val="24"/>
                <w:szCs w:val="24"/>
              </w:rPr>
            </w:pPr>
            <w:r>
              <w:rPr>
                <w:rFonts w:ascii="Arial" w:hAnsi="Arial" w:cs="Arial"/>
                <w:sz w:val="24"/>
                <w:szCs w:val="24"/>
              </w:rPr>
              <w:t>Diseño y modelado del sistema</w:t>
            </w:r>
          </w:p>
        </w:tc>
        <w:tc>
          <w:tcPr>
            <w:tcW w:w="1275" w:type="dxa"/>
            <w:shd w:val="clear" w:color="auto" w:fill="auto"/>
            <w:vAlign w:val="center"/>
          </w:tcPr>
          <w:p w14:paraId="7570DF70" w14:textId="6FBAD168" w:rsidR="008B33A7" w:rsidRDefault="008B33A7" w:rsidP="00245D53">
            <w:pPr>
              <w:spacing w:line="360" w:lineRule="auto"/>
              <w:ind w:firstLine="0"/>
              <w:rPr>
                <w:rFonts w:ascii="Arial" w:hAnsi="Arial" w:cs="Arial"/>
                <w:sz w:val="24"/>
                <w:szCs w:val="24"/>
              </w:rPr>
            </w:pPr>
          </w:p>
        </w:tc>
        <w:tc>
          <w:tcPr>
            <w:tcW w:w="1462" w:type="dxa"/>
            <w:vAlign w:val="center"/>
          </w:tcPr>
          <w:p w14:paraId="4FE47B9B" w14:textId="7CAC4062" w:rsidR="008B33A7" w:rsidRDefault="00AE6840" w:rsidP="00245D53">
            <w:pPr>
              <w:ind w:firstLine="0"/>
              <w:rPr>
                <w:rFonts w:ascii="Arial" w:hAnsi="Arial" w:cs="Arial"/>
                <w:sz w:val="24"/>
                <w:szCs w:val="24"/>
              </w:rPr>
            </w:pPr>
            <w:r>
              <w:rPr>
                <w:rFonts w:ascii="Arial" w:hAnsi="Arial" w:cs="Arial"/>
                <w:sz w:val="24"/>
                <w:szCs w:val="24"/>
              </w:rPr>
              <w:t>5</w:t>
            </w:r>
            <w:r w:rsidR="00245D53">
              <w:rPr>
                <w:rFonts w:ascii="Arial" w:hAnsi="Arial" w:cs="Arial"/>
                <w:sz w:val="24"/>
                <w:szCs w:val="24"/>
              </w:rPr>
              <w:t>50</w:t>
            </w:r>
            <w:r>
              <w:rPr>
                <w:rFonts w:ascii="Arial" w:hAnsi="Arial" w:cs="Arial"/>
                <w:sz w:val="24"/>
                <w:szCs w:val="24"/>
              </w:rPr>
              <w:t>$</w:t>
            </w:r>
          </w:p>
        </w:tc>
      </w:tr>
      <w:tr w:rsidR="008B33A7" w14:paraId="45A42264" w14:textId="0B66B9C9" w:rsidTr="004E0974">
        <w:tc>
          <w:tcPr>
            <w:tcW w:w="1243" w:type="dxa"/>
            <w:vAlign w:val="center"/>
          </w:tcPr>
          <w:p w14:paraId="5731E500" w14:textId="672F1281" w:rsidR="008B33A7" w:rsidRDefault="00245D53" w:rsidP="00245D53">
            <w:pPr>
              <w:ind w:firstLine="0"/>
              <w:rPr>
                <w:rFonts w:ascii="Arial" w:hAnsi="Arial" w:cs="Arial"/>
                <w:sz w:val="24"/>
                <w:szCs w:val="24"/>
              </w:rPr>
            </w:pPr>
            <w:r>
              <w:rPr>
                <w:rFonts w:ascii="Arial" w:hAnsi="Arial" w:cs="Arial"/>
                <w:sz w:val="24"/>
                <w:szCs w:val="24"/>
              </w:rPr>
              <w:t>300$</w:t>
            </w:r>
          </w:p>
        </w:tc>
        <w:tc>
          <w:tcPr>
            <w:tcW w:w="4281" w:type="dxa"/>
            <w:shd w:val="clear" w:color="auto" w:fill="auto"/>
            <w:vAlign w:val="center"/>
          </w:tcPr>
          <w:p w14:paraId="4BB09E79" w14:textId="72D37B48" w:rsidR="008B33A7" w:rsidRDefault="00245D53" w:rsidP="00245D53">
            <w:pPr>
              <w:spacing w:line="360" w:lineRule="auto"/>
              <w:ind w:firstLine="0"/>
              <w:rPr>
                <w:rFonts w:ascii="Arial" w:hAnsi="Arial" w:cs="Arial"/>
                <w:sz w:val="24"/>
                <w:szCs w:val="24"/>
              </w:rPr>
            </w:pPr>
            <w:r>
              <w:rPr>
                <w:rFonts w:ascii="Arial" w:hAnsi="Arial" w:cs="Arial"/>
                <w:sz w:val="24"/>
                <w:szCs w:val="24"/>
              </w:rPr>
              <w:t>Desarrollo e implementación del sistema</w:t>
            </w:r>
          </w:p>
        </w:tc>
        <w:tc>
          <w:tcPr>
            <w:tcW w:w="1275" w:type="dxa"/>
            <w:shd w:val="clear" w:color="auto" w:fill="auto"/>
            <w:vAlign w:val="center"/>
          </w:tcPr>
          <w:p w14:paraId="51BC7367" w14:textId="46F2F7C6" w:rsidR="008B33A7" w:rsidRDefault="008B33A7" w:rsidP="00245D53">
            <w:pPr>
              <w:spacing w:line="360" w:lineRule="auto"/>
              <w:ind w:firstLine="0"/>
              <w:rPr>
                <w:rFonts w:ascii="Arial" w:hAnsi="Arial" w:cs="Arial"/>
                <w:sz w:val="24"/>
                <w:szCs w:val="24"/>
              </w:rPr>
            </w:pPr>
          </w:p>
        </w:tc>
        <w:tc>
          <w:tcPr>
            <w:tcW w:w="1462" w:type="dxa"/>
            <w:vAlign w:val="center"/>
          </w:tcPr>
          <w:p w14:paraId="7EF20AA4" w14:textId="2435435C" w:rsidR="008B33A7" w:rsidRDefault="00245D53" w:rsidP="00245D53">
            <w:pPr>
              <w:ind w:firstLine="0"/>
              <w:rPr>
                <w:rFonts w:ascii="Arial" w:hAnsi="Arial" w:cs="Arial"/>
                <w:sz w:val="24"/>
                <w:szCs w:val="24"/>
              </w:rPr>
            </w:pPr>
            <w:r>
              <w:rPr>
                <w:rFonts w:ascii="Arial" w:hAnsi="Arial" w:cs="Arial"/>
                <w:sz w:val="24"/>
                <w:szCs w:val="24"/>
              </w:rPr>
              <w:t>850$</w:t>
            </w:r>
          </w:p>
        </w:tc>
      </w:tr>
    </w:tbl>
    <w:p w14:paraId="1B1BB9E1" w14:textId="77777777" w:rsidR="00F15880" w:rsidRPr="00A87DDF" w:rsidRDefault="00F15880" w:rsidP="00F15880">
      <w:pPr>
        <w:ind w:firstLine="0"/>
        <w:jc w:val="both"/>
        <w:rPr>
          <w:rFonts w:ascii="Arial" w:hAnsi="Arial" w:cs="Arial"/>
          <w:sz w:val="24"/>
          <w:szCs w:val="24"/>
        </w:rPr>
      </w:pPr>
      <w:r>
        <w:rPr>
          <w:rFonts w:ascii="Arial" w:hAnsi="Arial" w:cs="Arial"/>
          <w:sz w:val="24"/>
          <w:szCs w:val="24"/>
        </w:rPr>
        <w:t>Fuente: Dugarte (2022)</w:t>
      </w:r>
    </w:p>
    <w:p w14:paraId="597578D0" w14:textId="77777777" w:rsidR="00C34AAD" w:rsidRDefault="00C34AAD" w:rsidP="00105FEC">
      <w:pPr>
        <w:ind w:firstLine="0"/>
        <w:jc w:val="both"/>
        <w:rPr>
          <w:rFonts w:ascii="Arial" w:hAnsi="Arial" w:cs="Arial"/>
          <w:b/>
          <w:bCs/>
          <w:sz w:val="24"/>
          <w:szCs w:val="24"/>
        </w:rPr>
      </w:pPr>
    </w:p>
    <w:p w14:paraId="0AA8A2A6" w14:textId="77777777" w:rsidR="00C34AAD" w:rsidRDefault="00C34AAD" w:rsidP="00C5645A">
      <w:pPr>
        <w:ind w:firstLine="0"/>
        <w:rPr>
          <w:rFonts w:ascii="Arial" w:hAnsi="Arial" w:cs="Arial"/>
          <w:b/>
          <w:bCs/>
          <w:sz w:val="24"/>
          <w:szCs w:val="24"/>
        </w:rPr>
      </w:pPr>
      <w:r>
        <w:rPr>
          <w:rFonts w:ascii="Arial" w:hAnsi="Arial" w:cs="Arial"/>
          <w:b/>
          <w:bCs/>
          <w:sz w:val="24"/>
          <w:szCs w:val="24"/>
        </w:rPr>
        <w:lastRenderedPageBreak/>
        <w:t>Fase III: Diseño de la Investigación</w:t>
      </w:r>
    </w:p>
    <w:p w14:paraId="0274810B" w14:textId="245641B1" w:rsidR="00C34AAD" w:rsidRDefault="00C34AAD" w:rsidP="00C5645A">
      <w:pPr>
        <w:ind w:firstLine="0"/>
        <w:rPr>
          <w:rFonts w:ascii="Arial" w:hAnsi="Arial" w:cs="Arial"/>
          <w:b/>
          <w:bCs/>
          <w:sz w:val="24"/>
          <w:szCs w:val="24"/>
        </w:rPr>
      </w:pPr>
    </w:p>
    <w:p w14:paraId="1C22E098" w14:textId="77777777" w:rsidR="005559F0" w:rsidRDefault="005559F0" w:rsidP="00C5645A">
      <w:pPr>
        <w:ind w:firstLine="0"/>
        <w:rPr>
          <w:rFonts w:ascii="Arial" w:hAnsi="Arial" w:cs="Arial"/>
          <w:b/>
          <w:bCs/>
          <w:sz w:val="24"/>
          <w:szCs w:val="24"/>
        </w:rPr>
      </w:pPr>
    </w:p>
    <w:p w14:paraId="4A872217" w14:textId="77777777" w:rsidR="00C34AAD" w:rsidRDefault="00C34AAD" w:rsidP="00C5645A">
      <w:pPr>
        <w:spacing w:before="30"/>
        <w:jc w:val="both"/>
        <w:rPr>
          <w:rFonts w:ascii="Arial" w:hAnsi="Arial" w:cs="Arial"/>
          <w:sz w:val="24"/>
          <w:szCs w:val="24"/>
        </w:rPr>
      </w:pPr>
      <w:r>
        <w:rPr>
          <w:rFonts w:ascii="Arial" w:hAnsi="Arial" w:cs="Arial"/>
          <w:sz w:val="24"/>
          <w:szCs w:val="24"/>
        </w:rPr>
        <w:t>Cuando se habla de la fase del diseño de la investigación, se hace referencia a aquellos métodos y técnicas elegidos por el investigador o investigadores que serán combinados e implementados para que la problemática planteada desde los inicios de la misma sea solucionada y manejada de forma eficiente, convirtiéndose de esta forma en una guía sobre cómo se debe llevar a cabo la investigación bajo una metodología en específico.</w:t>
      </w:r>
    </w:p>
    <w:p w14:paraId="3D33B4CF" w14:textId="77777777" w:rsidR="00C34AAD" w:rsidRDefault="00C34AAD" w:rsidP="00C5645A">
      <w:pPr>
        <w:spacing w:before="30"/>
        <w:jc w:val="both"/>
        <w:rPr>
          <w:rFonts w:ascii="Arial" w:hAnsi="Arial" w:cs="Arial"/>
          <w:sz w:val="24"/>
          <w:szCs w:val="24"/>
        </w:rPr>
      </w:pPr>
      <w:r>
        <w:rPr>
          <w:rFonts w:ascii="Arial" w:hAnsi="Arial" w:cs="Arial"/>
          <w:sz w:val="24"/>
          <w:szCs w:val="24"/>
        </w:rPr>
        <w:t>Kerlinger (1975) define a la fase del diseño de la investigación como "el plan, la estructura y la estrategia de investigación concebidos para obtener respuestas a preguntas de investigación y controlar la varianza" (p. 83). De esta manera, esta fase pretende, con la información anteriormente obtenida en el trabajo de investigación, estructurar los parámetros y lineamientos para establecer una guía a la hora de realizar las operaciones necesarias para resolver la problemática.</w:t>
      </w:r>
    </w:p>
    <w:p w14:paraId="03AC3BA0" w14:textId="77777777" w:rsidR="00C34AAD" w:rsidRDefault="00C34AAD" w:rsidP="00C5645A">
      <w:pPr>
        <w:spacing w:before="30"/>
        <w:jc w:val="both"/>
        <w:rPr>
          <w:rFonts w:ascii="Arial" w:hAnsi="Arial" w:cs="Arial"/>
          <w:sz w:val="24"/>
          <w:szCs w:val="24"/>
        </w:rPr>
      </w:pPr>
      <w:r>
        <w:rPr>
          <w:rFonts w:ascii="Arial" w:hAnsi="Arial" w:cs="Arial"/>
          <w:sz w:val="24"/>
          <w:szCs w:val="24"/>
        </w:rPr>
        <w:t>Para el desarrollo y continuidad del proyecto de investigación pertinente, se buscó la obtención y realización de los objetivos específicos que se establecieron durante las etapas iniciales del planteamiento de la documentación de la investigación del tipo factible realizada, haciendo posible alcanzar las metas que se establecieron para el desarrollo de una herramienta capaz de brindar un beneficio en el área de la medicina ginecológica.</w:t>
      </w:r>
    </w:p>
    <w:p w14:paraId="0178151D" w14:textId="5FBEF48B" w:rsidR="00C34AAD" w:rsidRDefault="00C34AAD" w:rsidP="00C5645A">
      <w:pPr>
        <w:spacing w:before="30"/>
        <w:jc w:val="both"/>
        <w:rPr>
          <w:rFonts w:ascii="Arial" w:hAnsi="Arial" w:cs="Arial"/>
          <w:sz w:val="24"/>
          <w:szCs w:val="24"/>
        </w:rPr>
      </w:pPr>
      <w:r>
        <w:rPr>
          <w:rFonts w:ascii="Arial" w:hAnsi="Arial" w:cs="Arial"/>
          <w:sz w:val="24"/>
          <w:szCs w:val="24"/>
        </w:rPr>
        <w:t>Siguiendo entonces los lineamientos establecidos que deben tomarse en cuenta para la creación de herramientas tecnológicas médicas, así como también las necesidades y requerimientos propias del contexto planteado en el proyecto investigativo, se establecen los siguientes pasos para el desarrollo de un sistema experto para el diagnóstico de infecciones y patologías en el área de la ginecología por medio de exámenes sanguíneos y de orina:</w:t>
      </w:r>
    </w:p>
    <w:p w14:paraId="3BB86B70" w14:textId="2CFE7397" w:rsidR="00465072" w:rsidRDefault="00465072" w:rsidP="00C5645A">
      <w:pPr>
        <w:spacing w:before="30"/>
        <w:jc w:val="both"/>
        <w:rPr>
          <w:rFonts w:ascii="Arial" w:hAnsi="Arial" w:cs="Arial"/>
          <w:sz w:val="24"/>
          <w:szCs w:val="24"/>
        </w:rPr>
      </w:pPr>
    </w:p>
    <w:p w14:paraId="38A541C5" w14:textId="77777777" w:rsidR="00465072" w:rsidRDefault="00465072" w:rsidP="00C5645A">
      <w:pPr>
        <w:spacing w:before="30"/>
        <w:jc w:val="both"/>
        <w:rPr>
          <w:rFonts w:ascii="Arial" w:hAnsi="Arial" w:cs="Arial"/>
          <w:sz w:val="24"/>
          <w:szCs w:val="24"/>
        </w:rPr>
      </w:pPr>
    </w:p>
    <w:p w14:paraId="76CE9E8C"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la base de conocimientos del sistema experto desarrollado, obtenidos a través de los conocimientos específicos de la especialista en ginecología y obstetricia Yuleima J. Pérez P., conteniendo la información necesaria de cada patología e infección que puede ser detectada con la lectura de exámenes sanguíneos y de orina.</w:t>
      </w:r>
    </w:p>
    <w:p w14:paraId="6FA556B8"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base de datos orientada a brindar soporte continuo a las tareas realizadas del sistema experto, así como también registrar datos básicos del paciente y consultas realizadas al sistema.</w:t>
      </w:r>
    </w:p>
    <w:p w14:paraId="34FCD1F2"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del motor de inferencia del sistema experto propuesto, que a través de las reglas lógicas asignadas al mismo sea capaz de realizar las operaciones de inferencia necesarias para proporcionar un diagnóstico que luego pueda ser aprobado por la especialista en cuestión.</w:t>
      </w:r>
    </w:p>
    <w:p w14:paraId="620F098D"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ligera y portable para el paciente, donde pueda ser capaz de ingresar sus resultados de forma manual y enviar un archivo gráfico para la futura comprobación de los datos ingresados, así como también recibir un diagnóstico y tratamiento asignado por el especialista, que sea capaz de conectarse con una base de datos remota alojada en la nube.</w:t>
      </w:r>
    </w:p>
    <w:p w14:paraId="75EE61DA"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para el asistente del especialista, donde pueda llevar un registro de los resultados enviados por las pacientes para su corrección y verificación, antes de dar su aprobación para que los mismos sean enviados al especialista.</w:t>
      </w:r>
    </w:p>
    <w:p w14:paraId="552CDD28"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para el experto, donde pueda ver los diagnósticos arrojados por el sistema para sus pacientes particulares, pudiendo consultar sus resultados y asignar un tratamiento personalizado dependiendo de las necesidades de cada una de forma remota.</w:t>
      </w:r>
    </w:p>
    <w:p w14:paraId="352D3634"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lastRenderedPageBreak/>
        <w:t>Diseño de módulos de seguridad en todas las interfaces, para conservar la integridad de los datos de las pacientes y la fiabilidad de los diagnósticos y tratamientos verificados y asignados por el experto.</w:t>
      </w:r>
    </w:p>
    <w:p w14:paraId="228E6664" w14:textId="01C1D3FD" w:rsidR="00465072" w:rsidRPr="004D41B8" w:rsidRDefault="00C34AAD" w:rsidP="004D41B8">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módulos de captación de datos para resultados de exámenes de orina y sangre, datos de registro y actualización de pacientes, además de inclusión de nuevos diagnósticos.</w:t>
      </w:r>
    </w:p>
    <w:p w14:paraId="5F3D4047" w14:textId="77777777" w:rsidR="00AB36E2" w:rsidRDefault="00AB36E2" w:rsidP="00C5645A">
      <w:pPr>
        <w:ind w:firstLine="0"/>
        <w:rPr>
          <w:rFonts w:ascii="Arial" w:hAnsi="Arial" w:cs="Arial"/>
          <w:b/>
          <w:bCs/>
          <w:sz w:val="24"/>
          <w:szCs w:val="24"/>
        </w:rPr>
      </w:pPr>
    </w:p>
    <w:p w14:paraId="693EE111" w14:textId="49B27B9E" w:rsidR="00C34AAD" w:rsidRDefault="00C34AAD" w:rsidP="00C5645A">
      <w:pPr>
        <w:ind w:firstLine="0"/>
        <w:rPr>
          <w:rFonts w:ascii="Arial" w:hAnsi="Arial" w:cs="Arial"/>
          <w:b/>
          <w:bCs/>
          <w:sz w:val="24"/>
          <w:szCs w:val="24"/>
        </w:rPr>
      </w:pPr>
      <w:r>
        <w:rPr>
          <w:rFonts w:ascii="Arial" w:hAnsi="Arial" w:cs="Arial"/>
          <w:b/>
          <w:bCs/>
          <w:sz w:val="24"/>
          <w:szCs w:val="24"/>
        </w:rPr>
        <w:t>Población y Muestra</w:t>
      </w:r>
    </w:p>
    <w:p w14:paraId="2C4D32D4" w14:textId="37ADF847" w:rsidR="00C34AAD" w:rsidRDefault="00C34AAD" w:rsidP="00C5645A">
      <w:pPr>
        <w:ind w:firstLine="0"/>
        <w:rPr>
          <w:rFonts w:ascii="Arial" w:hAnsi="Arial" w:cs="Arial"/>
          <w:b/>
          <w:bCs/>
          <w:sz w:val="24"/>
          <w:szCs w:val="24"/>
        </w:rPr>
      </w:pPr>
    </w:p>
    <w:p w14:paraId="281A83CD" w14:textId="77777777" w:rsidR="00F555C5" w:rsidRDefault="00F555C5" w:rsidP="00C5645A">
      <w:pPr>
        <w:ind w:firstLine="0"/>
        <w:rPr>
          <w:rFonts w:ascii="Arial" w:hAnsi="Arial" w:cs="Arial"/>
          <w:b/>
          <w:bCs/>
          <w:sz w:val="24"/>
          <w:szCs w:val="24"/>
        </w:rPr>
      </w:pPr>
    </w:p>
    <w:p w14:paraId="28A3A6D7" w14:textId="77777777" w:rsidR="00C34AAD" w:rsidRDefault="00C34AAD" w:rsidP="00C5645A">
      <w:pPr>
        <w:spacing w:before="30"/>
        <w:jc w:val="both"/>
        <w:rPr>
          <w:rFonts w:ascii="Arial" w:hAnsi="Arial" w:cs="Arial"/>
          <w:sz w:val="24"/>
          <w:szCs w:val="24"/>
        </w:rPr>
      </w:pPr>
      <w:r>
        <w:rPr>
          <w:rFonts w:ascii="Arial" w:hAnsi="Arial" w:cs="Arial"/>
          <w:sz w:val="24"/>
          <w:szCs w:val="24"/>
        </w:rPr>
        <w:t>Una población es un grupo distinto de individuos, ya sea que ese grupo comprenda una nación o un grupo de personas con una característica común. En estadística, una población es el conjunto de individuos de los que se extrae una muestra estadística para un estudio. Por lo tanto, cualquier selección de individuos agrupados por una característica común se puede decir que es una población. Por su parte, una muestra representa el grupo de interés de la población, que se utilizará para representar los datos. De esta manera la muestra es un subconjunto imparcial de la población que mejor representa la totalidad de los datos. Para Ventura-</w:t>
      </w:r>
      <w:proofErr w:type="spellStart"/>
      <w:r>
        <w:rPr>
          <w:rFonts w:ascii="Arial" w:hAnsi="Arial" w:cs="Arial"/>
          <w:sz w:val="24"/>
          <w:szCs w:val="24"/>
        </w:rPr>
        <w:t>Leon</w:t>
      </w:r>
      <w:proofErr w:type="spellEnd"/>
      <w:r>
        <w:rPr>
          <w:rFonts w:ascii="Arial" w:hAnsi="Arial" w:cs="Arial"/>
          <w:sz w:val="24"/>
          <w:szCs w:val="24"/>
        </w:rPr>
        <w:t xml:space="preserve"> (2017):</w:t>
      </w:r>
    </w:p>
    <w:p w14:paraId="294445F2" w14:textId="1C3F184E" w:rsidR="00C34AAD" w:rsidRDefault="00C34AAD" w:rsidP="00C5645A">
      <w:pPr>
        <w:spacing w:before="30" w:line="240" w:lineRule="auto"/>
        <w:ind w:left="567" w:right="567" w:firstLine="0"/>
        <w:mirrorIndents/>
        <w:jc w:val="both"/>
        <w:rPr>
          <w:rFonts w:ascii="Arial" w:hAnsi="Arial" w:cs="Arial"/>
          <w:sz w:val="24"/>
          <w:szCs w:val="24"/>
        </w:rPr>
      </w:pPr>
    </w:p>
    <w:p w14:paraId="3B943118" w14:textId="77777777" w:rsidR="00F555C5" w:rsidRDefault="00F555C5" w:rsidP="00C5645A">
      <w:pPr>
        <w:spacing w:before="30" w:line="240" w:lineRule="auto"/>
        <w:ind w:left="567" w:right="567" w:firstLine="0"/>
        <w:mirrorIndents/>
        <w:jc w:val="both"/>
        <w:rPr>
          <w:rFonts w:ascii="Arial" w:hAnsi="Arial" w:cs="Arial"/>
          <w:sz w:val="24"/>
          <w:szCs w:val="24"/>
        </w:rPr>
      </w:pPr>
    </w:p>
    <w:p w14:paraId="3B3C2576"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población es un conjunto de elementos que contienen ciertas características que se pretenden estudiar. Por esa razón, entre la población y la muestra existe un carácter inductivo (de lo particular a lo general), esperando que la parte observada (en este caso la muestra) sea representativa de la realidad (entiéndase aquí a la población); para de esa forma garantizar las conclusiones extraídas en el estudio. (p. 43)</w:t>
      </w:r>
    </w:p>
    <w:p w14:paraId="1BF46C23" w14:textId="77777777" w:rsidR="00F555C5" w:rsidRDefault="00F555C5" w:rsidP="00C5645A">
      <w:pPr>
        <w:spacing w:before="30"/>
        <w:jc w:val="both"/>
        <w:rPr>
          <w:rFonts w:ascii="Arial" w:hAnsi="Arial" w:cs="Arial"/>
          <w:sz w:val="24"/>
          <w:szCs w:val="24"/>
        </w:rPr>
      </w:pPr>
    </w:p>
    <w:p w14:paraId="17DEA04F" w14:textId="77777777" w:rsidR="00F555C5" w:rsidRDefault="00F555C5" w:rsidP="00C5645A">
      <w:pPr>
        <w:spacing w:before="30"/>
        <w:jc w:val="both"/>
        <w:rPr>
          <w:rFonts w:ascii="Arial" w:hAnsi="Arial" w:cs="Arial"/>
          <w:sz w:val="24"/>
          <w:szCs w:val="24"/>
        </w:rPr>
      </w:pPr>
    </w:p>
    <w:p w14:paraId="037D74F9" w14:textId="0AE54040" w:rsidR="00C34AAD" w:rsidRDefault="00C34AAD" w:rsidP="00C5645A">
      <w:pPr>
        <w:spacing w:before="30"/>
        <w:jc w:val="both"/>
        <w:rPr>
          <w:rFonts w:ascii="Arial" w:hAnsi="Arial" w:cs="Arial"/>
          <w:sz w:val="24"/>
          <w:szCs w:val="24"/>
        </w:rPr>
      </w:pPr>
      <w:r>
        <w:rPr>
          <w:rFonts w:ascii="Arial" w:hAnsi="Arial" w:cs="Arial"/>
          <w:sz w:val="24"/>
          <w:szCs w:val="24"/>
        </w:rPr>
        <w:lastRenderedPageBreak/>
        <w:t xml:space="preserve">En este trabajo de investigación se cuenta con el apoyo de la Dra. Yuleima J. Pérez P. quien ejerce como gineco-obstetra en su consulta privada en una oficina de la torre </w:t>
      </w:r>
      <w:proofErr w:type="spellStart"/>
      <w:r>
        <w:rPr>
          <w:rFonts w:ascii="Arial" w:hAnsi="Arial" w:cs="Arial"/>
          <w:sz w:val="24"/>
          <w:szCs w:val="24"/>
        </w:rPr>
        <w:t>Cavendes</w:t>
      </w:r>
      <w:proofErr w:type="spellEnd"/>
      <w:r>
        <w:rPr>
          <w:rFonts w:ascii="Arial" w:hAnsi="Arial" w:cs="Arial"/>
          <w:sz w:val="24"/>
          <w:szCs w:val="24"/>
        </w:rPr>
        <w:t xml:space="preserve"> de la ciudad de Barquisimeto, Estado Lara, prestando así sus conocimientos sobre infecciones y patologías que pueden ser detectadas por medio de exámenes sanguíneos y de orina en el área de la ginecología logrando de esta manera el desarrollo del sistema experto planteado en el objetivo general de la presente investigación.  </w:t>
      </w:r>
    </w:p>
    <w:p w14:paraId="7EFD1439" w14:textId="76BC609C" w:rsidR="00C34AAD" w:rsidRDefault="00C34AAD" w:rsidP="00C5645A">
      <w:pPr>
        <w:spacing w:before="30"/>
        <w:jc w:val="both"/>
        <w:rPr>
          <w:rFonts w:ascii="Arial" w:hAnsi="Arial" w:cs="Arial"/>
          <w:sz w:val="24"/>
          <w:szCs w:val="24"/>
        </w:rPr>
      </w:pPr>
    </w:p>
    <w:p w14:paraId="33D3320A" w14:textId="77777777" w:rsidR="003E32C5" w:rsidRDefault="003E32C5" w:rsidP="00C5645A">
      <w:pPr>
        <w:spacing w:before="30"/>
        <w:jc w:val="both"/>
        <w:rPr>
          <w:rFonts w:ascii="Arial" w:hAnsi="Arial" w:cs="Arial"/>
          <w:sz w:val="24"/>
          <w:szCs w:val="24"/>
        </w:rPr>
      </w:pPr>
    </w:p>
    <w:p w14:paraId="4DFDCF82" w14:textId="77777777" w:rsidR="00C34AAD" w:rsidRDefault="00C34AAD" w:rsidP="00C5645A">
      <w:pPr>
        <w:ind w:firstLine="0"/>
        <w:rPr>
          <w:rFonts w:ascii="Arial" w:hAnsi="Arial" w:cs="Arial"/>
          <w:b/>
          <w:bCs/>
          <w:sz w:val="24"/>
          <w:szCs w:val="24"/>
        </w:rPr>
      </w:pPr>
      <w:r>
        <w:rPr>
          <w:rFonts w:ascii="Arial" w:hAnsi="Arial" w:cs="Arial"/>
          <w:b/>
          <w:bCs/>
          <w:sz w:val="24"/>
          <w:szCs w:val="24"/>
        </w:rPr>
        <w:t>Instrumento De Recolección de Datos</w:t>
      </w:r>
    </w:p>
    <w:p w14:paraId="1D0E915C" w14:textId="48337CBA" w:rsidR="00C34AAD" w:rsidRDefault="00C34AAD" w:rsidP="00C5645A">
      <w:pPr>
        <w:ind w:firstLine="0"/>
        <w:rPr>
          <w:rFonts w:ascii="Arial" w:hAnsi="Arial" w:cs="Arial"/>
          <w:b/>
          <w:bCs/>
          <w:sz w:val="24"/>
          <w:szCs w:val="24"/>
        </w:rPr>
      </w:pPr>
    </w:p>
    <w:p w14:paraId="7A44D644" w14:textId="77777777" w:rsidR="003E32C5" w:rsidRDefault="003E32C5" w:rsidP="00C5645A">
      <w:pPr>
        <w:ind w:firstLine="0"/>
        <w:rPr>
          <w:rFonts w:ascii="Arial" w:hAnsi="Arial" w:cs="Arial"/>
          <w:b/>
          <w:bCs/>
          <w:sz w:val="24"/>
          <w:szCs w:val="24"/>
        </w:rPr>
      </w:pPr>
    </w:p>
    <w:p w14:paraId="52EB35CF"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La recopilación de datos es un paso importante en el proceso de investigación. El instrumento que se seleccione para recopilar los datos dependerá del tipo de datos que se planee recopilar y cómo se planee recopilarlos. Según Palella y </w:t>
      </w:r>
      <w:proofErr w:type="spellStart"/>
      <w:r>
        <w:rPr>
          <w:rFonts w:ascii="Arial" w:hAnsi="Arial" w:cs="Arial"/>
          <w:sz w:val="24"/>
          <w:szCs w:val="24"/>
        </w:rPr>
        <w:t>Martins</w:t>
      </w:r>
      <w:proofErr w:type="spellEnd"/>
      <w:r>
        <w:rPr>
          <w:rFonts w:ascii="Arial" w:hAnsi="Arial" w:cs="Arial"/>
          <w:sz w:val="24"/>
          <w:szCs w:val="24"/>
        </w:rPr>
        <w:t xml:space="preserve"> (2003):</w:t>
      </w:r>
    </w:p>
    <w:p w14:paraId="247C39AA" w14:textId="3DDCE1B8" w:rsidR="00C34AAD" w:rsidRDefault="00C34AAD" w:rsidP="00C5645A">
      <w:pPr>
        <w:spacing w:before="30"/>
        <w:jc w:val="both"/>
        <w:rPr>
          <w:rFonts w:ascii="Arial" w:hAnsi="Arial" w:cs="Arial"/>
          <w:sz w:val="24"/>
          <w:szCs w:val="24"/>
        </w:rPr>
      </w:pPr>
    </w:p>
    <w:p w14:paraId="5DCC22CA" w14:textId="77777777" w:rsidR="003E32C5" w:rsidRDefault="003E32C5" w:rsidP="00C5645A">
      <w:pPr>
        <w:spacing w:before="30"/>
        <w:jc w:val="both"/>
        <w:rPr>
          <w:rFonts w:ascii="Arial" w:hAnsi="Arial" w:cs="Arial"/>
          <w:sz w:val="24"/>
          <w:szCs w:val="24"/>
        </w:rPr>
      </w:pPr>
    </w:p>
    <w:p w14:paraId="4CBD0513" w14:textId="7E7845F9"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Un instrumento de recolección de datos es en principio cualquier recurso de que pueda valerse el investigador para acercarse a los fenómenos y extraer de ellos información. De este modo el instrumento sintetiza en si toda la labor previa de la investigación, resume los aportes del marco teórico al seleccionar datos que corresponden a los indicadores y, por lo </w:t>
      </w:r>
      <w:r w:rsidR="00470C69">
        <w:rPr>
          <w:rFonts w:ascii="Arial" w:hAnsi="Arial" w:cs="Arial"/>
          <w:sz w:val="24"/>
          <w:szCs w:val="24"/>
        </w:rPr>
        <w:t>tanto,</w:t>
      </w:r>
      <w:r>
        <w:rPr>
          <w:rFonts w:ascii="Arial" w:hAnsi="Arial" w:cs="Arial"/>
          <w:sz w:val="24"/>
          <w:szCs w:val="24"/>
        </w:rPr>
        <w:t xml:space="preserve"> a las variables o conceptos utilizados. (p. 125)</w:t>
      </w:r>
    </w:p>
    <w:p w14:paraId="192A6C56" w14:textId="77777777" w:rsidR="003E32C5" w:rsidRDefault="003E32C5" w:rsidP="00C5645A">
      <w:pPr>
        <w:spacing w:before="30"/>
        <w:jc w:val="both"/>
        <w:rPr>
          <w:rFonts w:ascii="Arial" w:hAnsi="Arial" w:cs="Arial"/>
          <w:sz w:val="24"/>
          <w:szCs w:val="24"/>
        </w:rPr>
      </w:pPr>
    </w:p>
    <w:p w14:paraId="6C5D397D" w14:textId="77777777" w:rsidR="003E32C5" w:rsidRDefault="003E32C5" w:rsidP="00C5645A">
      <w:pPr>
        <w:spacing w:before="30"/>
        <w:jc w:val="both"/>
        <w:rPr>
          <w:rFonts w:ascii="Arial" w:hAnsi="Arial" w:cs="Arial"/>
          <w:sz w:val="24"/>
          <w:szCs w:val="24"/>
        </w:rPr>
      </w:pPr>
    </w:p>
    <w:p w14:paraId="4DD2D124" w14:textId="20A082B8" w:rsidR="00C34AAD" w:rsidRDefault="00C34AAD" w:rsidP="00C5645A">
      <w:pPr>
        <w:spacing w:before="30"/>
        <w:jc w:val="both"/>
        <w:rPr>
          <w:rFonts w:ascii="Arial" w:hAnsi="Arial" w:cs="Arial"/>
          <w:sz w:val="24"/>
          <w:szCs w:val="24"/>
        </w:rPr>
      </w:pPr>
      <w:r>
        <w:rPr>
          <w:rFonts w:ascii="Arial" w:hAnsi="Arial" w:cs="Arial"/>
          <w:sz w:val="24"/>
          <w:szCs w:val="24"/>
        </w:rPr>
        <w:t xml:space="preserve">Existen muchas técnicas diferentes para recopilar diferentes tipos de datos cuantitativos, pero hay un proceso fundamental que normalmente seguirá, sin importar qué método de recopilación de datos esté utilizando. Este proceso consta de los siguientes pasos: determinar qué información desea recopilar, establecer un marco de tiempo para la recopilación de datos, </w:t>
      </w:r>
      <w:r>
        <w:rPr>
          <w:rFonts w:ascii="Arial" w:hAnsi="Arial" w:cs="Arial"/>
          <w:sz w:val="24"/>
          <w:szCs w:val="24"/>
        </w:rPr>
        <w:lastRenderedPageBreak/>
        <w:t xml:space="preserve">determinar el método de recopilación de datos, recopilar los datos </w:t>
      </w:r>
      <w:r w:rsidR="007154AE">
        <w:rPr>
          <w:rFonts w:ascii="Arial" w:hAnsi="Arial" w:cs="Arial"/>
          <w:sz w:val="24"/>
          <w:szCs w:val="24"/>
        </w:rPr>
        <w:t>y,</w:t>
      </w:r>
      <w:r>
        <w:rPr>
          <w:rFonts w:ascii="Arial" w:hAnsi="Arial" w:cs="Arial"/>
          <w:sz w:val="24"/>
          <w:szCs w:val="24"/>
        </w:rPr>
        <w:t xml:space="preserve"> por último, analizar los datos e implementación de los hallazgos.</w:t>
      </w:r>
    </w:p>
    <w:p w14:paraId="2BAE350F" w14:textId="77777777" w:rsidR="00C34AAD" w:rsidRDefault="00C34AAD" w:rsidP="00C5645A">
      <w:pPr>
        <w:spacing w:before="30"/>
        <w:jc w:val="both"/>
        <w:rPr>
          <w:rFonts w:ascii="Arial" w:hAnsi="Arial" w:cs="Arial"/>
          <w:sz w:val="24"/>
          <w:szCs w:val="24"/>
        </w:rPr>
      </w:pPr>
      <w:r>
        <w:rPr>
          <w:rFonts w:ascii="Arial" w:hAnsi="Arial" w:cs="Arial"/>
          <w:sz w:val="24"/>
          <w:szCs w:val="24"/>
        </w:rPr>
        <w:t>En el caso particular de esta investigación se toma como método de instrumento para la recolección de datos la entrevista semi estructurada en donde el entrevistador no sigue estrictamente una lista formalizada de preguntas. En cambio, se realizan preguntas más abiertas, lo que permite una discusión con el médico en lugar de un formato directo de preguntas y respuestas haciendo que pueda plasmar sus opiniones y conocimientos con libertad y autenticidad. Según Díaz, Torruco, Martínez y Varela (2013) “se considera que las entrevistas semiestructuradas son las que ofrecen un grado de flexibilidad aceptable, a la vez que mantienen la suficiente uniformidad para alcanzar interpretaciones acordes con los propósitos del estudio” (p. 163).</w:t>
      </w:r>
    </w:p>
    <w:p w14:paraId="55365844" w14:textId="5259FBFD" w:rsidR="00C34AAD" w:rsidRDefault="00C34AAD" w:rsidP="00C5645A">
      <w:pPr>
        <w:spacing w:before="30"/>
        <w:ind w:firstLine="0"/>
        <w:jc w:val="both"/>
        <w:rPr>
          <w:rFonts w:ascii="Arial" w:hAnsi="Arial" w:cs="Arial"/>
          <w:sz w:val="24"/>
          <w:szCs w:val="24"/>
        </w:rPr>
      </w:pPr>
    </w:p>
    <w:p w14:paraId="61250C26" w14:textId="77777777" w:rsidR="002A36CB" w:rsidRDefault="002A36CB" w:rsidP="00C5645A">
      <w:pPr>
        <w:spacing w:before="30"/>
        <w:ind w:firstLine="0"/>
        <w:jc w:val="both"/>
        <w:rPr>
          <w:rFonts w:ascii="Arial" w:hAnsi="Arial" w:cs="Arial"/>
          <w:sz w:val="24"/>
          <w:szCs w:val="24"/>
        </w:rPr>
      </w:pPr>
    </w:p>
    <w:p w14:paraId="20E4FE0C" w14:textId="77777777" w:rsidR="00C34AAD" w:rsidRDefault="00C34AAD" w:rsidP="00C5645A">
      <w:pPr>
        <w:ind w:firstLine="0"/>
        <w:rPr>
          <w:rFonts w:ascii="Arial" w:hAnsi="Arial" w:cs="Arial"/>
          <w:b/>
          <w:bCs/>
          <w:sz w:val="24"/>
          <w:szCs w:val="24"/>
        </w:rPr>
      </w:pPr>
      <w:r>
        <w:rPr>
          <w:rFonts w:ascii="Arial" w:hAnsi="Arial" w:cs="Arial"/>
          <w:b/>
          <w:bCs/>
          <w:sz w:val="24"/>
          <w:szCs w:val="24"/>
        </w:rPr>
        <w:t>Validez del Instrumento</w:t>
      </w:r>
    </w:p>
    <w:p w14:paraId="0BF2E7EE" w14:textId="654FF594" w:rsidR="00C34AAD" w:rsidRDefault="00C34AAD" w:rsidP="00C5645A">
      <w:pPr>
        <w:ind w:firstLine="0"/>
        <w:rPr>
          <w:rFonts w:ascii="Arial" w:hAnsi="Arial" w:cs="Arial"/>
          <w:b/>
          <w:bCs/>
          <w:sz w:val="24"/>
          <w:szCs w:val="24"/>
        </w:rPr>
      </w:pPr>
    </w:p>
    <w:p w14:paraId="478D1E8F" w14:textId="77777777" w:rsidR="002A36CB" w:rsidRDefault="002A36CB" w:rsidP="00C5645A">
      <w:pPr>
        <w:ind w:firstLine="0"/>
        <w:rPr>
          <w:rFonts w:ascii="Arial" w:hAnsi="Arial" w:cs="Arial"/>
          <w:b/>
          <w:bCs/>
          <w:sz w:val="24"/>
          <w:szCs w:val="24"/>
        </w:rPr>
      </w:pPr>
    </w:p>
    <w:p w14:paraId="00B85993" w14:textId="77777777" w:rsidR="00C34AAD" w:rsidRDefault="00C34AAD" w:rsidP="00C5645A">
      <w:pPr>
        <w:spacing w:before="30"/>
        <w:jc w:val="both"/>
        <w:rPr>
          <w:rFonts w:ascii="Arial" w:hAnsi="Arial" w:cs="Arial"/>
          <w:sz w:val="24"/>
          <w:szCs w:val="24"/>
        </w:rPr>
      </w:pPr>
      <w:r>
        <w:rPr>
          <w:rFonts w:ascii="Arial" w:hAnsi="Arial" w:cs="Arial"/>
          <w:sz w:val="24"/>
          <w:szCs w:val="24"/>
        </w:rPr>
        <w:t>La validez y la confiabilidad son dos factores importantes a considerar al desarrollar y probar cualquier instrumento para usar en la investigación. La atención a estas consideraciones ayuda a asegurar la calidad de su medición y de los datos recopilados para su estudio. Para Hidalgo (2005):</w:t>
      </w:r>
    </w:p>
    <w:p w14:paraId="3B511426" w14:textId="3FBE77ED" w:rsidR="00C34AAD" w:rsidRDefault="00C34AAD" w:rsidP="00C5645A">
      <w:pPr>
        <w:spacing w:before="30"/>
        <w:jc w:val="both"/>
        <w:rPr>
          <w:rFonts w:ascii="Arial" w:hAnsi="Arial" w:cs="Arial"/>
          <w:sz w:val="24"/>
          <w:szCs w:val="24"/>
        </w:rPr>
      </w:pPr>
    </w:p>
    <w:p w14:paraId="090B9F4F" w14:textId="77777777" w:rsidR="00E62C93" w:rsidRDefault="00E62C93" w:rsidP="00C5645A">
      <w:pPr>
        <w:spacing w:before="30"/>
        <w:jc w:val="both"/>
        <w:rPr>
          <w:rFonts w:ascii="Arial" w:hAnsi="Arial" w:cs="Arial"/>
          <w:sz w:val="24"/>
          <w:szCs w:val="24"/>
        </w:rPr>
      </w:pPr>
    </w:p>
    <w:p w14:paraId="307ED50A"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validez y confiabilidad son: “constructos” inherentes a la investigación, desde la perspectiva positivista, con el fin de otorgarle a los instrumentos y a la información recabada, exactitud y consistencia necesarias para efectuar las generalizaciones de los hallazgos, derivadas del análisis de las variables en estudio (p. 2)</w:t>
      </w:r>
    </w:p>
    <w:p w14:paraId="6849FA04" w14:textId="77777777" w:rsidR="00E62C93" w:rsidRDefault="00E62C93" w:rsidP="00C5645A">
      <w:pPr>
        <w:spacing w:before="30"/>
        <w:mirrorIndents/>
        <w:jc w:val="both"/>
        <w:rPr>
          <w:rFonts w:ascii="Arial" w:hAnsi="Arial" w:cs="Arial"/>
          <w:sz w:val="24"/>
          <w:szCs w:val="24"/>
        </w:rPr>
      </w:pPr>
    </w:p>
    <w:p w14:paraId="76BC3CFF" w14:textId="77777777" w:rsidR="00E62C93" w:rsidRDefault="00E62C93" w:rsidP="00C5645A">
      <w:pPr>
        <w:spacing w:before="30"/>
        <w:mirrorIndents/>
        <w:jc w:val="both"/>
        <w:rPr>
          <w:rFonts w:ascii="Arial" w:hAnsi="Arial" w:cs="Arial"/>
          <w:sz w:val="24"/>
          <w:szCs w:val="24"/>
        </w:rPr>
      </w:pPr>
    </w:p>
    <w:p w14:paraId="3352FAC4" w14:textId="79095985" w:rsidR="00C34AAD" w:rsidRDefault="00C34AAD" w:rsidP="00C5645A">
      <w:pPr>
        <w:spacing w:before="30"/>
        <w:mirrorIndents/>
        <w:jc w:val="both"/>
        <w:rPr>
          <w:rFonts w:ascii="Arial" w:hAnsi="Arial" w:cs="Arial"/>
          <w:sz w:val="24"/>
          <w:szCs w:val="24"/>
        </w:rPr>
      </w:pPr>
      <w:r>
        <w:rPr>
          <w:rFonts w:ascii="Arial" w:hAnsi="Arial" w:cs="Arial"/>
          <w:sz w:val="24"/>
          <w:szCs w:val="24"/>
        </w:rPr>
        <w:lastRenderedPageBreak/>
        <w:t>En lo que respecta a la presente investigación, ya que se seleccionará una muestra del tipo censal, es decir, se ocupa la totalidad de los miembros de la población, para realizar la aplicación del instrumento de recolección de información seleccionado. Es por ello, que no se deben utilizar cálculos propios de estadística a los resultados obtenidos por la aplicación del instrumento, debido a que la muestra utilizada es total y no parcial.</w:t>
      </w:r>
    </w:p>
    <w:p w14:paraId="0B2C26E1" w14:textId="77777777" w:rsidR="008B5DA3" w:rsidRPr="00F37A0A" w:rsidRDefault="008B5DA3" w:rsidP="00C5645A">
      <w:pPr>
        <w:spacing w:before="30"/>
        <w:ind w:firstLine="0"/>
        <w:jc w:val="both"/>
        <w:rPr>
          <w:rFonts w:ascii="Arial" w:hAnsi="Arial" w:cs="Arial"/>
          <w:sz w:val="24"/>
          <w:szCs w:val="24"/>
        </w:rPr>
      </w:pPr>
    </w:p>
    <w:sectPr w:rsidR="008B5DA3" w:rsidRPr="00F37A0A" w:rsidSect="008240BB">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4F3DF" w14:textId="77777777" w:rsidR="00A01EDA" w:rsidRDefault="00A01EDA" w:rsidP="00FD2CCF">
      <w:pPr>
        <w:spacing w:line="240" w:lineRule="auto"/>
      </w:pPr>
      <w:r>
        <w:separator/>
      </w:r>
    </w:p>
  </w:endnote>
  <w:endnote w:type="continuationSeparator" w:id="0">
    <w:p w14:paraId="6993E0F7" w14:textId="77777777" w:rsidR="00A01EDA" w:rsidRDefault="00A01EDA" w:rsidP="00FD2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A07C8" w14:textId="77777777" w:rsidR="00A01EDA" w:rsidRDefault="00A01EDA" w:rsidP="00FD2CCF">
      <w:pPr>
        <w:spacing w:line="240" w:lineRule="auto"/>
      </w:pPr>
      <w:r>
        <w:separator/>
      </w:r>
    </w:p>
  </w:footnote>
  <w:footnote w:type="continuationSeparator" w:id="0">
    <w:p w14:paraId="63C3592E" w14:textId="77777777" w:rsidR="00A01EDA" w:rsidRDefault="00A01EDA" w:rsidP="00FD2C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5F7"/>
    <w:multiLevelType w:val="hybridMultilevel"/>
    <w:tmpl w:val="B914C7C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32B14D9"/>
    <w:multiLevelType w:val="hybridMultilevel"/>
    <w:tmpl w:val="1B528DC8"/>
    <w:lvl w:ilvl="0" w:tplc="580A000F">
      <w:start w:val="1"/>
      <w:numFmt w:val="decimal"/>
      <w:lvlText w:val="%1."/>
      <w:lvlJc w:val="left"/>
      <w:pPr>
        <w:ind w:left="1637" w:hanging="360"/>
      </w:pPr>
    </w:lvl>
    <w:lvl w:ilvl="1" w:tplc="580A0019" w:tentative="1">
      <w:start w:val="1"/>
      <w:numFmt w:val="lowerLetter"/>
      <w:lvlText w:val="%2."/>
      <w:lvlJc w:val="left"/>
      <w:pPr>
        <w:ind w:left="2357" w:hanging="360"/>
      </w:pPr>
    </w:lvl>
    <w:lvl w:ilvl="2" w:tplc="580A001B" w:tentative="1">
      <w:start w:val="1"/>
      <w:numFmt w:val="lowerRoman"/>
      <w:lvlText w:val="%3."/>
      <w:lvlJc w:val="right"/>
      <w:pPr>
        <w:ind w:left="3077" w:hanging="180"/>
      </w:pPr>
    </w:lvl>
    <w:lvl w:ilvl="3" w:tplc="580A000F" w:tentative="1">
      <w:start w:val="1"/>
      <w:numFmt w:val="decimal"/>
      <w:lvlText w:val="%4."/>
      <w:lvlJc w:val="left"/>
      <w:pPr>
        <w:ind w:left="3797" w:hanging="360"/>
      </w:pPr>
    </w:lvl>
    <w:lvl w:ilvl="4" w:tplc="580A0019" w:tentative="1">
      <w:start w:val="1"/>
      <w:numFmt w:val="lowerLetter"/>
      <w:lvlText w:val="%5."/>
      <w:lvlJc w:val="left"/>
      <w:pPr>
        <w:ind w:left="4517" w:hanging="360"/>
      </w:pPr>
    </w:lvl>
    <w:lvl w:ilvl="5" w:tplc="580A001B" w:tentative="1">
      <w:start w:val="1"/>
      <w:numFmt w:val="lowerRoman"/>
      <w:lvlText w:val="%6."/>
      <w:lvlJc w:val="right"/>
      <w:pPr>
        <w:ind w:left="5237" w:hanging="180"/>
      </w:pPr>
    </w:lvl>
    <w:lvl w:ilvl="6" w:tplc="580A000F" w:tentative="1">
      <w:start w:val="1"/>
      <w:numFmt w:val="decimal"/>
      <w:lvlText w:val="%7."/>
      <w:lvlJc w:val="left"/>
      <w:pPr>
        <w:ind w:left="5957" w:hanging="360"/>
      </w:pPr>
    </w:lvl>
    <w:lvl w:ilvl="7" w:tplc="580A0019" w:tentative="1">
      <w:start w:val="1"/>
      <w:numFmt w:val="lowerLetter"/>
      <w:lvlText w:val="%8."/>
      <w:lvlJc w:val="left"/>
      <w:pPr>
        <w:ind w:left="6677" w:hanging="360"/>
      </w:pPr>
    </w:lvl>
    <w:lvl w:ilvl="8" w:tplc="580A001B" w:tentative="1">
      <w:start w:val="1"/>
      <w:numFmt w:val="lowerRoman"/>
      <w:lvlText w:val="%9."/>
      <w:lvlJc w:val="right"/>
      <w:pPr>
        <w:ind w:left="7397" w:hanging="180"/>
      </w:pPr>
    </w:lvl>
  </w:abstractNum>
  <w:abstractNum w:abstractNumId="2" w15:restartNumberingAfterBreak="0">
    <w:nsid w:val="17B53F1E"/>
    <w:multiLevelType w:val="hybridMultilevel"/>
    <w:tmpl w:val="71BE227C"/>
    <w:lvl w:ilvl="0" w:tplc="200A000B">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1AA5739D"/>
    <w:multiLevelType w:val="hybridMultilevel"/>
    <w:tmpl w:val="04602438"/>
    <w:lvl w:ilvl="0" w:tplc="200A000F">
      <w:start w:val="1"/>
      <w:numFmt w:val="decimal"/>
      <w:lvlText w:val="%1."/>
      <w:lvlJc w:val="left"/>
      <w:pPr>
        <w:ind w:left="0" w:hanging="360"/>
      </w:p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4" w15:restartNumberingAfterBreak="0">
    <w:nsid w:val="1CD720AA"/>
    <w:multiLevelType w:val="hybridMultilevel"/>
    <w:tmpl w:val="B50AD05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E305FA4"/>
    <w:multiLevelType w:val="hybridMultilevel"/>
    <w:tmpl w:val="7E701058"/>
    <w:lvl w:ilvl="0" w:tplc="20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ECF1949"/>
    <w:multiLevelType w:val="hybridMultilevel"/>
    <w:tmpl w:val="64C2BC22"/>
    <w:lvl w:ilvl="0" w:tplc="580A000F">
      <w:start w:val="1"/>
      <w:numFmt w:val="decimal"/>
      <w:lvlText w:val="%1."/>
      <w:lvlJc w:val="left"/>
      <w:pPr>
        <w:ind w:left="1359" w:hanging="360"/>
      </w:pPr>
    </w:lvl>
    <w:lvl w:ilvl="1" w:tplc="580A0019" w:tentative="1">
      <w:start w:val="1"/>
      <w:numFmt w:val="lowerLetter"/>
      <w:lvlText w:val="%2."/>
      <w:lvlJc w:val="left"/>
      <w:pPr>
        <w:ind w:left="2079" w:hanging="360"/>
      </w:pPr>
    </w:lvl>
    <w:lvl w:ilvl="2" w:tplc="580A001B" w:tentative="1">
      <w:start w:val="1"/>
      <w:numFmt w:val="lowerRoman"/>
      <w:lvlText w:val="%3."/>
      <w:lvlJc w:val="right"/>
      <w:pPr>
        <w:ind w:left="2799" w:hanging="180"/>
      </w:pPr>
    </w:lvl>
    <w:lvl w:ilvl="3" w:tplc="580A000F" w:tentative="1">
      <w:start w:val="1"/>
      <w:numFmt w:val="decimal"/>
      <w:lvlText w:val="%4."/>
      <w:lvlJc w:val="left"/>
      <w:pPr>
        <w:ind w:left="3519" w:hanging="360"/>
      </w:pPr>
    </w:lvl>
    <w:lvl w:ilvl="4" w:tplc="580A0019" w:tentative="1">
      <w:start w:val="1"/>
      <w:numFmt w:val="lowerLetter"/>
      <w:lvlText w:val="%5."/>
      <w:lvlJc w:val="left"/>
      <w:pPr>
        <w:ind w:left="4239" w:hanging="360"/>
      </w:pPr>
    </w:lvl>
    <w:lvl w:ilvl="5" w:tplc="580A001B" w:tentative="1">
      <w:start w:val="1"/>
      <w:numFmt w:val="lowerRoman"/>
      <w:lvlText w:val="%6."/>
      <w:lvlJc w:val="right"/>
      <w:pPr>
        <w:ind w:left="4959" w:hanging="180"/>
      </w:pPr>
    </w:lvl>
    <w:lvl w:ilvl="6" w:tplc="580A000F" w:tentative="1">
      <w:start w:val="1"/>
      <w:numFmt w:val="decimal"/>
      <w:lvlText w:val="%7."/>
      <w:lvlJc w:val="left"/>
      <w:pPr>
        <w:ind w:left="5679" w:hanging="360"/>
      </w:pPr>
    </w:lvl>
    <w:lvl w:ilvl="7" w:tplc="580A0019" w:tentative="1">
      <w:start w:val="1"/>
      <w:numFmt w:val="lowerLetter"/>
      <w:lvlText w:val="%8."/>
      <w:lvlJc w:val="left"/>
      <w:pPr>
        <w:ind w:left="6399" w:hanging="360"/>
      </w:pPr>
    </w:lvl>
    <w:lvl w:ilvl="8" w:tplc="580A001B" w:tentative="1">
      <w:start w:val="1"/>
      <w:numFmt w:val="lowerRoman"/>
      <w:lvlText w:val="%9."/>
      <w:lvlJc w:val="right"/>
      <w:pPr>
        <w:ind w:left="7119" w:hanging="180"/>
      </w:pPr>
    </w:lvl>
  </w:abstractNum>
  <w:abstractNum w:abstractNumId="7" w15:restartNumberingAfterBreak="0">
    <w:nsid w:val="1F053855"/>
    <w:multiLevelType w:val="hybridMultilevel"/>
    <w:tmpl w:val="97EA50C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255C6850"/>
    <w:multiLevelType w:val="hybridMultilevel"/>
    <w:tmpl w:val="0EB4513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514" w:hanging="360"/>
      </w:pPr>
      <w:rPr>
        <w:rFonts w:ascii="Courier New" w:hAnsi="Courier New" w:cs="Courier New" w:hint="default"/>
      </w:rPr>
    </w:lvl>
    <w:lvl w:ilvl="2" w:tplc="200A0005" w:tentative="1">
      <w:start w:val="1"/>
      <w:numFmt w:val="bullet"/>
      <w:lvlText w:val=""/>
      <w:lvlJc w:val="left"/>
      <w:pPr>
        <w:ind w:left="1234" w:hanging="360"/>
      </w:pPr>
      <w:rPr>
        <w:rFonts w:ascii="Wingdings" w:hAnsi="Wingdings" w:hint="default"/>
      </w:rPr>
    </w:lvl>
    <w:lvl w:ilvl="3" w:tplc="200A0001" w:tentative="1">
      <w:start w:val="1"/>
      <w:numFmt w:val="bullet"/>
      <w:lvlText w:val=""/>
      <w:lvlJc w:val="left"/>
      <w:pPr>
        <w:ind w:left="1954" w:hanging="360"/>
      </w:pPr>
      <w:rPr>
        <w:rFonts w:ascii="Symbol" w:hAnsi="Symbol" w:hint="default"/>
      </w:rPr>
    </w:lvl>
    <w:lvl w:ilvl="4" w:tplc="200A0003" w:tentative="1">
      <w:start w:val="1"/>
      <w:numFmt w:val="bullet"/>
      <w:lvlText w:val="o"/>
      <w:lvlJc w:val="left"/>
      <w:pPr>
        <w:ind w:left="2674" w:hanging="360"/>
      </w:pPr>
      <w:rPr>
        <w:rFonts w:ascii="Courier New" w:hAnsi="Courier New" w:cs="Courier New" w:hint="default"/>
      </w:rPr>
    </w:lvl>
    <w:lvl w:ilvl="5" w:tplc="200A0005" w:tentative="1">
      <w:start w:val="1"/>
      <w:numFmt w:val="bullet"/>
      <w:lvlText w:val=""/>
      <w:lvlJc w:val="left"/>
      <w:pPr>
        <w:ind w:left="3394" w:hanging="360"/>
      </w:pPr>
      <w:rPr>
        <w:rFonts w:ascii="Wingdings" w:hAnsi="Wingdings" w:hint="default"/>
      </w:rPr>
    </w:lvl>
    <w:lvl w:ilvl="6" w:tplc="200A0001" w:tentative="1">
      <w:start w:val="1"/>
      <w:numFmt w:val="bullet"/>
      <w:lvlText w:val=""/>
      <w:lvlJc w:val="left"/>
      <w:pPr>
        <w:ind w:left="4114" w:hanging="360"/>
      </w:pPr>
      <w:rPr>
        <w:rFonts w:ascii="Symbol" w:hAnsi="Symbol" w:hint="default"/>
      </w:rPr>
    </w:lvl>
    <w:lvl w:ilvl="7" w:tplc="200A0003" w:tentative="1">
      <w:start w:val="1"/>
      <w:numFmt w:val="bullet"/>
      <w:lvlText w:val="o"/>
      <w:lvlJc w:val="left"/>
      <w:pPr>
        <w:ind w:left="4834" w:hanging="360"/>
      </w:pPr>
      <w:rPr>
        <w:rFonts w:ascii="Courier New" w:hAnsi="Courier New" w:cs="Courier New" w:hint="default"/>
      </w:rPr>
    </w:lvl>
    <w:lvl w:ilvl="8" w:tplc="200A0005" w:tentative="1">
      <w:start w:val="1"/>
      <w:numFmt w:val="bullet"/>
      <w:lvlText w:val=""/>
      <w:lvlJc w:val="left"/>
      <w:pPr>
        <w:ind w:left="5554" w:hanging="360"/>
      </w:pPr>
      <w:rPr>
        <w:rFonts w:ascii="Wingdings" w:hAnsi="Wingdings" w:hint="default"/>
      </w:rPr>
    </w:lvl>
  </w:abstractNum>
  <w:abstractNum w:abstractNumId="9" w15:restartNumberingAfterBreak="0">
    <w:nsid w:val="286610BB"/>
    <w:multiLevelType w:val="hybridMultilevel"/>
    <w:tmpl w:val="9EEC349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28D23E43"/>
    <w:multiLevelType w:val="hybridMultilevel"/>
    <w:tmpl w:val="573AAA2C"/>
    <w:lvl w:ilvl="0" w:tplc="580A000B">
      <w:start w:val="1"/>
      <w:numFmt w:val="bullet"/>
      <w:lvlText w:val=""/>
      <w:lvlJc w:val="left"/>
      <w:pPr>
        <w:ind w:left="1287" w:hanging="360"/>
      </w:pPr>
      <w:rPr>
        <w:rFonts w:ascii="Wingdings" w:hAnsi="Wingdings" w:hint="default"/>
      </w:rPr>
    </w:lvl>
    <w:lvl w:ilvl="1" w:tplc="580A0003" w:tentative="1">
      <w:start w:val="1"/>
      <w:numFmt w:val="bullet"/>
      <w:lvlText w:val="o"/>
      <w:lvlJc w:val="left"/>
      <w:pPr>
        <w:ind w:left="2007" w:hanging="360"/>
      </w:pPr>
      <w:rPr>
        <w:rFonts w:ascii="Courier New" w:hAnsi="Courier New" w:cs="Courier New" w:hint="default"/>
      </w:rPr>
    </w:lvl>
    <w:lvl w:ilvl="2" w:tplc="580A0005" w:tentative="1">
      <w:start w:val="1"/>
      <w:numFmt w:val="bullet"/>
      <w:lvlText w:val=""/>
      <w:lvlJc w:val="left"/>
      <w:pPr>
        <w:ind w:left="2727" w:hanging="360"/>
      </w:pPr>
      <w:rPr>
        <w:rFonts w:ascii="Wingdings" w:hAnsi="Wingdings" w:hint="default"/>
      </w:rPr>
    </w:lvl>
    <w:lvl w:ilvl="3" w:tplc="580A0001" w:tentative="1">
      <w:start w:val="1"/>
      <w:numFmt w:val="bullet"/>
      <w:lvlText w:val=""/>
      <w:lvlJc w:val="left"/>
      <w:pPr>
        <w:ind w:left="3447" w:hanging="360"/>
      </w:pPr>
      <w:rPr>
        <w:rFonts w:ascii="Symbol" w:hAnsi="Symbol" w:hint="default"/>
      </w:rPr>
    </w:lvl>
    <w:lvl w:ilvl="4" w:tplc="580A0003" w:tentative="1">
      <w:start w:val="1"/>
      <w:numFmt w:val="bullet"/>
      <w:lvlText w:val="o"/>
      <w:lvlJc w:val="left"/>
      <w:pPr>
        <w:ind w:left="4167" w:hanging="360"/>
      </w:pPr>
      <w:rPr>
        <w:rFonts w:ascii="Courier New" w:hAnsi="Courier New" w:cs="Courier New" w:hint="default"/>
      </w:rPr>
    </w:lvl>
    <w:lvl w:ilvl="5" w:tplc="580A0005" w:tentative="1">
      <w:start w:val="1"/>
      <w:numFmt w:val="bullet"/>
      <w:lvlText w:val=""/>
      <w:lvlJc w:val="left"/>
      <w:pPr>
        <w:ind w:left="4887" w:hanging="360"/>
      </w:pPr>
      <w:rPr>
        <w:rFonts w:ascii="Wingdings" w:hAnsi="Wingdings" w:hint="default"/>
      </w:rPr>
    </w:lvl>
    <w:lvl w:ilvl="6" w:tplc="580A0001" w:tentative="1">
      <w:start w:val="1"/>
      <w:numFmt w:val="bullet"/>
      <w:lvlText w:val=""/>
      <w:lvlJc w:val="left"/>
      <w:pPr>
        <w:ind w:left="5607" w:hanging="360"/>
      </w:pPr>
      <w:rPr>
        <w:rFonts w:ascii="Symbol" w:hAnsi="Symbol" w:hint="default"/>
      </w:rPr>
    </w:lvl>
    <w:lvl w:ilvl="7" w:tplc="580A0003" w:tentative="1">
      <w:start w:val="1"/>
      <w:numFmt w:val="bullet"/>
      <w:lvlText w:val="o"/>
      <w:lvlJc w:val="left"/>
      <w:pPr>
        <w:ind w:left="6327" w:hanging="360"/>
      </w:pPr>
      <w:rPr>
        <w:rFonts w:ascii="Courier New" w:hAnsi="Courier New" w:cs="Courier New" w:hint="default"/>
      </w:rPr>
    </w:lvl>
    <w:lvl w:ilvl="8" w:tplc="580A0005" w:tentative="1">
      <w:start w:val="1"/>
      <w:numFmt w:val="bullet"/>
      <w:lvlText w:val=""/>
      <w:lvlJc w:val="left"/>
      <w:pPr>
        <w:ind w:left="7047" w:hanging="360"/>
      </w:pPr>
      <w:rPr>
        <w:rFonts w:ascii="Wingdings" w:hAnsi="Wingdings" w:hint="default"/>
      </w:rPr>
    </w:lvl>
  </w:abstractNum>
  <w:abstractNum w:abstractNumId="11" w15:restartNumberingAfterBreak="0">
    <w:nsid w:val="293B72DF"/>
    <w:multiLevelType w:val="hybridMultilevel"/>
    <w:tmpl w:val="E4D45E16"/>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2A430C71"/>
    <w:multiLevelType w:val="hybridMultilevel"/>
    <w:tmpl w:val="EBD8506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B6B6B6C"/>
    <w:multiLevelType w:val="hybridMultilevel"/>
    <w:tmpl w:val="E73C7472"/>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4" w15:restartNumberingAfterBreak="0">
    <w:nsid w:val="2C724CAE"/>
    <w:multiLevelType w:val="hybridMultilevel"/>
    <w:tmpl w:val="EB861CA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396A6698"/>
    <w:multiLevelType w:val="hybridMultilevel"/>
    <w:tmpl w:val="2A7EA3F2"/>
    <w:lvl w:ilvl="0" w:tplc="580A000B">
      <w:start w:val="1"/>
      <w:numFmt w:val="bullet"/>
      <w:lvlText w:val=""/>
      <w:lvlJc w:val="left"/>
      <w:pPr>
        <w:ind w:left="1211" w:hanging="360"/>
      </w:pPr>
      <w:rPr>
        <w:rFonts w:ascii="Wingdings" w:hAnsi="Wingdings" w:hint="default"/>
      </w:rPr>
    </w:lvl>
    <w:lvl w:ilvl="1" w:tplc="580A0003" w:tentative="1">
      <w:start w:val="1"/>
      <w:numFmt w:val="bullet"/>
      <w:lvlText w:val="o"/>
      <w:lvlJc w:val="left"/>
      <w:pPr>
        <w:ind w:left="1931" w:hanging="360"/>
      </w:pPr>
      <w:rPr>
        <w:rFonts w:ascii="Courier New" w:hAnsi="Courier New" w:cs="Courier New" w:hint="default"/>
      </w:rPr>
    </w:lvl>
    <w:lvl w:ilvl="2" w:tplc="580A0005" w:tentative="1">
      <w:start w:val="1"/>
      <w:numFmt w:val="bullet"/>
      <w:lvlText w:val=""/>
      <w:lvlJc w:val="left"/>
      <w:pPr>
        <w:ind w:left="2651" w:hanging="360"/>
      </w:pPr>
      <w:rPr>
        <w:rFonts w:ascii="Wingdings" w:hAnsi="Wingdings" w:hint="default"/>
      </w:rPr>
    </w:lvl>
    <w:lvl w:ilvl="3" w:tplc="580A0001" w:tentative="1">
      <w:start w:val="1"/>
      <w:numFmt w:val="bullet"/>
      <w:lvlText w:val=""/>
      <w:lvlJc w:val="left"/>
      <w:pPr>
        <w:ind w:left="3371" w:hanging="360"/>
      </w:pPr>
      <w:rPr>
        <w:rFonts w:ascii="Symbol" w:hAnsi="Symbol" w:hint="default"/>
      </w:rPr>
    </w:lvl>
    <w:lvl w:ilvl="4" w:tplc="580A0003" w:tentative="1">
      <w:start w:val="1"/>
      <w:numFmt w:val="bullet"/>
      <w:lvlText w:val="o"/>
      <w:lvlJc w:val="left"/>
      <w:pPr>
        <w:ind w:left="4091" w:hanging="360"/>
      </w:pPr>
      <w:rPr>
        <w:rFonts w:ascii="Courier New" w:hAnsi="Courier New" w:cs="Courier New" w:hint="default"/>
      </w:rPr>
    </w:lvl>
    <w:lvl w:ilvl="5" w:tplc="580A0005" w:tentative="1">
      <w:start w:val="1"/>
      <w:numFmt w:val="bullet"/>
      <w:lvlText w:val=""/>
      <w:lvlJc w:val="left"/>
      <w:pPr>
        <w:ind w:left="4811" w:hanging="360"/>
      </w:pPr>
      <w:rPr>
        <w:rFonts w:ascii="Wingdings" w:hAnsi="Wingdings" w:hint="default"/>
      </w:rPr>
    </w:lvl>
    <w:lvl w:ilvl="6" w:tplc="580A0001" w:tentative="1">
      <w:start w:val="1"/>
      <w:numFmt w:val="bullet"/>
      <w:lvlText w:val=""/>
      <w:lvlJc w:val="left"/>
      <w:pPr>
        <w:ind w:left="5531" w:hanging="360"/>
      </w:pPr>
      <w:rPr>
        <w:rFonts w:ascii="Symbol" w:hAnsi="Symbol" w:hint="default"/>
      </w:rPr>
    </w:lvl>
    <w:lvl w:ilvl="7" w:tplc="580A0003" w:tentative="1">
      <w:start w:val="1"/>
      <w:numFmt w:val="bullet"/>
      <w:lvlText w:val="o"/>
      <w:lvlJc w:val="left"/>
      <w:pPr>
        <w:ind w:left="6251" w:hanging="360"/>
      </w:pPr>
      <w:rPr>
        <w:rFonts w:ascii="Courier New" w:hAnsi="Courier New" w:cs="Courier New" w:hint="default"/>
      </w:rPr>
    </w:lvl>
    <w:lvl w:ilvl="8" w:tplc="580A0005" w:tentative="1">
      <w:start w:val="1"/>
      <w:numFmt w:val="bullet"/>
      <w:lvlText w:val=""/>
      <w:lvlJc w:val="left"/>
      <w:pPr>
        <w:ind w:left="6971" w:hanging="360"/>
      </w:pPr>
      <w:rPr>
        <w:rFonts w:ascii="Wingdings" w:hAnsi="Wingdings" w:hint="default"/>
      </w:rPr>
    </w:lvl>
  </w:abstractNum>
  <w:abstractNum w:abstractNumId="16" w15:restartNumberingAfterBreak="0">
    <w:nsid w:val="3E4E70C4"/>
    <w:multiLevelType w:val="hybridMultilevel"/>
    <w:tmpl w:val="C542FA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44635265"/>
    <w:multiLevelType w:val="hybridMultilevel"/>
    <w:tmpl w:val="60A6283A"/>
    <w:lvl w:ilvl="0" w:tplc="200A0017">
      <w:start w:val="1"/>
      <w:numFmt w:val="lowerLetter"/>
      <w:lvlText w:val="%1)"/>
      <w:lvlJc w:val="left"/>
      <w:pPr>
        <w:ind w:left="643" w:hanging="360"/>
      </w:pPr>
    </w:lvl>
    <w:lvl w:ilvl="1" w:tplc="200A0019" w:tentative="1">
      <w:start w:val="1"/>
      <w:numFmt w:val="lowerLetter"/>
      <w:lvlText w:val="%2."/>
      <w:lvlJc w:val="left"/>
      <w:pPr>
        <w:ind w:left="1363" w:hanging="360"/>
      </w:pPr>
    </w:lvl>
    <w:lvl w:ilvl="2" w:tplc="200A001B" w:tentative="1">
      <w:start w:val="1"/>
      <w:numFmt w:val="lowerRoman"/>
      <w:lvlText w:val="%3."/>
      <w:lvlJc w:val="right"/>
      <w:pPr>
        <w:ind w:left="2083" w:hanging="180"/>
      </w:pPr>
    </w:lvl>
    <w:lvl w:ilvl="3" w:tplc="200A000F" w:tentative="1">
      <w:start w:val="1"/>
      <w:numFmt w:val="decimal"/>
      <w:lvlText w:val="%4."/>
      <w:lvlJc w:val="left"/>
      <w:pPr>
        <w:ind w:left="2803" w:hanging="360"/>
      </w:pPr>
    </w:lvl>
    <w:lvl w:ilvl="4" w:tplc="200A0019" w:tentative="1">
      <w:start w:val="1"/>
      <w:numFmt w:val="lowerLetter"/>
      <w:lvlText w:val="%5."/>
      <w:lvlJc w:val="left"/>
      <w:pPr>
        <w:ind w:left="3523" w:hanging="360"/>
      </w:pPr>
    </w:lvl>
    <w:lvl w:ilvl="5" w:tplc="200A001B" w:tentative="1">
      <w:start w:val="1"/>
      <w:numFmt w:val="lowerRoman"/>
      <w:lvlText w:val="%6."/>
      <w:lvlJc w:val="right"/>
      <w:pPr>
        <w:ind w:left="4243" w:hanging="180"/>
      </w:pPr>
    </w:lvl>
    <w:lvl w:ilvl="6" w:tplc="200A000F" w:tentative="1">
      <w:start w:val="1"/>
      <w:numFmt w:val="decimal"/>
      <w:lvlText w:val="%7."/>
      <w:lvlJc w:val="left"/>
      <w:pPr>
        <w:ind w:left="4963" w:hanging="360"/>
      </w:pPr>
    </w:lvl>
    <w:lvl w:ilvl="7" w:tplc="200A0019" w:tentative="1">
      <w:start w:val="1"/>
      <w:numFmt w:val="lowerLetter"/>
      <w:lvlText w:val="%8."/>
      <w:lvlJc w:val="left"/>
      <w:pPr>
        <w:ind w:left="5683" w:hanging="360"/>
      </w:pPr>
    </w:lvl>
    <w:lvl w:ilvl="8" w:tplc="200A001B" w:tentative="1">
      <w:start w:val="1"/>
      <w:numFmt w:val="lowerRoman"/>
      <w:lvlText w:val="%9."/>
      <w:lvlJc w:val="right"/>
      <w:pPr>
        <w:ind w:left="6403" w:hanging="180"/>
      </w:pPr>
    </w:lvl>
  </w:abstractNum>
  <w:abstractNum w:abstractNumId="18" w15:restartNumberingAfterBreak="0">
    <w:nsid w:val="47F24BD8"/>
    <w:multiLevelType w:val="hybridMultilevel"/>
    <w:tmpl w:val="BDFC11D8"/>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9" w15:restartNumberingAfterBreak="0">
    <w:nsid w:val="487F60ED"/>
    <w:multiLevelType w:val="hybridMultilevel"/>
    <w:tmpl w:val="4A52C0EA"/>
    <w:lvl w:ilvl="0" w:tplc="200A000F">
      <w:start w:val="1"/>
      <w:numFmt w:val="decimal"/>
      <w:lvlText w:val="%1."/>
      <w:lvlJc w:val="left"/>
      <w:pPr>
        <w:ind w:left="1647" w:hanging="360"/>
      </w:p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20" w15:restartNumberingAfterBreak="0">
    <w:nsid w:val="525673CD"/>
    <w:multiLevelType w:val="hybridMultilevel"/>
    <w:tmpl w:val="9CAE511C"/>
    <w:lvl w:ilvl="0" w:tplc="580A000B">
      <w:start w:val="1"/>
      <w:numFmt w:val="bullet"/>
      <w:lvlText w:val=""/>
      <w:lvlJc w:val="left"/>
      <w:rPr>
        <w:rFonts w:ascii="Wingdings" w:hAnsi="Wingdings" w:hint="default"/>
      </w:rPr>
    </w:lvl>
    <w:lvl w:ilvl="1" w:tplc="580A0003" w:tentative="1">
      <w:start w:val="1"/>
      <w:numFmt w:val="bullet"/>
      <w:lvlText w:val="o"/>
      <w:lvlJc w:val="left"/>
      <w:pPr>
        <w:ind w:left="3000" w:hanging="360"/>
      </w:pPr>
      <w:rPr>
        <w:rFonts w:ascii="Courier New" w:hAnsi="Courier New" w:cs="Courier New" w:hint="default"/>
      </w:rPr>
    </w:lvl>
    <w:lvl w:ilvl="2" w:tplc="580A0005" w:tentative="1">
      <w:start w:val="1"/>
      <w:numFmt w:val="bullet"/>
      <w:lvlText w:val=""/>
      <w:lvlJc w:val="left"/>
      <w:pPr>
        <w:ind w:left="3720" w:hanging="360"/>
      </w:pPr>
      <w:rPr>
        <w:rFonts w:ascii="Wingdings" w:hAnsi="Wingdings" w:hint="default"/>
      </w:rPr>
    </w:lvl>
    <w:lvl w:ilvl="3" w:tplc="580A0001" w:tentative="1">
      <w:start w:val="1"/>
      <w:numFmt w:val="bullet"/>
      <w:lvlText w:val=""/>
      <w:lvlJc w:val="left"/>
      <w:pPr>
        <w:ind w:left="4440" w:hanging="360"/>
      </w:pPr>
      <w:rPr>
        <w:rFonts w:ascii="Symbol" w:hAnsi="Symbol" w:hint="default"/>
      </w:rPr>
    </w:lvl>
    <w:lvl w:ilvl="4" w:tplc="580A0003" w:tentative="1">
      <w:start w:val="1"/>
      <w:numFmt w:val="bullet"/>
      <w:lvlText w:val="o"/>
      <w:lvlJc w:val="left"/>
      <w:pPr>
        <w:ind w:left="5160" w:hanging="360"/>
      </w:pPr>
      <w:rPr>
        <w:rFonts w:ascii="Courier New" w:hAnsi="Courier New" w:cs="Courier New" w:hint="default"/>
      </w:rPr>
    </w:lvl>
    <w:lvl w:ilvl="5" w:tplc="580A0005" w:tentative="1">
      <w:start w:val="1"/>
      <w:numFmt w:val="bullet"/>
      <w:lvlText w:val=""/>
      <w:lvlJc w:val="left"/>
      <w:pPr>
        <w:ind w:left="5880" w:hanging="360"/>
      </w:pPr>
      <w:rPr>
        <w:rFonts w:ascii="Wingdings" w:hAnsi="Wingdings" w:hint="default"/>
      </w:rPr>
    </w:lvl>
    <w:lvl w:ilvl="6" w:tplc="580A0001" w:tentative="1">
      <w:start w:val="1"/>
      <w:numFmt w:val="bullet"/>
      <w:lvlText w:val=""/>
      <w:lvlJc w:val="left"/>
      <w:pPr>
        <w:ind w:left="6600" w:hanging="360"/>
      </w:pPr>
      <w:rPr>
        <w:rFonts w:ascii="Symbol" w:hAnsi="Symbol" w:hint="default"/>
      </w:rPr>
    </w:lvl>
    <w:lvl w:ilvl="7" w:tplc="580A0003" w:tentative="1">
      <w:start w:val="1"/>
      <w:numFmt w:val="bullet"/>
      <w:lvlText w:val="o"/>
      <w:lvlJc w:val="left"/>
      <w:pPr>
        <w:ind w:left="7320" w:hanging="360"/>
      </w:pPr>
      <w:rPr>
        <w:rFonts w:ascii="Courier New" w:hAnsi="Courier New" w:cs="Courier New" w:hint="default"/>
      </w:rPr>
    </w:lvl>
    <w:lvl w:ilvl="8" w:tplc="580A0005" w:tentative="1">
      <w:start w:val="1"/>
      <w:numFmt w:val="bullet"/>
      <w:lvlText w:val=""/>
      <w:lvlJc w:val="left"/>
      <w:pPr>
        <w:ind w:left="8040" w:hanging="360"/>
      </w:pPr>
      <w:rPr>
        <w:rFonts w:ascii="Wingdings" w:hAnsi="Wingdings" w:hint="default"/>
      </w:rPr>
    </w:lvl>
  </w:abstractNum>
  <w:abstractNum w:abstractNumId="21" w15:restartNumberingAfterBreak="0">
    <w:nsid w:val="581A360C"/>
    <w:multiLevelType w:val="hybridMultilevel"/>
    <w:tmpl w:val="824AE780"/>
    <w:lvl w:ilvl="0" w:tplc="200A000F">
      <w:start w:val="1"/>
      <w:numFmt w:val="decimal"/>
      <w:lvlText w:val="%1."/>
      <w:lvlJc w:val="left"/>
      <w:pPr>
        <w:ind w:left="360" w:hanging="360"/>
      </w:pPr>
    </w:lvl>
    <w:lvl w:ilvl="1" w:tplc="200A0019" w:tentative="1">
      <w:start w:val="1"/>
      <w:numFmt w:val="lowerLetter"/>
      <w:lvlText w:val="%2."/>
      <w:lvlJc w:val="left"/>
      <w:pPr>
        <w:ind w:left="87" w:hanging="360"/>
      </w:pPr>
    </w:lvl>
    <w:lvl w:ilvl="2" w:tplc="200A001B" w:tentative="1">
      <w:start w:val="1"/>
      <w:numFmt w:val="lowerRoman"/>
      <w:lvlText w:val="%3."/>
      <w:lvlJc w:val="right"/>
      <w:pPr>
        <w:ind w:left="807" w:hanging="180"/>
      </w:pPr>
    </w:lvl>
    <w:lvl w:ilvl="3" w:tplc="200A000F" w:tentative="1">
      <w:start w:val="1"/>
      <w:numFmt w:val="decimal"/>
      <w:lvlText w:val="%4."/>
      <w:lvlJc w:val="left"/>
      <w:pPr>
        <w:ind w:left="1527" w:hanging="360"/>
      </w:pPr>
    </w:lvl>
    <w:lvl w:ilvl="4" w:tplc="200A0019" w:tentative="1">
      <w:start w:val="1"/>
      <w:numFmt w:val="lowerLetter"/>
      <w:lvlText w:val="%5."/>
      <w:lvlJc w:val="left"/>
      <w:pPr>
        <w:ind w:left="2247" w:hanging="360"/>
      </w:pPr>
    </w:lvl>
    <w:lvl w:ilvl="5" w:tplc="200A001B" w:tentative="1">
      <w:start w:val="1"/>
      <w:numFmt w:val="lowerRoman"/>
      <w:lvlText w:val="%6."/>
      <w:lvlJc w:val="right"/>
      <w:pPr>
        <w:ind w:left="2967" w:hanging="180"/>
      </w:pPr>
    </w:lvl>
    <w:lvl w:ilvl="6" w:tplc="200A000F" w:tentative="1">
      <w:start w:val="1"/>
      <w:numFmt w:val="decimal"/>
      <w:lvlText w:val="%7."/>
      <w:lvlJc w:val="left"/>
      <w:pPr>
        <w:ind w:left="3687" w:hanging="360"/>
      </w:pPr>
    </w:lvl>
    <w:lvl w:ilvl="7" w:tplc="200A0019" w:tentative="1">
      <w:start w:val="1"/>
      <w:numFmt w:val="lowerLetter"/>
      <w:lvlText w:val="%8."/>
      <w:lvlJc w:val="left"/>
      <w:pPr>
        <w:ind w:left="4407" w:hanging="360"/>
      </w:pPr>
    </w:lvl>
    <w:lvl w:ilvl="8" w:tplc="200A001B" w:tentative="1">
      <w:start w:val="1"/>
      <w:numFmt w:val="lowerRoman"/>
      <w:lvlText w:val="%9."/>
      <w:lvlJc w:val="right"/>
      <w:pPr>
        <w:ind w:left="5127" w:hanging="180"/>
      </w:pPr>
    </w:lvl>
  </w:abstractNum>
  <w:abstractNum w:abstractNumId="22" w15:restartNumberingAfterBreak="0">
    <w:nsid w:val="60C818FB"/>
    <w:multiLevelType w:val="hybridMultilevel"/>
    <w:tmpl w:val="E154F210"/>
    <w:lvl w:ilvl="0" w:tplc="200A000F">
      <w:start w:val="1"/>
      <w:numFmt w:val="decimal"/>
      <w:lvlText w:val="%1."/>
      <w:lvlJc w:val="left"/>
      <w:pPr>
        <w:ind w:left="0" w:hanging="360"/>
      </w:p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23" w15:restartNumberingAfterBreak="0">
    <w:nsid w:val="63545F37"/>
    <w:multiLevelType w:val="multilevel"/>
    <w:tmpl w:val="B2E8EFF2"/>
    <w:lvl w:ilvl="0">
      <w:start w:val="1"/>
      <w:numFmt w:val="decimal"/>
      <w:lvlText w:val="%1)"/>
      <w:lvlJc w:val="left"/>
      <w:pPr>
        <w:ind w:left="357" w:hanging="357"/>
      </w:pPr>
      <w:rPr>
        <w:rFonts w:hint="default"/>
      </w:rPr>
    </w:lvl>
    <w:lvl w:ilvl="1">
      <w:start w:val="1"/>
      <w:numFmt w:val="lowerLetter"/>
      <w:lvlText w:val="%2)"/>
      <w:lvlJc w:val="left"/>
      <w:pPr>
        <w:ind w:left="714" w:hanging="354"/>
      </w:pPr>
      <w:rPr>
        <w:rFonts w:hint="default"/>
      </w:rPr>
    </w:lvl>
    <w:lvl w:ilvl="2">
      <w:start w:val="1"/>
      <w:numFmt w:val="lowerRoman"/>
      <w:lvlText w:val="%3)"/>
      <w:lvlJc w:val="left"/>
      <w:pPr>
        <w:ind w:left="1080" w:hanging="36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4E449B0"/>
    <w:multiLevelType w:val="hybridMultilevel"/>
    <w:tmpl w:val="73B0C102"/>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5" w15:restartNumberingAfterBreak="0">
    <w:nsid w:val="653B483F"/>
    <w:multiLevelType w:val="hybridMultilevel"/>
    <w:tmpl w:val="08E225BA"/>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6" w15:restartNumberingAfterBreak="0">
    <w:nsid w:val="6716753D"/>
    <w:multiLevelType w:val="hybridMultilevel"/>
    <w:tmpl w:val="80220A9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7" w15:restartNumberingAfterBreak="0">
    <w:nsid w:val="69BC27CB"/>
    <w:multiLevelType w:val="hybridMultilevel"/>
    <w:tmpl w:val="C0FAAB78"/>
    <w:lvl w:ilvl="0" w:tplc="580A000B">
      <w:start w:val="1"/>
      <w:numFmt w:val="bullet"/>
      <w:lvlText w:val=""/>
      <w:lvlJc w:val="left"/>
      <w:pPr>
        <w:ind w:left="1287" w:hanging="360"/>
      </w:pPr>
      <w:rPr>
        <w:rFonts w:ascii="Wingdings" w:hAnsi="Wingdings" w:hint="default"/>
      </w:rPr>
    </w:lvl>
    <w:lvl w:ilvl="1" w:tplc="580A0003" w:tentative="1">
      <w:start w:val="1"/>
      <w:numFmt w:val="bullet"/>
      <w:lvlText w:val="o"/>
      <w:lvlJc w:val="left"/>
      <w:pPr>
        <w:ind w:left="2007" w:hanging="360"/>
      </w:pPr>
      <w:rPr>
        <w:rFonts w:ascii="Courier New" w:hAnsi="Courier New" w:cs="Courier New" w:hint="default"/>
      </w:rPr>
    </w:lvl>
    <w:lvl w:ilvl="2" w:tplc="580A0005" w:tentative="1">
      <w:start w:val="1"/>
      <w:numFmt w:val="bullet"/>
      <w:lvlText w:val=""/>
      <w:lvlJc w:val="left"/>
      <w:pPr>
        <w:ind w:left="2727" w:hanging="360"/>
      </w:pPr>
      <w:rPr>
        <w:rFonts w:ascii="Wingdings" w:hAnsi="Wingdings" w:hint="default"/>
      </w:rPr>
    </w:lvl>
    <w:lvl w:ilvl="3" w:tplc="580A0001" w:tentative="1">
      <w:start w:val="1"/>
      <w:numFmt w:val="bullet"/>
      <w:lvlText w:val=""/>
      <w:lvlJc w:val="left"/>
      <w:pPr>
        <w:ind w:left="3447" w:hanging="360"/>
      </w:pPr>
      <w:rPr>
        <w:rFonts w:ascii="Symbol" w:hAnsi="Symbol" w:hint="default"/>
      </w:rPr>
    </w:lvl>
    <w:lvl w:ilvl="4" w:tplc="580A0003" w:tentative="1">
      <w:start w:val="1"/>
      <w:numFmt w:val="bullet"/>
      <w:lvlText w:val="o"/>
      <w:lvlJc w:val="left"/>
      <w:pPr>
        <w:ind w:left="4167" w:hanging="360"/>
      </w:pPr>
      <w:rPr>
        <w:rFonts w:ascii="Courier New" w:hAnsi="Courier New" w:cs="Courier New" w:hint="default"/>
      </w:rPr>
    </w:lvl>
    <w:lvl w:ilvl="5" w:tplc="580A0005" w:tentative="1">
      <w:start w:val="1"/>
      <w:numFmt w:val="bullet"/>
      <w:lvlText w:val=""/>
      <w:lvlJc w:val="left"/>
      <w:pPr>
        <w:ind w:left="4887" w:hanging="360"/>
      </w:pPr>
      <w:rPr>
        <w:rFonts w:ascii="Wingdings" w:hAnsi="Wingdings" w:hint="default"/>
      </w:rPr>
    </w:lvl>
    <w:lvl w:ilvl="6" w:tplc="580A0001" w:tentative="1">
      <w:start w:val="1"/>
      <w:numFmt w:val="bullet"/>
      <w:lvlText w:val=""/>
      <w:lvlJc w:val="left"/>
      <w:pPr>
        <w:ind w:left="5607" w:hanging="360"/>
      </w:pPr>
      <w:rPr>
        <w:rFonts w:ascii="Symbol" w:hAnsi="Symbol" w:hint="default"/>
      </w:rPr>
    </w:lvl>
    <w:lvl w:ilvl="7" w:tplc="580A0003" w:tentative="1">
      <w:start w:val="1"/>
      <w:numFmt w:val="bullet"/>
      <w:lvlText w:val="o"/>
      <w:lvlJc w:val="left"/>
      <w:pPr>
        <w:ind w:left="6327" w:hanging="360"/>
      </w:pPr>
      <w:rPr>
        <w:rFonts w:ascii="Courier New" w:hAnsi="Courier New" w:cs="Courier New" w:hint="default"/>
      </w:rPr>
    </w:lvl>
    <w:lvl w:ilvl="8" w:tplc="580A0005" w:tentative="1">
      <w:start w:val="1"/>
      <w:numFmt w:val="bullet"/>
      <w:lvlText w:val=""/>
      <w:lvlJc w:val="left"/>
      <w:pPr>
        <w:ind w:left="7047" w:hanging="360"/>
      </w:pPr>
      <w:rPr>
        <w:rFonts w:ascii="Wingdings" w:hAnsi="Wingdings" w:hint="default"/>
      </w:rPr>
    </w:lvl>
  </w:abstractNum>
  <w:abstractNum w:abstractNumId="28" w15:restartNumberingAfterBreak="0">
    <w:nsid w:val="6C973AEB"/>
    <w:multiLevelType w:val="hybridMultilevel"/>
    <w:tmpl w:val="0AB4D5D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72AC7CC1"/>
    <w:multiLevelType w:val="hybridMultilevel"/>
    <w:tmpl w:val="A59CF7A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75227B90"/>
    <w:multiLevelType w:val="hybridMultilevel"/>
    <w:tmpl w:val="1C64984E"/>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num w:numId="1" w16cid:durableId="464128443">
    <w:abstractNumId w:val="7"/>
  </w:num>
  <w:num w:numId="2" w16cid:durableId="1518739458">
    <w:abstractNumId w:val="26"/>
  </w:num>
  <w:num w:numId="3" w16cid:durableId="1624116371">
    <w:abstractNumId w:val="17"/>
  </w:num>
  <w:num w:numId="4" w16cid:durableId="1853107457">
    <w:abstractNumId w:val="5"/>
  </w:num>
  <w:num w:numId="5" w16cid:durableId="1428387328">
    <w:abstractNumId w:val="3"/>
  </w:num>
  <w:num w:numId="6" w16cid:durableId="1214852346">
    <w:abstractNumId w:val="21"/>
  </w:num>
  <w:num w:numId="7" w16cid:durableId="1716079914">
    <w:abstractNumId w:val="13"/>
  </w:num>
  <w:num w:numId="8" w16cid:durableId="1866477182">
    <w:abstractNumId w:val="14"/>
  </w:num>
  <w:num w:numId="9" w16cid:durableId="715392544">
    <w:abstractNumId w:val="16"/>
  </w:num>
  <w:num w:numId="10" w16cid:durableId="970088122">
    <w:abstractNumId w:val="8"/>
  </w:num>
  <w:num w:numId="11" w16cid:durableId="535891148">
    <w:abstractNumId w:val="9"/>
  </w:num>
  <w:num w:numId="12" w16cid:durableId="501895336">
    <w:abstractNumId w:val="24"/>
  </w:num>
  <w:num w:numId="13" w16cid:durableId="1862279830">
    <w:abstractNumId w:val="22"/>
  </w:num>
  <w:num w:numId="14" w16cid:durableId="1851943045">
    <w:abstractNumId w:val="19"/>
  </w:num>
  <w:num w:numId="15" w16cid:durableId="1287734378">
    <w:abstractNumId w:val="2"/>
  </w:num>
  <w:num w:numId="16" w16cid:durableId="1390572430">
    <w:abstractNumId w:val="0"/>
  </w:num>
  <w:num w:numId="17" w16cid:durableId="864445558">
    <w:abstractNumId w:val="25"/>
  </w:num>
  <w:num w:numId="18" w16cid:durableId="444883557">
    <w:abstractNumId w:val="11"/>
  </w:num>
  <w:num w:numId="19" w16cid:durableId="13194589">
    <w:abstractNumId w:val="10"/>
  </w:num>
  <w:num w:numId="20" w16cid:durableId="630407328">
    <w:abstractNumId w:val="27"/>
  </w:num>
  <w:num w:numId="21" w16cid:durableId="505708492">
    <w:abstractNumId w:val="20"/>
  </w:num>
  <w:num w:numId="22" w16cid:durableId="2052875685">
    <w:abstractNumId w:val="15"/>
  </w:num>
  <w:num w:numId="23" w16cid:durableId="290984346">
    <w:abstractNumId w:val="23"/>
  </w:num>
  <w:num w:numId="24" w16cid:durableId="1403991462">
    <w:abstractNumId w:val="1"/>
  </w:num>
  <w:num w:numId="25" w16cid:durableId="791707339">
    <w:abstractNumId w:val="4"/>
  </w:num>
  <w:num w:numId="26" w16cid:durableId="93747009">
    <w:abstractNumId w:val="12"/>
  </w:num>
  <w:num w:numId="27" w16cid:durableId="16105104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9441226">
    <w:abstractNumId w:val="6"/>
  </w:num>
  <w:num w:numId="29" w16cid:durableId="1638491472">
    <w:abstractNumId w:val="28"/>
  </w:num>
  <w:num w:numId="30" w16cid:durableId="2060936540">
    <w:abstractNumId w:val="18"/>
  </w:num>
  <w:num w:numId="31" w16cid:durableId="83992676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0E9"/>
    <w:rsid w:val="00000EF0"/>
    <w:rsid w:val="00002954"/>
    <w:rsid w:val="00003307"/>
    <w:rsid w:val="00020277"/>
    <w:rsid w:val="000207B4"/>
    <w:rsid w:val="00023D02"/>
    <w:rsid w:val="00035BB0"/>
    <w:rsid w:val="000413AE"/>
    <w:rsid w:val="00041C3E"/>
    <w:rsid w:val="0004202F"/>
    <w:rsid w:val="000435BD"/>
    <w:rsid w:val="000469E6"/>
    <w:rsid w:val="00051249"/>
    <w:rsid w:val="00060225"/>
    <w:rsid w:val="00065212"/>
    <w:rsid w:val="000678F2"/>
    <w:rsid w:val="00074A3C"/>
    <w:rsid w:val="00075514"/>
    <w:rsid w:val="00080EA7"/>
    <w:rsid w:val="00083D9C"/>
    <w:rsid w:val="00086721"/>
    <w:rsid w:val="000877D0"/>
    <w:rsid w:val="00087E80"/>
    <w:rsid w:val="000A0895"/>
    <w:rsid w:val="000A11E8"/>
    <w:rsid w:val="000A3CCC"/>
    <w:rsid w:val="000A4F0E"/>
    <w:rsid w:val="000A5497"/>
    <w:rsid w:val="000B4504"/>
    <w:rsid w:val="000B6B21"/>
    <w:rsid w:val="000C3119"/>
    <w:rsid w:val="000C3326"/>
    <w:rsid w:val="000C465B"/>
    <w:rsid w:val="000C5B1E"/>
    <w:rsid w:val="000C716A"/>
    <w:rsid w:val="000D33FB"/>
    <w:rsid w:val="000D57D7"/>
    <w:rsid w:val="000D7C60"/>
    <w:rsid w:val="000E14D5"/>
    <w:rsid w:val="000E224D"/>
    <w:rsid w:val="000E7839"/>
    <w:rsid w:val="000F0031"/>
    <w:rsid w:val="000F3C4B"/>
    <w:rsid w:val="000F79FB"/>
    <w:rsid w:val="00100333"/>
    <w:rsid w:val="00104BD3"/>
    <w:rsid w:val="00104ED4"/>
    <w:rsid w:val="00105FEC"/>
    <w:rsid w:val="0010772E"/>
    <w:rsid w:val="00116C76"/>
    <w:rsid w:val="00121CC2"/>
    <w:rsid w:val="00127E28"/>
    <w:rsid w:val="00136FB8"/>
    <w:rsid w:val="001469ED"/>
    <w:rsid w:val="00147808"/>
    <w:rsid w:val="0015192B"/>
    <w:rsid w:val="001533CD"/>
    <w:rsid w:val="0015403A"/>
    <w:rsid w:val="00155EAD"/>
    <w:rsid w:val="00157F64"/>
    <w:rsid w:val="001641A6"/>
    <w:rsid w:val="00165579"/>
    <w:rsid w:val="00170049"/>
    <w:rsid w:val="00171E8B"/>
    <w:rsid w:val="00173E6A"/>
    <w:rsid w:val="00175DA8"/>
    <w:rsid w:val="00183F23"/>
    <w:rsid w:val="001846F1"/>
    <w:rsid w:val="00184F69"/>
    <w:rsid w:val="00187785"/>
    <w:rsid w:val="001930B3"/>
    <w:rsid w:val="00193121"/>
    <w:rsid w:val="00193453"/>
    <w:rsid w:val="001A5F5E"/>
    <w:rsid w:val="001B208D"/>
    <w:rsid w:val="001B4ED1"/>
    <w:rsid w:val="001B7422"/>
    <w:rsid w:val="001B779A"/>
    <w:rsid w:val="001C2F30"/>
    <w:rsid w:val="001C4266"/>
    <w:rsid w:val="001D3596"/>
    <w:rsid w:val="001E00E9"/>
    <w:rsid w:val="001E0C2A"/>
    <w:rsid w:val="001E5158"/>
    <w:rsid w:val="001E63B8"/>
    <w:rsid w:val="001F46AE"/>
    <w:rsid w:val="001F4BD0"/>
    <w:rsid w:val="001F4C4B"/>
    <w:rsid w:val="002013CD"/>
    <w:rsid w:val="002020A0"/>
    <w:rsid w:val="002040A6"/>
    <w:rsid w:val="0021018A"/>
    <w:rsid w:val="00214D0D"/>
    <w:rsid w:val="00227AA0"/>
    <w:rsid w:val="0023048B"/>
    <w:rsid w:val="00241713"/>
    <w:rsid w:val="00241EFC"/>
    <w:rsid w:val="00242581"/>
    <w:rsid w:val="00244BD8"/>
    <w:rsid w:val="00245D53"/>
    <w:rsid w:val="002561B1"/>
    <w:rsid w:val="00257AEC"/>
    <w:rsid w:val="00262157"/>
    <w:rsid w:val="00262D2F"/>
    <w:rsid w:val="00264E1D"/>
    <w:rsid w:val="00271377"/>
    <w:rsid w:val="00282B7F"/>
    <w:rsid w:val="002848C7"/>
    <w:rsid w:val="00284FB4"/>
    <w:rsid w:val="0029465C"/>
    <w:rsid w:val="002A3064"/>
    <w:rsid w:val="002A36CB"/>
    <w:rsid w:val="002B11B9"/>
    <w:rsid w:val="002B1908"/>
    <w:rsid w:val="002B28DA"/>
    <w:rsid w:val="002B46D0"/>
    <w:rsid w:val="002B6832"/>
    <w:rsid w:val="002D087B"/>
    <w:rsid w:val="002D0FEE"/>
    <w:rsid w:val="002D2356"/>
    <w:rsid w:val="002D7C7C"/>
    <w:rsid w:val="002E2308"/>
    <w:rsid w:val="002E3516"/>
    <w:rsid w:val="002E503C"/>
    <w:rsid w:val="002E5AE3"/>
    <w:rsid w:val="002E5BD9"/>
    <w:rsid w:val="002E6F79"/>
    <w:rsid w:val="002F3CC2"/>
    <w:rsid w:val="002F45DD"/>
    <w:rsid w:val="002F7644"/>
    <w:rsid w:val="003070F4"/>
    <w:rsid w:val="00310A16"/>
    <w:rsid w:val="003121A9"/>
    <w:rsid w:val="00320741"/>
    <w:rsid w:val="003242F4"/>
    <w:rsid w:val="00325014"/>
    <w:rsid w:val="003256C6"/>
    <w:rsid w:val="0032706B"/>
    <w:rsid w:val="00327785"/>
    <w:rsid w:val="0033526B"/>
    <w:rsid w:val="00336B88"/>
    <w:rsid w:val="00341762"/>
    <w:rsid w:val="0034290A"/>
    <w:rsid w:val="00345E53"/>
    <w:rsid w:val="003528AB"/>
    <w:rsid w:val="0035487D"/>
    <w:rsid w:val="00363191"/>
    <w:rsid w:val="00363AEB"/>
    <w:rsid w:val="00364A09"/>
    <w:rsid w:val="003675E0"/>
    <w:rsid w:val="00374BD0"/>
    <w:rsid w:val="00374FF4"/>
    <w:rsid w:val="00376C2E"/>
    <w:rsid w:val="0037741E"/>
    <w:rsid w:val="003818EC"/>
    <w:rsid w:val="00382081"/>
    <w:rsid w:val="0038550F"/>
    <w:rsid w:val="00387556"/>
    <w:rsid w:val="003A150F"/>
    <w:rsid w:val="003A34C5"/>
    <w:rsid w:val="003A7A30"/>
    <w:rsid w:val="003B034F"/>
    <w:rsid w:val="003B67D9"/>
    <w:rsid w:val="003B7D54"/>
    <w:rsid w:val="003C50B0"/>
    <w:rsid w:val="003D493D"/>
    <w:rsid w:val="003D5A4E"/>
    <w:rsid w:val="003D7123"/>
    <w:rsid w:val="003E1BC6"/>
    <w:rsid w:val="003E32C5"/>
    <w:rsid w:val="003E70C4"/>
    <w:rsid w:val="003F1105"/>
    <w:rsid w:val="003F1B33"/>
    <w:rsid w:val="003F1DE0"/>
    <w:rsid w:val="003F3D23"/>
    <w:rsid w:val="003F70BB"/>
    <w:rsid w:val="003F78F9"/>
    <w:rsid w:val="00400322"/>
    <w:rsid w:val="004013D0"/>
    <w:rsid w:val="0040668A"/>
    <w:rsid w:val="00413ADA"/>
    <w:rsid w:val="004179DA"/>
    <w:rsid w:val="0042000C"/>
    <w:rsid w:val="00425980"/>
    <w:rsid w:val="00426EBD"/>
    <w:rsid w:val="00430D46"/>
    <w:rsid w:val="004311BE"/>
    <w:rsid w:val="00433C4B"/>
    <w:rsid w:val="0043543A"/>
    <w:rsid w:val="0043648A"/>
    <w:rsid w:val="00440A56"/>
    <w:rsid w:val="00442F5A"/>
    <w:rsid w:val="00455767"/>
    <w:rsid w:val="00461185"/>
    <w:rsid w:val="00463606"/>
    <w:rsid w:val="00465072"/>
    <w:rsid w:val="00470A49"/>
    <w:rsid w:val="00470C69"/>
    <w:rsid w:val="0047281E"/>
    <w:rsid w:val="00474E7F"/>
    <w:rsid w:val="00475F07"/>
    <w:rsid w:val="00475F18"/>
    <w:rsid w:val="004768CD"/>
    <w:rsid w:val="004812D7"/>
    <w:rsid w:val="004857F8"/>
    <w:rsid w:val="00486931"/>
    <w:rsid w:val="00495A15"/>
    <w:rsid w:val="00497653"/>
    <w:rsid w:val="004A04D8"/>
    <w:rsid w:val="004A09E8"/>
    <w:rsid w:val="004A203D"/>
    <w:rsid w:val="004A2985"/>
    <w:rsid w:val="004A7AEA"/>
    <w:rsid w:val="004B413E"/>
    <w:rsid w:val="004B575F"/>
    <w:rsid w:val="004C0E0F"/>
    <w:rsid w:val="004C4C13"/>
    <w:rsid w:val="004D13FB"/>
    <w:rsid w:val="004D244F"/>
    <w:rsid w:val="004D41B8"/>
    <w:rsid w:val="004E0974"/>
    <w:rsid w:val="004E1059"/>
    <w:rsid w:val="004E1F46"/>
    <w:rsid w:val="004E26E1"/>
    <w:rsid w:val="004F0430"/>
    <w:rsid w:val="004F1AD7"/>
    <w:rsid w:val="004F320B"/>
    <w:rsid w:val="004F322C"/>
    <w:rsid w:val="004F550C"/>
    <w:rsid w:val="004F6297"/>
    <w:rsid w:val="0050053B"/>
    <w:rsid w:val="00500743"/>
    <w:rsid w:val="00506B33"/>
    <w:rsid w:val="00506FC2"/>
    <w:rsid w:val="0051382A"/>
    <w:rsid w:val="00514359"/>
    <w:rsid w:val="0051692B"/>
    <w:rsid w:val="005170C8"/>
    <w:rsid w:val="0052104F"/>
    <w:rsid w:val="0052599D"/>
    <w:rsid w:val="00526055"/>
    <w:rsid w:val="00527C7C"/>
    <w:rsid w:val="00527CF8"/>
    <w:rsid w:val="005352B4"/>
    <w:rsid w:val="00546BB1"/>
    <w:rsid w:val="0055372B"/>
    <w:rsid w:val="005546C2"/>
    <w:rsid w:val="005559F0"/>
    <w:rsid w:val="00564AEF"/>
    <w:rsid w:val="00567DAC"/>
    <w:rsid w:val="00570DD7"/>
    <w:rsid w:val="00571FC1"/>
    <w:rsid w:val="00573D1A"/>
    <w:rsid w:val="00577240"/>
    <w:rsid w:val="005779CE"/>
    <w:rsid w:val="00577BA8"/>
    <w:rsid w:val="00584DAD"/>
    <w:rsid w:val="00591039"/>
    <w:rsid w:val="00595BC0"/>
    <w:rsid w:val="00595ED8"/>
    <w:rsid w:val="005A00B5"/>
    <w:rsid w:val="005A33C2"/>
    <w:rsid w:val="005A3BFF"/>
    <w:rsid w:val="005A3D7F"/>
    <w:rsid w:val="005A4920"/>
    <w:rsid w:val="005B451E"/>
    <w:rsid w:val="005B4CDF"/>
    <w:rsid w:val="005B5836"/>
    <w:rsid w:val="005B5A8A"/>
    <w:rsid w:val="005B5A93"/>
    <w:rsid w:val="005B6B94"/>
    <w:rsid w:val="005B7D27"/>
    <w:rsid w:val="005C0D89"/>
    <w:rsid w:val="005C54CD"/>
    <w:rsid w:val="005D174C"/>
    <w:rsid w:val="005D1DBE"/>
    <w:rsid w:val="005D674E"/>
    <w:rsid w:val="005E0F18"/>
    <w:rsid w:val="005E1780"/>
    <w:rsid w:val="005E4FB7"/>
    <w:rsid w:val="005E6BD3"/>
    <w:rsid w:val="005F2C86"/>
    <w:rsid w:val="005F37D0"/>
    <w:rsid w:val="005F37F8"/>
    <w:rsid w:val="005F3CC2"/>
    <w:rsid w:val="005F5FEB"/>
    <w:rsid w:val="005F73A8"/>
    <w:rsid w:val="00600D69"/>
    <w:rsid w:val="00601E6A"/>
    <w:rsid w:val="00614E6E"/>
    <w:rsid w:val="00617392"/>
    <w:rsid w:val="006175E1"/>
    <w:rsid w:val="00621169"/>
    <w:rsid w:val="0062358A"/>
    <w:rsid w:val="006248FD"/>
    <w:rsid w:val="006368FD"/>
    <w:rsid w:val="00653119"/>
    <w:rsid w:val="006534AE"/>
    <w:rsid w:val="00653722"/>
    <w:rsid w:val="00654370"/>
    <w:rsid w:val="00655877"/>
    <w:rsid w:val="00663530"/>
    <w:rsid w:val="00670034"/>
    <w:rsid w:val="006705F9"/>
    <w:rsid w:val="00677138"/>
    <w:rsid w:val="00682D4E"/>
    <w:rsid w:val="00696D48"/>
    <w:rsid w:val="006A1583"/>
    <w:rsid w:val="006A5666"/>
    <w:rsid w:val="006B04C4"/>
    <w:rsid w:val="006B7E84"/>
    <w:rsid w:val="006C4745"/>
    <w:rsid w:val="006C4772"/>
    <w:rsid w:val="006C4E82"/>
    <w:rsid w:val="006C65D4"/>
    <w:rsid w:val="006C65FD"/>
    <w:rsid w:val="006D11D1"/>
    <w:rsid w:val="006D1650"/>
    <w:rsid w:val="006D392D"/>
    <w:rsid w:val="006F46CE"/>
    <w:rsid w:val="006F6EFE"/>
    <w:rsid w:val="00701A24"/>
    <w:rsid w:val="00702083"/>
    <w:rsid w:val="00710765"/>
    <w:rsid w:val="007111C6"/>
    <w:rsid w:val="00711B25"/>
    <w:rsid w:val="00713697"/>
    <w:rsid w:val="007154AE"/>
    <w:rsid w:val="00715D25"/>
    <w:rsid w:val="00717D9D"/>
    <w:rsid w:val="00722745"/>
    <w:rsid w:val="00722C95"/>
    <w:rsid w:val="00724CA2"/>
    <w:rsid w:val="007253B8"/>
    <w:rsid w:val="007307CA"/>
    <w:rsid w:val="0073530F"/>
    <w:rsid w:val="00737150"/>
    <w:rsid w:val="007428E9"/>
    <w:rsid w:val="00746233"/>
    <w:rsid w:val="00750209"/>
    <w:rsid w:val="00750622"/>
    <w:rsid w:val="00753C6E"/>
    <w:rsid w:val="00753D51"/>
    <w:rsid w:val="00754080"/>
    <w:rsid w:val="007551BB"/>
    <w:rsid w:val="0075592F"/>
    <w:rsid w:val="0076379A"/>
    <w:rsid w:val="00763F07"/>
    <w:rsid w:val="00763F48"/>
    <w:rsid w:val="0076585D"/>
    <w:rsid w:val="007677D2"/>
    <w:rsid w:val="007716A6"/>
    <w:rsid w:val="007759BF"/>
    <w:rsid w:val="007766BB"/>
    <w:rsid w:val="0077798A"/>
    <w:rsid w:val="007805C7"/>
    <w:rsid w:val="007806DE"/>
    <w:rsid w:val="00790D79"/>
    <w:rsid w:val="00793B8D"/>
    <w:rsid w:val="00794AF6"/>
    <w:rsid w:val="007A1A7F"/>
    <w:rsid w:val="007A22F4"/>
    <w:rsid w:val="007A2A4C"/>
    <w:rsid w:val="007B0DEB"/>
    <w:rsid w:val="007B487A"/>
    <w:rsid w:val="007C0C59"/>
    <w:rsid w:val="007C3784"/>
    <w:rsid w:val="007C710C"/>
    <w:rsid w:val="007C7D69"/>
    <w:rsid w:val="007D1FB6"/>
    <w:rsid w:val="007D447D"/>
    <w:rsid w:val="007D764C"/>
    <w:rsid w:val="007E14A9"/>
    <w:rsid w:val="007E154E"/>
    <w:rsid w:val="007E3FA1"/>
    <w:rsid w:val="007E44E4"/>
    <w:rsid w:val="007E6CB2"/>
    <w:rsid w:val="007F526A"/>
    <w:rsid w:val="007F7303"/>
    <w:rsid w:val="008004DA"/>
    <w:rsid w:val="00802563"/>
    <w:rsid w:val="0080275E"/>
    <w:rsid w:val="00802C07"/>
    <w:rsid w:val="0080695D"/>
    <w:rsid w:val="008106DE"/>
    <w:rsid w:val="00811883"/>
    <w:rsid w:val="00812110"/>
    <w:rsid w:val="0081305B"/>
    <w:rsid w:val="008240BB"/>
    <w:rsid w:val="008274EB"/>
    <w:rsid w:val="00827BD4"/>
    <w:rsid w:val="008333C9"/>
    <w:rsid w:val="0083674C"/>
    <w:rsid w:val="00847500"/>
    <w:rsid w:val="00853830"/>
    <w:rsid w:val="00873183"/>
    <w:rsid w:val="008800BA"/>
    <w:rsid w:val="00881C89"/>
    <w:rsid w:val="00883021"/>
    <w:rsid w:val="0088329E"/>
    <w:rsid w:val="0088421B"/>
    <w:rsid w:val="00886461"/>
    <w:rsid w:val="00890D01"/>
    <w:rsid w:val="0089346D"/>
    <w:rsid w:val="00893B43"/>
    <w:rsid w:val="00897E86"/>
    <w:rsid w:val="008A4495"/>
    <w:rsid w:val="008A54FD"/>
    <w:rsid w:val="008A62E3"/>
    <w:rsid w:val="008B29A0"/>
    <w:rsid w:val="008B33A7"/>
    <w:rsid w:val="008B5DA3"/>
    <w:rsid w:val="008B601D"/>
    <w:rsid w:val="008B69F8"/>
    <w:rsid w:val="008B7ABA"/>
    <w:rsid w:val="008C51F9"/>
    <w:rsid w:val="008C7482"/>
    <w:rsid w:val="008D1057"/>
    <w:rsid w:val="008D1AD1"/>
    <w:rsid w:val="008D427A"/>
    <w:rsid w:val="008E0779"/>
    <w:rsid w:val="008E16F3"/>
    <w:rsid w:val="008E28F1"/>
    <w:rsid w:val="008E596F"/>
    <w:rsid w:val="008E6F2E"/>
    <w:rsid w:val="008F1684"/>
    <w:rsid w:val="008F696A"/>
    <w:rsid w:val="009014AE"/>
    <w:rsid w:val="00903684"/>
    <w:rsid w:val="00904CD3"/>
    <w:rsid w:val="00904E36"/>
    <w:rsid w:val="00907A57"/>
    <w:rsid w:val="00922824"/>
    <w:rsid w:val="00926F5E"/>
    <w:rsid w:val="00937DDE"/>
    <w:rsid w:val="00940DE0"/>
    <w:rsid w:val="00943321"/>
    <w:rsid w:val="00962916"/>
    <w:rsid w:val="00965CBB"/>
    <w:rsid w:val="00972FB4"/>
    <w:rsid w:val="00975A32"/>
    <w:rsid w:val="00977E11"/>
    <w:rsid w:val="00986F60"/>
    <w:rsid w:val="00992903"/>
    <w:rsid w:val="009953D4"/>
    <w:rsid w:val="009A249B"/>
    <w:rsid w:val="009A42A1"/>
    <w:rsid w:val="009B0349"/>
    <w:rsid w:val="009B507F"/>
    <w:rsid w:val="009C1128"/>
    <w:rsid w:val="009C3522"/>
    <w:rsid w:val="009C7478"/>
    <w:rsid w:val="009D16B3"/>
    <w:rsid w:val="009D2EB6"/>
    <w:rsid w:val="009D3585"/>
    <w:rsid w:val="009D72A9"/>
    <w:rsid w:val="009E03DC"/>
    <w:rsid w:val="009E0552"/>
    <w:rsid w:val="009E0FD5"/>
    <w:rsid w:val="00A01EDA"/>
    <w:rsid w:val="00A032CC"/>
    <w:rsid w:val="00A067F0"/>
    <w:rsid w:val="00A1034B"/>
    <w:rsid w:val="00A12AC8"/>
    <w:rsid w:val="00A13A1F"/>
    <w:rsid w:val="00A1479E"/>
    <w:rsid w:val="00A2474F"/>
    <w:rsid w:val="00A300C0"/>
    <w:rsid w:val="00A31C42"/>
    <w:rsid w:val="00A32E0B"/>
    <w:rsid w:val="00A33482"/>
    <w:rsid w:val="00A37514"/>
    <w:rsid w:val="00A40C9C"/>
    <w:rsid w:val="00A40E35"/>
    <w:rsid w:val="00A44018"/>
    <w:rsid w:val="00A5280A"/>
    <w:rsid w:val="00A54C44"/>
    <w:rsid w:val="00A64B0F"/>
    <w:rsid w:val="00A6635E"/>
    <w:rsid w:val="00A66E0C"/>
    <w:rsid w:val="00A6710A"/>
    <w:rsid w:val="00A734D7"/>
    <w:rsid w:val="00A81E0B"/>
    <w:rsid w:val="00A8356D"/>
    <w:rsid w:val="00A87DDF"/>
    <w:rsid w:val="00A95FE8"/>
    <w:rsid w:val="00A962BD"/>
    <w:rsid w:val="00A96AA3"/>
    <w:rsid w:val="00AA3528"/>
    <w:rsid w:val="00AB0EED"/>
    <w:rsid w:val="00AB146D"/>
    <w:rsid w:val="00AB36E2"/>
    <w:rsid w:val="00AB6303"/>
    <w:rsid w:val="00AB707F"/>
    <w:rsid w:val="00AC4DB7"/>
    <w:rsid w:val="00AD161F"/>
    <w:rsid w:val="00AD453F"/>
    <w:rsid w:val="00AE0FE4"/>
    <w:rsid w:val="00AE1A2D"/>
    <w:rsid w:val="00AE6840"/>
    <w:rsid w:val="00AE7C84"/>
    <w:rsid w:val="00AF0A10"/>
    <w:rsid w:val="00AF7B1E"/>
    <w:rsid w:val="00B01657"/>
    <w:rsid w:val="00B016A8"/>
    <w:rsid w:val="00B02879"/>
    <w:rsid w:val="00B03586"/>
    <w:rsid w:val="00B04A76"/>
    <w:rsid w:val="00B04CCB"/>
    <w:rsid w:val="00B062F7"/>
    <w:rsid w:val="00B0747B"/>
    <w:rsid w:val="00B11A30"/>
    <w:rsid w:val="00B21E6B"/>
    <w:rsid w:val="00B22104"/>
    <w:rsid w:val="00B22B05"/>
    <w:rsid w:val="00B234C3"/>
    <w:rsid w:val="00B25258"/>
    <w:rsid w:val="00B31884"/>
    <w:rsid w:val="00B3627F"/>
    <w:rsid w:val="00B37133"/>
    <w:rsid w:val="00B4209D"/>
    <w:rsid w:val="00B4486D"/>
    <w:rsid w:val="00B448D1"/>
    <w:rsid w:val="00B50154"/>
    <w:rsid w:val="00B5115B"/>
    <w:rsid w:val="00B529A8"/>
    <w:rsid w:val="00B535A5"/>
    <w:rsid w:val="00B62851"/>
    <w:rsid w:val="00B62BD8"/>
    <w:rsid w:val="00B65A8A"/>
    <w:rsid w:val="00B91740"/>
    <w:rsid w:val="00B92080"/>
    <w:rsid w:val="00B92721"/>
    <w:rsid w:val="00B93D19"/>
    <w:rsid w:val="00B941E8"/>
    <w:rsid w:val="00B96692"/>
    <w:rsid w:val="00B968EE"/>
    <w:rsid w:val="00BA093F"/>
    <w:rsid w:val="00BA0AF8"/>
    <w:rsid w:val="00BA48D8"/>
    <w:rsid w:val="00BA609B"/>
    <w:rsid w:val="00BB0167"/>
    <w:rsid w:val="00BB3F1F"/>
    <w:rsid w:val="00BB5645"/>
    <w:rsid w:val="00BC714B"/>
    <w:rsid w:val="00BC7E6C"/>
    <w:rsid w:val="00BD0C90"/>
    <w:rsid w:val="00BD0D68"/>
    <w:rsid w:val="00BD1BC4"/>
    <w:rsid w:val="00BD1F02"/>
    <w:rsid w:val="00BD63FA"/>
    <w:rsid w:val="00BD6DE1"/>
    <w:rsid w:val="00BE0ACB"/>
    <w:rsid w:val="00BE3242"/>
    <w:rsid w:val="00BE52B3"/>
    <w:rsid w:val="00BE5CE8"/>
    <w:rsid w:val="00BE6427"/>
    <w:rsid w:val="00BE71A4"/>
    <w:rsid w:val="00BF5209"/>
    <w:rsid w:val="00C04492"/>
    <w:rsid w:val="00C063D5"/>
    <w:rsid w:val="00C0762F"/>
    <w:rsid w:val="00C12581"/>
    <w:rsid w:val="00C134B3"/>
    <w:rsid w:val="00C142D8"/>
    <w:rsid w:val="00C14DD7"/>
    <w:rsid w:val="00C2040C"/>
    <w:rsid w:val="00C218D0"/>
    <w:rsid w:val="00C23105"/>
    <w:rsid w:val="00C24DF5"/>
    <w:rsid w:val="00C26479"/>
    <w:rsid w:val="00C27AE5"/>
    <w:rsid w:val="00C27C77"/>
    <w:rsid w:val="00C330FA"/>
    <w:rsid w:val="00C34AAD"/>
    <w:rsid w:val="00C357AB"/>
    <w:rsid w:val="00C42607"/>
    <w:rsid w:val="00C53F92"/>
    <w:rsid w:val="00C5645A"/>
    <w:rsid w:val="00C56C91"/>
    <w:rsid w:val="00C60241"/>
    <w:rsid w:val="00C62AE6"/>
    <w:rsid w:val="00C63BDC"/>
    <w:rsid w:val="00C656B9"/>
    <w:rsid w:val="00C6707A"/>
    <w:rsid w:val="00C70042"/>
    <w:rsid w:val="00C801BE"/>
    <w:rsid w:val="00C81FAB"/>
    <w:rsid w:val="00C8562A"/>
    <w:rsid w:val="00CA2613"/>
    <w:rsid w:val="00CA7926"/>
    <w:rsid w:val="00CB049B"/>
    <w:rsid w:val="00CB195A"/>
    <w:rsid w:val="00CB5A05"/>
    <w:rsid w:val="00CB5B13"/>
    <w:rsid w:val="00CC5085"/>
    <w:rsid w:val="00CD2B1F"/>
    <w:rsid w:val="00CE2228"/>
    <w:rsid w:val="00CE2F19"/>
    <w:rsid w:val="00CE7CB8"/>
    <w:rsid w:val="00CF208F"/>
    <w:rsid w:val="00CF38CA"/>
    <w:rsid w:val="00D0014F"/>
    <w:rsid w:val="00D16F1E"/>
    <w:rsid w:val="00D1737A"/>
    <w:rsid w:val="00D21541"/>
    <w:rsid w:val="00D22854"/>
    <w:rsid w:val="00D27BA0"/>
    <w:rsid w:val="00D31E23"/>
    <w:rsid w:val="00D3243E"/>
    <w:rsid w:val="00D42FE2"/>
    <w:rsid w:val="00D43322"/>
    <w:rsid w:val="00D470F3"/>
    <w:rsid w:val="00D50502"/>
    <w:rsid w:val="00D51BED"/>
    <w:rsid w:val="00D5577E"/>
    <w:rsid w:val="00D56205"/>
    <w:rsid w:val="00D57E0E"/>
    <w:rsid w:val="00D60470"/>
    <w:rsid w:val="00D6305F"/>
    <w:rsid w:val="00D73909"/>
    <w:rsid w:val="00D74CF1"/>
    <w:rsid w:val="00D76105"/>
    <w:rsid w:val="00D7769A"/>
    <w:rsid w:val="00D80C45"/>
    <w:rsid w:val="00D81390"/>
    <w:rsid w:val="00D953A4"/>
    <w:rsid w:val="00D95DF2"/>
    <w:rsid w:val="00DA42C7"/>
    <w:rsid w:val="00DA597E"/>
    <w:rsid w:val="00DA73D7"/>
    <w:rsid w:val="00DB0344"/>
    <w:rsid w:val="00DB06B6"/>
    <w:rsid w:val="00DB750A"/>
    <w:rsid w:val="00DC57F9"/>
    <w:rsid w:val="00DC6684"/>
    <w:rsid w:val="00DD556A"/>
    <w:rsid w:val="00DD666A"/>
    <w:rsid w:val="00DE2F28"/>
    <w:rsid w:val="00DE342B"/>
    <w:rsid w:val="00DE5916"/>
    <w:rsid w:val="00DF07FB"/>
    <w:rsid w:val="00DF1C71"/>
    <w:rsid w:val="00DF3469"/>
    <w:rsid w:val="00DF3513"/>
    <w:rsid w:val="00DF5B63"/>
    <w:rsid w:val="00E0418E"/>
    <w:rsid w:val="00E12AAC"/>
    <w:rsid w:val="00E13DAA"/>
    <w:rsid w:val="00E15004"/>
    <w:rsid w:val="00E22E26"/>
    <w:rsid w:val="00E2594B"/>
    <w:rsid w:val="00E25CC9"/>
    <w:rsid w:val="00E26A79"/>
    <w:rsid w:val="00E3341C"/>
    <w:rsid w:val="00E3385A"/>
    <w:rsid w:val="00E42AEB"/>
    <w:rsid w:val="00E435A9"/>
    <w:rsid w:val="00E51495"/>
    <w:rsid w:val="00E515F7"/>
    <w:rsid w:val="00E51B9C"/>
    <w:rsid w:val="00E57B22"/>
    <w:rsid w:val="00E6196D"/>
    <w:rsid w:val="00E62C93"/>
    <w:rsid w:val="00E63784"/>
    <w:rsid w:val="00E7115A"/>
    <w:rsid w:val="00E732BA"/>
    <w:rsid w:val="00E800AB"/>
    <w:rsid w:val="00E810EF"/>
    <w:rsid w:val="00E83EAB"/>
    <w:rsid w:val="00E87F9B"/>
    <w:rsid w:val="00E90504"/>
    <w:rsid w:val="00E91854"/>
    <w:rsid w:val="00E943B5"/>
    <w:rsid w:val="00E96D66"/>
    <w:rsid w:val="00EA58F4"/>
    <w:rsid w:val="00EB0938"/>
    <w:rsid w:val="00EB54E1"/>
    <w:rsid w:val="00EC0C46"/>
    <w:rsid w:val="00EC4192"/>
    <w:rsid w:val="00ED2192"/>
    <w:rsid w:val="00ED2F04"/>
    <w:rsid w:val="00ED33AD"/>
    <w:rsid w:val="00EE0A3D"/>
    <w:rsid w:val="00EE1341"/>
    <w:rsid w:val="00EF1503"/>
    <w:rsid w:val="00EF207B"/>
    <w:rsid w:val="00EF61E9"/>
    <w:rsid w:val="00F023A3"/>
    <w:rsid w:val="00F0675A"/>
    <w:rsid w:val="00F07967"/>
    <w:rsid w:val="00F1156E"/>
    <w:rsid w:val="00F121AC"/>
    <w:rsid w:val="00F14515"/>
    <w:rsid w:val="00F15880"/>
    <w:rsid w:val="00F20676"/>
    <w:rsid w:val="00F21798"/>
    <w:rsid w:val="00F21CAC"/>
    <w:rsid w:val="00F23587"/>
    <w:rsid w:val="00F23D37"/>
    <w:rsid w:val="00F248A6"/>
    <w:rsid w:val="00F37A0A"/>
    <w:rsid w:val="00F41873"/>
    <w:rsid w:val="00F42957"/>
    <w:rsid w:val="00F4554F"/>
    <w:rsid w:val="00F4671A"/>
    <w:rsid w:val="00F471D2"/>
    <w:rsid w:val="00F52D61"/>
    <w:rsid w:val="00F54CB6"/>
    <w:rsid w:val="00F555C5"/>
    <w:rsid w:val="00F57407"/>
    <w:rsid w:val="00F63099"/>
    <w:rsid w:val="00F74FE8"/>
    <w:rsid w:val="00F77EA2"/>
    <w:rsid w:val="00F80784"/>
    <w:rsid w:val="00F816AC"/>
    <w:rsid w:val="00F87121"/>
    <w:rsid w:val="00F93C5B"/>
    <w:rsid w:val="00F943B8"/>
    <w:rsid w:val="00F94EFF"/>
    <w:rsid w:val="00FA0645"/>
    <w:rsid w:val="00FA41E0"/>
    <w:rsid w:val="00FB080E"/>
    <w:rsid w:val="00FB311E"/>
    <w:rsid w:val="00FB3205"/>
    <w:rsid w:val="00FB50A4"/>
    <w:rsid w:val="00FC1F72"/>
    <w:rsid w:val="00FD2CCF"/>
    <w:rsid w:val="00FD3ED9"/>
    <w:rsid w:val="00FD41B0"/>
    <w:rsid w:val="00FD7A14"/>
    <w:rsid w:val="00FE0938"/>
    <w:rsid w:val="00FE4A63"/>
    <w:rsid w:val="00FE55B1"/>
    <w:rsid w:val="00FF30B1"/>
    <w:rsid w:val="00FF4127"/>
    <w:rsid w:val="00FF6E06"/>
    <w:rsid w:val="00FF7E6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788AA"/>
  <w15:chartTrackingRefBased/>
  <w15:docId w15:val="{B0E23AFD-D0C3-4370-9661-782BDF92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line="360" w:lineRule="auto"/>
        <w:ind w:firstLine="56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7F9"/>
  </w:style>
  <w:style w:type="paragraph" w:styleId="Ttulo1">
    <w:name w:val="heading 1"/>
    <w:basedOn w:val="Normal"/>
    <w:next w:val="Normal"/>
    <w:link w:val="Ttulo1Car"/>
    <w:uiPriority w:val="9"/>
    <w:qFormat/>
    <w:rsid w:val="004611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0E9"/>
    <w:pPr>
      <w:ind w:left="720"/>
      <w:contextualSpacing/>
    </w:pPr>
  </w:style>
  <w:style w:type="character" w:styleId="Hipervnculo">
    <w:name w:val="Hyperlink"/>
    <w:basedOn w:val="Fuentedeprrafopredeter"/>
    <w:uiPriority w:val="99"/>
    <w:unhideWhenUsed/>
    <w:rsid w:val="007805C7"/>
    <w:rPr>
      <w:color w:val="0563C1" w:themeColor="hyperlink"/>
      <w:u w:val="single"/>
    </w:rPr>
  </w:style>
  <w:style w:type="character" w:customStyle="1" w:styleId="Mencinsinresolver1">
    <w:name w:val="Mención sin resolver1"/>
    <w:basedOn w:val="Fuentedeprrafopredeter"/>
    <w:uiPriority w:val="99"/>
    <w:semiHidden/>
    <w:unhideWhenUsed/>
    <w:rsid w:val="007805C7"/>
    <w:rPr>
      <w:color w:val="808080"/>
      <w:shd w:val="clear" w:color="auto" w:fill="E6E6E6"/>
    </w:rPr>
  </w:style>
  <w:style w:type="character" w:customStyle="1" w:styleId="Ttulo1Car">
    <w:name w:val="Título 1 Car"/>
    <w:basedOn w:val="Fuentedeprrafopredeter"/>
    <w:link w:val="Ttulo1"/>
    <w:uiPriority w:val="9"/>
    <w:rsid w:val="0046118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61185"/>
    <w:pPr>
      <w:outlineLvl w:val="9"/>
    </w:pPr>
    <w:rPr>
      <w:lang w:eastAsia="es-VE"/>
    </w:rPr>
  </w:style>
  <w:style w:type="paragraph" w:styleId="TDC1">
    <w:name w:val="toc 1"/>
    <w:basedOn w:val="Normal"/>
    <w:next w:val="Normal"/>
    <w:autoRedefine/>
    <w:uiPriority w:val="39"/>
    <w:unhideWhenUsed/>
    <w:rsid w:val="00461185"/>
    <w:pPr>
      <w:spacing w:after="100"/>
    </w:pPr>
  </w:style>
  <w:style w:type="paragraph" w:styleId="Encabezado">
    <w:name w:val="header"/>
    <w:basedOn w:val="Normal"/>
    <w:link w:val="EncabezadoCar"/>
    <w:uiPriority w:val="99"/>
    <w:unhideWhenUsed/>
    <w:rsid w:val="00FD2CC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D2CCF"/>
  </w:style>
  <w:style w:type="paragraph" w:styleId="Piedepgina">
    <w:name w:val="footer"/>
    <w:basedOn w:val="Normal"/>
    <w:link w:val="PiedepginaCar"/>
    <w:uiPriority w:val="99"/>
    <w:unhideWhenUsed/>
    <w:rsid w:val="00FD2CC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D2CCF"/>
  </w:style>
  <w:style w:type="table" w:styleId="Tablaconcuadrcula">
    <w:name w:val="Table Grid"/>
    <w:basedOn w:val="Tablanormal"/>
    <w:uiPriority w:val="39"/>
    <w:rsid w:val="00506B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506B3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D953A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D953A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E96D6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7572">
      <w:bodyDiv w:val="1"/>
      <w:marLeft w:val="0"/>
      <w:marRight w:val="0"/>
      <w:marTop w:val="0"/>
      <w:marBottom w:val="0"/>
      <w:divBdr>
        <w:top w:val="none" w:sz="0" w:space="0" w:color="auto"/>
        <w:left w:val="none" w:sz="0" w:space="0" w:color="auto"/>
        <w:bottom w:val="none" w:sz="0" w:space="0" w:color="auto"/>
        <w:right w:val="none" w:sz="0" w:space="0" w:color="auto"/>
      </w:divBdr>
    </w:div>
    <w:div w:id="120541447">
      <w:bodyDiv w:val="1"/>
      <w:marLeft w:val="0"/>
      <w:marRight w:val="0"/>
      <w:marTop w:val="0"/>
      <w:marBottom w:val="0"/>
      <w:divBdr>
        <w:top w:val="none" w:sz="0" w:space="0" w:color="auto"/>
        <w:left w:val="none" w:sz="0" w:space="0" w:color="auto"/>
        <w:bottom w:val="none" w:sz="0" w:space="0" w:color="auto"/>
        <w:right w:val="none" w:sz="0" w:space="0" w:color="auto"/>
      </w:divBdr>
      <w:divsChild>
        <w:div w:id="895162132">
          <w:marLeft w:val="0"/>
          <w:marRight w:val="0"/>
          <w:marTop w:val="0"/>
          <w:marBottom w:val="0"/>
          <w:divBdr>
            <w:top w:val="none" w:sz="0" w:space="0" w:color="auto"/>
            <w:left w:val="none" w:sz="0" w:space="0" w:color="auto"/>
            <w:bottom w:val="none" w:sz="0" w:space="0" w:color="auto"/>
            <w:right w:val="none" w:sz="0" w:space="0" w:color="auto"/>
          </w:divBdr>
        </w:div>
        <w:div w:id="1546403128">
          <w:marLeft w:val="0"/>
          <w:marRight w:val="0"/>
          <w:marTop w:val="0"/>
          <w:marBottom w:val="0"/>
          <w:divBdr>
            <w:top w:val="none" w:sz="0" w:space="0" w:color="auto"/>
            <w:left w:val="none" w:sz="0" w:space="0" w:color="auto"/>
            <w:bottom w:val="none" w:sz="0" w:space="0" w:color="auto"/>
            <w:right w:val="none" w:sz="0" w:space="0" w:color="auto"/>
          </w:divBdr>
        </w:div>
        <w:div w:id="588733151">
          <w:marLeft w:val="0"/>
          <w:marRight w:val="0"/>
          <w:marTop w:val="0"/>
          <w:marBottom w:val="0"/>
          <w:divBdr>
            <w:top w:val="none" w:sz="0" w:space="0" w:color="auto"/>
            <w:left w:val="none" w:sz="0" w:space="0" w:color="auto"/>
            <w:bottom w:val="none" w:sz="0" w:space="0" w:color="auto"/>
            <w:right w:val="none" w:sz="0" w:space="0" w:color="auto"/>
          </w:divBdr>
        </w:div>
        <w:div w:id="1345136118">
          <w:marLeft w:val="0"/>
          <w:marRight w:val="0"/>
          <w:marTop w:val="0"/>
          <w:marBottom w:val="0"/>
          <w:divBdr>
            <w:top w:val="none" w:sz="0" w:space="0" w:color="auto"/>
            <w:left w:val="none" w:sz="0" w:space="0" w:color="auto"/>
            <w:bottom w:val="none" w:sz="0" w:space="0" w:color="auto"/>
            <w:right w:val="none" w:sz="0" w:space="0" w:color="auto"/>
          </w:divBdr>
        </w:div>
        <w:div w:id="1893422107">
          <w:marLeft w:val="0"/>
          <w:marRight w:val="0"/>
          <w:marTop w:val="0"/>
          <w:marBottom w:val="0"/>
          <w:divBdr>
            <w:top w:val="none" w:sz="0" w:space="0" w:color="auto"/>
            <w:left w:val="none" w:sz="0" w:space="0" w:color="auto"/>
            <w:bottom w:val="none" w:sz="0" w:space="0" w:color="auto"/>
            <w:right w:val="none" w:sz="0" w:space="0" w:color="auto"/>
          </w:divBdr>
        </w:div>
        <w:div w:id="1005984841">
          <w:marLeft w:val="0"/>
          <w:marRight w:val="0"/>
          <w:marTop w:val="0"/>
          <w:marBottom w:val="0"/>
          <w:divBdr>
            <w:top w:val="none" w:sz="0" w:space="0" w:color="auto"/>
            <w:left w:val="none" w:sz="0" w:space="0" w:color="auto"/>
            <w:bottom w:val="none" w:sz="0" w:space="0" w:color="auto"/>
            <w:right w:val="none" w:sz="0" w:space="0" w:color="auto"/>
          </w:divBdr>
        </w:div>
        <w:div w:id="981733680">
          <w:marLeft w:val="0"/>
          <w:marRight w:val="0"/>
          <w:marTop w:val="0"/>
          <w:marBottom w:val="0"/>
          <w:divBdr>
            <w:top w:val="none" w:sz="0" w:space="0" w:color="auto"/>
            <w:left w:val="none" w:sz="0" w:space="0" w:color="auto"/>
            <w:bottom w:val="none" w:sz="0" w:space="0" w:color="auto"/>
            <w:right w:val="none" w:sz="0" w:space="0" w:color="auto"/>
          </w:divBdr>
        </w:div>
        <w:div w:id="2002387907">
          <w:marLeft w:val="0"/>
          <w:marRight w:val="0"/>
          <w:marTop w:val="0"/>
          <w:marBottom w:val="0"/>
          <w:divBdr>
            <w:top w:val="none" w:sz="0" w:space="0" w:color="auto"/>
            <w:left w:val="none" w:sz="0" w:space="0" w:color="auto"/>
            <w:bottom w:val="none" w:sz="0" w:space="0" w:color="auto"/>
            <w:right w:val="none" w:sz="0" w:space="0" w:color="auto"/>
          </w:divBdr>
        </w:div>
        <w:div w:id="1328022545">
          <w:marLeft w:val="0"/>
          <w:marRight w:val="0"/>
          <w:marTop w:val="0"/>
          <w:marBottom w:val="0"/>
          <w:divBdr>
            <w:top w:val="none" w:sz="0" w:space="0" w:color="auto"/>
            <w:left w:val="none" w:sz="0" w:space="0" w:color="auto"/>
            <w:bottom w:val="none" w:sz="0" w:space="0" w:color="auto"/>
            <w:right w:val="none" w:sz="0" w:space="0" w:color="auto"/>
          </w:divBdr>
        </w:div>
        <w:div w:id="2078698541">
          <w:marLeft w:val="0"/>
          <w:marRight w:val="0"/>
          <w:marTop w:val="0"/>
          <w:marBottom w:val="0"/>
          <w:divBdr>
            <w:top w:val="none" w:sz="0" w:space="0" w:color="auto"/>
            <w:left w:val="none" w:sz="0" w:space="0" w:color="auto"/>
            <w:bottom w:val="none" w:sz="0" w:space="0" w:color="auto"/>
            <w:right w:val="none" w:sz="0" w:space="0" w:color="auto"/>
          </w:divBdr>
        </w:div>
        <w:div w:id="635721585">
          <w:marLeft w:val="0"/>
          <w:marRight w:val="0"/>
          <w:marTop w:val="0"/>
          <w:marBottom w:val="0"/>
          <w:divBdr>
            <w:top w:val="none" w:sz="0" w:space="0" w:color="auto"/>
            <w:left w:val="none" w:sz="0" w:space="0" w:color="auto"/>
            <w:bottom w:val="none" w:sz="0" w:space="0" w:color="auto"/>
            <w:right w:val="none" w:sz="0" w:space="0" w:color="auto"/>
          </w:divBdr>
        </w:div>
        <w:div w:id="619805572">
          <w:marLeft w:val="0"/>
          <w:marRight w:val="0"/>
          <w:marTop w:val="0"/>
          <w:marBottom w:val="0"/>
          <w:divBdr>
            <w:top w:val="none" w:sz="0" w:space="0" w:color="auto"/>
            <w:left w:val="none" w:sz="0" w:space="0" w:color="auto"/>
            <w:bottom w:val="none" w:sz="0" w:space="0" w:color="auto"/>
            <w:right w:val="none" w:sz="0" w:space="0" w:color="auto"/>
          </w:divBdr>
        </w:div>
        <w:div w:id="554899094">
          <w:marLeft w:val="0"/>
          <w:marRight w:val="0"/>
          <w:marTop w:val="0"/>
          <w:marBottom w:val="0"/>
          <w:divBdr>
            <w:top w:val="none" w:sz="0" w:space="0" w:color="auto"/>
            <w:left w:val="none" w:sz="0" w:space="0" w:color="auto"/>
            <w:bottom w:val="none" w:sz="0" w:space="0" w:color="auto"/>
            <w:right w:val="none" w:sz="0" w:space="0" w:color="auto"/>
          </w:divBdr>
        </w:div>
        <w:div w:id="266620295">
          <w:marLeft w:val="0"/>
          <w:marRight w:val="0"/>
          <w:marTop w:val="0"/>
          <w:marBottom w:val="0"/>
          <w:divBdr>
            <w:top w:val="none" w:sz="0" w:space="0" w:color="auto"/>
            <w:left w:val="none" w:sz="0" w:space="0" w:color="auto"/>
            <w:bottom w:val="none" w:sz="0" w:space="0" w:color="auto"/>
            <w:right w:val="none" w:sz="0" w:space="0" w:color="auto"/>
          </w:divBdr>
        </w:div>
        <w:div w:id="1400597594">
          <w:marLeft w:val="0"/>
          <w:marRight w:val="0"/>
          <w:marTop w:val="0"/>
          <w:marBottom w:val="0"/>
          <w:divBdr>
            <w:top w:val="none" w:sz="0" w:space="0" w:color="auto"/>
            <w:left w:val="none" w:sz="0" w:space="0" w:color="auto"/>
            <w:bottom w:val="none" w:sz="0" w:space="0" w:color="auto"/>
            <w:right w:val="none" w:sz="0" w:space="0" w:color="auto"/>
          </w:divBdr>
        </w:div>
        <w:div w:id="1413310376">
          <w:marLeft w:val="0"/>
          <w:marRight w:val="0"/>
          <w:marTop w:val="0"/>
          <w:marBottom w:val="0"/>
          <w:divBdr>
            <w:top w:val="none" w:sz="0" w:space="0" w:color="auto"/>
            <w:left w:val="none" w:sz="0" w:space="0" w:color="auto"/>
            <w:bottom w:val="none" w:sz="0" w:space="0" w:color="auto"/>
            <w:right w:val="none" w:sz="0" w:space="0" w:color="auto"/>
          </w:divBdr>
        </w:div>
        <w:div w:id="1258098012">
          <w:marLeft w:val="0"/>
          <w:marRight w:val="0"/>
          <w:marTop w:val="0"/>
          <w:marBottom w:val="0"/>
          <w:divBdr>
            <w:top w:val="none" w:sz="0" w:space="0" w:color="auto"/>
            <w:left w:val="none" w:sz="0" w:space="0" w:color="auto"/>
            <w:bottom w:val="none" w:sz="0" w:space="0" w:color="auto"/>
            <w:right w:val="none" w:sz="0" w:space="0" w:color="auto"/>
          </w:divBdr>
        </w:div>
      </w:divsChild>
    </w:div>
    <w:div w:id="287667797">
      <w:bodyDiv w:val="1"/>
      <w:marLeft w:val="0"/>
      <w:marRight w:val="0"/>
      <w:marTop w:val="0"/>
      <w:marBottom w:val="0"/>
      <w:divBdr>
        <w:top w:val="none" w:sz="0" w:space="0" w:color="auto"/>
        <w:left w:val="none" w:sz="0" w:space="0" w:color="auto"/>
        <w:bottom w:val="none" w:sz="0" w:space="0" w:color="auto"/>
        <w:right w:val="none" w:sz="0" w:space="0" w:color="auto"/>
      </w:divBdr>
      <w:divsChild>
        <w:div w:id="1067728135">
          <w:marLeft w:val="0"/>
          <w:marRight w:val="0"/>
          <w:marTop w:val="0"/>
          <w:marBottom w:val="0"/>
          <w:divBdr>
            <w:top w:val="none" w:sz="0" w:space="0" w:color="auto"/>
            <w:left w:val="none" w:sz="0" w:space="0" w:color="auto"/>
            <w:bottom w:val="none" w:sz="0" w:space="0" w:color="auto"/>
            <w:right w:val="none" w:sz="0" w:space="0" w:color="auto"/>
          </w:divBdr>
        </w:div>
        <w:div w:id="1486773009">
          <w:marLeft w:val="0"/>
          <w:marRight w:val="0"/>
          <w:marTop w:val="0"/>
          <w:marBottom w:val="0"/>
          <w:divBdr>
            <w:top w:val="none" w:sz="0" w:space="0" w:color="auto"/>
            <w:left w:val="none" w:sz="0" w:space="0" w:color="auto"/>
            <w:bottom w:val="none" w:sz="0" w:space="0" w:color="auto"/>
            <w:right w:val="none" w:sz="0" w:space="0" w:color="auto"/>
          </w:divBdr>
        </w:div>
        <w:div w:id="971515929">
          <w:marLeft w:val="0"/>
          <w:marRight w:val="0"/>
          <w:marTop w:val="0"/>
          <w:marBottom w:val="0"/>
          <w:divBdr>
            <w:top w:val="none" w:sz="0" w:space="0" w:color="auto"/>
            <w:left w:val="none" w:sz="0" w:space="0" w:color="auto"/>
            <w:bottom w:val="none" w:sz="0" w:space="0" w:color="auto"/>
            <w:right w:val="none" w:sz="0" w:space="0" w:color="auto"/>
          </w:divBdr>
        </w:div>
        <w:div w:id="1299528085">
          <w:marLeft w:val="0"/>
          <w:marRight w:val="0"/>
          <w:marTop w:val="0"/>
          <w:marBottom w:val="0"/>
          <w:divBdr>
            <w:top w:val="none" w:sz="0" w:space="0" w:color="auto"/>
            <w:left w:val="none" w:sz="0" w:space="0" w:color="auto"/>
            <w:bottom w:val="none" w:sz="0" w:space="0" w:color="auto"/>
            <w:right w:val="none" w:sz="0" w:space="0" w:color="auto"/>
          </w:divBdr>
        </w:div>
        <w:div w:id="848369287">
          <w:marLeft w:val="0"/>
          <w:marRight w:val="0"/>
          <w:marTop w:val="0"/>
          <w:marBottom w:val="0"/>
          <w:divBdr>
            <w:top w:val="none" w:sz="0" w:space="0" w:color="auto"/>
            <w:left w:val="none" w:sz="0" w:space="0" w:color="auto"/>
            <w:bottom w:val="none" w:sz="0" w:space="0" w:color="auto"/>
            <w:right w:val="none" w:sz="0" w:space="0" w:color="auto"/>
          </w:divBdr>
        </w:div>
        <w:div w:id="1327979995">
          <w:marLeft w:val="0"/>
          <w:marRight w:val="0"/>
          <w:marTop w:val="0"/>
          <w:marBottom w:val="0"/>
          <w:divBdr>
            <w:top w:val="none" w:sz="0" w:space="0" w:color="auto"/>
            <w:left w:val="none" w:sz="0" w:space="0" w:color="auto"/>
            <w:bottom w:val="none" w:sz="0" w:space="0" w:color="auto"/>
            <w:right w:val="none" w:sz="0" w:space="0" w:color="auto"/>
          </w:divBdr>
        </w:div>
        <w:div w:id="1136752165">
          <w:marLeft w:val="0"/>
          <w:marRight w:val="0"/>
          <w:marTop w:val="0"/>
          <w:marBottom w:val="0"/>
          <w:divBdr>
            <w:top w:val="none" w:sz="0" w:space="0" w:color="auto"/>
            <w:left w:val="none" w:sz="0" w:space="0" w:color="auto"/>
            <w:bottom w:val="none" w:sz="0" w:space="0" w:color="auto"/>
            <w:right w:val="none" w:sz="0" w:space="0" w:color="auto"/>
          </w:divBdr>
        </w:div>
      </w:divsChild>
    </w:div>
    <w:div w:id="466971168">
      <w:bodyDiv w:val="1"/>
      <w:marLeft w:val="0"/>
      <w:marRight w:val="0"/>
      <w:marTop w:val="0"/>
      <w:marBottom w:val="0"/>
      <w:divBdr>
        <w:top w:val="none" w:sz="0" w:space="0" w:color="auto"/>
        <w:left w:val="none" w:sz="0" w:space="0" w:color="auto"/>
        <w:bottom w:val="none" w:sz="0" w:space="0" w:color="auto"/>
        <w:right w:val="none" w:sz="0" w:space="0" w:color="auto"/>
      </w:divBdr>
      <w:divsChild>
        <w:div w:id="1636835768">
          <w:marLeft w:val="0"/>
          <w:marRight w:val="0"/>
          <w:marTop w:val="0"/>
          <w:marBottom w:val="0"/>
          <w:divBdr>
            <w:top w:val="none" w:sz="0" w:space="0" w:color="auto"/>
            <w:left w:val="none" w:sz="0" w:space="0" w:color="auto"/>
            <w:bottom w:val="none" w:sz="0" w:space="0" w:color="auto"/>
            <w:right w:val="none" w:sz="0" w:space="0" w:color="auto"/>
          </w:divBdr>
        </w:div>
        <w:div w:id="747579446">
          <w:marLeft w:val="0"/>
          <w:marRight w:val="0"/>
          <w:marTop w:val="0"/>
          <w:marBottom w:val="0"/>
          <w:divBdr>
            <w:top w:val="none" w:sz="0" w:space="0" w:color="auto"/>
            <w:left w:val="none" w:sz="0" w:space="0" w:color="auto"/>
            <w:bottom w:val="none" w:sz="0" w:space="0" w:color="auto"/>
            <w:right w:val="none" w:sz="0" w:space="0" w:color="auto"/>
          </w:divBdr>
        </w:div>
        <w:div w:id="1067724560">
          <w:marLeft w:val="0"/>
          <w:marRight w:val="0"/>
          <w:marTop w:val="0"/>
          <w:marBottom w:val="0"/>
          <w:divBdr>
            <w:top w:val="none" w:sz="0" w:space="0" w:color="auto"/>
            <w:left w:val="none" w:sz="0" w:space="0" w:color="auto"/>
            <w:bottom w:val="none" w:sz="0" w:space="0" w:color="auto"/>
            <w:right w:val="none" w:sz="0" w:space="0" w:color="auto"/>
          </w:divBdr>
        </w:div>
        <w:div w:id="475806437">
          <w:marLeft w:val="0"/>
          <w:marRight w:val="0"/>
          <w:marTop w:val="0"/>
          <w:marBottom w:val="0"/>
          <w:divBdr>
            <w:top w:val="none" w:sz="0" w:space="0" w:color="auto"/>
            <w:left w:val="none" w:sz="0" w:space="0" w:color="auto"/>
            <w:bottom w:val="none" w:sz="0" w:space="0" w:color="auto"/>
            <w:right w:val="none" w:sz="0" w:space="0" w:color="auto"/>
          </w:divBdr>
        </w:div>
        <w:div w:id="1821575320">
          <w:marLeft w:val="0"/>
          <w:marRight w:val="0"/>
          <w:marTop w:val="0"/>
          <w:marBottom w:val="0"/>
          <w:divBdr>
            <w:top w:val="none" w:sz="0" w:space="0" w:color="auto"/>
            <w:left w:val="none" w:sz="0" w:space="0" w:color="auto"/>
            <w:bottom w:val="none" w:sz="0" w:space="0" w:color="auto"/>
            <w:right w:val="none" w:sz="0" w:space="0" w:color="auto"/>
          </w:divBdr>
        </w:div>
        <w:div w:id="1258058294">
          <w:marLeft w:val="0"/>
          <w:marRight w:val="0"/>
          <w:marTop w:val="0"/>
          <w:marBottom w:val="0"/>
          <w:divBdr>
            <w:top w:val="none" w:sz="0" w:space="0" w:color="auto"/>
            <w:left w:val="none" w:sz="0" w:space="0" w:color="auto"/>
            <w:bottom w:val="none" w:sz="0" w:space="0" w:color="auto"/>
            <w:right w:val="none" w:sz="0" w:space="0" w:color="auto"/>
          </w:divBdr>
        </w:div>
        <w:div w:id="978731428">
          <w:marLeft w:val="0"/>
          <w:marRight w:val="0"/>
          <w:marTop w:val="0"/>
          <w:marBottom w:val="0"/>
          <w:divBdr>
            <w:top w:val="none" w:sz="0" w:space="0" w:color="auto"/>
            <w:left w:val="none" w:sz="0" w:space="0" w:color="auto"/>
            <w:bottom w:val="none" w:sz="0" w:space="0" w:color="auto"/>
            <w:right w:val="none" w:sz="0" w:space="0" w:color="auto"/>
          </w:divBdr>
        </w:div>
        <w:div w:id="1563902360">
          <w:marLeft w:val="0"/>
          <w:marRight w:val="0"/>
          <w:marTop w:val="0"/>
          <w:marBottom w:val="0"/>
          <w:divBdr>
            <w:top w:val="none" w:sz="0" w:space="0" w:color="auto"/>
            <w:left w:val="none" w:sz="0" w:space="0" w:color="auto"/>
            <w:bottom w:val="none" w:sz="0" w:space="0" w:color="auto"/>
            <w:right w:val="none" w:sz="0" w:space="0" w:color="auto"/>
          </w:divBdr>
        </w:div>
        <w:div w:id="2062433915">
          <w:marLeft w:val="0"/>
          <w:marRight w:val="0"/>
          <w:marTop w:val="0"/>
          <w:marBottom w:val="0"/>
          <w:divBdr>
            <w:top w:val="none" w:sz="0" w:space="0" w:color="auto"/>
            <w:left w:val="none" w:sz="0" w:space="0" w:color="auto"/>
            <w:bottom w:val="none" w:sz="0" w:space="0" w:color="auto"/>
            <w:right w:val="none" w:sz="0" w:space="0" w:color="auto"/>
          </w:divBdr>
        </w:div>
      </w:divsChild>
    </w:div>
    <w:div w:id="476149473">
      <w:bodyDiv w:val="1"/>
      <w:marLeft w:val="0"/>
      <w:marRight w:val="0"/>
      <w:marTop w:val="0"/>
      <w:marBottom w:val="0"/>
      <w:divBdr>
        <w:top w:val="none" w:sz="0" w:space="0" w:color="auto"/>
        <w:left w:val="none" w:sz="0" w:space="0" w:color="auto"/>
        <w:bottom w:val="none" w:sz="0" w:space="0" w:color="auto"/>
        <w:right w:val="none" w:sz="0" w:space="0" w:color="auto"/>
      </w:divBdr>
      <w:divsChild>
        <w:div w:id="1347100662">
          <w:marLeft w:val="0"/>
          <w:marRight w:val="0"/>
          <w:marTop w:val="0"/>
          <w:marBottom w:val="0"/>
          <w:divBdr>
            <w:top w:val="none" w:sz="0" w:space="0" w:color="auto"/>
            <w:left w:val="none" w:sz="0" w:space="0" w:color="auto"/>
            <w:bottom w:val="none" w:sz="0" w:space="0" w:color="auto"/>
            <w:right w:val="none" w:sz="0" w:space="0" w:color="auto"/>
          </w:divBdr>
        </w:div>
        <w:div w:id="982848282">
          <w:marLeft w:val="0"/>
          <w:marRight w:val="0"/>
          <w:marTop w:val="0"/>
          <w:marBottom w:val="0"/>
          <w:divBdr>
            <w:top w:val="none" w:sz="0" w:space="0" w:color="auto"/>
            <w:left w:val="none" w:sz="0" w:space="0" w:color="auto"/>
            <w:bottom w:val="none" w:sz="0" w:space="0" w:color="auto"/>
            <w:right w:val="none" w:sz="0" w:space="0" w:color="auto"/>
          </w:divBdr>
        </w:div>
        <w:div w:id="1764959392">
          <w:marLeft w:val="0"/>
          <w:marRight w:val="0"/>
          <w:marTop w:val="0"/>
          <w:marBottom w:val="0"/>
          <w:divBdr>
            <w:top w:val="none" w:sz="0" w:space="0" w:color="auto"/>
            <w:left w:val="none" w:sz="0" w:space="0" w:color="auto"/>
            <w:bottom w:val="none" w:sz="0" w:space="0" w:color="auto"/>
            <w:right w:val="none" w:sz="0" w:space="0" w:color="auto"/>
          </w:divBdr>
        </w:div>
        <w:div w:id="576482926">
          <w:marLeft w:val="0"/>
          <w:marRight w:val="0"/>
          <w:marTop w:val="0"/>
          <w:marBottom w:val="0"/>
          <w:divBdr>
            <w:top w:val="none" w:sz="0" w:space="0" w:color="auto"/>
            <w:left w:val="none" w:sz="0" w:space="0" w:color="auto"/>
            <w:bottom w:val="none" w:sz="0" w:space="0" w:color="auto"/>
            <w:right w:val="none" w:sz="0" w:space="0" w:color="auto"/>
          </w:divBdr>
        </w:div>
        <w:div w:id="663629611">
          <w:marLeft w:val="0"/>
          <w:marRight w:val="0"/>
          <w:marTop w:val="0"/>
          <w:marBottom w:val="0"/>
          <w:divBdr>
            <w:top w:val="none" w:sz="0" w:space="0" w:color="auto"/>
            <w:left w:val="none" w:sz="0" w:space="0" w:color="auto"/>
            <w:bottom w:val="none" w:sz="0" w:space="0" w:color="auto"/>
            <w:right w:val="none" w:sz="0" w:space="0" w:color="auto"/>
          </w:divBdr>
        </w:div>
        <w:div w:id="590354198">
          <w:marLeft w:val="0"/>
          <w:marRight w:val="0"/>
          <w:marTop w:val="0"/>
          <w:marBottom w:val="0"/>
          <w:divBdr>
            <w:top w:val="none" w:sz="0" w:space="0" w:color="auto"/>
            <w:left w:val="none" w:sz="0" w:space="0" w:color="auto"/>
            <w:bottom w:val="none" w:sz="0" w:space="0" w:color="auto"/>
            <w:right w:val="none" w:sz="0" w:space="0" w:color="auto"/>
          </w:divBdr>
        </w:div>
        <w:div w:id="1082487822">
          <w:marLeft w:val="0"/>
          <w:marRight w:val="0"/>
          <w:marTop w:val="0"/>
          <w:marBottom w:val="0"/>
          <w:divBdr>
            <w:top w:val="none" w:sz="0" w:space="0" w:color="auto"/>
            <w:left w:val="none" w:sz="0" w:space="0" w:color="auto"/>
            <w:bottom w:val="none" w:sz="0" w:space="0" w:color="auto"/>
            <w:right w:val="none" w:sz="0" w:space="0" w:color="auto"/>
          </w:divBdr>
        </w:div>
        <w:div w:id="1610890750">
          <w:marLeft w:val="0"/>
          <w:marRight w:val="0"/>
          <w:marTop w:val="0"/>
          <w:marBottom w:val="0"/>
          <w:divBdr>
            <w:top w:val="none" w:sz="0" w:space="0" w:color="auto"/>
            <w:left w:val="none" w:sz="0" w:space="0" w:color="auto"/>
            <w:bottom w:val="none" w:sz="0" w:space="0" w:color="auto"/>
            <w:right w:val="none" w:sz="0" w:space="0" w:color="auto"/>
          </w:divBdr>
        </w:div>
        <w:div w:id="1118253871">
          <w:marLeft w:val="0"/>
          <w:marRight w:val="0"/>
          <w:marTop w:val="0"/>
          <w:marBottom w:val="0"/>
          <w:divBdr>
            <w:top w:val="none" w:sz="0" w:space="0" w:color="auto"/>
            <w:left w:val="none" w:sz="0" w:space="0" w:color="auto"/>
            <w:bottom w:val="none" w:sz="0" w:space="0" w:color="auto"/>
            <w:right w:val="none" w:sz="0" w:space="0" w:color="auto"/>
          </w:divBdr>
        </w:div>
        <w:div w:id="489952838">
          <w:marLeft w:val="0"/>
          <w:marRight w:val="0"/>
          <w:marTop w:val="0"/>
          <w:marBottom w:val="0"/>
          <w:divBdr>
            <w:top w:val="none" w:sz="0" w:space="0" w:color="auto"/>
            <w:left w:val="none" w:sz="0" w:space="0" w:color="auto"/>
            <w:bottom w:val="none" w:sz="0" w:space="0" w:color="auto"/>
            <w:right w:val="none" w:sz="0" w:space="0" w:color="auto"/>
          </w:divBdr>
        </w:div>
        <w:div w:id="2122526346">
          <w:marLeft w:val="0"/>
          <w:marRight w:val="0"/>
          <w:marTop w:val="0"/>
          <w:marBottom w:val="0"/>
          <w:divBdr>
            <w:top w:val="none" w:sz="0" w:space="0" w:color="auto"/>
            <w:left w:val="none" w:sz="0" w:space="0" w:color="auto"/>
            <w:bottom w:val="none" w:sz="0" w:space="0" w:color="auto"/>
            <w:right w:val="none" w:sz="0" w:space="0" w:color="auto"/>
          </w:divBdr>
        </w:div>
        <w:div w:id="1792743064">
          <w:marLeft w:val="0"/>
          <w:marRight w:val="0"/>
          <w:marTop w:val="0"/>
          <w:marBottom w:val="0"/>
          <w:divBdr>
            <w:top w:val="none" w:sz="0" w:space="0" w:color="auto"/>
            <w:left w:val="none" w:sz="0" w:space="0" w:color="auto"/>
            <w:bottom w:val="none" w:sz="0" w:space="0" w:color="auto"/>
            <w:right w:val="none" w:sz="0" w:space="0" w:color="auto"/>
          </w:divBdr>
        </w:div>
        <w:div w:id="1385717430">
          <w:marLeft w:val="0"/>
          <w:marRight w:val="0"/>
          <w:marTop w:val="0"/>
          <w:marBottom w:val="0"/>
          <w:divBdr>
            <w:top w:val="none" w:sz="0" w:space="0" w:color="auto"/>
            <w:left w:val="none" w:sz="0" w:space="0" w:color="auto"/>
            <w:bottom w:val="none" w:sz="0" w:space="0" w:color="auto"/>
            <w:right w:val="none" w:sz="0" w:space="0" w:color="auto"/>
          </w:divBdr>
        </w:div>
      </w:divsChild>
    </w:div>
    <w:div w:id="994454935">
      <w:bodyDiv w:val="1"/>
      <w:marLeft w:val="0"/>
      <w:marRight w:val="0"/>
      <w:marTop w:val="0"/>
      <w:marBottom w:val="0"/>
      <w:divBdr>
        <w:top w:val="none" w:sz="0" w:space="0" w:color="auto"/>
        <w:left w:val="none" w:sz="0" w:space="0" w:color="auto"/>
        <w:bottom w:val="none" w:sz="0" w:space="0" w:color="auto"/>
        <w:right w:val="none" w:sz="0" w:space="0" w:color="auto"/>
      </w:divBdr>
      <w:divsChild>
        <w:div w:id="563874869">
          <w:marLeft w:val="0"/>
          <w:marRight w:val="0"/>
          <w:marTop w:val="0"/>
          <w:marBottom w:val="0"/>
          <w:divBdr>
            <w:top w:val="none" w:sz="0" w:space="0" w:color="auto"/>
            <w:left w:val="none" w:sz="0" w:space="0" w:color="auto"/>
            <w:bottom w:val="none" w:sz="0" w:space="0" w:color="auto"/>
            <w:right w:val="none" w:sz="0" w:space="0" w:color="auto"/>
          </w:divBdr>
        </w:div>
        <w:div w:id="1238440954">
          <w:marLeft w:val="0"/>
          <w:marRight w:val="0"/>
          <w:marTop w:val="0"/>
          <w:marBottom w:val="0"/>
          <w:divBdr>
            <w:top w:val="none" w:sz="0" w:space="0" w:color="auto"/>
            <w:left w:val="none" w:sz="0" w:space="0" w:color="auto"/>
            <w:bottom w:val="none" w:sz="0" w:space="0" w:color="auto"/>
            <w:right w:val="none" w:sz="0" w:space="0" w:color="auto"/>
          </w:divBdr>
        </w:div>
        <w:div w:id="1378511299">
          <w:marLeft w:val="0"/>
          <w:marRight w:val="0"/>
          <w:marTop w:val="0"/>
          <w:marBottom w:val="0"/>
          <w:divBdr>
            <w:top w:val="none" w:sz="0" w:space="0" w:color="auto"/>
            <w:left w:val="none" w:sz="0" w:space="0" w:color="auto"/>
            <w:bottom w:val="none" w:sz="0" w:space="0" w:color="auto"/>
            <w:right w:val="none" w:sz="0" w:space="0" w:color="auto"/>
          </w:divBdr>
        </w:div>
        <w:div w:id="299264550">
          <w:marLeft w:val="0"/>
          <w:marRight w:val="0"/>
          <w:marTop w:val="0"/>
          <w:marBottom w:val="0"/>
          <w:divBdr>
            <w:top w:val="none" w:sz="0" w:space="0" w:color="auto"/>
            <w:left w:val="none" w:sz="0" w:space="0" w:color="auto"/>
            <w:bottom w:val="none" w:sz="0" w:space="0" w:color="auto"/>
            <w:right w:val="none" w:sz="0" w:space="0" w:color="auto"/>
          </w:divBdr>
        </w:div>
        <w:div w:id="1754665180">
          <w:marLeft w:val="0"/>
          <w:marRight w:val="0"/>
          <w:marTop w:val="0"/>
          <w:marBottom w:val="0"/>
          <w:divBdr>
            <w:top w:val="none" w:sz="0" w:space="0" w:color="auto"/>
            <w:left w:val="none" w:sz="0" w:space="0" w:color="auto"/>
            <w:bottom w:val="none" w:sz="0" w:space="0" w:color="auto"/>
            <w:right w:val="none" w:sz="0" w:space="0" w:color="auto"/>
          </w:divBdr>
        </w:div>
        <w:div w:id="1610821668">
          <w:marLeft w:val="0"/>
          <w:marRight w:val="0"/>
          <w:marTop w:val="0"/>
          <w:marBottom w:val="0"/>
          <w:divBdr>
            <w:top w:val="none" w:sz="0" w:space="0" w:color="auto"/>
            <w:left w:val="none" w:sz="0" w:space="0" w:color="auto"/>
            <w:bottom w:val="none" w:sz="0" w:space="0" w:color="auto"/>
            <w:right w:val="none" w:sz="0" w:space="0" w:color="auto"/>
          </w:divBdr>
        </w:div>
        <w:div w:id="1525901361">
          <w:marLeft w:val="0"/>
          <w:marRight w:val="0"/>
          <w:marTop w:val="0"/>
          <w:marBottom w:val="0"/>
          <w:divBdr>
            <w:top w:val="none" w:sz="0" w:space="0" w:color="auto"/>
            <w:left w:val="none" w:sz="0" w:space="0" w:color="auto"/>
            <w:bottom w:val="none" w:sz="0" w:space="0" w:color="auto"/>
            <w:right w:val="none" w:sz="0" w:space="0" w:color="auto"/>
          </w:divBdr>
        </w:div>
      </w:divsChild>
    </w:div>
    <w:div w:id="1128164381">
      <w:bodyDiv w:val="1"/>
      <w:marLeft w:val="0"/>
      <w:marRight w:val="0"/>
      <w:marTop w:val="0"/>
      <w:marBottom w:val="0"/>
      <w:divBdr>
        <w:top w:val="none" w:sz="0" w:space="0" w:color="auto"/>
        <w:left w:val="none" w:sz="0" w:space="0" w:color="auto"/>
        <w:bottom w:val="none" w:sz="0" w:space="0" w:color="auto"/>
        <w:right w:val="none" w:sz="0" w:space="0" w:color="auto"/>
      </w:divBdr>
      <w:divsChild>
        <w:div w:id="397560250">
          <w:marLeft w:val="0"/>
          <w:marRight w:val="0"/>
          <w:marTop w:val="0"/>
          <w:marBottom w:val="0"/>
          <w:divBdr>
            <w:top w:val="none" w:sz="0" w:space="0" w:color="auto"/>
            <w:left w:val="none" w:sz="0" w:space="0" w:color="auto"/>
            <w:bottom w:val="none" w:sz="0" w:space="0" w:color="auto"/>
            <w:right w:val="none" w:sz="0" w:space="0" w:color="auto"/>
          </w:divBdr>
        </w:div>
        <w:div w:id="2002997542">
          <w:marLeft w:val="0"/>
          <w:marRight w:val="0"/>
          <w:marTop w:val="0"/>
          <w:marBottom w:val="0"/>
          <w:divBdr>
            <w:top w:val="none" w:sz="0" w:space="0" w:color="auto"/>
            <w:left w:val="none" w:sz="0" w:space="0" w:color="auto"/>
            <w:bottom w:val="none" w:sz="0" w:space="0" w:color="auto"/>
            <w:right w:val="none" w:sz="0" w:space="0" w:color="auto"/>
          </w:divBdr>
        </w:div>
        <w:div w:id="1270116393">
          <w:marLeft w:val="0"/>
          <w:marRight w:val="0"/>
          <w:marTop w:val="0"/>
          <w:marBottom w:val="0"/>
          <w:divBdr>
            <w:top w:val="none" w:sz="0" w:space="0" w:color="auto"/>
            <w:left w:val="none" w:sz="0" w:space="0" w:color="auto"/>
            <w:bottom w:val="none" w:sz="0" w:space="0" w:color="auto"/>
            <w:right w:val="none" w:sz="0" w:space="0" w:color="auto"/>
          </w:divBdr>
        </w:div>
        <w:div w:id="1876890007">
          <w:marLeft w:val="0"/>
          <w:marRight w:val="0"/>
          <w:marTop w:val="0"/>
          <w:marBottom w:val="0"/>
          <w:divBdr>
            <w:top w:val="none" w:sz="0" w:space="0" w:color="auto"/>
            <w:left w:val="none" w:sz="0" w:space="0" w:color="auto"/>
            <w:bottom w:val="none" w:sz="0" w:space="0" w:color="auto"/>
            <w:right w:val="none" w:sz="0" w:space="0" w:color="auto"/>
          </w:divBdr>
        </w:div>
        <w:div w:id="1350639580">
          <w:marLeft w:val="0"/>
          <w:marRight w:val="0"/>
          <w:marTop w:val="0"/>
          <w:marBottom w:val="0"/>
          <w:divBdr>
            <w:top w:val="none" w:sz="0" w:space="0" w:color="auto"/>
            <w:left w:val="none" w:sz="0" w:space="0" w:color="auto"/>
            <w:bottom w:val="none" w:sz="0" w:space="0" w:color="auto"/>
            <w:right w:val="none" w:sz="0" w:space="0" w:color="auto"/>
          </w:divBdr>
        </w:div>
        <w:div w:id="1421953191">
          <w:marLeft w:val="0"/>
          <w:marRight w:val="0"/>
          <w:marTop w:val="0"/>
          <w:marBottom w:val="0"/>
          <w:divBdr>
            <w:top w:val="none" w:sz="0" w:space="0" w:color="auto"/>
            <w:left w:val="none" w:sz="0" w:space="0" w:color="auto"/>
            <w:bottom w:val="none" w:sz="0" w:space="0" w:color="auto"/>
            <w:right w:val="none" w:sz="0" w:space="0" w:color="auto"/>
          </w:divBdr>
        </w:div>
        <w:div w:id="983855486">
          <w:marLeft w:val="0"/>
          <w:marRight w:val="0"/>
          <w:marTop w:val="0"/>
          <w:marBottom w:val="0"/>
          <w:divBdr>
            <w:top w:val="none" w:sz="0" w:space="0" w:color="auto"/>
            <w:left w:val="none" w:sz="0" w:space="0" w:color="auto"/>
            <w:bottom w:val="none" w:sz="0" w:space="0" w:color="auto"/>
            <w:right w:val="none" w:sz="0" w:space="0" w:color="auto"/>
          </w:divBdr>
        </w:div>
        <w:div w:id="651562069">
          <w:marLeft w:val="0"/>
          <w:marRight w:val="0"/>
          <w:marTop w:val="0"/>
          <w:marBottom w:val="0"/>
          <w:divBdr>
            <w:top w:val="none" w:sz="0" w:space="0" w:color="auto"/>
            <w:left w:val="none" w:sz="0" w:space="0" w:color="auto"/>
            <w:bottom w:val="none" w:sz="0" w:space="0" w:color="auto"/>
            <w:right w:val="none" w:sz="0" w:space="0" w:color="auto"/>
          </w:divBdr>
        </w:div>
        <w:div w:id="618222446">
          <w:marLeft w:val="0"/>
          <w:marRight w:val="0"/>
          <w:marTop w:val="0"/>
          <w:marBottom w:val="0"/>
          <w:divBdr>
            <w:top w:val="none" w:sz="0" w:space="0" w:color="auto"/>
            <w:left w:val="none" w:sz="0" w:space="0" w:color="auto"/>
            <w:bottom w:val="none" w:sz="0" w:space="0" w:color="auto"/>
            <w:right w:val="none" w:sz="0" w:space="0" w:color="auto"/>
          </w:divBdr>
        </w:div>
      </w:divsChild>
    </w:div>
    <w:div w:id="1216550313">
      <w:bodyDiv w:val="1"/>
      <w:marLeft w:val="0"/>
      <w:marRight w:val="0"/>
      <w:marTop w:val="0"/>
      <w:marBottom w:val="0"/>
      <w:divBdr>
        <w:top w:val="none" w:sz="0" w:space="0" w:color="auto"/>
        <w:left w:val="none" w:sz="0" w:space="0" w:color="auto"/>
        <w:bottom w:val="none" w:sz="0" w:space="0" w:color="auto"/>
        <w:right w:val="none" w:sz="0" w:space="0" w:color="auto"/>
      </w:divBdr>
      <w:divsChild>
        <w:div w:id="891431070">
          <w:marLeft w:val="0"/>
          <w:marRight w:val="0"/>
          <w:marTop w:val="0"/>
          <w:marBottom w:val="0"/>
          <w:divBdr>
            <w:top w:val="none" w:sz="0" w:space="0" w:color="auto"/>
            <w:left w:val="none" w:sz="0" w:space="0" w:color="auto"/>
            <w:bottom w:val="none" w:sz="0" w:space="0" w:color="auto"/>
            <w:right w:val="none" w:sz="0" w:space="0" w:color="auto"/>
          </w:divBdr>
        </w:div>
        <w:div w:id="1401440424">
          <w:marLeft w:val="0"/>
          <w:marRight w:val="0"/>
          <w:marTop w:val="0"/>
          <w:marBottom w:val="0"/>
          <w:divBdr>
            <w:top w:val="none" w:sz="0" w:space="0" w:color="auto"/>
            <w:left w:val="none" w:sz="0" w:space="0" w:color="auto"/>
            <w:bottom w:val="none" w:sz="0" w:space="0" w:color="auto"/>
            <w:right w:val="none" w:sz="0" w:space="0" w:color="auto"/>
          </w:divBdr>
        </w:div>
        <w:div w:id="1963341435">
          <w:marLeft w:val="0"/>
          <w:marRight w:val="0"/>
          <w:marTop w:val="0"/>
          <w:marBottom w:val="0"/>
          <w:divBdr>
            <w:top w:val="none" w:sz="0" w:space="0" w:color="auto"/>
            <w:left w:val="none" w:sz="0" w:space="0" w:color="auto"/>
            <w:bottom w:val="none" w:sz="0" w:space="0" w:color="auto"/>
            <w:right w:val="none" w:sz="0" w:space="0" w:color="auto"/>
          </w:divBdr>
        </w:div>
        <w:div w:id="427237572">
          <w:marLeft w:val="0"/>
          <w:marRight w:val="0"/>
          <w:marTop w:val="0"/>
          <w:marBottom w:val="0"/>
          <w:divBdr>
            <w:top w:val="none" w:sz="0" w:space="0" w:color="auto"/>
            <w:left w:val="none" w:sz="0" w:space="0" w:color="auto"/>
            <w:bottom w:val="none" w:sz="0" w:space="0" w:color="auto"/>
            <w:right w:val="none" w:sz="0" w:space="0" w:color="auto"/>
          </w:divBdr>
        </w:div>
        <w:div w:id="400060679">
          <w:marLeft w:val="0"/>
          <w:marRight w:val="0"/>
          <w:marTop w:val="0"/>
          <w:marBottom w:val="0"/>
          <w:divBdr>
            <w:top w:val="none" w:sz="0" w:space="0" w:color="auto"/>
            <w:left w:val="none" w:sz="0" w:space="0" w:color="auto"/>
            <w:bottom w:val="none" w:sz="0" w:space="0" w:color="auto"/>
            <w:right w:val="none" w:sz="0" w:space="0" w:color="auto"/>
          </w:divBdr>
        </w:div>
      </w:divsChild>
    </w:div>
    <w:div w:id="1412770194">
      <w:bodyDiv w:val="1"/>
      <w:marLeft w:val="0"/>
      <w:marRight w:val="0"/>
      <w:marTop w:val="0"/>
      <w:marBottom w:val="0"/>
      <w:divBdr>
        <w:top w:val="none" w:sz="0" w:space="0" w:color="auto"/>
        <w:left w:val="none" w:sz="0" w:space="0" w:color="auto"/>
        <w:bottom w:val="none" w:sz="0" w:space="0" w:color="auto"/>
        <w:right w:val="none" w:sz="0" w:space="0" w:color="auto"/>
      </w:divBdr>
      <w:divsChild>
        <w:div w:id="133331527">
          <w:marLeft w:val="0"/>
          <w:marRight w:val="0"/>
          <w:marTop w:val="0"/>
          <w:marBottom w:val="0"/>
          <w:divBdr>
            <w:top w:val="none" w:sz="0" w:space="0" w:color="auto"/>
            <w:left w:val="none" w:sz="0" w:space="0" w:color="auto"/>
            <w:bottom w:val="none" w:sz="0" w:space="0" w:color="auto"/>
            <w:right w:val="none" w:sz="0" w:space="0" w:color="auto"/>
          </w:divBdr>
        </w:div>
        <w:div w:id="548493832">
          <w:marLeft w:val="0"/>
          <w:marRight w:val="0"/>
          <w:marTop w:val="0"/>
          <w:marBottom w:val="0"/>
          <w:divBdr>
            <w:top w:val="none" w:sz="0" w:space="0" w:color="auto"/>
            <w:left w:val="none" w:sz="0" w:space="0" w:color="auto"/>
            <w:bottom w:val="none" w:sz="0" w:space="0" w:color="auto"/>
            <w:right w:val="none" w:sz="0" w:space="0" w:color="auto"/>
          </w:divBdr>
        </w:div>
        <w:div w:id="169874646">
          <w:marLeft w:val="0"/>
          <w:marRight w:val="0"/>
          <w:marTop w:val="0"/>
          <w:marBottom w:val="0"/>
          <w:divBdr>
            <w:top w:val="none" w:sz="0" w:space="0" w:color="auto"/>
            <w:left w:val="none" w:sz="0" w:space="0" w:color="auto"/>
            <w:bottom w:val="none" w:sz="0" w:space="0" w:color="auto"/>
            <w:right w:val="none" w:sz="0" w:space="0" w:color="auto"/>
          </w:divBdr>
        </w:div>
        <w:div w:id="1844008716">
          <w:marLeft w:val="0"/>
          <w:marRight w:val="0"/>
          <w:marTop w:val="0"/>
          <w:marBottom w:val="0"/>
          <w:divBdr>
            <w:top w:val="none" w:sz="0" w:space="0" w:color="auto"/>
            <w:left w:val="none" w:sz="0" w:space="0" w:color="auto"/>
            <w:bottom w:val="none" w:sz="0" w:space="0" w:color="auto"/>
            <w:right w:val="none" w:sz="0" w:space="0" w:color="auto"/>
          </w:divBdr>
        </w:div>
        <w:div w:id="193004013">
          <w:marLeft w:val="0"/>
          <w:marRight w:val="0"/>
          <w:marTop w:val="0"/>
          <w:marBottom w:val="0"/>
          <w:divBdr>
            <w:top w:val="none" w:sz="0" w:space="0" w:color="auto"/>
            <w:left w:val="none" w:sz="0" w:space="0" w:color="auto"/>
            <w:bottom w:val="none" w:sz="0" w:space="0" w:color="auto"/>
            <w:right w:val="none" w:sz="0" w:space="0" w:color="auto"/>
          </w:divBdr>
        </w:div>
        <w:div w:id="1851409653">
          <w:marLeft w:val="0"/>
          <w:marRight w:val="0"/>
          <w:marTop w:val="0"/>
          <w:marBottom w:val="0"/>
          <w:divBdr>
            <w:top w:val="none" w:sz="0" w:space="0" w:color="auto"/>
            <w:left w:val="none" w:sz="0" w:space="0" w:color="auto"/>
            <w:bottom w:val="none" w:sz="0" w:space="0" w:color="auto"/>
            <w:right w:val="none" w:sz="0" w:space="0" w:color="auto"/>
          </w:divBdr>
        </w:div>
        <w:div w:id="162283850">
          <w:marLeft w:val="0"/>
          <w:marRight w:val="0"/>
          <w:marTop w:val="0"/>
          <w:marBottom w:val="0"/>
          <w:divBdr>
            <w:top w:val="none" w:sz="0" w:space="0" w:color="auto"/>
            <w:left w:val="none" w:sz="0" w:space="0" w:color="auto"/>
            <w:bottom w:val="none" w:sz="0" w:space="0" w:color="auto"/>
            <w:right w:val="none" w:sz="0" w:space="0" w:color="auto"/>
          </w:divBdr>
        </w:div>
      </w:divsChild>
    </w:div>
    <w:div w:id="1484197945">
      <w:bodyDiv w:val="1"/>
      <w:marLeft w:val="0"/>
      <w:marRight w:val="0"/>
      <w:marTop w:val="0"/>
      <w:marBottom w:val="0"/>
      <w:divBdr>
        <w:top w:val="none" w:sz="0" w:space="0" w:color="auto"/>
        <w:left w:val="none" w:sz="0" w:space="0" w:color="auto"/>
        <w:bottom w:val="none" w:sz="0" w:space="0" w:color="auto"/>
        <w:right w:val="none" w:sz="0" w:space="0" w:color="auto"/>
      </w:divBdr>
      <w:divsChild>
        <w:div w:id="2104640729">
          <w:marLeft w:val="0"/>
          <w:marRight w:val="0"/>
          <w:marTop w:val="0"/>
          <w:marBottom w:val="0"/>
          <w:divBdr>
            <w:top w:val="none" w:sz="0" w:space="0" w:color="auto"/>
            <w:left w:val="none" w:sz="0" w:space="0" w:color="auto"/>
            <w:bottom w:val="none" w:sz="0" w:space="0" w:color="auto"/>
            <w:right w:val="none" w:sz="0" w:space="0" w:color="auto"/>
          </w:divBdr>
        </w:div>
        <w:div w:id="1376199469">
          <w:marLeft w:val="0"/>
          <w:marRight w:val="0"/>
          <w:marTop w:val="0"/>
          <w:marBottom w:val="0"/>
          <w:divBdr>
            <w:top w:val="none" w:sz="0" w:space="0" w:color="auto"/>
            <w:left w:val="none" w:sz="0" w:space="0" w:color="auto"/>
            <w:bottom w:val="none" w:sz="0" w:space="0" w:color="auto"/>
            <w:right w:val="none" w:sz="0" w:space="0" w:color="auto"/>
          </w:divBdr>
        </w:div>
        <w:div w:id="423037966">
          <w:marLeft w:val="0"/>
          <w:marRight w:val="0"/>
          <w:marTop w:val="0"/>
          <w:marBottom w:val="0"/>
          <w:divBdr>
            <w:top w:val="none" w:sz="0" w:space="0" w:color="auto"/>
            <w:left w:val="none" w:sz="0" w:space="0" w:color="auto"/>
            <w:bottom w:val="none" w:sz="0" w:space="0" w:color="auto"/>
            <w:right w:val="none" w:sz="0" w:space="0" w:color="auto"/>
          </w:divBdr>
        </w:div>
        <w:div w:id="2058167508">
          <w:marLeft w:val="0"/>
          <w:marRight w:val="0"/>
          <w:marTop w:val="0"/>
          <w:marBottom w:val="0"/>
          <w:divBdr>
            <w:top w:val="none" w:sz="0" w:space="0" w:color="auto"/>
            <w:left w:val="none" w:sz="0" w:space="0" w:color="auto"/>
            <w:bottom w:val="none" w:sz="0" w:space="0" w:color="auto"/>
            <w:right w:val="none" w:sz="0" w:space="0" w:color="auto"/>
          </w:divBdr>
        </w:div>
        <w:div w:id="1535381689">
          <w:marLeft w:val="0"/>
          <w:marRight w:val="0"/>
          <w:marTop w:val="0"/>
          <w:marBottom w:val="0"/>
          <w:divBdr>
            <w:top w:val="none" w:sz="0" w:space="0" w:color="auto"/>
            <w:left w:val="none" w:sz="0" w:space="0" w:color="auto"/>
            <w:bottom w:val="none" w:sz="0" w:space="0" w:color="auto"/>
            <w:right w:val="none" w:sz="0" w:space="0" w:color="auto"/>
          </w:divBdr>
        </w:div>
        <w:div w:id="679968126">
          <w:marLeft w:val="0"/>
          <w:marRight w:val="0"/>
          <w:marTop w:val="0"/>
          <w:marBottom w:val="0"/>
          <w:divBdr>
            <w:top w:val="none" w:sz="0" w:space="0" w:color="auto"/>
            <w:left w:val="none" w:sz="0" w:space="0" w:color="auto"/>
            <w:bottom w:val="none" w:sz="0" w:space="0" w:color="auto"/>
            <w:right w:val="none" w:sz="0" w:space="0" w:color="auto"/>
          </w:divBdr>
        </w:div>
        <w:div w:id="1989673172">
          <w:marLeft w:val="0"/>
          <w:marRight w:val="0"/>
          <w:marTop w:val="0"/>
          <w:marBottom w:val="0"/>
          <w:divBdr>
            <w:top w:val="none" w:sz="0" w:space="0" w:color="auto"/>
            <w:left w:val="none" w:sz="0" w:space="0" w:color="auto"/>
            <w:bottom w:val="none" w:sz="0" w:space="0" w:color="auto"/>
            <w:right w:val="none" w:sz="0" w:space="0" w:color="auto"/>
          </w:divBdr>
        </w:div>
        <w:div w:id="1296833395">
          <w:marLeft w:val="0"/>
          <w:marRight w:val="0"/>
          <w:marTop w:val="0"/>
          <w:marBottom w:val="0"/>
          <w:divBdr>
            <w:top w:val="none" w:sz="0" w:space="0" w:color="auto"/>
            <w:left w:val="none" w:sz="0" w:space="0" w:color="auto"/>
            <w:bottom w:val="none" w:sz="0" w:space="0" w:color="auto"/>
            <w:right w:val="none" w:sz="0" w:space="0" w:color="auto"/>
          </w:divBdr>
        </w:div>
        <w:div w:id="576860875">
          <w:marLeft w:val="0"/>
          <w:marRight w:val="0"/>
          <w:marTop w:val="0"/>
          <w:marBottom w:val="0"/>
          <w:divBdr>
            <w:top w:val="none" w:sz="0" w:space="0" w:color="auto"/>
            <w:left w:val="none" w:sz="0" w:space="0" w:color="auto"/>
            <w:bottom w:val="none" w:sz="0" w:space="0" w:color="auto"/>
            <w:right w:val="none" w:sz="0" w:space="0" w:color="auto"/>
          </w:divBdr>
        </w:div>
        <w:div w:id="451558044">
          <w:marLeft w:val="0"/>
          <w:marRight w:val="0"/>
          <w:marTop w:val="0"/>
          <w:marBottom w:val="0"/>
          <w:divBdr>
            <w:top w:val="none" w:sz="0" w:space="0" w:color="auto"/>
            <w:left w:val="none" w:sz="0" w:space="0" w:color="auto"/>
            <w:bottom w:val="none" w:sz="0" w:space="0" w:color="auto"/>
            <w:right w:val="none" w:sz="0" w:space="0" w:color="auto"/>
          </w:divBdr>
        </w:div>
        <w:div w:id="377632636">
          <w:marLeft w:val="0"/>
          <w:marRight w:val="0"/>
          <w:marTop w:val="0"/>
          <w:marBottom w:val="0"/>
          <w:divBdr>
            <w:top w:val="none" w:sz="0" w:space="0" w:color="auto"/>
            <w:left w:val="none" w:sz="0" w:space="0" w:color="auto"/>
            <w:bottom w:val="none" w:sz="0" w:space="0" w:color="auto"/>
            <w:right w:val="none" w:sz="0" w:space="0" w:color="auto"/>
          </w:divBdr>
        </w:div>
        <w:div w:id="652492860">
          <w:marLeft w:val="0"/>
          <w:marRight w:val="0"/>
          <w:marTop w:val="0"/>
          <w:marBottom w:val="0"/>
          <w:divBdr>
            <w:top w:val="none" w:sz="0" w:space="0" w:color="auto"/>
            <w:left w:val="none" w:sz="0" w:space="0" w:color="auto"/>
            <w:bottom w:val="none" w:sz="0" w:space="0" w:color="auto"/>
            <w:right w:val="none" w:sz="0" w:space="0" w:color="auto"/>
          </w:divBdr>
        </w:div>
        <w:div w:id="1419257010">
          <w:marLeft w:val="0"/>
          <w:marRight w:val="0"/>
          <w:marTop w:val="0"/>
          <w:marBottom w:val="0"/>
          <w:divBdr>
            <w:top w:val="none" w:sz="0" w:space="0" w:color="auto"/>
            <w:left w:val="none" w:sz="0" w:space="0" w:color="auto"/>
            <w:bottom w:val="none" w:sz="0" w:space="0" w:color="auto"/>
            <w:right w:val="none" w:sz="0" w:space="0" w:color="auto"/>
          </w:divBdr>
        </w:div>
        <w:div w:id="1241452885">
          <w:marLeft w:val="0"/>
          <w:marRight w:val="0"/>
          <w:marTop w:val="0"/>
          <w:marBottom w:val="0"/>
          <w:divBdr>
            <w:top w:val="none" w:sz="0" w:space="0" w:color="auto"/>
            <w:left w:val="none" w:sz="0" w:space="0" w:color="auto"/>
            <w:bottom w:val="none" w:sz="0" w:space="0" w:color="auto"/>
            <w:right w:val="none" w:sz="0" w:space="0" w:color="auto"/>
          </w:divBdr>
        </w:div>
        <w:div w:id="59639147">
          <w:marLeft w:val="0"/>
          <w:marRight w:val="0"/>
          <w:marTop w:val="0"/>
          <w:marBottom w:val="0"/>
          <w:divBdr>
            <w:top w:val="none" w:sz="0" w:space="0" w:color="auto"/>
            <w:left w:val="none" w:sz="0" w:space="0" w:color="auto"/>
            <w:bottom w:val="none" w:sz="0" w:space="0" w:color="auto"/>
            <w:right w:val="none" w:sz="0" w:space="0" w:color="auto"/>
          </w:divBdr>
        </w:div>
      </w:divsChild>
    </w:div>
    <w:div w:id="1523089162">
      <w:bodyDiv w:val="1"/>
      <w:marLeft w:val="0"/>
      <w:marRight w:val="0"/>
      <w:marTop w:val="0"/>
      <w:marBottom w:val="0"/>
      <w:divBdr>
        <w:top w:val="none" w:sz="0" w:space="0" w:color="auto"/>
        <w:left w:val="none" w:sz="0" w:space="0" w:color="auto"/>
        <w:bottom w:val="none" w:sz="0" w:space="0" w:color="auto"/>
        <w:right w:val="none" w:sz="0" w:space="0" w:color="auto"/>
      </w:divBdr>
    </w:div>
    <w:div w:id="1598900233">
      <w:bodyDiv w:val="1"/>
      <w:marLeft w:val="0"/>
      <w:marRight w:val="0"/>
      <w:marTop w:val="0"/>
      <w:marBottom w:val="0"/>
      <w:divBdr>
        <w:top w:val="none" w:sz="0" w:space="0" w:color="auto"/>
        <w:left w:val="none" w:sz="0" w:space="0" w:color="auto"/>
        <w:bottom w:val="none" w:sz="0" w:space="0" w:color="auto"/>
        <w:right w:val="none" w:sz="0" w:space="0" w:color="auto"/>
      </w:divBdr>
      <w:divsChild>
        <w:div w:id="1355500808">
          <w:marLeft w:val="0"/>
          <w:marRight w:val="0"/>
          <w:marTop w:val="0"/>
          <w:marBottom w:val="0"/>
          <w:divBdr>
            <w:top w:val="none" w:sz="0" w:space="0" w:color="auto"/>
            <w:left w:val="none" w:sz="0" w:space="0" w:color="auto"/>
            <w:bottom w:val="none" w:sz="0" w:space="0" w:color="auto"/>
            <w:right w:val="none" w:sz="0" w:space="0" w:color="auto"/>
          </w:divBdr>
        </w:div>
        <w:div w:id="1211768271">
          <w:marLeft w:val="0"/>
          <w:marRight w:val="0"/>
          <w:marTop w:val="0"/>
          <w:marBottom w:val="0"/>
          <w:divBdr>
            <w:top w:val="none" w:sz="0" w:space="0" w:color="auto"/>
            <w:left w:val="none" w:sz="0" w:space="0" w:color="auto"/>
            <w:bottom w:val="none" w:sz="0" w:space="0" w:color="auto"/>
            <w:right w:val="none" w:sz="0" w:space="0" w:color="auto"/>
          </w:divBdr>
        </w:div>
        <w:div w:id="475756631">
          <w:marLeft w:val="0"/>
          <w:marRight w:val="0"/>
          <w:marTop w:val="0"/>
          <w:marBottom w:val="0"/>
          <w:divBdr>
            <w:top w:val="none" w:sz="0" w:space="0" w:color="auto"/>
            <w:left w:val="none" w:sz="0" w:space="0" w:color="auto"/>
            <w:bottom w:val="none" w:sz="0" w:space="0" w:color="auto"/>
            <w:right w:val="none" w:sz="0" w:space="0" w:color="auto"/>
          </w:divBdr>
        </w:div>
        <w:div w:id="1087195208">
          <w:marLeft w:val="0"/>
          <w:marRight w:val="0"/>
          <w:marTop w:val="0"/>
          <w:marBottom w:val="0"/>
          <w:divBdr>
            <w:top w:val="none" w:sz="0" w:space="0" w:color="auto"/>
            <w:left w:val="none" w:sz="0" w:space="0" w:color="auto"/>
            <w:bottom w:val="none" w:sz="0" w:space="0" w:color="auto"/>
            <w:right w:val="none" w:sz="0" w:space="0" w:color="auto"/>
          </w:divBdr>
        </w:div>
        <w:div w:id="436020061">
          <w:marLeft w:val="0"/>
          <w:marRight w:val="0"/>
          <w:marTop w:val="0"/>
          <w:marBottom w:val="0"/>
          <w:divBdr>
            <w:top w:val="none" w:sz="0" w:space="0" w:color="auto"/>
            <w:left w:val="none" w:sz="0" w:space="0" w:color="auto"/>
            <w:bottom w:val="none" w:sz="0" w:space="0" w:color="auto"/>
            <w:right w:val="none" w:sz="0" w:space="0" w:color="auto"/>
          </w:divBdr>
        </w:div>
        <w:div w:id="1013260845">
          <w:marLeft w:val="0"/>
          <w:marRight w:val="0"/>
          <w:marTop w:val="0"/>
          <w:marBottom w:val="0"/>
          <w:divBdr>
            <w:top w:val="none" w:sz="0" w:space="0" w:color="auto"/>
            <w:left w:val="none" w:sz="0" w:space="0" w:color="auto"/>
            <w:bottom w:val="none" w:sz="0" w:space="0" w:color="auto"/>
            <w:right w:val="none" w:sz="0" w:space="0" w:color="auto"/>
          </w:divBdr>
        </w:div>
        <w:div w:id="669259875">
          <w:marLeft w:val="0"/>
          <w:marRight w:val="0"/>
          <w:marTop w:val="0"/>
          <w:marBottom w:val="0"/>
          <w:divBdr>
            <w:top w:val="none" w:sz="0" w:space="0" w:color="auto"/>
            <w:left w:val="none" w:sz="0" w:space="0" w:color="auto"/>
            <w:bottom w:val="none" w:sz="0" w:space="0" w:color="auto"/>
            <w:right w:val="none" w:sz="0" w:space="0" w:color="auto"/>
          </w:divBdr>
        </w:div>
        <w:div w:id="200678398">
          <w:marLeft w:val="0"/>
          <w:marRight w:val="0"/>
          <w:marTop w:val="0"/>
          <w:marBottom w:val="0"/>
          <w:divBdr>
            <w:top w:val="none" w:sz="0" w:space="0" w:color="auto"/>
            <w:left w:val="none" w:sz="0" w:space="0" w:color="auto"/>
            <w:bottom w:val="none" w:sz="0" w:space="0" w:color="auto"/>
            <w:right w:val="none" w:sz="0" w:space="0" w:color="auto"/>
          </w:divBdr>
        </w:div>
      </w:divsChild>
    </w:div>
    <w:div w:id="2033143053">
      <w:bodyDiv w:val="1"/>
      <w:marLeft w:val="0"/>
      <w:marRight w:val="0"/>
      <w:marTop w:val="0"/>
      <w:marBottom w:val="0"/>
      <w:divBdr>
        <w:top w:val="none" w:sz="0" w:space="0" w:color="auto"/>
        <w:left w:val="none" w:sz="0" w:space="0" w:color="auto"/>
        <w:bottom w:val="none" w:sz="0" w:space="0" w:color="auto"/>
        <w:right w:val="none" w:sz="0" w:space="0" w:color="auto"/>
      </w:divBdr>
    </w:div>
    <w:div w:id="2094474068">
      <w:bodyDiv w:val="1"/>
      <w:marLeft w:val="0"/>
      <w:marRight w:val="0"/>
      <w:marTop w:val="0"/>
      <w:marBottom w:val="0"/>
      <w:divBdr>
        <w:top w:val="none" w:sz="0" w:space="0" w:color="auto"/>
        <w:left w:val="none" w:sz="0" w:space="0" w:color="auto"/>
        <w:bottom w:val="none" w:sz="0" w:space="0" w:color="auto"/>
        <w:right w:val="none" w:sz="0" w:space="0" w:color="auto"/>
      </w:divBdr>
      <w:divsChild>
        <w:div w:id="1797946554">
          <w:marLeft w:val="0"/>
          <w:marRight w:val="0"/>
          <w:marTop w:val="0"/>
          <w:marBottom w:val="0"/>
          <w:divBdr>
            <w:top w:val="none" w:sz="0" w:space="0" w:color="auto"/>
            <w:left w:val="none" w:sz="0" w:space="0" w:color="auto"/>
            <w:bottom w:val="none" w:sz="0" w:space="0" w:color="auto"/>
            <w:right w:val="none" w:sz="0" w:space="0" w:color="auto"/>
          </w:divBdr>
        </w:div>
        <w:div w:id="298803698">
          <w:marLeft w:val="0"/>
          <w:marRight w:val="0"/>
          <w:marTop w:val="0"/>
          <w:marBottom w:val="0"/>
          <w:divBdr>
            <w:top w:val="none" w:sz="0" w:space="0" w:color="auto"/>
            <w:left w:val="none" w:sz="0" w:space="0" w:color="auto"/>
            <w:bottom w:val="none" w:sz="0" w:space="0" w:color="auto"/>
            <w:right w:val="none" w:sz="0" w:space="0" w:color="auto"/>
          </w:divBdr>
        </w:div>
        <w:div w:id="746807483">
          <w:marLeft w:val="0"/>
          <w:marRight w:val="0"/>
          <w:marTop w:val="0"/>
          <w:marBottom w:val="0"/>
          <w:divBdr>
            <w:top w:val="none" w:sz="0" w:space="0" w:color="auto"/>
            <w:left w:val="none" w:sz="0" w:space="0" w:color="auto"/>
            <w:bottom w:val="none" w:sz="0" w:space="0" w:color="auto"/>
            <w:right w:val="none" w:sz="0" w:space="0" w:color="auto"/>
          </w:divBdr>
        </w:div>
        <w:div w:id="414209474">
          <w:marLeft w:val="0"/>
          <w:marRight w:val="0"/>
          <w:marTop w:val="0"/>
          <w:marBottom w:val="0"/>
          <w:divBdr>
            <w:top w:val="none" w:sz="0" w:space="0" w:color="auto"/>
            <w:left w:val="none" w:sz="0" w:space="0" w:color="auto"/>
            <w:bottom w:val="none" w:sz="0" w:space="0" w:color="auto"/>
            <w:right w:val="none" w:sz="0" w:space="0" w:color="auto"/>
          </w:divBdr>
        </w:div>
        <w:div w:id="619530016">
          <w:marLeft w:val="0"/>
          <w:marRight w:val="0"/>
          <w:marTop w:val="0"/>
          <w:marBottom w:val="0"/>
          <w:divBdr>
            <w:top w:val="none" w:sz="0" w:space="0" w:color="auto"/>
            <w:left w:val="none" w:sz="0" w:space="0" w:color="auto"/>
            <w:bottom w:val="none" w:sz="0" w:space="0" w:color="auto"/>
            <w:right w:val="none" w:sz="0" w:space="0" w:color="auto"/>
          </w:divBdr>
        </w:div>
        <w:div w:id="1143542348">
          <w:marLeft w:val="0"/>
          <w:marRight w:val="0"/>
          <w:marTop w:val="0"/>
          <w:marBottom w:val="0"/>
          <w:divBdr>
            <w:top w:val="none" w:sz="0" w:space="0" w:color="auto"/>
            <w:left w:val="none" w:sz="0" w:space="0" w:color="auto"/>
            <w:bottom w:val="none" w:sz="0" w:space="0" w:color="auto"/>
            <w:right w:val="none" w:sz="0" w:space="0" w:color="auto"/>
          </w:divBdr>
        </w:div>
        <w:div w:id="1785926124">
          <w:marLeft w:val="0"/>
          <w:marRight w:val="0"/>
          <w:marTop w:val="0"/>
          <w:marBottom w:val="0"/>
          <w:divBdr>
            <w:top w:val="none" w:sz="0" w:space="0" w:color="auto"/>
            <w:left w:val="none" w:sz="0" w:space="0" w:color="auto"/>
            <w:bottom w:val="none" w:sz="0" w:space="0" w:color="auto"/>
            <w:right w:val="none" w:sz="0" w:space="0" w:color="auto"/>
          </w:divBdr>
        </w:div>
        <w:div w:id="644818354">
          <w:marLeft w:val="0"/>
          <w:marRight w:val="0"/>
          <w:marTop w:val="0"/>
          <w:marBottom w:val="0"/>
          <w:divBdr>
            <w:top w:val="none" w:sz="0" w:space="0" w:color="auto"/>
            <w:left w:val="none" w:sz="0" w:space="0" w:color="auto"/>
            <w:bottom w:val="none" w:sz="0" w:space="0" w:color="auto"/>
            <w:right w:val="none" w:sz="0" w:space="0" w:color="auto"/>
          </w:divBdr>
        </w:div>
        <w:div w:id="815343486">
          <w:marLeft w:val="0"/>
          <w:marRight w:val="0"/>
          <w:marTop w:val="0"/>
          <w:marBottom w:val="0"/>
          <w:divBdr>
            <w:top w:val="none" w:sz="0" w:space="0" w:color="auto"/>
            <w:left w:val="none" w:sz="0" w:space="0" w:color="auto"/>
            <w:bottom w:val="none" w:sz="0" w:space="0" w:color="auto"/>
            <w:right w:val="none" w:sz="0" w:space="0" w:color="auto"/>
          </w:divBdr>
        </w:div>
        <w:div w:id="505902669">
          <w:marLeft w:val="0"/>
          <w:marRight w:val="0"/>
          <w:marTop w:val="0"/>
          <w:marBottom w:val="0"/>
          <w:divBdr>
            <w:top w:val="none" w:sz="0" w:space="0" w:color="auto"/>
            <w:left w:val="none" w:sz="0" w:space="0" w:color="auto"/>
            <w:bottom w:val="none" w:sz="0" w:space="0" w:color="auto"/>
            <w:right w:val="none" w:sz="0" w:space="0" w:color="auto"/>
          </w:divBdr>
        </w:div>
        <w:div w:id="207647520">
          <w:marLeft w:val="0"/>
          <w:marRight w:val="0"/>
          <w:marTop w:val="0"/>
          <w:marBottom w:val="0"/>
          <w:divBdr>
            <w:top w:val="none" w:sz="0" w:space="0" w:color="auto"/>
            <w:left w:val="none" w:sz="0" w:space="0" w:color="auto"/>
            <w:bottom w:val="none" w:sz="0" w:space="0" w:color="auto"/>
            <w:right w:val="none" w:sz="0" w:space="0" w:color="auto"/>
          </w:divBdr>
        </w:div>
        <w:div w:id="1134297578">
          <w:marLeft w:val="0"/>
          <w:marRight w:val="0"/>
          <w:marTop w:val="0"/>
          <w:marBottom w:val="0"/>
          <w:divBdr>
            <w:top w:val="none" w:sz="0" w:space="0" w:color="auto"/>
            <w:left w:val="none" w:sz="0" w:space="0" w:color="auto"/>
            <w:bottom w:val="none" w:sz="0" w:space="0" w:color="auto"/>
            <w:right w:val="none" w:sz="0" w:space="0" w:color="auto"/>
          </w:divBdr>
        </w:div>
        <w:div w:id="2075161948">
          <w:marLeft w:val="0"/>
          <w:marRight w:val="0"/>
          <w:marTop w:val="0"/>
          <w:marBottom w:val="0"/>
          <w:divBdr>
            <w:top w:val="none" w:sz="0" w:space="0" w:color="auto"/>
            <w:left w:val="none" w:sz="0" w:space="0" w:color="auto"/>
            <w:bottom w:val="none" w:sz="0" w:space="0" w:color="auto"/>
            <w:right w:val="none" w:sz="0" w:space="0" w:color="auto"/>
          </w:divBdr>
        </w:div>
        <w:div w:id="1978367715">
          <w:marLeft w:val="0"/>
          <w:marRight w:val="0"/>
          <w:marTop w:val="0"/>
          <w:marBottom w:val="0"/>
          <w:divBdr>
            <w:top w:val="none" w:sz="0" w:space="0" w:color="auto"/>
            <w:left w:val="none" w:sz="0" w:space="0" w:color="auto"/>
            <w:bottom w:val="none" w:sz="0" w:space="0" w:color="auto"/>
            <w:right w:val="none" w:sz="0" w:space="0" w:color="auto"/>
          </w:divBdr>
        </w:div>
        <w:div w:id="17314714">
          <w:marLeft w:val="0"/>
          <w:marRight w:val="0"/>
          <w:marTop w:val="0"/>
          <w:marBottom w:val="0"/>
          <w:divBdr>
            <w:top w:val="none" w:sz="0" w:space="0" w:color="auto"/>
            <w:left w:val="none" w:sz="0" w:space="0" w:color="auto"/>
            <w:bottom w:val="none" w:sz="0" w:space="0" w:color="auto"/>
            <w:right w:val="none" w:sz="0" w:space="0" w:color="auto"/>
          </w:divBdr>
        </w:div>
        <w:div w:id="785664058">
          <w:marLeft w:val="0"/>
          <w:marRight w:val="0"/>
          <w:marTop w:val="0"/>
          <w:marBottom w:val="0"/>
          <w:divBdr>
            <w:top w:val="none" w:sz="0" w:space="0" w:color="auto"/>
            <w:left w:val="none" w:sz="0" w:space="0" w:color="auto"/>
            <w:bottom w:val="none" w:sz="0" w:space="0" w:color="auto"/>
            <w:right w:val="none" w:sz="0" w:space="0" w:color="auto"/>
          </w:divBdr>
        </w:div>
      </w:divsChild>
    </w:div>
    <w:div w:id="2109814511">
      <w:bodyDiv w:val="1"/>
      <w:marLeft w:val="0"/>
      <w:marRight w:val="0"/>
      <w:marTop w:val="0"/>
      <w:marBottom w:val="0"/>
      <w:divBdr>
        <w:top w:val="none" w:sz="0" w:space="0" w:color="auto"/>
        <w:left w:val="none" w:sz="0" w:space="0" w:color="auto"/>
        <w:bottom w:val="none" w:sz="0" w:space="0" w:color="auto"/>
        <w:right w:val="none" w:sz="0" w:space="0" w:color="auto"/>
      </w:divBdr>
      <w:divsChild>
        <w:div w:id="1345590178">
          <w:marLeft w:val="0"/>
          <w:marRight w:val="0"/>
          <w:marTop w:val="0"/>
          <w:marBottom w:val="0"/>
          <w:divBdr>
            <w:top w:val="none" w:sz="0" w:space="0" w:color="auto"/>
            <w:left w:val="none" w:sz="0" w:space="0" w:color="auto"/>
            <w:bottom w:val="none" w:sz="0" w:space="0" w:color="auto"/>
            <w:right w:val="none" w:sz="0" w:space="0" w:color="auto"/>
          </w:divBdr>
        </w:div>
        <w:div w:id="705450766">
          <w:marLeft w:val="0"/>
          <w:marRight w:val="0"/>
          <w:marTop w:val="0"/>
          <w:marBottom w:val="0"/>
          <w:divBdr>
            <w:top w:val="none" w:sz="0" w:space="0" w:color="auto"/>
            <w:left w:val="none" w:sz="0" w:space="0" w:color="auto"/>
            <w:bottom w:val="none" w:sz="0" w:space="0" w:color="auto"/>
            <w:right w:val="none" w:sz="0" w:space="0" w:color="auto"/>
          </w:divBdr>
        </w:div>
        <w:div w:id="1449351630">
          <w:marLeft w:val="0"/>
          <w:marRight w:val="0"/>
          <w:marTop w:val="0"/>
          <w:marBottom w:val="0"/>
          <w:divBdr>
            <w:top w:val="none" w:sz="0" w:space="0" w:color="auto"/>
            <w:left w:val="none" w:sz="0" w:space="0" w:color="auto"/>
            <w:bottom w:val="none" w:sz="0" w:space="0" w:color="auto"/>
            <w:right w:val="none" w:sz="0" w:space="0" w:color="auto"/>
          </w:divBdr>
        </w:div>
        <w:div w:id="1161315571">
          <w:marLeft w:val="0"/>
          <w:marRight w:val="0"/>
          <w:marTop w:val="0"/>
          <w:marBottom w:val="0"/>
          <w:divBdr>
            <w:top w:val="none" w:sz="0" w:space="0" w:color="auto"/>
            <w:left w:val="none" w:sz="0" w:space="0" w:color="auto"/>
            <w:bottom w:val="none" w:sz="0" w:space="0" w:color="auto"/>
            <w:right w:val="none" w:sz="0" w:space="0" w:color="auto"/>
          </w:divBdr>
        </w:div>
        <w:div w:id="1017653522">
          <w:marLeft w:val="0"/>
          <w:marRight w:val="0"/>
          <w:marTop w:val="0"/>
          <w:marBottom w:val="0"/>
          <w:divBdr>
            <w:top w:val="none" w:sz="0" w:space="0" w:color="auto"/>
            <w:left w:val="none" w:sz="0" w:space="0" w:color="auto"/>
            <w:bottom w:val="none" w:sz="0" w:space="0" w:color="auto"/>
            <w:right w:val="none" w:sz="0" w:space="0" w:color="auto"/>
          </w:divBdr>
        </w:div>
        <w:div w:id="765492990">
          <w:marLeft w:val="0"/>
          <w:marRight w:val="0"/>
          <w:marTop w:val="0"/>
          <w:marBottom w:val="0"/>
          <w:divBdr>
            <w:top w:val="none" w:sz="0" w:space="0" w:color="auto"/>
            <w:left w:val="none" w:sz="0" w:space="0" w:color="auto"/>
            <w:bottom w:val="none" w:sz="0" w:space="0" w:color="auto"/>
            <w:right w:val="none" w:sz="0" w:space="0" w:color="auto"/>
          </w:divBdr>
        </w:div>
        <w:div w:id="1963221523">
          <w:marLeft w:val="0"/>
          <w:marRight w:val="0"/>
          <w:marTop w:val="0"/>
          <w:marBottom w:val="0"/>
          <w:divBdr>
            <w:top w:val="none" w:sz="0" w:space="0" w:color="auto"/>
            <w:left w:val="none" w:sz="0" w:space="0" w:color="auto"/>
            <w:bottom w:val="none" w:sz="0" w:space="0" w:color="auto"/>
            <w:right w:val="none" w:sz="0" w:space="0" w:color="auto"/>
          </w:divBdr>
        </w:div>
        <w:div w:id="100489823">
          <w:marLeft w:val="0"/>
          <w:marRight w:val="0"/>
          <w:marTop w:val="0"/>
          <w:marBottom w:val="0"/>
          <w:divBdr>
            <w:top w:val="none" w:sz="0" w:space="0" w:color="auto"/>
            <w:left w:val="none" w:sz="0" w:space="0" w:color="auto"/>
            <w:bottom w:val="none" w:sz="0" w:space="0" w:color="auto"/>
            <w:right w:val="none" w:sz="0" w:space="0" w:color="auto"/>
          </w:divBdr>
        </w:div>
        <w:div w:id="140393331">
          <w:marLeft w:val="0"/>
          <w:marRight w:val="0"/>
          <w:marTop w:val="0"/>
          <w:marBottom w:val="0"/>
          <w:divBdr>
            <w:top w:val="none" w:sz="0" w:space="0" w:color="auto"/>
            <w:left w:val="none" w:sz="0" w:space="0" w:color="auto"/>
            <w:bottom w:val="none" w:sz="0" w:space="0" w:color="auto"/>
            <w:right w:val="none" w:sz="0" w:space="0" w:color="auto"/>
          </w:divBdr>
        </w:div>
        <w:div w:id="1317225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bdigital.ula.ve/storage/pdftesis/postgrado/tde_arquivos/69/TDE-2011-07-15T09:01:23Z-1203/Publico/cardenasrichard_parte2.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3588B-D6B2-4569-BD4D-E27CF262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51</Pages>
  <Words>12557</Words>
  <Characters>69064</Characters>
  <Application>Microsoft Office Word</Application>
  <DocSecurity>0</DocSecurity>
  <Lines>575</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Arthuro Dugarte</dc:creator>
  <cp:keywords/>
  <dc:description/>
  <cp:lastModifiedBy>Arthuro</cp:lastModifiedBy>
  <cp:revision>402</cp:revision>
  <dcterms:created xsi:type="dcterms:W3CDTF">2018-01-23T12:23:00Z</dcterms:created>
  <dcterms:modified xsi:type="dcterms:W3CDTF">2022-08-08T19:27:00Z</dcterms:modified>
  <cp:category>Universidad</cp:category>
</cp:coreProperties>
</file>