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ABEEA" w14:textId="5CBF9DC6" w:rsidR="00360082" w:rsidRDefault="001B0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6EFFE0" wp14:editId="5B9CFF13">
            <wp:simplePos x="0" y="0"/>
            <wp:positionH relativeFrom="column">
              <wp:posOffset>-1440180</wp:posOffset>
            </wp:positionH>
            <wp:positionV relativeFrom="paragraph">
              <wp:posOffset>-1080135</wp:posOffset>
            </wp:positionV>
            <wp:extent cx="7553325" cy="10683240"/>
            <wp:effectExtent l="0" t="0" r="9525" b="3810"/>
            <wp:wrapThrough wrapText="bothSides">
              <wp:wrapPolygon edited="0">
                <wp:start x="0" y="0"/>
                <wp:lineTo x="0" y="21569"/>
                <wp:lineTo x="21573" y="21569"/>
                <wp:lineTo x="215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White Simple Modern Project Proposal Cover A4 Documen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08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66017F" w14:textId="77777777" w:rsidR="00D06E58" w:rsidRDefault="00D06E58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D06E58" w:rsidSect="00AF7EB2">
          <w:pgSz w:w="11907" w:h="16839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1518A5A" w14:textId="5004560D" w:rsidR="00845165" w:rsidRPr="00AF7EB2" w:rsidRDefault="001B099A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8107CEA" wp14:editId="1AD764BC">
            <wp:simplePos x="0" y="0"/>
            <wp:positionH relativeFrom="column">
              <wp:posOffset>-1440180</wp:posOffset>
            </wp:positionH>
            <wp:positionV relativeFrom="paragraph">
              <wp:posOffset>-1089661</wp:posOffset>
            </wp:positionV>
            <wp:extent cx="7575760" cy="1071562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White Simple Modern Project Proposal Cover A4 Documen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869" cy="1072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165" w:rsidRPr="00AF7EB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03585DF" w14:textId="77777777" w:rsidR="00845165" w:rsidRPr="00AF7EB2" w:rsidRDefault="00845165" w:rsidP="00AF7EB2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CV. Bangun Jaya adalah usaha ritel yang bergerak di bidang penjualan bahan bangunan dan material konstruksi.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Melihat kebutuhan masyarakat yang terus meningkat terhadap properti dan bangunan baru, baik untuk rumah tinggal, fasilitas umum, maupun industri, maka toko bangunan ini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menyediakan beragam produk dengan kualitas tinggi serta harga bersaing.</w:t>
      </w:r>
    </w:p>
    <w:p w14:paraId="21FCD5DA" w14:textId="3B03E2A4" w:rsidR="00845165" w:rsidRPr="00AF7EB2" w:rsidRDefault="00845165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EB2">
        <w:rPr>
          <w:rFonts w:ascii="Times New Roman" w:hAnsi="Times New Roman" w:cs="Times New Roman"/>
          <w:b/>
          <w:bCs/>
          <w:sz w:val="24"/>
          <w:szCs w:val="24"/>
        </w:rPr>
        <w:t>Deskripsi Produk dan Layanan</w:t>
      </w:r>
    </w:p>
    <w:p w14:paraId="7BA4CC42" w14:textId="77777777" w:rsidR="00845165" w:rsidRPr="00AF7EB2" w:rsidRDefault="00845165" w:rsidP="00AF7EB2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CV. Bangun Jaya menyediakan berbagai produk bangunan seperti:</w:t>
      </w:r>
    </w:p>
    <w:p w14:paraId="49626BDF" w14:textId="77FD76FA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Semen, pasir, batu, dan bata</w:t>
      </w:r>
    </w:p>
    <w:p w14:paraId="5FD126D9" w14:textId="2FBFAB12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Baja ringan dan besi beton</w:t>
      </w:r>
    </w:p>
    <w:p w14:paraId="75CC2EB1" w14:textId="473F39E5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Pipa PVC dan bahan sanitasi</w:t>
      </w:r>
    </w:p>
    <w:p w14:paraId="352830AA" w14:textId="7411FFE6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Cat dan bahan finishing</w:t>
      </w:r>
    </w:p>
    <w:p w14:paraId="61DFC70B" w14:textId="3C5FBAB5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Peralatan tukang (alat pertukangan manual dan elektronik)</w:t>
      </w:r>
    </w:p>
    <w:p w14:paraId="60E3D04E" w14:textId="646EA7EA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Kaca, keramik, dan marmer</w:t>
      </w:r>
    </w:p>
    <w:p w14:paraId="55FC858B" w14:textId="65804E32" w:rsidR="00AF7EB2" w:rsidRPr="00AF7EB2" w:rsidRDefault="00AF7EB2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Dll</w:t>
      </w:r>
    </w:p>
    <w:p w14:paraId="0B2CFEEB" w14:textId="77777777" w:rsidR="00845165" w:rsidRPr="00AF7EB2" w:rsidRDefault="00845165" w:rsidP="00AF7EB2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Layanan tambahan meliputi:</w:t>
      </w:r>
    </w:p>
    <w:p w14:paraId="6D2E24CC" w14:textId="77777777" w:rsidR="00AF7EB2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Pengiriman barang</w:t>
      </w:r>
    </w:p>
    <w:p w14:paraId="68745E05" w14:textId="5A2B3328" w:rsidR="00AF7EB2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Konsultasi pemilihan bahan bangunan</w:t>
      </w:r>
    </w:p>
    <w:p w14:paraId="38F8826C" w14:textId="5347E592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 xml:space="preserve">Layanan pesan antar via telepon atau aplikasi </w:t>
      </w:r>
    </w:p>
    <w:p w14:paraId="71556C40" w14:textId="7DBDFB2B" w:rsidR="00845165" w:rsidRPr="00AF7EB2" w:rsidRDefault="00845165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EB2">
        <w:rPr>
          <w:rFonts w:ascii="Times New Roman" w:hAnsi="Times New Roman" w:cs="Times New Roman"/>
          <w:b/>
          <w:bCs/>
          <w:sz w:val="24"/>
          <w:szCs w:val="24"/>
        </w:rPr>
        <w:t>Analisis Pasar</w:t>
      </w:r>
    </w:p>
    <w:p w14:paraId="7526BDDF" w14:textId="57B1257E" w:rsidR="00845165" w:rsidRPr="00AF7EB2" w:rsidRDefault="00AF7EB2" w:rsidP="00AF7EB2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b/>
          <w:sz w:val="24"/>
          <w:szCs w:val="24"/>
        </w:rPr>
        <w:t>Target Pasar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5165" w:rsidRPr="00AF7EB2">
        <w:rPr>
          <w:rFonts w:ascii="Times New Roman" w:hAnsi="Times New Roman" w:cs="Times New Roman"/>
          <w:sz w:val="24"/>
          <w:szCs w:val="24"/>
        </w:rPr>
        <w:t xml:space="preserve"> Konstruksi perumahan, kontraktor kecil-menengah, renovasi rumah, proyek pemerintah, dan individu yang membangun atau merenovasi bangunan.</w:t>
      </w:r>
      <w:proofErr w:type="gramEnd"/>
    </w:p>
    <w:p w14:paraId="6A4F0022" w14:textId="0B68DA28" w:rsidR="00845165" w:rsidRPr="00AF7EB2" w:rsidRDefault="00AF7EB2" w:rsidP="00AF7EB2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Segmentasi Pasar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C4F662" w14:textId="2B3C9088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Kontraktor dan proyek skala besar</w:t>
      </w:r>
    </w:p>
    <w:p w14:paraId="662D0C3A" w14:textId="3490104D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Pemilik rumah dan renovasi kecil</w:t>
      </w:r>
    </w:p>
    <w:p w14:paraId="693B0C5F" w14:textId="476D8554" w:rsidR="00845165" w:rsidRPr="00AF7EB2" w:rsidRDefault="00845165" w:rsidP="00AF7E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Bisnis kecil yang membutuhkan bahan untuk bangunan atau renovasi</w:t>
      </w:r>
    </w:p>
    <w:p w14:paraId="195689A8" w14:textId="77777777" w:rsidR="00845165" w:rsidRPr="00AF7EB2" w:rsidRDefault="00845165" w:rsidP="00AF7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EBB026" w14:textId="29D9295B" w:rsidR="00845165" w:rsidRDefault="00845165" w:rsidP="00AF7EB2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Analisis Kompetisi</w:t>
      </w:r>
      <w:r w:rsidR="00AF7EB2">
        <w:rPr>
          <w:rFonts w:ascii="Times New Roman" w:hAnsi="Times New Roman" w:cs="Times New Roman"/>
          <w:sz w:val="24"/>
          <w:szCs w:val="24"/>
        </w:rPr>
        <w:t xml:space="preserve">: </w:t>
      </w:r>
      <w:r w:rsidRPr="00AF7EB2">
        <w:rPr>
          <w:rFonts w:ascii="Times New Roman" w:hAnsi="Times New Roman" w:cs="Times New Roman"/>
          <w:sz w:val="24"/>
          <w:szCs w:val="24"/>
        </w:rPr>
        <w:t xml:space="preserve">Persaingan di daerah dengan toko bangunan sejenis, namun CV. Bangun Jaya akan menawarkan harga bersaing, variasi produk yang lengkap, dan layanan pengiriman yang cepat untuk membedakan diri dari </w:t>
      </w:r>
      <w:r w:rsidR="001B099A">
        <w:rPr>
          <w:rFonts w:ascii="Times New Roman" w:hAnsi="Times New Roman" w:cs="Times New Roman"/>
          <w:sz w:val="24"/>
          <w:szCs w:val="24"/>
        </w:rPr>
        <w:t>competitor dan terintegrasi dengan teknologi informasi.</w:t>
      </w:r>
    </w:p>
    <w:p w14:paraId="1225D879" w14:textId="04E9452A" w:rsidR="00AF7EB2" w:rsidRPr="00AF7EB2" w:rsidRDefault="001B099A" w:rsidP="00AF7EB2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40F0087" wp14:editId="5933D11C">
            <wp:simplePos x="0" y="0"/>
            <wp:positionH relativeFrom="column">
              <wp:posOffset>-1440180</wp:posOffset>
            </wp:positionH>
            <wp:positionV relativeFrom="paragraph">
              <wp:posOffset>-1080135</wp:posOffset>
            </wp:positionV>
            <wp:extent cx="7575760" cy="1071562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White Simple Modern Project Proposal Cover A4 Documen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76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7366B" w14:textId="46C325DC" w:rsidR="00845165" w:rsidRPr="00AF7EB2" w:rsidRDefault="00845165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EB2">
        <w:rPr>
          <w:rFonts w:ascii="Times New Roman" w:hAnsi="Times New Roman" w:cs="Times New Roman"/>
          <w:b/>
          <w:bCs/>
          <w:sz w:val="24"/>
          <w:szCs w:val="24"/>
        </w:rPr>
        <w:t>Rencana Pemasaran dan Promosi</w:t>
      </w:r>
    </w:p>
    <w:p w14:paraId="0D8F83EF" w14:textId="0477885C" w:rsidR="00845165" w:rsidRPr="00AF7EB2" w:rsidRDefault="00AF7EB2" w:rsidP="00AF7E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Strategi Pemasaran</w:t>
      </w:r>
      <w:r w:rsidRPr="00AF7EB2">
        <w:rPr>
          <w:rFonts w:ascii="Times New Roman" w:hAnsi="Times New Roman" w:cs="Times New Roman"/>
          <w:sz w:val="24"/>
          <w:szCs w:val="24"/>
        </w:rPr>
        <w:t>:</w:t>
      </w:r>
      <w:r w:rsidR="00845165" w:rsidRPr="00AF7EB2">
        <w:rPr>
          <w:rFonts w:ascii="Times New Roman" w:hAnsi="Times New Roman" w:cs="Times New Roman"/>
          <w:sz w:val="24"/>
          <w:szCs w:val="24"/>
        </w:rPr>
        <w:t xml:space="preserve"> Menggunakan pendekatan online dan offline untuk menjangkau target pasar lebih luas.</w:t>
      </w:r>
    </w:p>
    <w:p w14:paraId="55C5323A" w14:textId="2ABCB7EF" w:rsidR="00845165" w:rsidRPr="00AF7EB2" w:rsidRDefault="00AF7EB2" w:rsidP="00AF7E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Offline</w:t>
      </w:r>
      <w:r w:rsidRPr="00AF7EB2">
        <w:rPr>
          <w:rFonts w:ascii="Times New Roman" w:hAnsi="Times New Roman" w:cs="Times New Roman"/>
          <w:sz w:val="24"/>
          <w:szCs w:val="24"/>
        </w:rPr>
        <w:t>:</w:t>
      </w:r>
      <w:r w:rsidR="00845165" w:rsidRPr="00AF7EB2">
        <w:rPr>
          <w:rFonts w:ascii="Times New Roman" w:hAnsi="Times New Roman" w:cs="Times New Roman"/>
          <w:sz w:val="24"/>
          <w:szCs w:val="24"/>
        </w:rPr>
        <w:t xml:space="preserve"> Penjualan langsung, kerja </w:t>
      </w:r>
      <w:proofErr w:type="gramStart"/>
      <w:r w:rsidR="00845165" w:rsidRPr="00AF7EB2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845165" w:rsidRPr="00AF7EB2">
        <w:rPr>
          <w:rFonts w:ascii="Times New Roman" w:hAnsi="Times New Roman" w:cs="Times New Roman"/>
          <w:sz w:val="24"/>
          <w:szCs w:val="24"/>
        </w:rPr>
        <w:t xml:space="preserve"> dengan kontraktor lokal, promosi melalui pamflet dan spanduk.</w:t>
      </w:r>
    </w:p>
    <w:p w14:paraId="625C67DF" w14:textId="73F7A9DA" w:rsidR="00845165" w:rsidRPr="00AF7EB2" w:rsidRDefault="00AF7EB2" w:rsidP="00AF7E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Online</w:t>
      </w:r>
      <w:r w:rsidRPr="00AF7EB2">
        <w:rPr>
          <w:rFonts w:ascii="Times New Roman" w:hAnsi="Times New Roman" w:cs="Times New Roman"/>
          <w:sz w:val="24"/>
          <w:szCs w:val="24"/>
        </w:rPr>
        <w:t>:</w:t>
      </w:r>
      <w:r w:rsidR="00845165" w:rsidRPr="00AF7EB2">
        <w:rPr>
          <w:rFonts w:ascii="Times New Roman" w:hAnsi="Times New Roman" w:cs="Times New Roman"/>
          <w:sz w:val="24"/>
          <w:szCs w:val="24"/>
        </w:rPr>
        <w:t xml:space="preserve"> Promosi melalui media sosial, situs web, dan marketplace. Penjualan melalui platform seperti WhatsApp, Instagram, dan Facebook.</w:t>
      </w:r>
    </w:p>
    <w:p w14:paraId="0E09CA27" w14:textId="2F90AF5D" w:rsidR="00845165" w:rsidRPr="00AF7EB2" w:rsidRDefault="00AF7EB2" w:rsidP="00AF7EB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Promosi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9D027A" w14:textId="24575C60" w:rsidR="00845165" w:rsidRPr="00AF7EB2" w:rsidRDefault="00845165" w:rsidP="00AF7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Diskon pembukaan toko, promo bulanan</w:t>
      </w:r>
    </w:p>
    <w:p w14:paraId="2A74C0AA" w14:textId="7CB89426" w:rsidR="00845165" w:rsidRPr="00AF7EB2" w:rsidRDefault="00845165" w:rsidP="00AF7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Program loyalitas pelanggan</w:t>
      </w:r>
    </w:p>
    <w:p w14:paraId="5C0FF207" w14:textId="46F5ECAF" w:rsidR="00845165" w:rsidRDefault="00845165" w:rsidP="00AF7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Kerja sama dengan kontraktor untuk mendapatkan pelanggan tetap</w:t>
      </w:r>
    </w:p>
    <w:p w14:paraId="2F9C47F6" w14:textId="3543ABE6" w:rsidR="000C5F3F" w:rsidRDefault="000C5F3F" w:rsidP="00AF7EB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Memanfaatkan media digital sebagai media promosi utama 1-2 bulan untuk membangun branding dan image public.</w:t>
      </w:r>
    </w:p>
    <w:p w14:paraId="50EE5ED1" w14:textId="77777777" w:rsidR="00AF7EB2" w:rsidRPr="00AF7EB2" w:rsidRDefault="00AF7EB2" w:rsidP="00AF7E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995FD" w14:textId="4831556B" w:rsidR="00845165" w:rsidRPr="00AF7EB2" w:rsidRDefault="00845165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EB2">
        <w:rPr>
          <w:rFonts w:ascii="Times New Roman" w:hAnsi="Times New Roman" w:cs="Times New Roman"/>
          <w:b/>
          <w:bCs/>
          <w:sz w:val="24"/>
          <w:szCs w:val="24"/>
        </w:rPr>
        <w:t>Strategi Operasional</w:t>
      </w:r>
    </w:p>
    <w:p w14:paraId="3F5BCAD3" w14:textId="30BB42A9" w:rsidR="00845165" w:rsidRPr="00AF7EB2" w:rsidRDefault="00845165" w:rsidP="00AF7EB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Lokasi Toko: Lokasi strategis yang mudah diakses oleh kendaraan besar untuk pengiriman bahan bangunan.</w:t>
      </w:r>
    </w:p>
    <w:p w14:paraId="3F80D82B" w14:textId="632C5CED" w:rsidR="00845165" w:rsidRPr="00AF7EB2" w:rsidRDefault="00845165" w:rsidP="00AF7EB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Jam Operasional: Senin-Sabtu, 08.00 - 17.00.</w:t>
      </w:r>
    </w:p>
    <w:p w14:paraId="4CF1C974" w14:textId="6B7BEBEB" w:rsidR="00845165" w:rsidRPr="00AF7EB2" w:rsidRDefault="00845165" w:rsidP="00AF7EB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 xml:space="preserve">Penyediaan Stok: Stok barang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dikelola secara berkala untuk memastikan ketersediaan produk utama setiap saat.</w:t>
      </w:r>
    </w:p>
    <w:p w14:paraId="72CA4D31" w14:textId="56066054" w:rsidR="00845165" w:rsidRPr="00AF7EB2" w:rsidRDefault="00845165" w:rsidP="00AF7EB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Pengelolaan Keuangan: Menggunakan aplikasi akuntansi untuk mengatur kas masuk dan keluar, serta pemantauan terhadap utang piutang dengan pemasok.</w:t>
      </w:r>
    </w:p>
    <w:p w14:paraId="073B5E7B" w14:textId="01952968" w:rsidR="00AF7EB2" w:rsidRPr="00D06E58" w:rsidRDefault="00845165" w:rsidP="00D06E5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E58">
        <w:rPr>
          <w:rFonts w:ascii="Times New Roman" w:hAnsi="Times New Roman" w:cs="Times New Roman"/>
          <w:sz w:val="24"/>
          <w:szCs w:val="24"/>
        </w:rPr>
        <w:t xml:space="preserve">Pengelolaan Gudang: Toko bangunan </w:t>
      </w:r>
      <w:proofErr w:type="gramStart"/>
      <w:r w:rsidRPr="00D06E5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06E58">
        <w:rPr>
          <w:rFonts w:ascii="Times New Roman" w:hAnsi="Times New Roman" w:cs="Times New Roman"/>
          <w:sz w:val="24"/>
          <w:szCs w:val="24"/>
        </w:rPr>
        <w:t xml:space="preserve"> menggunakan sistem gudang untuk manajemen stok agar barang tidak habis atau menumpuk berlebihan.</w:t>
      </w:r>
    </w:p>
    <w:p w14:paraId="035F896E" w14:textId="1C4073F5" w:rsidR="00845165" w:rsidRPr="00AF7EB2" w:rsidRDefault="00845165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EB2">
        <w:rPr>
          <w:rFonts w:ascii="Times New Roman" w:hAnsi="Times New Roman" w:cs="Times New Roman"/>
          <w:b/>
          <w:bCs/>
          <w:sz w:val="24"/>
          <w:szCs w:val="24"/>
        </w:rPr>
        <w:t>Struktur Organisasi</w:t>
      </w:r>
    </w:p>
    <w:p w14:paraId="0327E3A8" w14:textId="1EA4A2BB" w:rsidR="00845165" w:rsidRPr="00AF7EB2" w:rsidRDefault="00AF7EB2" w:rsidP="00AF7EB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Pemilik:</w:t>
      </w:r>
      <w:r w:rsidR="00845165" w:rsidRPr="00AF7EB2">
        <w:rPr>
          <w:rFonts w:ascii="Times New Roman" w:hAnsi="Times New Roman" w:cs="Times New Roman"/>
          <w:sz w:val="24"/>
          <w:szCs w:val="24"/>
        </w:rPr>
        <w:t xml:space="preserve"> Mengawasi keseluruhan operasional dan bertanggung jawab atas kebijakan utama usaha.</w:t>
      </w:r>
    </w:p>
    <w:p w14:paraId="2C555B54" w14:textId="7F5FE8AA" w:rsidR="00845165" w:rsidRPr="00AF7EB2" w:rsidRDefault="00845165" w:rsidP="00AF7EB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Manage</w:t>
      </w:r>
      <w:r w:rsidR="00AF7EB2" w:rsidRPr="00AF7EB2">
        <w:rPr>
          <w:rFonts w:ascii="Times New Roman" w:hAnsi="Times New Roman" w:cs="Times New Roman"/>
          <w:sz w:val="24"/>
          <w:szCs w:val="24"/>
        </w:rPr>
        <w:t>r Toko:</w:t>
      </w:r>
      <w:r w:rsidRPr="00AF7EB2">
        <w:rPr>
          <w:rFonts w:ascii="Times New Roman" w:hAnsi="Times New Roman" w:cs="Times New Roman"/>
          <w:sz w:val="24"/>
          <w:szCs w:val="24"/>
        </w:rPr>
        <w:t xml:space="preserve"> Bertanggung jawab atas manajemen toko sehari-hari, termasuk manajemen stok dan koordinasi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>.</w:t>
      </w:r>
    </w:p>
    <w:p w14:paraId="619D814E" w14:textId="6FAD40B0" w:rsidR="00845165" w:rsidRPr="00AF7EB2" w:rsidRDefault="00D06E58" w:rsidP="00AF7EB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38C880C" wp14:editId="6497931A">
            <wp:simplePos x="0" y="0"/>
            <wp:positionH relativeFrom="column">
              <wp:posOffset>-1440180</wp:posOffset>
            </wp:positionH>
            <wp:positionV relativeFrom="paragraph">
              <wp:posOffset>-1076960</wp:posOffset>
            </wp:positionV>
            <wp:extent cx="7575550" cy="10715625"/>
            <wp:effectExtent l="0" t="0" r="635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White Simple Modern Project Proposal Cover A4 Documen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D4">
        <w:rPr>
          <w:rFonts w:ascii="Times New Roman" w:hAnsi="Times New Roman" w:cs="Times New Roman"/>
          <w:sz w:val="24"/>
          <w:szCs w:val="24"/>
        </w:rPr>
        <w:t xml:space="preserve">Pramuniaga/Kasir, </w:t>
      </w:r>
      <w:r w:rsidR="00845165" w:rsidRPr="00AF7EB2">
        <w:rPr>
          <w:rFonts w:ascii="Times New Roman" w:hAnsi="Times New Roman" w:cs="Times New Roman"/>
          <w:sz w:val="24"/>
          <w:szCs w:val="24"/>
        </w:rPr>
        <w:t>Tim Sales &amp; Marketing: Melakukan promosi, layanan pelanggan, dan pemesanan produk.</w:t>
      </w:r>
    </w:p>
    <w:p w14:paraId="72766B5E" w14:textId="372B0BCB" w:rsidR="00845165" w:rsidRPr="00AF7EB2" w:rsidRDefault="00845165" w:rsidP="00AF7EB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Admin Keuangan: Mengelola kas, membuat laporan keuangan, dan pencatatan transaksi.</w:t>
      </w:r>
    </w:p>
    <w:p w14:paraId="4401F3C7" w14:textId="32C7A2E2" w:rsidR="00845165" w:rsidRDefault="00845165" w:rsidP="00AF7EB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Pengemudi dan Logistik: Mengantarkan pesanan ke lokasi pelanggan dan bertanggung jawab atas pengaturan pengiriman.</w:t>
      </w:r>
    </w:p>
    <w:p w14:paraId="13702D38" w14:textId="17CD867C" w:rsidR="00BA77D4" w:rsidRPr="00BA77D4" w:rsidRDefault="00BA77D4" w:rsidP="00BA77D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Estimasi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Karyawan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Orang dan </w:t>
      </w:r>
      <w:r w:rsidRPr="00C10AE6">
        <w:rPr>
          <w:rFonts w:ascii="Times New Roman" w:hAnsi="Times New Roman" w:cs="Times New Roman"/>
          <w:i/>
          <w:sz w:val="24"/>
          <w:szCs w:val="24"/>
        </w:rPr>
        <w:t>Freelancer</w:t>
      </w:r>
    </w:p>
    <w:p w14:paraId="19F1F23C" w14:textId="77777777" w:rsidR="00845165" w:rsidRPr="00AF7EB2" w:rsidRDefault="00845165" w:rsidP="00AF7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6B293" w14:textId="59C55C52" w:rsidR="00845165" w:rsidRPr="00AF7EB2" w:rsidRDefault="00845165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EB2">
        <w:rPr>
          <w:rFonts w:ascii="Times New Roman" w:hAnsi="Times New Roman" w:cs="Times New Roman"/>
          <w:b/>
          <w:bCs/>
          <w:sz w:val="24"/>
          <w:szCs w:val="24"/>
        </w:rPr>
        <w:t>Rencana Keuangan</w:t>
      </w:r>
    </w:p>
    <w:p w14:paraId="3A5D95E2" w14:textId="01C2BAB9" w:rsidR="00845165" w:rsidRPr="00AF7EB2" w:rsidRDefault="00845165" w:rsidP="00AF7EB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Estimasi Biaya Awal: (dalam Rupiah)</w:t>
      </w:r>
    </w:p>
    <w:p w14:paraId="7D6742E5" w14:textId="6CA981AC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Perlengkapan toko dan renovasi: Rp X.XXX.XXX</w:t>
      </w:r>
    </w:p>
    <w:p w14:paraId="7D7E4A7E" w14:textId="0B02A532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Modal awal stok produk: Rp X.XXX.XXX</w:t>
      </w:r>
    </w:p>
    <w:p w14:paraId="70FCB4FD" w14:textId="284FC3F3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Biaya promosi awal: Rp X.XXX.XXX</w:t>
      </w:r>
    </w:p>
    <w:p w14:paraId="29B8396F" w14:textId="1605A1D9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Biaya operasional lainnya: Rp X.XXX.XXX</w:t>
      </w:r>
    </w:p>
    <w:p w14:paraId="1DF100B2" w14:textId="7604C6E1" w:rsidR="00845165" w:rsidRPr="00AF7EB2" w:rsidRDefault="00AF7EB2" w:rsidP="00AF7EB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Estimasi Pendapatan Bulanan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45C18" w14:textId="034523AB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Penjualan harian rata-rata: Rp X.XXX.XXX</w:t>
      </w:r>
    </w:p>
    <w:p w14:paraId="3F3DDDBC" w14:textId="0B3FFE2D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Total estimasi pendapatan per bulan: Rp X.XXX.XXX</w:t>
      </w:r>
    </w:p>
    <w:p w14:paraId="4562515B" w14:textId="12CD0C16" w:rsidR="00845165" w:rsidRPr="00AF7EB2" w:rsidRDefault="00AF7EB2" w:rsidP="00AF7EB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Proyeksi Laba Rugi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D7DA29" w14:textId="6B45747B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Estimasi laba bersih dalam 6 bulan pertama: Rp X.XXX.XXX</w:t>
      </w:r>
    </w:p>
    <w:p w14:paraId="50E1236B" w14:textId="61F904D4" w:rsidR="00845165" w:rsidRPr="00AF7EB2" w:rsidRDefault="00845165" w:rsidP="00AF7EB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>Target BEP (</w:t>
      </w:r>
      <w:r w:rsidRPr="00BA77D4">
        <w:rPr>
          <w:rFonts w:ascii="Times New Roman" w:hAnsi="Times New Roman" w:cs="Times New Roman"/>
          <w:i/>
          <w:sz w:val="24"/>
          <w:szCs w:val="24"/>
        </w:rPr>
        <w:t>Break Even Point</w:t>
      </w:r>
      <w:r w:rsidRPr="00AF7EB2">
        <w:rPr>
          <w:rFonts w:ascii="Times New Roman" w:hAnsi="Times New Roman" w:cs="Times New Roman"/>
          <w:sz w:val="24"/>
          <w:szCs w:val="24"/>
        </w:rPr>
        <w:t>): Dalam 8-10 bulan</w:t>
      </w:r>
    </w:p>
    <w:p w14:paraId="6818B282" w14:textId="5D8E2FD2" w:rsidR="00845165" w:rsidRPr="00AF7EB2" w:rsidRDefault="00AF7EB2" w:rsidP="00AF7EB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Pendanaan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5165" w:rsidRPr="00AF7EB2">
        <w:rPr>
          <w:rFonts w:ascii="Times New Roman" w:hAnsi="Times New Roman" w:cs="Times New Roman"/>
          <w:sz w:val="24"/>
          <w:szCs w:val="24"/>
        </w:rPr>
        <w:t xml:space="preserve"> Modal pribadi dan/atau pinjaman usaha.</w:t>
      </w:r>
    </w:p>
    <w:p w14:paraId="168521FC" w14:textId="77777777" w:rsidR="00845165" w:rsidRPr="00AF7EB2" w:rsidRDefault="00845165" w:rsidP="00AF7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58496" w14:textId="5722177F" w:rsidR="00845165" w:rsidRPr="00AF7EB2" w:rsidRDefault="00845165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EB2">
        <w:rPr>
          <w:rFonts w:ascii="Times New Roman" w:hAnsi="Times New Roman" w:cs="Times New Roman"/>
          <w:b/>
          <w:bCs/>
          <w:sz w:val="24"/>
          <w:szCs w:val="24"/>
        </w:rPr>
        <w:t>Evaluasi dan Analisis Risiko</w:t>
      </w:r>
    </w:p>
    <w:p w14:paraId="136C1F46" w14:textId="666913EA" w:rsidR="00845165" w:rsidRPr="00AF7EB2" w:rsidRDefault="00AF7EB2" w:rsidP="00AF7E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Risiko Persaingan</w:t>
      </w:r>
      <w:r w:rsidRPr="00AF7EB2">
        <w:rPr>
          <w:rFonts w:ascii="Times New Roman" w:hAnsi="Times New Roman" w:cs="Times New Roman"/>
          <w:sz w:val="24"/>
          <w:szCs w:val="24"/>
        </w:rPr>
        <w:t>:</w:t>
      </w:r>
      <w:r w:rsidR="00845165" w:rsidRPr="00AF7EB2">
        <w:rPr>
          <w:rFonts w:ascii="Times New Roman" w:hAnsi="Times New Roman" w:cs="Times New Roman"/>
          <w:sz w:val="24"/>
          <w:szCs w:val="24"/>
        </w:rPr>
        <w:t xml:space="preserve"> Untuk menghadapi risiko persaingan, CV. Bangun Jaya </w:t>
      </w:r>
      <w:proofErr w:type="gramStart"/>
      <w:r w:rsidR="00845165" w:rsidRPr="00AF7E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845165" w:rsidRPr="00AF7EB2">
        <w:rPr>
          <w:rFonts w:ascii="Times New Roman" w:hAnsi="Times New Roman" w:cs="Times New Roman"/>
          <w:sz w:val="24"/>
          <w:szCs w:val="24"/>
        </w:rPr>
        <w:t xml:space="preserve"> menerapkan strategi harga kompetitif, dan memberikan pelayanan prima untuk meningkatkan loyalitas pelanggan.</w:t>
      </w:r>
    </w:p>
    <w:p w14:paraId="35F87D6C" w14:textId="205362EA" w:rsidR="00845165" w:rsidRPr="00AF7EB2" w:rsidRDefault="00845165" w:rsidP="00AF7E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Risiko Stok Barang</w:t>
      </w:r>
      <w:r w:rsidRPr="00AF7EB2">
        <w:rPr>
          <w:rFonts w:ascii="Times New Roman" w:hAnsi="Times New Roman" w:cs="Times New Roman"/>
          <w:sz w:val="24"/>
          <w:szCs w:val="24"/>
        </w:rPr>
        <w:t xml:space="preserve">: Stok barang yang tidak seimbang dapat menyebabkan kelebihan atau kekurangan barang. Untuk itu, CV. Bangun Jaya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memiliki sistem manajemen stok yang terintegrasi.</w:t>
      </w:r>
    </w:p>
    <w:p w14:paraId="18F06C88" w14:textId="6E7A36C5" w:rsidR="00845165" w:rsidRPr="00AF7EB2" w:rsidRDefault="00845165" w:rsidP="00AF7EB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b/>
          <w:sz w:val="24"/>
          <w:szCs w:val="24"/>
        </w:rPr>
        <w:t>Risiko Keuangan</w:t>
      </w:r>
      <w:r w:rsidRPr="00AF7EB2">
        <w:rPr>
          <w:rFonts w:ascii="Times New Roman" w:hAnsi="Times New Roman" w:cs="Times New Roman"/>
          <w:sz w:val="24"/>
          <w:szCs w:val="24"/>
        </w:rPr>
        <w:t xml:space="preserve">: Risiko keuangan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dikelola dengan analisis keuangan bulanan dan pencatatan yang baik.</w:t>
      </w:r>
    </w:p>
    <w:p w14:paraId="3CA8E327" w14:textId="77777777" w:rsidR="00845165" w:rsidRPr="00AF7EB2" w:rsidRDefault="00845165" w:rsidP="00AF7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A03E9" w14:textId="3A067629" w:rsidR="00845165" w:rsidRPr="00AF7EB2" w:rsidRDefault="00D06E58" w:rsidP="00AF7E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21D5A14" wp14:editId="2204FDAF">
            <wp:simplePos x="0" y="0"/>
            <wp:positionH relativeFrom="column">
              <wp:posOffset>-1449705</wp:posOffset>
            </wp:positionH>
            <wp:positionV relativeFrom="paragraph">
              <wp:posOffset>-1076960</wp:posOffset>
            </wp:positionV>
            <wp:extent cx="7575550" cy="107156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White Simple Modern Project Proposal Cover A4 Documen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165" w:rsidRPr="00AF7EB2">
        <w:rPr>
          <w:rFonts w:ascii="Times New Roman" w:hAnsi="Times New Roman" w:cs="Times New Roman"/>
          <w:b/>
          <w:bCs/>
          <w:sz w:val="24"/>
          <w:szCs w:val="24"/>
        </w:rPr>
        <w:t>Keuntungan dan Kekurangan Usaha Toko Bangunan</w:t>
      </w:r>
    </w:p>
    <w:p w14:paraId="07505EA6" w14:textId="38407E85" w:rsidR="00845165" w:rsidRPr="00362B84" w:rsidRDefault="00845165" w:rsidP="00362B8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Keuntungan</w:t>
      </w:r>
    </w:p>
    <w:p w14:paraId="59196C23" w14:textId="77777777" w:rsidR="00362B84" w:rsidRDefault="00362B84" w:rsidP="00362B8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Permintaan Pasar yang Stabil</w:t>
      </w:r>
      <w:r w:rsidR="00845165" w:rsidRPr="00362B8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E8FF62" w14:textId="6CF838BD" w:rsidR="00845165" w:rsidRPr="00362B84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sz w:val="24"/>
          <w:szCs w:val="24"/>
        </w:rPr>
        <w:t xml:space="preserve">Kebutuhan </w:t>
      </w:r>
      <w:proofErr w:type="gramStart"/>
      <w:r w:rsidRPr="00362B8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362B84">
        <w:rPr>
          <w:rFonts w:ascii="Times New Roman" w:hAnsi="Times New Roman" w:cs="Times New Roman"/>
          <w:sz w:val="24"/>
          <w:szCs w:val="24"/>
        </w:rPr>
        <w:t xml:space="preserve"> bahan bangunan akan terus ada, terutama dengan semakin tingginya minat masyarakat untuk membangun rumah atau merenovasi bangunan. </w:t>
      </w:r>
      <w:proofErr w:type="gramStart"/>
      <w:r w:rsidRPr="00362B84">
        <w:rPr>
          <w:rFonts w:ascii="Times New Roman" w:hAnsi="Times New Roman" w:cs="Times New Roman"/>
          <w:sz w:val="24"/>
          <w:szCs w:val="24"/>
        </w:rPr>
        <w:t>Hal ini membuat toko bangunan memiliki pasar yang stabil dan berkesinambungan.</w:t>
      </w:r>
      <w:proofErr w:type="gramEnd"/>
    </w:p>
    <w:p w14:paraId="24457E97" w14:textId="2C8F0CCC" w:rsidR="00845165" w:rsidRPr="00362B84" w:rsidRDefault="00845165" w:rsidP="00362B8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P</w:t>
      </w:r>
      <w:r w:rsidR="00362B84" w:rsidRPr="00362B84">
        <w:rPr>
          <w:rFonts w:ascii="Times New Roman" w:hAnsi="Times New Roman" w:cs="Times New Roman"/>
          <w:b/>
          <w:sz w:val="24"/>
          <w:szCs w:val="24"/>
        </w:rPr>
        <w:t>otensi Keuntungan yang Besar</w:t>
      </w:r>
    </w:p>
    <w:p w14:paraId="19163F20" w14:textId="32830576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EB2">
        <w:rPr>
          <w:rFonts w:ascii="Times New Roman" w:hAnsi="Times New Roman" w:cs="Times New Roman"/>
          <w:sz w:val="24"/>
          <w:szCs w:val="24"/>
        </w:rPr>
        <w:t xml:space="preserve">Margin keuntungan dari beberapa produk bangunan cukup tinggi, terutama untuk bahan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baku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seperti semen, pasir, besi, dan produk finishing seperti cat dan keramik.</w:t>
      </w:r>
    </w:p>
    <w:p w14:paraId="291812EE" w14:textId="4C8BAAED" w:rsidR="00845165" w:rsidRPr="00362B84" w:rsidRDefault="00845165" w:rsidP="00362B8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 xml:space="preserve">Peluang Jaringan yang Luas  </w:t>
      </w:r>
    </w:p>
    <w:p w14:paraId="1B9AFAD2" w14:textId="5E61892D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Usaha ini membuka peluang jaringan bisnis dengan kontraktor, tukang bangunan, dan proyek pembangunan, sehingga potensi untuk mendapatkan pelanggan tetap juga meningkat.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Program kemitraan dengan kontraktor, misalnya, dapat memberikan volume pembelian yang konsisten.</w:t>
      </w:r>
      <w:proofErr w:type="gramEnd"/>
    </w:p>
    <w:p w14:paraId="291114C3" w14:textId="323315CB" w:rsidR="00845165" w:rsidRPr="00362B84" w:rsidRDefault="00845165" w:rsidP="00362B8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 xml:space="preserve">Kemudahan Diversifikasi Produk </w:t>
      </w:r>
    </w:p>
    <w:p w14:paraId="0F563663" w14:textId="52A662CE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Toko bangunan dapat dengan mudah menambahkan produk baru sesuai dengan tren atau permintaan pasar, misalnya peralatan pertukangan, aksesoris rumah, atau bahan bangunan yang ramah lingkungan.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Diversifikasi ini dapat meningkatkan daya tarik toko bagi konsumen.</w:t>
      </w:r>
      <w:proofErr w:type="gramEnd"/>
    </w:p>
    <w:p w14:paraId="07E2CA9E" w14:textId="3F18BE4A" w:rsidR="00845165" w:rsidRPr="00AF7EB2" w:rsidRDefault="00845165" w:rsidP="00362B84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Layanan Pengantaran sebagai Daya Tarik Tambahan</w:t>
      </w:r>
    </w:p>
    <w:p w14:paraId="2283D5C2" w14:textId="00299332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Menyediakan layanan pengiriman langsung ke lokasi proyek atau rumah pelanggan memberikan kemudahan bagi konsumen.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Hal ini dapat meningkatkan kepuasan pelanggan dan menjadi nilai tambah dibandingkan dengan toko pesaing yang tidak menyediakan layanan ini.</w:t>
      </w:r>
      <w:proofErr w:type="gramEnd"/>
    </w:p>
    <w:p w14:paraId="08982B33" w14:textId="5527143C" w:rsidR="00845165" w:rsidRPr="00AF7EB2" w:rsidRDefault="00845165" w:rsidP="00362B8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Kekurangan</w:t>
      </w:r>
    </w:p>
    <w:p w14:paraId="50BDFD12" w14:textId="4FF4EB7F" w:rsidR="00845165" w:rsidRPr="00362B84" w:rsidRDefault="00362B84" w:rsidP="00362B8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Persaingan yang Ketat</w:t>
      </w:r>
    </w:p>
    <w:p w14:paraId="2D5DBACE" w14:textId="0D3392D4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Bisnis toko bangunan memiliki banyak pesaing, terutama di daerah dengan permintaan tinggi.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Banyaknya toko bangunan di sekitar menimbulkan persaingan ketat dalam harga, ketersediaan produk, dan kualitas layanan.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lastRenderedPageBreak/>
        <w:t>Toko harus memberikan layanan dan kualitas produk yang unggul untuk memenangkan hati pelanggan.</w:t>
      </w:r>
      <w:proofErr w:type="gramEnd"/>
    </w:p>
    <w:p w14:paraId="7FD4370A" w14:textId="57403350" w:rsidR="00845165" w:rsidRPr="00362B84" w:rsidRDefault="00D06E58" w:rsidP="00362B8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8E3F3DA" wp14:editId="18194C4E">
            <wp:simplePos x="0" y="0"/>
            <wp:positionH relativeFrom="column">
              <wp:posOffset>-1449705</wp:posOffset>
            </wp:positionH>
            <wp:positionV relativeFrom="paragraph">
              <wp:posOffset>-1610360</wp:posOffset>
            </wp:positionV>
            <wp:extent cx="7575550" cy="10715625"/>
            <wp:effectExtent l="0" t="0" r="635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White Simple Modern Project Proposal Cover A4 Documen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165" w:rsidRPr="00362B84">
        <w:rPr>
          <w:rFonts w:ascii="Times New Roman" w:hAnsi="Times New Roman" w:cs="Times New Roman"/>
          <w:b/>
          <w:sz w:val="24"/>
          <w:szCs w:val="24"/>
        </w:rPr>
        <w:t xml:space="preserve">Ketergantungan pada Pasokan </w:t>
      </w:r>
    </w:p>
    <w:p w14:paraId="2AA7885B" w14:textId="1CB43F02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Ketergantungan pada pemasok bisa menjadi risiko karena pasokan produk yang terlambat atau fluktuasi harga dari pemasok dapat memengaruhi harga jual dan tingkat kepuasan pelanggan.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Oleh karena itu, diperlukan hubungan yang baik dengan pemasok atau distributor utama.</w:t>
      </w:r>
      <w:proofErr w:type="gramEnd"/>
    </w:p>
    <w:p w14:paraId="7826C3DA" w14:textId="6614D6F2" w:rsidR="00845165" w:rsidRPr="00362B84" w:rsidRDefault="00845165" w:rsidP="00362B8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Modal Awal da</w:t>
      </w:r>
      <w:r w:rsidR="00362B84" w:rsidRPr="00362B84">
        <w:rPr>
          <w:rFonts w:ascii="Times New Roman" w:hAnsi="Times New Roman" w:cs="Times New Roman"/>
          <w:b/>
          <w:sz w:val="24"/>
          <w:szCs w:val="24"/>
        </w:rPr>
        <w:t>n Biaya Operasional yang Tinggi</w:t>
      </w:r>
      <w:r w:rsidRPr="00362B8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1A9A9C1" w14:textId="4937D3A3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Toko bangunan membutuhkan modal awal yang besar untuk menyewa atau membeli lokasi yang strategis, merenovasi tempat, dan membeli stok produk yang lengkap.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Selain itu, biaya operasional bulanan yang tinggi, terutama untuk sewa, penggajian, dan biaya logistik, bisa menjadi beban jika penjualan tidak stabil.</w:t>
      </w:r>
      <w:proofErr w:type="gramEnd"/>
    </w:p>
    <w:p w14:paraId="54E21A8B" w14:textId="7B442EC7" w:rsidR="00845165" w:rsidRPr="00362B84" w:rsidRDefault="00845165" w:rsidP="00362B8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 xml:space="preserve">Risiko Barang Rusak atau Tidak Terjual </w:t>
      </w:r>
    </w:p>
    <w:p w14:paraId="72604CB1" w14:textId="0FF60526" w:rsidR="00845165" w:rsidRPr="00AF7EB2" w:rsidRDefault="00845165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Beberapa bahan bangunan seperti semen atau cat memiliki masa kedaluwarsa, sementara produk seperti keramik atau pipa bisa rusak jika tidak disimpan dengan baik.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Selain itu, barang yang tidak laku dalam waktu lama dapat memengaruhi kondisi keuangan toko, sehingga manajemen stok yang baik sangat diperlukan.</w:t>
      </w:r>
      <w:proofErr w:type="gramEnd"/>
    </w:p>
    <w:p w14:paraId="736B1264" w14:textId="1501B28F" w:rsidR="00845165" w:rsidRPr="00362B84" w:rsidRDefault="00845165" w:rsidP="00362B8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Ketergantungan pada Proyek Pe</w:t>
      </w:r>
      <w:r w:rsidR="00362B84" w:rsidRPr="00362B84">
        <w:rPr>
          <w:rFonts w:ascii="Times New Roman" w:hAnsi="Times New Roman" w:cs="Times New Roman"/>
          <w:b/>
          <w:sz w:val="24"/>
          <w:szCs w:val="24"/>
        </w:rPr>
        <w:t>mbangunan di Wilayah Sekitar</w:t>
      </w:r>
    </w:p>
    <w:p w14:paraId="35429ED3" w14:textId="7E4FBFA8" w:rsidR="00845165" w:rsidRPr="00AF7EB2" w:rsidRDefault="00362B84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845165" w:rsidRPr="00AF7EB2">
        <w:rPr>
          <w:rFonts w:ascii="Times New Roman" w:hAnsi="Times New Roman" w:cs="Times New Roman"/>
          <w:sz w:val="24"/>
          <w:szCs w:val="24"/>
        </w:rPr>
        <w:t>ermintaan toko bangunan sangat bergantung pada proyek pembangunan dan renovasi di area sekitar.</w:t>
      </w:r>
      <w:proofErr w:type="gramEnd"/>
      <w:r w:rsidR="00845165"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5165" w:rsidRPr="00AF7EB2">
        <w:rPr>
          <w:rFonts w:ascii="Times New Roman" w:hAnsi="Times New Roman" w:cs="Times New Roman"/>
          <w:sz w:val="24"/>
          <w:szCs w:val="24"/>
        </w:rPr>
        <w:t>Jika ada penurunan di sektor properti atau kebijakan yang membatasi pembangunan, ini bisa berimbas pada penurunan penjualan toko bangunan.</w:t>
      </w:r>
      <w:proofErr w:type="gramEnd"/>
    </w:p>
    <w:p w14:paraId="57D3E7A2" w14:textId="4FB80C7E" w:rsidR="00845165" w:rsidRPr="00AF7EB2" w:rsidRDefault="00845165" w:rsidP="00362B84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Tingkat Fluktuasi Harga yang Tinggi</w:t>
      </w:r>
    </w:p>
    <w:p w14:paraId="776A09AA" w14:textId="6CBDAEF3" w:rsidR="00845165" w:rsidRPr="00AF7EB2" w:rsidRDefault="00362B84" w:rsidP="00362B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845165" w:rsidRPr="00AF7EB2">
        <w:rPr>
          <w:rFonts w:ascii="Times New Roman" w:hAnsi="Times New Roman" w:cs="Times New Roman"/>
          <w:sz w:val="24"/>
          <w:szCs w:val="24"/>
        </w:rPr>
        <w:t>arga bahan bangunan sering kali mengalami fluktuasi akibat perubahan biaya produksi atau perubahan nilai tukar.</w:t>
      </w:r>
      <w:proofErr w:type="gramEnd"/>
      <w:r w:rsidR="00845165"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5165" w:rsidRPr="00AF7EB2">
        <w:rPr>
          <w:rFonts w:ascii="Times New Roman" w:hAnsi="Times New Roman" w:cs="Times New Roman"/>
          <w:sz w:val="24"/>
          <w:szCs w:val="24"/>
        </w:rPr>
        <w:t>Perubahan harga yang sering dapat mempengaruhi margin keuntungan dan daya beli pelanggan, sehingga toko perlu cermat mengelola harga jual.</w:t>
      </w:r>
      <w:proofErr w:type="gramEnd"/>
    </w:p>
    <w:p w14:paraId="3A01BA77" w14:textId="4205D558" w:rsidR="00845165" w:rsidRPr="00AF7EB2" w:rsidRDefault="00845165" w:rsidP="00AF7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5B3CDF" w14:textId="62C42266" w:rsidR="00845165" w:rsidRPr="00362B84" w:rsidRDefault="00845165" w:rsidP="00362B84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B84">
        <w:rPr>
          <w:rFonts w:ascii="Times New Roman" w:hAnsi="Times New Roman" w:cs="Times New Roman"/>
          <w:b/>
          <w:sz w:val="24"/>
          <w:szCs w:val="24"/>
        </w:rPr>
        <w:t>Rekomendasi Mengatasi Kekurangan</w:t>
      </w:r>
    </w:p>
    <w:p w14:paraId="1A3B2875" w14:textId="74D65BF8" w:rsidR="00845165" w:rsidRPr="00AF7EB2" w:rsidRDefault="00D06E58" w:rsidP="00362B8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77FBDC8B" wp14:editId="5E93327A">
            <wp:simplePos x="0" y="0"/>
            <wp:positionH relativeFrom="column">
              <wp:posOffset>-1468755</wp:posOffset>
            </wp:positionH>
            <wp:positionV relativeFrom="paragraph">
              <wp:posOffset>-1074420</wp:posOffset>
            </wp:positionV>
            <wp:extent cx="7575550" cy="10715625"/>
            <wp:effectExtent l="0" t="0" r="635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White Simple Modern Project Proposal Cover A4 Document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165" w:rsidRPr="00AF7EB2">
        <w:rPr>
          <w:rFonts w:ascii="Times New Roman" w:hAnsi="Times New Roman" w:cs="Times New Roman"/>
          <w:sz w:val="24"/>
          <w:szCs w:val="24"/>
        </w:rPr>
        <w:t>Untuk mengatasi kekurangan ini, CV. Bangun Jaya dapat melakukan langkah-langkah berikut:</w:t>
      </w:r>
    </w:p>
    <w:p w14:paraId="6A8BC447" w14:textId="7178BFE1" w:rsidR="00845165" w:rsidRPr="00362B84" w:rsidRDefault="00845165" w:rsidP="00362B8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B84">
        <w:rPr>
          <w:rFonts w:ascii="Times New Roman" w:hAnsi="Times New Roman" w:cs="Times New Roman"/>
          <w:sz w:val="24"/>
          <w:szCs w:val="24"/>
        </w:rPr>
        <w:t>Menawarkan Program Promosi dan Diskon secara berkala untuk menarik pelanggan di tengah persaingan yang ketat.</w:t>
      </w:r>
    </w:p>
    <w:p w14:paraId="0EF5C557" w14:textId="4065FCD2" w:rsidR="00845165" w:rsidRPr="00362B84" w:rsidRDefault="00845165" w:rsidP="00362B8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B84">
        <w:rPr>
          <w:rFonts w:ascii="Times New Roman" w:hAnsi="Times New Roman" w:cs="Times New Roman"/>
          <w:sz w:val="24"/>
          <w:szCs w:val="24"/>
        </w:rPr>
        <w:t>Membina Hubungan Baik dengan Pemasok guna menjamin pasokan yang stabil dan harga yang lebih bersaing.</w:t>
      </w:r>
    </w:p>
    <w:p w14:paraId="05A06384" w14:textId="6C2338EB" w:rsidR="00845165" w:rsidRPr="00362B84" w:rsidRDefault="00845165" w:rsidP="00362B8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B84">
        <w:rPr>
          <w:rFonts w:ascii="Times New Roman" w:hAnsi="Times New Roman" w:cs="Times New Roman"/>
          <w:sz w:val="24"/>
          <w:szCs w:val="24"/>
        </w:rPr>
        <w:t>Menjaga Kualitas Layanan</w:t>
      </w:r>
      <w:r w:rsidR="00362B84" w:rsidRPr="00362B84">
        <w:rPr>
          <w:rFonts w:ascii="Times New Roman" w:hAnsi="Times New Roman" w:cs="Times New Roman"/>
          <w:sz w:val="24"/>
          <w:szCs w:val="24"/>
        </w:rPr>
        <w:t xml:space="preserve"> </w:t>
      </w:r>
      <w:r w:rsidRPr="00362B84">
        <w:rPr>
          <w:rFonts w:ascii="Times New Roman" w:hAnsi="Times New Roman" w:cs="Times New Roman"/>
          <w:sz w:val="24"/>
          <w:szCs w:val="24"/>
        </w:rPr>
        <w:t>dan memberikan layanan tambahan seperti konsultasi produk atau pengiriman barang.</w:t>
      </w:r>
    </w:p>
    <w:p w14:paraId="77ACA917" w14:textId="28602B05" w:rsidR="00845165" w:rsidRDefault="00845165" w:rsidP="00AF7EB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B84">
        <w:rPr>
          <w:rFonts w:ascii="Times New Roman" w:hAnsi="Times New Roman" w:cs="Times New Roman"/>
          <w:sz w:val="24"/>
          <w:szCs w:val="24"/>
        </w:rPr>
        <w:t>Memantau Tren Pasar untuk mengantisipasi fluktuasi harga dan perubahan permintaan.</w:t>
      </w:r>
    </w:p>
    <w:p w14:paraId="1A2C8444" w14:textId="06B2D7BC" w:rsidR="00387104" w:rsidRDefault="00387104" w:rsidP="0038710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Integrasi teknologi informasi (Digital Marketing via Facebook ads google ads sesuai target pasar dan lokasi). </w:t>
      </w:r>
    </w:p>
    <w:p w14:paraId="6273A8B9" w14:textId="77777777" w:rsidR="001473F6" w:rsidRPr="00387104" w:rsidRDefault="001473F6" w:rsidP="001473F6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A888E3" w14:textId="162CFFD4" w:rsidR="00845165" w:rsidRPr="00362B84" w:rsidRDefault="00845165" w:rsidP="00362B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2B84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21981EF8" w14:textId="77777777" w:rsidR="00845165" w:rsidRPr="00AF7EB2" w:rsidRDefault="00845165" w:rsidP="00362B8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7EB2">
        <w:rPr>
          <w:rFonts w:ascii="Times New Roman" w:hAnsi="Times New Roman" w:cs="Times New Roman"/>
          <w:sz w:val="24"/>
          <w:szCs w:val="24"/>
        </w:rPr>
        <w:t>CV. Bangun Jaya siap memberikan layanan dan produk yang dibutuhkan oleh pasar dengan harga bersaing, kualitas produk terjamin, dan pelayanan yang ramah.</w:t>
      </w:r>
      <w:proofErr w:type="gramEnd"/>
      <w:r w:rsidRPr="00AF7E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EB2">
        <w:rPr>
          <w:rFonts w:ascii="Times New Roman" w:hAnsi="Times New Roman" w:cs="Times New Roman"/>
          <w:sz w:val="24"/>
          <w:szCs w:val="24"/>
        </w:rPr>
        <w:t>Dengan adanya perencanaan ini, usaha toko bangunan diharapkan dapat tumbuh menjadi bisnis yang berkelanjutan dan memberikan keuntungan yang optimal bagi pemilik serta memberikan kontribusi kepada masyarakat sekitar.</w:t>
      </w:r>
      <w:proofErr w:type="gramEnd"/>
    </w:p>
    <w:p w14:paraId="63E8D3E7" w14:textId="77777777" w:rsidR="00845165" w:rsidRPr="00AF7EB2" w:rsidRDefault="00845165" w:rsidP="00AF7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3F0AD" w14:textId="77777777" w:rsidR="00845165" w:rsidRPr="00AF7EB2" w:rsidRDefault="00845165" w:rsidP="00AF7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45165" w:rsidRPr="00AF7EB2" w:rsidSect="00AF7EB2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3482"/>
    <w:multiLevelType w:val="hybridMultilevel"/>
    <w:tmpl w:val="2C9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4036"/>
    <w:multiLevelType w:val="hybridMultilevel"/>
    <w:tmpl w:val="4DA8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19A5"/>
    <w:multiLevelType w:val="hybridMultilevel"/>
    <w:tmpl w:val="FCB08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FB1C48"/>
    <w:multiLevelType w:val="hybridMultilevel"/>
    <w:tmpl w:val="691C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42C34"/>
    <w:multiLevelType w:val="hybridMultilevel"/>
    <w:tmpl w:val="00F8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F0E3E"/>
    <w:multiLevelType w:val="hybridMultilevel"/>
    <w:tmpl w:val="2D903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8162DA"/>
    <w:multiLevelType w:val="hybridMultilevel"/>
    <w:tmpl w:val="0D04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40F7E"/>
    <w:multiLevelType w:val="hybridMultilevel"/>
    <w:tmpl w:val="25905342"/>
    <w:lvl w:ilvl="0" w:tplc="26C83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B7FE8"/>
    <w:multiLevelType w:val="hybridMultilevel"/>
    <w:tmpl w:val="A3C09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00553"/>
    <w:multiLevelType w:val="hybridMultilevel"/>
    <w:tmpl w:val="C644A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CF5059"/>
    <w:multiLevelType w:val="hybridMultilevel"/>
    <w:tmpl w:val="7BD07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E5007"/>
    <w:multiLevelType w:val="hybridMultilevel"/>
    <w:tmpl w:val="C0FAC25A"/>
    <w:lvl w:ilvl="0" w:tplc="26C83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1150E"/>
    <w:multiLevelType w:val="hybridMultilevel"/>
    <w:tmpl w:val="C4B8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D1855"/>
    <w:multiLevelType w:val="hybridMultilevel"/>
    <w:tmpl w:val="67C4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A7934"/>
    <w:multiLevelType w:val="hybridMultilevel"/>
    <w:tmpl w:val="99BEB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A3293"/>
    <w:multiLevelType w:val="hybridMultilevel"/>
    <w:tmpl w:val="F35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835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46990"/>
    <w:multiLevelType w:val="hybridMultilevel"/>
    <w:tmpl w:val="177AEFE4"/>
    <w:lvl w:ilvl="0" w:tplc="26C83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F2D8E"/>
    <w:multiLevelType w:val="hybridMultilevel"/>
    <w:tmpl w:val="A392B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6C83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930BF3"/>
    <w:multiLevelType w:val="hybridMultilevel"/>
    <w:tmpl w:val="270429E8"/>
    <w:lvl w:ilvl="0" w:tplc="26C83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51E6C"/>
    <w:multiLevelType w:val="hybridMultilevel"/>
    <w:tmpl w:val="AAD8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3416B"/>
    <w:multiLevelType w:val="hybridMultilevel"/>
    <w:tmpl w:val="BF08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9"/>
  </w:num>
  <w:num w:numId="5">
    <w:abstractNumId w:val="1"/>
  </w:num>
  <w:num w:numId="6">
    <w:abstractNumId w:val="20"/>
  </w:num>
  <w:num w:numId="7">
    <w:abstractNumId w:val="12"/>
  </w:num>
  <w:num w:numId="8">
    <w:abstractNumId w:val="13"/>
  </w:num>
  <w:num w:numId="9">
    <w:abstractNumId w:val="9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0"/>
  </w:num>
  <w:num w:numId="18">
    <w:abstractNumId w:val="4"/>
  </w:num>
  <w:num w:numId="19">
    <w:abstractNumId w:val="14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65"/>
    <w:rsid w:val="000C5F3F"/>
    <w:rsid w:val="001473F6"/>
    <w:rsid w:val="001B099A"/>
    <w:rsid w:val="0029323E"/>
    <w:rsid w:val="002C6EDB"/>
    <w:rsid w:val="00360082"/>
    <w:rsid w:val="00362B84"/>
    <w:rsid w:val="00387104"/>
    <w:rsid w:val="003F4ECC"/>
    <w:rsid w:val="00536135"/>
    <w:rsid w:val="00565070"/>
    <w:rsid w:val="00606227"/>
    <w:rsid w:val="00845165"/>
    <w:rsid w:val="00AC464F"/>
    <w:rsid w:val="00AF7EB2"/>
    <w:rsid w:val="00BA77D4"/>
    <w:rsid w:val="00C10AE6"/>
    <w:rsid w:val="00D06E58"/>
    <w:rsid w:val="00D513C6"/>
    <w:rsid w:val="00ED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0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DB019-EC85-4E48-A964-60F83F56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2024-10-26T04:25:00Z</cp:lastPrinted>
  <dcterms:created xsi:type="dcterms:W3CDTF">2024-10-26T01:16:00Z</dcterms:created>
  <dcterms:modified xsi:type="dcterms:W3CDTF">2024-10-26T04:26:00Z</dcterms:modified>
</cp:coreProperties>
</file>