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049AD0"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53B3DCF3" w14:textId="77777777"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${num}</w:t>
      </w:r>
    </w:p>
    <w:p w14:paraId="363049BE" w14:textId="77777777"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7589D456" w14:textId="53BB7547" w:rsidR="001E0CF5" w:rsidRPr="001E0CF5" w:rsidRDefault="007A44CD" w:rsidP="001E0CF5">
      <w:pPr>
        <w:tabs>
          <w:tab w:val="left" w:pos="360"/>
          <w:tab w:val="left" w:pos="540"/>
        </w:tabs>
        <w:spacing w:after="0" w:line="240" w:lineRule="auto"/>
        <w:jc w:val="both"/>
        <w:rPr>
          <w:rFonts w:ascii="Tahoma" w:eastAsia="Times New Roman" w:hAnsi="Tahoma" w:cs="Tahoma"/>
          <w:sz w:val="16"/>
          <w:szCs w:val="16"/>
          <w:lang w:eastAsia="ru-RU"/>
        </w:rPr>
      </w:pPr>
      <w:r w:rsidRPr="007A44CD">
        <w:rPr>
          <w:rFonts w:ascii="Tahoma" w:eastAsia="Times New Roman" w:hAnsi="Tahoma" w:cs="Tahoma"/>
          <w:sz w:val="16"/>
          <w:szCs w:val="16"/>
          <w:lang w:eastAsia="ru-RU"/>
        </w:rPr>
        <w:t>Частное предприятие</w:t>
      </w:r>
      <w:r w:rsidRPr="007A44CD">
        <w:rPr>
          <w:rFonts w:ascii="Tahoma" w:eastAsia="Times New Roman" w:hAnsi="Tahoma" w:cs="Tahoma"/>
          <w:sz w:val="16"/>
          <w:szCs w:val="16"/>
          <w:lang w:eastAsia="ru-RU"/>
        </w:rPr>
        <w:t xml:space="preserve"> </w:t>
      </w:r>
      <w:r w:rsidR="004E5F0F">
        <w:rPr>
          <w:rFonts w:ascii="Tahoma" w:eastAsia="Times New Roman" w:hAnsi="Tahoma" w:cs="Tahoma"/>
          <w:sz w:val="16"/>
          <w:szCs w:val="16"/>
          <w:lang w:eastAsia="ru-RU"/>
        </w:rPr>
        <w:t>«</w:t>
      </w:r>
      <w:r w:rsidR="00E17AB8">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E17AB8">
        <w:rPr>
          <w:rFonts w:ascii="Tahoma" w:hAnsi="Tahoma" w:cs="Tahoma"/>
          <w:color w:val="333333"/>
          <w:sz w:val="16"/>
          <w:szCs w:val="16"/>
          <w:shd w:val="clear" w:color="auto" w:fill="FFFFFF"/>
        </w:rPr>
        <w:t>Мякишева Евгения Валерьевича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BC39AD"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3A3F109"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62C19C"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7EAA4141"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649654AB" w14:textId="77777777"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763B204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55521CC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4A2802F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C05DE4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082CED8A" w14:textId="473690C9"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Стоимость Заказа </w:t>
      </w:r>
      <w:r w:rsidR="00017AEF">
        <w:rPr>
          <w:rFonts w:ascii="Tahoma" w:eastAsia="Times New Roman" w:hAnsi="Tahoma" w:cs="Tahoma"/>
          <w:sz w:val="16"/>
          <w:szCs w:val="16"/>
          <w:lang w:eastAsia="ru-RU"/>
        </w:rPr>
        <w:t xml:space="preserve">без  учета НДС </w:t>
      </w:r>
      <w:r w:rsidRPr="00436738">
        <w:rPr>
          <w:rFonts w:ascii="Tahoma" w:eastAsia="Times New Roman" w:hAnsi="Tahoma" w:cs="Tahoma"/>
          <w:sz w:val="16"/>
          <w:szCs w:val="16"/>
          <w:lang w:eastAsia="ru-RU"/>
        </w:rPr>
        <w:t>определяется сторонами и оплачивается на основании выставленн</w:t>
      </w:r>
      <w:r w:rsidR="001C2A83">
        <w:rPr>
          <w:rFonts w:ascii="Tahoma" w:eastAsia="Times New Roman" w:hAnsi="Tahoma" w:cs="Tahoma"/>
          <w:sz w:val="16"/>
          <w:szCs w:val="16"/>
          <w:lang w:eastAsia="ru-RU"/>
        </w:rPr>
        <w:t>ых</w:t>
      </w:r>
      <w:r w:rsidRPr="00436738">
        <w:rPr>
          <w:rFonts w:ascii="Tahoma" w:eastAsia="Times New Roman" w:hAnsi="Tahoma" w:cs="Tahoma"/>
          <w:sz w:val="16"/>
          <w:szCs w:val="16"/>
          <w:lang w:eastAsia="ru-RU"/>
        </w:rPr>
        <w:t xml:space="preserve"> Исполнителем счет</w:t>
      </w:r>
      <w:r w:rsidR="001C2A83">
        <w:rPr>
          <w:rFonts w:ascii="Tahoma" w:eastAsia="Times New Roman" w:hAnsi="Tahoma" w:cs="Tahoma"/>
          <w:sz w:val="16"/>
          <w:szCs w:val="16"/>
          <w:lang w:eastAsia="ru-RU"/>
        </w:rPr>
        <w:t>ов</w:t>
      </w:r>
      <w:r w:rsidRPr="00436738">
        <w:rPr>
          <w:rFonts w:ascii="Tahoma" w:eastAsia="Times New Roman" w:hAnsi="Tahoma" w:cs="Tahoma"/>
          <w:sz w:val="16"/>
          <w:szCs w:val="16"/>
          <w:lang w:eastAsia="ru-RU"/>
        </w:rPr>
        <w:t>.</w:t>
      </w:r>
    </w:p>
    <w:p w14:paraId="3EA16CF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51DE5BE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14:paraId="5A77B542"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3D717BBE" w14:textId="77777777"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45A50EE6" w14:textId="77777777" w:rsidR="00C84B8F" w:rsidRDefault="00C84B8F" w:rsidP="00C84B8F">
      <w:pPr>
        <w:tabs>
          <w:tab w:val="left" w:pos="360"/>
          <w:tab w:val="left" w:pos="540"/>
        </w:tabs>
        <w:spacing w:after="0" w:line="240" w:lineRule="auto"/>
        <w:jc w:val="both"/>
        <w:rPr>
          <w:rFonts w:ascii="Tahoma" w:hAnsi="Tahoma" w:cs="Tahoma"/>
          <w:sz w:val="16"/>
          <w:szCs w:val="16"/>
        </w:rPr>
      </w:pPr>
    </w:p>
    <w:p w14:paraId="68397674"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7F82255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цветопередача должна соответствовать ей в пределах, установленных стандартов. В случае отсутствия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3EE07033"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433D217B"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1B3A341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22EC357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5ACCB08F"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799E47F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483BF61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3F5DD502"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0DC18E16"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5574AC1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77FB0735"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74506B1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4C28844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49668F0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E8AAC9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290C89B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610B9EA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15D315F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5DFF34C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22993E31"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6BF3AD99"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w:t>
      </w:r>
      <w:r w:rsidR="00E471AA" w:rsidRPr="00436738">
        <w:rPr>
          <w:rFonts w:ascii="Tahoma" w:eastAsia="Times New Roman" w:hAnsi="Tahoma" w:cs="Tahoma"/>
          <w:color w:val="000000"/>
          <w:sz w:val="16"/>
          <w:szCs w:val="16"/>
          <w:lang w:eastAsia="ru-RU"/>
        </w:rPr>
        <w:lastRenderedPageBreak/>
        <w:t>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E57B19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0544634B"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BA1F6B6"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7F825C0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4710CC4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6A78F2D7"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D090D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1F54067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758868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0D1A369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41AC625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0D44B11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1F4B90C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30FD398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7D9565E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6772678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2AFA19A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57B8032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495E9C74"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4DA4F67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4C8F20E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t>Договор вступает в силу со дня его подписания и действует</w:t>
      </w:r>
      <w:r w:rsidR="006F59FB" w:rsidRPr="006F59FB">
        <w:rPr>
          <w:rFonts w:ascii="Tahoma" w:eastAsia="Times New Roman" w:hAnsi="Tahoma" w:cs="Tahoma"/>
          <w:sz w:val="16"/>
          <w:szCs w:val="16"/>
          <w:lang w:eastAsia="ru-RU"/>
        </w:rPr>
        <w:t xml:space="preserve"> </w:t>
      </w:r>
      <w:r w:rsidR="006F59FB">
        <w:rPr>
          <w:rFonts w:ascii="Tahoma" w:eastAsia="Times New Roman" w:hAnsi="Tahoma" w:cs="Tahoma"/>
          <w:sz w:val="16"/>
          <w:szCs w:val="16"/>
          <w:lang w:eastAsia="ru-RU"/>
        </w:rPr>
        <w:t xml:space="preserve">до </w:t>
      </w:r>
      <w:r w:rsidR="001D0A03">
        <w:rPr>
          <w:rFonts w:ascii="Tahoma" w:eastAsia="Times New Roman" w:hAnsi="Tahoma" w:cs="Tahoma"/>
          <w:sz w:val="16"/>
          <w:szCs w:val="16"/>
          <w:lang w:eastAsia="ru-RU"/>
        </w:rPr>
        <w:t>31.12.202</w:t>
      </w:r>
      <w:r w:rsidR="002C027E" w:rsidRPr="002C027E">
        <w:rPr>
          <w:rFonts w:ascii="Tahoma" w:eastAsia="Times New Roman" w:hAnsi="Tahoma" w:cs="Tahoma"/>
          <w:sz w:val="16"/>
          <w:szCs w:val="16"/>
          <w:lang w:eastAsia="ru-RU"/>
        </w:rPr>
        <w:t>0</w:t>
      </w:r>
      <w:r w:rsidR="001D0A03">
        <w:rPr>
          <w:rFonts w:ascii="Tahoma" w:eastAsia="Times New Roman" w:hAnsi="Tahoma" w:cs="Tahoma"/>
          <w:sz w:val="16"/>
          <w:szCs w:val="16"/>
          <w:lang w:eastAsia="ru-RU"/>
        </w:rPr>
        <w:t>г</w:t>
      </w:r>
      <w:r w:rsidR="0007722D">
        <w:rPr>
          <w:rFonts w:ascii="Tahoma" w:eastAsia="Times New Roman" w:hAnsi="Tahoma" w:cs="Tahoma"/>
          <w:sz w:val="16"/>
          <w:szCs w:val="16"/>
          <w:lang w:eastAsia="ru-RU"/>
        </w:rPr>
        <w:t>.</w:t>
      </w:r>
      <w:r w:rsidRPr="00436738">
        <w:rPr>
          <w:rFonts w:ascii="Tahoma" w:eastAsia="Times New Roman" w:hAnsi="Tahoma" w:cs="Tahoma"/>
          <w:sz w:val="16"/>
          <w:szCs w:val="16"/>
          <w:lang w:eastAsia="ru-RU"/>
        </w:rPr>
        <w:t xml:space="preserve"> В случае если по истечении </w:t>
      </w:r>
      <w:r w:rsidR="0007722D">
        <w:rPr>
          <w:rFonts w:ascii="Tahoma" w:eastAsia="Times New Roman" w:hAnsi="Tahoma" w:cs="Tahoma"/>
          <w:sz w:val="16"/>
          <w:szCs w:val="16"/>
          <w:lang w:eastAsia="ru-RU"/>
        </w:rPr>
        <w:t xml:space="preserve">указанного срока </w:t>
      </w:r>
      <w:r w:rsidRPr="00436738">
        <w:rPr>
          <w:rFonts w:ascii="Tahoma" w:eastAsia="Times New Roman" w:hAnsi="Tahoma" w:cs="Tahoma"/>
          <w:sz w:val="16"/>
          <w:szCs w:val="16"/>
          <w:lang w:eastAsia="ru-RU"/>
        </w:rPr>
        <w:t xml:space="preserve">ни одна из Сторон не заявит о желании расторгнуть договор в порядке п. 8.8., действие договора считается пролонгированным на </w:t>
      </w:r>
      <w:r w:rsidR="002B26C9">
        <w:rPr>
          <w:rFonts w:ascii="Tahoma" w:eastAsia="Times New Roman" w:hAnsi="Tahoma" w:cs="Tahoma"/>
          <w:sz w:val="16"/>
          <w:szCs w:val="16"/>
          <w:lang w:eastAsia="ru-RU"/>
        </w:rPr>
        <w:t>каждый по</w:t>
      </w:r>
      <w:r w:rsidRPr="00436738">
        <w:rPr>
          <w:rFonts w:ascii="Tahoma" w:eastAsia="Times New Roman" w:hAnsi="Tahoma" w:cs="Tahoma"/>
          <w:sz w:val="16"/>
          <w:szCs w:val="16"/>
          <w:lang w:eastAsia="ru-RU"/>
        </w:rPr>
        <w:t>следующий календарный год.</w:t>
      </w:r>
    </w:p>
    <w:p w14:paraId="29EDD4D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240B52A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616E0DD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56157D5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11757D9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35F0827" w14:textId="77777777"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4FC8B043"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11EC9F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6F375467" w14:textId="77777777" w:rsidTr="00BC39AD">
        <w:trPr>
          <w:trHeight w:val="3261"/>
        </w:trPr>
        <w:tc>
          <w:tcPr>
            <w:tcW w:w="5063" w:type="dxa"/>
          </w:tcPr>
          <w:p w14:paraId="7537CBF8" w14:textId="77777777"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7898D9DC" w14:textId="3BBB269E" w:rsidR="00BC39AD" w:rsidRPr="00436738" w:rsidRDefault="007A44CD" w:rsidP="00BC39AD">
            <w:pPr>
              <w:spacing w:after="0" w:line="240" w:lineRule="auto"/>
              <w:rPr>
                <w:rFonts w:ascii="Tahoma" w:eastAsia="Times New Roman" w:hAnsi="Tahoma" w:cs="Tahoma"/>
                <w:color w:val="000000"/>
                <w:sz w:val="16"/>
                <w:szCs w:val="16"/>
                <w:lang w:eastAsia="ru-RU"/>
              </w:rPr>
            </w:pPr>
            <w:r w:rsidRPr="007A44CD">
              <w:rPr>
                <w:rFonts w:ascii="Tahoma" w:eastAsia="Times New Roman" w:hAnsi="Tahoma" w:cs="Tahoma"/>
                <w:color w:val="000000"/>
                <w:sz w:val="16"/>
                <w:szCs w:val="16"/>
                <w:lang w:eastAsia="ru-RU"/>
              </w:rPr>
              <w:t>Частное предприятие</w:t>
            </w:r>
            <w:r w:rsidRPr="007A44CD">
              <w:rPr>
                <w:rFonts w:ascii="Tahoma" w:eastAsia="Times New Roman" w:hAnsi="Tahoma" w:cs="Tahoma"/>
                <w:color w:val="000000"/>
                <w:sz w:val="16"/>
                <w:szCs w:val="16"/>
                <w:lang w:eastAsia="ru-RU"/>
              </w:rPr>
              <w:t xml:space="preserve"> </w:t>
            </w:r>
            <w:r w:rsidR="00D55896" w:rsidRPr="00D55896">
              <w:rPr>
                <w:rFonts w:ascii="Tahoma" w:eastAsia="Times New Roman" w:hAnsi="Tahoma" w:cs="Tahoma"/>
                <w:color w:val="000000"/>
                <w:sz w:val="16"/>
                <w:szCs w:val="16"/>
                <w:lang w:eastAsia="ru-RU"/>
              </w:rPr>
              <w:t>«Мечта клиента»</w:t>
            </w:r>
          </w:p>
          <w:p w14:paraId="1AEAB500" w14:textId="4E9CA174" w:rsidR="00BC39AD" w:rsidRPr="00436738" w:rsidRDefault="00D55896" w:rsidP="00BC39AD">
            <w:pPr>
              <w:spacing w:after="0" w:line="240" w:lineRule="auto"/>
              <w:rPr>
                <w:rFonts w:ascii="Tahoma" w:eastAsia="Times New Roman" w:hAnsi="Tahoma" w:cs="Tahoma"/>
                <w:sz w:val="16"/>
                <w:szCs w:val="16"/>
                <w:lang w:eastAsia="ru-RU"/>
              </w:rPr>
            </w:pPr>
            <w:r w:rsidRPr="00D55896">
              <w:rPr>
                <w:rFonts w:ascii="Tahoma" w:eastAsia="Times New Roman" w:hAnsi="Tahoma" w:cs="Tahoma"/>
                <w:color w:val="000000"/>
                <w:sz w:val="16"/>
                <w:szCs w:val="16"/>
                <w:lang w:eastAsia="ru-RU"/>
              </w:rPr>
              <w:t>224030, г. Брест, ул. Карбышева, 74</w:t>
            </w:r>
          </w:p>
          <w:p w14:paraId="392E8004" w14:textId="6308052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512F35" w:rsidRPr="00512F35">
              <w:rPr>
                <w:rFonts w:ascii="Tahoma" w:hAnsi="Tahoma" w:cs="Tahoma"/>
                <w:color w:val="333333"/>
                <w:sz w:val="16"/>
                <w:szCs w:val="16"/>
                <w:shd w:val="clear" w:color="auto" w:fill="F9F9F9"/>
              </w:rPr>
              <w:t>BY14OLMP30123000990800000933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proofErr w:type="spellStart"/>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газпромбанк</w:t>
            </w:r>
            <w:proofErr w:type="spellEnd"/>
            <w:r>
              <w:rPr>
                <w:rFonts w:ascii="Tahoma" w:eastAsia="Times New Roman" w:hAnsi="Tahoma" w:cs="Tahoma"/>
                <w:sz w:val="16"/>
                <w:szCs w:val="16"/>
                <w:lang w:eastAsia="ru-RU"/>
              </w:rPr>
              <w:t xml:space="preserve">», код </w:t>
            </w:r>
            <w:r w:rsidR="0019445E" w:rsidRPr="0019445E">
              <w:rPr>
                <w:rFonts w:ascii="Tahoma" w:hAnsi="Tahoma" w:cs="Tahoma"/>
                <w:color w:val="333333"/>
                <w:sz w:val="16"/>
                <w:szCs w:val="16"/>
                <w:shd w:val="clear" w:color="auto" w:fill="FFFFFF"/>
              </w:rPr>
              <w:t>OLMPBY2X</w:t>
            </w:r>
          </w:p>
          <w:p w14:paraId="26ADC5D4" w14:textId="19877A6F" w:rsidR="00BC39AD" w:rsidRPr="00436738" w:rsidRDefault="009D3CFB" w:rsidP="00BC39AD">
            <w:pPr>
              <w:spacing w:after="0" w:line="240" w:lineRule="auto"/>
              <w:rPr>
                <w:rFonts w:ascii="Tahoma" w:eastAsia="Times New Roman" w:hAnsi="Tahoma" w:cs="Tahoma"/>
                <w:sz w:val="16"/>
                <w:szCs w:val="16"/>
                <w:lang w:eastAsia="ru-RU"/>
              </w:rPr>
            </w:pPr>
            <w:r w:rsidRPr="009D3CFB">
              <w:rPr>
                <w:rFonts w:ascii="Tahoma" w:eastAsia="Times New Roman" w:hAnsi="Tahoma" w:cs="Tahoma"/>
                <w:sz w:val="16"/>
                <w:szCs w:val="16"/>
                <w:lang w:eastAsia="ru-RU"/>
              </w:rPr>
              <w:t>г. Минск, ул. Притыцкого, 60/2</w:t>
            </w:r>
            <w:r w:rsidR="00871822" w:rsidRPr="00017AEF">
              <w:rPr>
                <w:rFonts w:ascii="Tahoma" w:eastAsia="Times New Roman" w:hAnsi="Tahoma" w:cs="Tahoma"/>
                <w:sz w:val="16"/>
                <w:szCs w:val="16"/>
                <w:lang w:eastAsia="ru-RU"/>
              </w:rPr>
              <w:t xml:space="preserve"> </w:t>
            </w:r>
            <w:r w:rsidR="00BC39AD" w:rsidRPr="00436738">
              <w:rPr>
                <w:rFonts w:ascii="Tahoma" w:eastAsia="Times New Roman" w:hAnsi="Tahoma" w:cs="Tahoma"/>
                <w:sz w:val="16"/>
                <w:szCs w:val="16"/>
                <w:lang w:eastAsia="ru-RU"/>
              </w:rPr>
              <w:t xml:space="preserve">УНП </w:t>
            </w:r>
            <w:r w:rsidR="00871822" w:rsidRPr="00871822">
              <w:rPr>
                <w:rFonts w:ascii="Tahoma" w:eastAsia="Times New Roman" w:hAnsi="Tahoma" w:cs="Tahoma"/>
                <w:color w:val="000000"/>
                <w:sz w:val="16"/>
                <w:szCs w:val="16"/>
                <w:lang w:eastAsia="ru-RU"/>
              </w:rPr>
              <w:t>291546971</w:t>
            </w:r>
          </w:p>
          <w:p w14:paraId="738B1135" w14:textId="77777777"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Тел.: прием заказов (0162) 21-69-64,</w:t>
            </w:r>
            <w:r>
              <w:rPr>
                <w:rFonts w:ascii="Tahoma" w:eastAsia="Times New Roman" w:hAnsi="Tahoma" w:cs="Tahoma"/>
                <w:color w:val="000000"/>
                <w:sz w:val="16"/>
                <w:szCs w:val="16"/>
                <w:lang w:eastAsia="ru-RU"/>
              </w:rPr>
              <w:t xml:space="preserve"> 53-68-28,</w:t>
            </w:r>
            <w:r w:rsidRPr="00436738">
              <w:rPr>
                <w:rFonts w:ascii="Tahoma" w:eastAsia="Times New Roman" w:hAnsi="Tahoma" w:cs="Tahoma"/>
                <w:color w:val="000000"/>
                <w:sz w:val="16"/>
                <w:szCs w:val="16"/>
                <w:lang w:eastAsia="ru-RU"/>
              </w:rPr>
              <w:t xml:space="preserve"> бухгалтерия </w:t>
            </w:r>
            <w:r>
              <w:rPr>
                <w:rFonts w:ascii="Tahoma" w:eastAsia="Times New Roman" w:hAnsi="Tahoma" w:cs="Tahoma"/>
                <w:color w:val="000000"/>
                <w:sz w:val="16"/>
                <w:szCs w:val="16"/>
                <w:lang w:eastAsia="ru-RU"/>
              </w:rPr>
              <w:t>53-45-42 дизайнеры 53-60-89</w:t>
            </w:r>
            <w:r w:rsidRPr="00436738">
              <w:rPr>
                <w:rFonts w:ascii="Tahoma" w:eastAsia="Times New Roman" w:hAnsi="Tahoma" w:cs="Tahoma"/>
                <w:color w:val="000000"/>
                <w:sz w:val="16"/>
                <w:szCs w:val="16"/>
                <w:lang w:eastAsia="ru-RU"/>
              </w:rPr>
              <w:t xml:space="preserve">, факс </w:t>
            </w:r>
            <w:r>
              <w:rPr>
                <w:rFonts w:ascii="Tahoma" w:eastAsia="Times New Roman" w:hAnsi="Tahoma" w:cs="Tahoma"/>
                <w:color w:val="000000"/>
                <w:sz w:val="16"/>
                <w:szCs w:val="16"/>
                <w:lang w:eastAsia="ru-RU"/>
              </w:rPr>
              <w:t>53-48-86</w:t>
            </w:r>
          </w:p>
          <w:p w14:paraId="39200B20" w14:textId="77777777" w:rsidR="00BC39AD" w:rsidRPr="00A62DA0"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${mai}</w:t>
            </w:r>
          </w:p>
          <w:p w14:paraId="1D57A19F"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45DFFFD1"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3D65D176" w14:textId="77777777"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06218239" w14:textId="77777777" w:rsidR="00BC39AD" w:rsidRDefault="00BC39AD" w:rsidP="00BC39AD">
            <w:pPr>
              <w:tabs>
                <w:tab w:val="left" w:pos="540"/>
              </w:tabs>
              <w:spacing w:after="0" w:line="240" w:lineRule="auto"/>
              <w:jc w:val="both"/>
              <w:rPr>
                <w:noProof/>
                <w:lang w:eastAsia="ru-RU"/>
              </w:rPr>
            </w:pPr>
          </w:p>
          <w:p w14:paraId="4E8D7CD4" w14:textId="77777777"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24FAACBB" w14:textId="68CAAC55"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7A44CD" w:rsidRPr="007A44CD">
              <w:rPr>
                <w:rFonts w:ascii="Tahoma" w:eastAsia="Times New Roman" w:hAnsi="Tahoma" w:cs="Tahoma"/>
                <w:color w:val="000000"/>
                <w:sz w:val="16"/>
                <w:szCs w:val="16"/>
                <w:lang w:eastAsia="ru-RU"/>
              </w:rPr>
              <w:t>Частное предприятие</w:t>
            </w:r>
            <w:r w:rsidR="007A44CD" w:rsidRPr="007A44CD">
              <w:rPr>
                <w:rFonts w:ascii="Tahoma" w:eastAsia="Times New Roman" w:hAnsi="Tahoma" w:cs="Tahoma"/>
                <w:color w:val="000000"/>
                <w:sz w:val="16"/>
                <w:szCs w:val="16"/>
                <w:lang w:eastAsia="ru-RU"/>
              </w:rPr>
              <w:t xml:space="preserve"> </w:t>
            </w:r>
            <w:bookmarkStart w:id="0" w:name="_GoBack"/>
            <w:bookmarkEnd w:id="0"/>
            <w:r w:rsidRPr="00FA37D8">
              <w:rPr>
                <w:rFonts w:ascii="Tahoma" w:eastAsia="Times New Roman" w:hAnsi="Tahoma" w:cs="Tahoma"/>
                <w:color w:val="000000"/>
                <w:sz w:val="16"/>
                <w:szCs w:val="16"/>
                <w:lang w:eastAsia="ru-RU"/>
              </w:rPr>
              <w:t>«</w:t>
            </w:r>
            <w:r w:rsidR="005B1776" w:rsidRPr="00D55896">
              <w:rPr>
                <w:rFonts w:ascii="Tahoma" w:eastAsia="Times New Roman" w:hAnsi="Tahoma" w:cs="Tahoma"/>
                <w:color w:val="000000"/>
                <w:sz w:val="16"/>
                <w:szCs w:val="16"/>
                <w:lang w:eastAsia="ru-RU"/>
              </w:rPr>
              <w:t>Мечта клиента</w:t>
            </w:r>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14:paraId="3FC141FF" w14:textId="6BCEDE7B" w:rsidR="00BC39AD" w:rsidRPr="0019445E" w:rsidRDefault="00217A1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Мякишев</w:t>
            </w:r>
            <w:r w:rsidR="00772075">
              <w:rPr>
                <w:rFonts w:ascii="Tahoma" w:hAnsi="Tahoma" w:cs="Tahoma"/>
                <w:color w:val="333333"/>
                <w:sz w:val="16"/>
                <w:szCs w:val="16"/>
                <w:shd w:val="clear" w:color="auto" w:fill="FFFFFF"/>
              </w:rPr>
              <w:t xml:space="preserve"> </w:t>
            </w:r>
            <w:r>
              <w:rPr>
                <w:rFonts w:ascii="Tahoma" w:hAnsi="Tahoma" w:cs="Tahoma"/>
                <w:color w:val="333333"/>
                <w:sz w:val="16"/>
                <w:szCs w:val="16"/>
                <w:shd w:val="clear" w:color="auto" w:fill="FFFFFF"/>
              </w:rPr>
              <w:t>Е</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В</w:t>
            </w:r>
            <w:r w:rsidR="0019445E" w:rsidRPr="0019445E">
              <w:rPr>
                <w:rFonts w:ascii="Tahoma" w:hAnsi="Tahoma" w:cs="Tahoma"/>
                <w:color w:val="333333"/>
                <w:sz w:val="16"/>
                <w:szCs w:val="16"/>
                <w:shd w:val="clear" w:color="auto" w:fill="FFFFFF"/>
              </w:rPr>
              <w:t>.</w:t>
            </w:r>
          </w:p>
        </w:tc>
        <w:tc>
          <w:tcPr>
            <w:tcW w:w="4780" w:type="dxa"/>
          </w:tcPr>
          <w:p w14:paraId="740DB916"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4D827EF2" w14:textId="77777777"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224CF0CB"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7CBE5E47"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2E33D563" w14:textId="77777777"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158DF9BB" w14:textId="77777777"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02B22858" w14:textId="77777777"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14:paraId="07C26E4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90E012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94FE23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8A668D1"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30FF80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06AB5082"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753C3988"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2277F9FD" w14:textId="77777777"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FBE21D2" w14:textId="77777777" w:rsidR="002814F1" w:rsidRDefault="003F2AD5"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002814F1" w:rsidRPr="00BC39AD">
              <w:rPr>
                <w:rFonts w:ascii="Tahoma" w:eastAsia="Times New Roman" w:hAnsi="Tahoma" w:cs="Tahoma"/>
                <w:sz w:val="16"/>
                <w:szCs w:val="16"/>
                <w:lang w:eastAsia="ru-RU"/>
              </w:rPr>
              <w:t xml:space="preserve"> </w:t>
            </w:r>
          </w:p>
          <w:p w14:paraId="6C2456FE" w14:textId="77777777" w:rsidR="00BC39AD"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492A4915"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76427960"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38ADEF6D"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NotTrackMoves/>
  <w:defaultTabStop w:val="708"/>
  <w:hyphenationZone w:val="141"/>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17AEF"/>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17A15"/>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5E0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2F35"/>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1776"/>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44CD"/>
    <w:rsid w:val="007A649C"/>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62EB"/>
    <w:rsid w:val="0085290E"/>
    <w:rsid w:val="00856FAE"/>
    <w:rsid w:val="00857899"/>
    <w:rsid w:val="008606B2"/>
    <w:rsid w:val="00871822"/>
    <w:rsid w:val="00871FB4"/>
    <w:rsid w:val="00882C42"/>
    <w:rsid w:val="0089693B"/>
    <w:rsid w:val="008973DC"/>
    <w:rsid w:val="008A12B2"/>
    <w:rsid w:val="008A3EBA"/>
    <w:rsid w:val="008B0622"/>
    <w:rsid w:val="008B1423"/>
    <w:rsid w:val="008B4AC5"/>
    <w:rsid w:val="008B5676"/>
    <w:rsid w:val="008C0666"/>
    <w:rsid w:val="008C59C3"/>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3CFB"/>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55896"/>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17AB8"/>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6BB7"/>
    <w:rsid w:val="00FC7D1E"/>
    <w:rsid w:val="00FD0489"/>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1EDB6"/>
  <w15:docId w15:val="{AEBA3787-09CA-4E44-A805-D5E33FBAF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 w:type="character" w:customStyle="1" w:styleId="1">
    <w:name w:val="Неразрешенное упоминание1"/>
    <w:uiPriority w:val="99"/>
    <w:semiHidden/>
    <w:unhideWhenUsed/>
    <w:rsid w:val="009D3C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5AAF2A-C48B-493D-A3DB-53C4BD8A92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2</Pages>
  <Words>1924</Words>
  <Characters>10971</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20</cp:revision>
  <cp:lastPrinted>2016-07-07T10:47:00Z</cp:lastPrinted>
  <dcterms:created xsi:type="dcterms:W3CDTF">2017-01-04T08:12:00Z</dcterms:created>
  <dcterms:modified xsi:type="dcterms:W3CDTF">2019-11-26T16:54:00Z</dcterms:modified>
</cp:coreProperties>
</file>