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rsidR="001E0CF5" w:rsidRPr="001E0CF5" w:rsidRDefault="004E5F0F" w:rsidP="001E0CF5">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ОДО «</w:t>
      </w:r>
      <w:proofErr w:type="spellStart"/>
      <w:r>
        <w:rPr>
          <w:rFonts w:ascii="Tahoma" w:eastAsia="Times New Roman" w:hAnsi="Tahoma" w:cs="Tahoma"/>
          <w:sz w:val="16"/>
          <w:szCs w:val="16"/>
          <w:lang w:eastAsia="ru-RU"/>
        </w:rPr>
        <w:t>АртЛайнСити</w:t>
      </w:r>
      <w:proofErr w:type="spellEnd"/>
      <w:r>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171BB0">
        <w:rPr>
          <w:rFonts w:ascii="Tahoma" w:hAnsi="Tahoma" w:cs="Tahoma"/>
          <w:color w:val="333333"/>
          <w:sz w:val="16"/>
          <w:szCs w:val="16"/>
          <w:shd w:val="clear" w:color="auto" w:fill="FFFFFF"/>
        </w:rPr>
        <w:t>Щербы Сергея Анатольевича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rsidR="00E471AA" w:rsidRPr="00436738" w:rsidRDefault="00E471AA" w:rsidP="00CB700E">
      <w:pPr>
        <w:spacing w:after="0" w:line="240" w:lineRule="auto"/>
        <w:jc w:val="both"/>
        <w:rPr>
          <w:rFonts w:ascii="Tahoma" w:eastAsia="Times New Roman" w:hAnsi="Tahoma" w:cs="Tahoma"/>
          <w:sz w:val="16"/>
          <w:szCs w:val="16"/>
          <w:lang w:eastAsia="ru-RU"/>
        </w:rPr>
      </w:pPr>
    </w:p>
    <w:p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183A79">
        <w:rPr>
          <w:rFonts w:ascii="Tahoma" w:eastAsia="Tahoma" w:hAnsi="Tahoma" w:cs="Tahoma"/>
          <w:sz w:val="16"/>
        </w:rPr>
        <w:t xml:space="preserve">Стоимость Заказа определяется сторонами и составляет </w:t>
      </w:r>
      <w:r w:rsidR="00183A79" w:rsidRPr="00B809A5">
        <w:rPr>
          <w:rStyle w:val="a7"/>
          <w:rFonts w:ascii="Tahoma" w:eastAsia="Times New Roman" w:hAnsi="Tahoma" w:cs="Tahoma"/>
          <w:b w:val="0"/>
          <w:sz w:val="16"/>
          <w:szCs w:val="16"/>
          <w:bdr w:val="none" w:sz="0" w:space="0" w:color="auto" w:frame="1"/>
          <w:lang w:eastAsia="ru-RU"/>
        </w:rPr>
        <w:t>${cost}</w:t>
      </w:r>
      <w:r w:rsidR="00183A79">
        <w:rPr>
          <w:rFonts w:ascii="Tahoma" w:eastAsia="Tahoma" w:hAnsi="Tahoma" w:cs="Tahoma"/>
          <w:sz w:val="16"/>
        </w:rPr>
        <w:t xml:space="preserve"> </w:t>
      </w:r>
      <w:proofErr w:type="gramStart"/>
      <w:r w:rsidR="00183A79">
        <w:rPr>
          <w:rFonts w:ascii="Tahoma" w:eastAsia="Tahoma" w:hAnsi="Tahoma" w:cs="Tahoma"/>
          <w:sz w:val="16"/>
        </w:rPr>
        <w:t>(</w:t>
      </w:r>
      <w:r w:rsidR="00183A79" w:rsidRPr="00B809A5">
        <w:rPr>
          <w:rFonts w:ascii="Tahoma" w:eastAsia="Tahoma" w:hAnsi="Tahoma" w:cs="Tahoma"/>
          <w:sz w:val="16"/>
        </w:rPr>
        <w:t xml:space="preserve"> </w:t>
      </w:r>
      <w:proofErr w:type="gramEnd"/>
      <w:r w:rsidR="00183A79" w:rsidRPr="00B809A5">
        <w:rPr>
          <w:rStyle w:val="a7"/>
          <w:rFonts w:ascii="Tahoma" w:eastAsia="Times New Roman" w:hAnsi="Tahoma" w:cs="Tahoma"/>
          <w:b w:val="0"/>
          <w:sz w:val="16"/>
          <w:szCs w:val="16"/>
          <w:bdr w:val="none" w:sz="0" w:space="0" w:color="auto" w:frame="1"/>
          <w:lang w:eastAsia="ru-RU"/>
        </w:rPr>
        <w:t>${coststr}</w:t>
      </w:r>
      <w:r w:rsidR="00183A79" w:rsidRPr="00B809A5">
        <w:rPr>
          <w:rFonts w:ascii="Tahoma" w:eastAsia="Tahoma" w:hAnsi="Tahoma" w:cs="Tahoma"/>
          <w:color w:val="333333"/>
          <w:sz w:val="16"/>
          <w:shd w:val="clear" w:color="auto" w:fill="FFFFFF"/>
        </w:rPr>
        <w:t xml:space="preserve"> </w:t>
      </w:r>
      <w:r w:rsidR="00183A79">
        <w:rPr>
          <w:rFonts w:ascii="Tahoma" w:eastAsia="Tahoma" w:hAnsi="Tahoma" w:cs="Tahoma"/>
          <w:sz w:val="16"/>
        </w:rPr>
        <w:t xml:space="preserve">) </w:t>
      </w:r>
      <w:r w:rsidR="00183A79" w:rsidRPr="005E6746">
        <w:rPr>
          <w:rFonts w:ascii="Tahoma" w:eastAsia="Tahoma" w:hAnsi="Tahoma" w:cs="Tahoma"/>
          <w:sz w:val="16"/>
        </w:rPr>
        <w:t>${valuta1}</w:t>
      </w:r>
      <w:r w:rsidR="00183A79">
        <w:rPr>
          <w:rFonts w:ascii="Tahoma" w:eastAsia="Tahoma" w:hAnsi="Tahoma" w:cs="Tahoma"/>
          <w:sz w:val="16"/>
        </w:rPr>
        <w:t xml:space="preserve">, в </w:t>
      </w:r>
      <w:proofErr w:type="spellStart"/>
      <w:r w:rsidR="00183A79">
        <w:rPr>
          <w:rFonts w:ascii="Tahoma" w:eastAsia="Tahoma" w:hAnsi="Tahoma" w:cs="Tahoma"/>
          <w:sz w:val="16"/>
        </w:rPr>
        <w:t>т.ч</w:t>
      </w:r>
      <w:proofErr w:type="spellEnd"/>
      <w:r w:rsidR="00183A79">
        <w:rPr>
          <w:rFonts w:ascii="Tahoma" w:eastAsia="Tahoma" w:hAnsi="Tahoma" w:cs="Tahoma"/>
          <w:sz w:val="16"/>
        </w:rPr>
        <w:t xml:space="preserve">. НДС </w:t>
      </w:r>
      <w:r w:rsidR="00183A79" w:rsidRPr="00B809A5">
        <w:rPr>
          <w:rStyle w:val="a7"/>
          <w:rFonts w:ascii="Tahoma" w:eastAsia="Times New Roman" w:hAnsi="Tahoma" w:cs="Tahoma"/>
          <w:b w:val="0"/>
          <w:sz w:val="16"/>
          <w:szCs w:val="16"/>
          <w:bdr w:val="none" w:sz="0" w:space="0" w:color="auto" w:frame="1"/>
          <w:lang w:eastAsia="ru-RU"/>
        </w:rPr>
        <w:t>${nds}</w:t>
      </w:r>
      <w:r w:rsidR="00183A79">
        <w:rPr>
          <w:rFonts w:ascii="Tahoma" w:eastAsia="Tahoma" w:hAnsi="Tahoma" w:cs="Tahoma"/>
          <w:sz w:val="16"/>
        </w:rPr>
        <w:t xml:space="preserve"> </w:t>
      </w:r>
      <w:r w:rsidR="00183A79" w:rsidRPr="005E6746">
        <w:rPr>
          <w:rFonts w:ascii="Tahoma" w:eastAsia="Tahoma" w:hAnsi="Tahoma" w:cs="Tahoma"/>
          <w:sz w:val="16"/>
        </w:rPr>
        <w:t>${valuta2}</w:t>
      </w:r>
      <w:r w:rsidR="00183A79">
        <w:rPr>
          <w:rFonts w:ascii="Tahoma" w:eastAsia="Tahoma" w:hAnsi="Tahoma" w:cs="Tahoma"/>
          <w:sz w:val="16"/>
        </w:rPr>
        <w:t>, ставка 20%</w:t>
      </w:r>
      <w:r w:rsidRPr="00436738">
        <w:rPr>
          <w:rFonts w:ascii="Tahoma" w:eastAsia="Times New Roman" w:hAnsi="Tahoma" w:cs="Tahoma"/>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 xml:space="preserve">с момента предоставления утвержденных </w:t>
      </w:r>
      <w:proofErr w:type="gramStart"/>
      <w:r w:rsidRPr="00962416">
        <w:rPr>
          <w:rFonts w:ascii="Tahoma" w:hAnsi="Tahoma" w:cs="Tahoma"/>
          <w:sz w:val="16"/>
          <w:szCs w:val="16"/>
        </w:rPr>
        <w:t>оригиналов-макетов</w:t>
      </w:r>
      <w:proofErr w:type="gramEnd"/>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rsidR="00C84B8F" w:rsidRDefault="00C84B8F" w:rsidP="00C84B8F">
      <w:pPr>
        <w:tabs>
          <w:tab w:val="left" w:pos="360"/>
          <w:tab w:val="left" w:pos="540"/>
        </w:tabs>
        <w:spacing w:after="0" w:line="240" w:lineRule="auto"/>
        <w:jc w:val="both"/>
        <w:rPr>
          <w:rFonts w:ascii="Tahoma" w:hAnsi="Tahoma" w:cs="Tahoma"/>
          <w:sz w:val="16"/>
          <w:szCs w:val="16"/>
        </w:rPr>
      </w:pPr>
    </w:p>
    <w:p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bookmarkStart w:id="0" w:name="OLE_LINK2"/>
      <w:bookmarkStart w:id="1" w:name="OLE_LINK1"/>
      <w:r w:rsidR="00282EC2">
        <w:rPr>
          <w:rFonts w:ascii="Tahoma" w:eastAsia="Tahoma" w:hAnsi="Tahoma" w:cs="Tahoma"/>
          <w:sz w:val="16"/>
        </w:rPr>
        <w:t>Настоящий Договор вступает в силу с момента его подписания обеими Сторонами и действует до полного исполнения Сторонами принятых на себя по настоящему договору обязательств</w:t>
      </w:r>
      <w:bookmarkStart w:id="2" w:name="_GoBack"/>
      <w:bookmarkEnd w:id="0"/>
      <w:bookmarkEnd w:id="1"/>
      <w:bookmarkEnd w:id="2"/>
      <w:r w:rsidRPr="00436738">
        <w:rPr>
          <w:rFonts w:ascii="Tahoma" w:eastAsia="Times New Roman" w:hAnsi="Tahoma" w:cs="Tahoma"/>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rsidTr="00BC39AD">
        <w:trPr>
          <w:trHeight w:val="3261"/>
        </w:trPr>
        <w:tc>
          <w:tcPr>
            <w:tcW w:w="5063" w:type="dxa"/>
          </w:tcPr>
          <w:p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rsidR="00BC39AD" w:rsidRPr="00436738" w:rsidRDefault="00BC39AD" w:rsidP="00BC39AD">
            <w:pPr>
              <w:spacing w:after="0" w:line="240" w:lineRule="auto"/>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ОДО «</w:t>
            </w:r>
            <w:proofErr w:type="spellStart"/>
            <w:r w:rsidRPr="00436738">
              <w:rPr>
                <w:rFonts w:ascii="Tahoma" w:eastAsia="Times New Roman" w:hAnsi="Tahoma" w:cs="Tahoma"/>
                <w:color w:val="000000"/>
                <w:sz w:val="16"/>
                <w:szCs w:val="16"/>
                <w:lang w:eastAsia="ru-RU"/>
              </w:rPr>
              <w:t>АртЛайнСити</w:t>
            </w:r>
            <w:proofErr w:type="spellEnd"/>
            <w:r w:rsidRPr="00436738">
              <w:rPr>
                <w:rFonts w:ascii="Tahoma" w:eastAsia="Times New Roman" w:hAnsi="Tahoma" w:cs="Tahoma"/>
                <w:color w:val="000000"/>
                <w:sz w:val="16"/>
                <w:szCs w:val="16"/>
                <w:lang w:eastAsia="ru-RU"/>
              </w:rPr>
              <w:t>»</w:t>
            </w:r>
          </w:p>
          <w:p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224030 г. Брест, ул. </w:t>
            </w:r>
            <w:proofErr w:type="spellStart"/>
            <w:r w:rsidRPr="00436738">
              <w:rPr>
                <w:rFonts w:ascii="Tahoma" w:eastAsia="Times New Roman" w:hAnsi="Tahoma" w:cs="Tahoma"/>
                <w:color w:val="000000"/>
                <w:sz w:val="16"/>
                <w:szCs w:val="16"/>
                <w:lang w:eastAsia="ru-RU"/>
              </w:rPr>
              <w:t>Карбышева</w:t>
            </w:r>
            <w:proofErr w:type="spellEnd"/>
            <w:r w:rsidRPr="00436738">
              <w:rPr>
                <w:rFonts w:ascii="Tahoma" w:eastAsia="Times New Roman" w:hAnsi="Tahoma" w:cs="Tahoma"/>
                <w:color w:val="000000"/>
                <w:sz w:val="16"/>
                <w:szCs w:val="16"/>
                <w:lang w:eastAsia="ru-RU"/>
              </w:rPr>
              <w:t>, 74</w:t>
            </w:r>
            <w:r>
              <w:rPr>
                <w:rFonts w:ascii="Tahoma" w:eastAsia="Times New Roman" w:hAnsi="Tahoma" w:cs="Tahoma"/>
                <w:color w:val="000000"/>
                <w:sz w:val="16"/>
                <w:szCs w:val="16"/>
                <w:lang w:eastAsia="ru-RU"/>
              </w:rPr>
              <w:t>-9</w:t>
            </w:r>
          </w:p>
          <w:p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19445E" w:rsidRPr="0019445E">
              <w:rPr>
                <w:rFonts w:ascii="Tahoma" w:hAnsi="Tahoma" w:cs="Tahoma"/>
                <w:color w:val="333333"/>
                <w:sz w:val="16"/>
                <w:szCs w:val="16"/>
                <w:shd w:val="clear" w:color="auto" w:fill="F9F9F9"/>
              </w:rPr>
              <w:t>BY79OLMP30123000906690000933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Брестская областная дирекция, код </w:t>
            </w:r>
            <w:r w:rsidR="0019445E" w:rsidRPr="0019445E">
              <w:rPr>
                <w:rFonts w:ascii="Tahoma" w:hAnsi="Tahoma" w:cs="Tahoma"/>
                <w:color w:val="333333"/>
                <w:sz w:val="16"/>
                <w:szCs w:val="16"/>
                <w:shd w:val="clear" w:color="auto" w:fill="FFFFFF"/>
              </w:rPr>
              <w:t>OLMPBY2X</w:t>
            </w:r>
          </w:p>
          <w:p w:rsidR="00BC39AD" w:rsidRPr="00436738" w:rsidRDefault="00BC39AD" w:rsidP="00BC39AD">
            <w:pPr>
              <w:spacing w:after="0" w:line="240" w:lineRule="auto"/>
              <w:rPr>
                <w:rFonts w:ascii="Tahoma" w:eastAsia="Times New Roman" w:hAnsi="Tahoma" w:cs="Tahoma"/>
                <w:sz w:val="16"/>
                <w:szCs w:val="16"/>
                <w:lang w:eastAsia="ru-RU"/>
              </w:rPr>
            </w:pPr>
            <w:r>
              <w:rPr>
                <w:rFonts w:ascii="Tahoma" w:eastAsia="Times New Roman" w:hAnsi="Tahoma" w:cs="Tahoma"/>
                <w:sz w:val="16"/>
                <w:szCs w:val="16"/>
                <w:lang w:eastAsia="ru-RU"/>
              </w:rPr>
              <w:t xml:space="preserve"> г. Брест, ул. </w:t>
            </w:r>
            <w:proofErr w:type="spellStart"/>
            <w:r>
              <w:rPr>
                <w:rFonts w:ascii="Tahoma" w:eastAsia="Times New Roman" w:hAnsi="Tahoma" w:cs="Tahoma"/>
                <w:sz w:val="16"/>
                <w:szCs w:val="16"/>
                <w:lang w:eastAsia="ru-RU"/>
              </w:rPr>
              <w:t>Сов.Конституции</w:t>
            </w:r>
            <w:proofErr w:type="spellEnd"/>
            <w:r>
              <w:rPr>
                <w:rFonts w:ascii="Tahoma" w:eastAsia="Times New Roman" w:hAnsi="Tahoma" w:cs="Tahoma"/>
                <w:sz w:val="16"/>
                <w:szCs w:val="16"/>
                <w:lang w:eastAsia="ru-RU"/>
              </w:rPr>
              <w:t>, 15</w:t>
            </w:r>
          </w:p>
          <w:p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УНП 290479470</w:t>
            </w:r>
          </w:p>
          <w:p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 21-69-64,</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rsidR="00BC39AD" w:rsidRPr="00183A79"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rsidR="00075B7A" w:rsidRPr="00183A79" w:rsidRDefault="00075B7A"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p>
          <w:p w:rsidR="00075B7A" w:rsidRPr="00183A79" w:rsidRDefault="00075B7A"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p>
          <w:p w:rsidR="00BC39AD" w:rsidRPr="00075B7A"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075B7A">
              <w:rPr>
                <w:rFonts w:ascii="Tahoma" w:eastAsia="Times New Roman" w:hAnsi="Tahoma" w:cs="Tahoma"/>
                <w:b/>
                <w:color w:val="000000"/>
                <w:sz w:val="16"/>
                <w:szCs w:val="16"/>
                <w:lang w:eastAsia="ru-RU"/>
              </w:rPr>
              <w:t>Подписи сторон</w:t>
            </w:r>
          </w:p>
          <w:p w:rsidR="00BC39AD" w:rsidRPr="00014127" w:rsidRDefault="00BC39AD" w:rsidP="00BC39AD">
            <w:pPr>
              <w:tabs>
                <w:tab w:val="left" w:pos="540"/>
              </w:tabs>
              <w:spacing w:after="0" w:line="240" w:lineRule="auto"/>
              <w:jc w:val="both"/>
              <w:rPr>
                <w:noProof/>
                <w:lang w:eastAsia="ru-RU"/>
              </w:rPr>
            </w:pPr>
          </w:p>
          <w:p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Директор ОДО «</w:t>
            </w:r>
            <w:proofErr w:type="spellStart"/>
            <w:r w:rsidRPr="00FA37D8">
              <w:rPr>
                <w:rFonts w:ascii="Tahoma" w:eastAsia="Times New Roman" w:hAnsi="Tahoma" w:cs="Tahoma"/>
                <w:color w:val="000000"/>
                <w:sz w:val="16"/>
                <w:szCs w:val="16"/>
                <w:lang w:eastAsia="ru-RU"/>
              </w:rPr>
              <w:t>АртЛайнСити</w:t>
            </w:r>
            <w:proofErr w:type="spellEnd"/>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rsidR="00BC39AD" w:rsidRPr="0019445E" w:rsidRDefault="0077207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Щерба С</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А</w:t>
            </w:r>
            <w:r w:rsidR="0019445E" w:rsidRPr="0019445E">
              <w:rPr>
                <w:rFonts w:ascii="Tahoma" w:hAnsi="Tahoma" w:cs="Tahoma"/>
                <w:color w:val="333333"/>
                <w:sz w:val="16"/>
                <w:szCs w:val="16"/>
                <w:shd w:val="clear" w:color="auto" w:fill="FFFFFF"/>
              </w:rPr>
              <w:t>.</w:t>
            </w:r>
          </w:p>
        </w:tc>
        <w:tc>
          <w:tcPr>
            <w:tcW w:w="4780" w:type="dxa"/>
          </w:tcPr>
          <w:p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proofErr w:type="gramStart"/>
            <w:r w:rsidRPr="004C26D0">
              <w:rPr>
                <w:rFonts w:ascii="Tahoma" w:eastAsia="Times New Roman" w:hAnsi="Tahoma" w:cs="Tahoma"/>
                <w:color w:val="000000"/>
                <w:sz w:val="16"/>
                <w:szCs w:val="16"/>
                <w:lang w:eastAsia="ru-RU"/>
              </w:rPr>
              <w:t>р</w:t>
            </w:r>
            <w:proofErr w:type="gramEnd"/>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rsidR="002814F1" w:rsidRDefault="00075B7A"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10002FF" w:usb1="4000ACFF" w:usb2="00000009" w:usb3="00000000" w:csb0="0000019F" w:csb1="00000000"/>
  </w:font>
  <w:font w:name="Times New Roman">
    <w:panose1 w:val="02020603050405020304"/>
    <w:charset w:val="CC"/>
    <w:family w:val="roman"/>
    <w:pitch w:val="variable"/>
    <w:sig w:usb0="E0002AFF" w:usb1="C0007841"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A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altName w:val="Calibri"/>
    <w:charset w:val="CC"/>
    <w:family w:val="swiss"/>
    <w:pitch w:val="variable"/>
    <w:sig w:usb0="00000001"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NotTrackMoves/>
  <w:defaultTabStop w:val="708"/>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5B7A"/>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3A79"/>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2EC2"/>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B1D04"/>
    <w:rsid w:val="007B1E05"/>
    <w:rsid w:val="007B575B"/>
    <w:rsid w:val="007B6AA4"/>
    <w:rsid w:val="007C13F9"/>
    <w:rsid w:val="007C3EF3"/>
    <w:rsid w:val="007C3FB3"/>
    <w:rsid w:val="007C6057"/>
    <w:rsid w:val="007D5E42"/>
    <w:rsid w:val="007D73A4"/>
    <w:rsid w:val="007D79D9"/>
    <w:rsid w:val="007F54C3"/>
    <w:rsid w:val="00801E31"/>
    <w:rsid w:val="00811AAA"/>
    <w:rsid w:val="00824B69"/>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D0BEC"/>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HTML Preformatted"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9DA58A-F5E6-49E8-9E26-9DCD2B52B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1907</Words>
  <Characters>10871</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12753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Prylutski Uladzislau</cp:lastModifiedBy>
  <cp:revision>2</cp:revision>
  <cp:lastPrinted>2016-07-07T10:47:00Z</cp:lastPrinted>
  <dcterms:created xsi:type="dcterms:W3CDTF">2019-03-20T13:02:00Z</dcterms:created>
  <dcterms:modified xsi:type="dcterms:W3CDTF">2019-03-20T13:02:00Z</dcterms:modified>
</cp:coreProperties>
</file>