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  <w:tab/>
        <w:tab/>
        <w:tab/>
        <w:tab/>
        <w:tab/>
        <w:tab/>
        <w:tab/>
        <w:t xml:space="preserve">Перевод с армянского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[Герб Республики Армения]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СВИДЕТЕЛЬСТВО О ЗАКЛЮЧЕНИИ БРАКА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Гражданин 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${husband_surname} ___________________ 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(фамилия)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 ________  ${husband_name}_______    _________________________             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(имя)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         ${husband_middle_name}______  ____________________            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(отчество)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 ___          ______${husband_birth_date}г. _________   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рождения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      _____${husband_birth_place}_______________ _____________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Национальность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      ___${husband_nationality}________________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Гражданка 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   ______ _ ${wife_surname}_____       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 ${wife_name}__________   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(имя)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   _${wife_middle_name}_________ _____________________             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(отчество)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 _________   ${wife_birth_date}г. 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рождения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 ${wife_birth_place}_______ _______________ __________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Национальность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 ${wife_nationality}________   ___________________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Вступили в брак, о чем в книге регистрации актов о браке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${book_register}г.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произведена запись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 ${produced_record}.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заключения брака присвоены фамилии: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Мужу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________${book_register_husband} __________________________________________________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Жене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 ${book_register_wife}___________ 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Место регистрации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 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${registration_place}                                                                                   ________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(наименование и местонахождения органа)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выдачи: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${issue_date}г.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Подписано заведующей отделом (бюро) записей актов гражданского состояния.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Документ несет ГЕРБОВУЮ ПЕЧАТЬ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Территориального отдела Ачапняка и Давташена агентства ЗАГСа, г. Ереван, Министерства Юстиции 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 № ${document_number}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7" w:top="709" w:left="993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