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A393D" w14:textId="2A9FA77D" w:rsidR="001F4BA5" w:rsidRPr="00AB1DF4" w:rsidRDefault="005413FC" w:rsidP="00454118">
      <w:pPr>
        <w:spacing w:line="360" w:lineRule="auto"/>
        <w:rPr>
          <w:b/>
          <w:bCs/>
          <w:sz w:val="36"/>
          <w:szCs w:val="36"/>
          <w:lang w:val="en-US"/>
        </w:rPr>
      </w:pPr>
      <w:bookmarkStart w:id="0" w:name="_Hlk108525671"/>
      <w:bookmarkEnd w:id="0"/>
      <w:r w:rsidRPr="00AB1DF4">
        <w:rPr>
          <w:b/>
          <w:bCs/>
          <w:sz w:val="36"/>
          <w:szCs w:val="36"/>
          <w:lang w:val="en-US"/>
        </w:rPr>
        <w:t>Title:</w:t>
      </w:r>
      <w:r w:rsidR="00E709FC">
        <w:rPr>
          <w:b/>
          <w:bCs/>
          <w:sz w:val="36"/>
          <w:szCs w:val="36"/>
          <w:lang w:val="en-US"/>
        </w:rPr>
        <w:t xml:space="preserve"> </w:t>
      </w:r>
      <w:r w:rsidR="0045411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DE1BDA" w:rsidRPr="00DE1BDA">
        <w:rPr>
          <w:rFonts w:ascii="Times New Roman" w:hAnsi="Times New Roman" w:cs="Times New Roman"/>
          <w:sz w:val="28"/>
          <w:szCs w:val="28"/>
          <w:lang w:val="en-US"/>
        </w:rPr>
        <w:t>Deoxycholic acid, a gut microbiota product, produces a hypertensive and tachycardiac response in rats</w:t>
      </w:r>
      <w:r w:rsidR="00DE1BDA" w:rsidRPr="00DE1B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8D0BB1" w14:textId="2C065D0B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0B2C3D60" w14:textId="3B3B3F34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6AF471A0" w14:textId="3EB7E8C2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30692807" w14:textId="4D316E4E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7C619766" w14:textId="46FA27EE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05DAA351" w14:textId="2FB80357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4164DAD3" w14:textId="552BAFA9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07FECC87" w14:textId="54F8FA42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6EA59E0D" w14:textId="62AD3E06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2B315C33" w14:textId="1FAAD936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785BA76F" w14:textId="6F333DB7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1BD38101" w14:textId="1C08D004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1920FC54" w14:textId="217CD1F3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4C8F09EE" w14:textId="267CC136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1B0CEE9D" w14:textId="5A2AC723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36267C35" w14:textId="7D77C5B5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76E8A364" w14:textId="30155598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55343FD8" w14:textId="03086218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29C61E3A" w14:textId="0D874F39" w:rsidR="005413FC" w:rsidRPr="00AB1DF4" w:rsidRDefault="005413FC">
      <w:pPr>
        <w:rPr>
          <w:b/>
          <w:bCs/>
          <w:sz w:val="36"/>
          <w:szCs w:val="36"/>
          <w:lang w:val="en-US"/>
        </w:rPr>
      </w:pPr>
    </w:p>
    <w:p w14:paraId="70F50A57" w14:textId="4E0D5A84" w:rsidR="00FD578E" w:rsidRPr="00AB1DF4" w:rsidRDefault="00A7499D">
      <w:pPr>
        <w:rPr>
          <w:b/>
          <w:bCs/>
          <w:sz w:val="64"/>
          <w:szCs w:val="64"/>
          <w:lang w:val="en-US"/>
        </w:rPr>
      </w:pPr>
      <w:r w:rsidRPr="00A7499D">
        <w:rPr>
          <w:noProof/>
          <w:sz w:val="64"/>
          <w:szCs w:val="64"/>
        </w:rPr>
        <w:lastRenderedPageBreak/>
        <w:drawing>
          <wp:anchor distT="0" distB="0" distL="114300" distR="114300" simplePos="0" relativeHeight="251658240" behindDoc="0" locked="0" layoutInCell="1" allowOverlap="1" wp14:anchorId="722E87EF" wp14:editId="513A8BAD">
            <wp:simplePos x="0" y="0"/>
            <wp:positionH relativeFrom="column">
              <wp:posOffset>-109220</wp:posOffset>
            </wp:positionH>
            <wp:positionV relativeFrom="paragraph">
              <wp:posOffset>802005</wp:posOffset>
            </wp:positionV>
            <wp:extent cx="5731510" cy="8056880"/>
            <wp:effectExtent l="0" t="0" r="2540" b="127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5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6196" w:rsidRPr="00AB1DF4">
        <w:rPr>
          <w:b/>
          <w:bCs/>
          <w:sz w:val="64"/>
          <w:szCs w:val="64"/>
          <w:lang w:val="en-US"/>
        </w:rPr>
        <w:t>INTRAVENOUS ADMINISTRATION</w:t>
      </w:r>
    </w:p>
    <w:p w14:paraId="61CDB501" w14:textId="40D6C0E8" w:rsidR="003D6196" w:rsidRPr="003D6196" w:rsidRDefault="003D6196" w:rsidP="003D6196">
      <w:pPr>
        <w:rPr>
          <w:b/>
          <w:bCs/>
          <w:lang w:val="en-US"/>
        </w:rPr>
      </w:pPr>
      <w:r w:rsidRPr="003D6196">
        <w:rPr>
          <w:b/>
          <w:bCs/>
          <w:lang w:val="en-US"/>
        </w:rPr>
        <w:lastRenderedPageBreak/>
        <w:t>Figure S1</w:t>
      </w:r>
    </w:p>
    <w:p w14:paraId="78B6DB7C" w14:textId="2FC6A38D" w:rsidR="003D6196" w:rsidRDefault="003D6196" w:rsidP="003D6196">
      <w:pPr>
        <w:rPr>
          <w:lang w:val="en-US"/>
        </w:rPr>
      </w:pPr>
      <w:r w:rsidRPr="00083636">
        <w:rPr>
          <w:lang w:val="en-US"/>
        </w:rPr>
        <w:t xml:space="preserve">Changes in </w:t>
      </w: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intravenous administration (IV) of either a vehicle (0.9% NaCl) or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>) at dose</w:t>
      </w:r>
      <w:r w:rsidR="00D1403E">
        <w:rPr>
          <w:lang w:val="en-US"/>
        </w:rPr>
        <w:t>s</w:t>
      </w:r>
      <w:r w:rsidRPr="00083636">
        <w:rPr>
          <w:lang w:val="en-US"/>
        </w:rPr>
        <w:t xml:space="preserve"> of </w:t>
      </w:r>
      <w:r>
        <w:rPr>
          <w:lang w:val="en-US"/>
        </w:rPr>
        <w:t>4</w:t>
      </w:r>
      <w:r w:rsidRPr="00083636">
        <w:rPr>
          <w:lang w:val="en-US"/>
        </w:rPr>
        <w:t xml:space="preserve">, </w:t>
      </w:r>
      <w:r>
        <w:rPr>
          <w:lang w:val="en-US"/>
        </w:rPr>
        <w:t>12</w:t>
      </w:r>
      <w:r w:rsidRPr="00083636">
        <w:rPr>
          <w:lang w:val="en-US"/>
        </w:rPr>
        <w:t>,</w:t>
      </w:r>
      <w:r w:rsidR="00D1403E">
        <w:rPr>
          <w:lang w:val="en-US"/>
        </w:rPr>
        <w:t xml:space="preserve"> and</w:t>
      </w:r>
      <w:r w:rsidRPr="00083636">
        <w:rPr>
          <w:lang w:val="en-US"/>
        </w:rPr>
        <w:t xml:space="preserve"> </w:t>
      </w:r>
      <w:r>
        <w:rPr>
          <w:lang w:val="en-US"/>
        </w:rPr>
        <w:t xml:space="preserve">36 </w:t>
      </w:r>
      <w:r w:rsidRPr="00083636">
        <w:rPr>
          <w:lang w:val="en-US"/>
        </w:rPr>
        <w:t xml:space="preserve">mmol/kg </w:t>
      </w:r>
      <w:r>
        <w:rPr>
          <w:lang w:val="en-US"/>
        </w:rPr>
        <w:br/>
      </w:r>
      <w:r w:rsidR="006473C9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 w:rsidRPr="00083636">
        <w:rPr>
          <w:lang w:val="en-US"/>
        </w:rPr>
        <w:t>mean arterial blood pressure (</w:t>
      </w:r>
      <w:r>
        <w:t>Δ</w:t>
      </w:r>
      <w:r w:rsidRPr="00083636">
        <w:rPr>
          <w:lang w:val="en-US"/>
        </w:rPr>
        <w:t>MABP, mmHg</w:t>
      </w:r>
      <w:r>
        <w:rPr>
          <w:lang w:val="en-US"/>
        </w:rPr>
        <w:t>)</w:t>
      </w:r>
      <w:r w:rsidRPr="00083636">
        <w:rPr>
          <w:lang w:val="en-US"/>
        </w:rPr>
        <w:t xml:space="preserve">; </w:t>
      </w:r>
      <w:r w:rsidRPr="00083636">
        <w:rPr>
          <w:rStyle w:val="Pogrubienie"/>
          <w:lang w:val="en-US"/>
        </w:rPr>
        <w:t>*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>&lt;0.05 vs</w:t>
      </w:r>
      <w:r w:rsidR="006473C9">
        <w:rPr>
          <w:lang w:val="en-US"/>
        </w:rPr>
        <w:t>.</w:t>
      </w:r>
      <w:r w:rsidRPr="00083636">
        <w:rPr>
          <w:lang w:val="en-US"/>
        </w:rPr>
        <w:t xml:space="preserve"> baseline, </w:t>
      </w:r>
      <w:r>
        <w:rPr>
          <w:rStyle w:val="Pogrubienie"/>
          <w:vertAlign w:val="superscript"/>
          <w:lang w:val="en-US"/>
        </w:rPr>
        <w:t xml:space="preserve">% 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&lt;0.05: </w:t>
      </w:r>
      <w:r>
        <w:rPr>
          <w:lang w:val="en-US"/>
        </w:rPr>
        <w:t xml:space="preserve">4 mmol/kg DOC </w:t>
      </w:r>
      <w:r w:rsidRPr="00083636">
        <w:rPr>
          <w:lang w:val="en-US"/>
        </w:rPr>
        <w:t>series vs</w:t>
      </w:r>
      <w:r w:rsidR="006473C9">
        <w:rPr>
          <w:lang w:val="en-US"/>
        </w:rPr>
        <w:t>.</w:t>
      </w:r>
      <w:r w:rsidRPr="00083636">
        <w:rPr>
          <w:lang w:val="en-US"/>
        </w:rPr>
        <w:t xml:space="preserve"> the vehicle, </w:t>
      </w:r>
      <w:r w:rsidRPr="00083636">
        <w:rPr>
          <w:rStyle w:val="Pogrubienie"/>
          <w:vertAlign w:val="superscript"/>
          <w:lang w:val="en-US"/>
        </w:rPr>
        <w:t>$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&lt;0.05: </w:t>
      </w:r>
      <w:r>
        <w:rPr>
          <w:lang w:val="en-US"/>
        </w:rPr>
        <w:t>12</w:t>
      </w:r>
      <w:r w:rsidRPr="00083636">
        <w:rPr>
          <w:lang w:val="en-US"/>
        </w:rPr>
        <w:t xml:space="preserve"> mmol/kg </w:t>
      </w:r>
      <w:r>
        <w:rPr>
          <w:lang w:val="en-US"/>
        </w:rPr>
        <w:t>DOC</w:t>
      </w:r>
      <w:r w:rsidRPr="00083636">
        <w:rPr>
          <w:lang w:val="en-US"/>
        </w:rPr>
        <w:t xml:space="preserve"> series vs</w:t>
      </w:r>
      <w:r w:rsidR="006473C9">
        <w:rPr>
          <w:lang w:val="en-US"/>
        </w:rPr>
        <w:t>.</w:t>
      </w:r>
      <w:r w:rsidRPr="00083636">
        <w:rPr>
          <w:lang w:val="en-US"/>
        </w:rPr>
        <w:t xml:space="preserve"> </w:t>
      </w:r>
      <w:r>
        <w:rPr>
          <w:lang w:val="en-US"/>
        </w:rPr>
        <w:t xml:space="preserve">the vehicle, </w:t>
      </w:r>
      <w:r>
        <w:rPr>
          <w:vertAlign w:val="superscript"/>
          <w:lang w:val="en-US"/>
        </w:rPr>
        <w:t>&amp;</w:t>
      </w:r>
      <w:r>
        <w:rPr>
          <w:lang w:val="en-US"/>
        </w:rPr>
        <w:t>p&lt;0.05: 12</w:t>
      </w:r>
      <w:r w:rsidRPr="00083636">
        <w:rPr>
          <w:lang w:val="en-US"/>
        </w:rPr>
        <w:t xml:space="preserve"> mmol/kg vs</w:t>
      </w:r>
      <w:r w:rsidR="006473C9">
        <w:rPr>
          <w:lang w:val="en-US"/>
        </w:rPr>
        <w:t>.</w:t>
      </w:r>
      <w:r w:rsidRPr="00083636">
        <w:rPr>
          <w:lang w:val="en-US"/>
        </w:rPr>
        <w:t xml:space="preserve"> </w:t>
      </w:r>
      <w:r>
        <w:rPr>
          <w:lang w:val="en-US"/>
        </w:rPr>
        <w:t xml:space="preserve">4 mmol/kg DOC series, </w:t>
      </w:r>
      <w:r>
        <w:rPr>
          <w:vertAlign w:val="superscript"/>
          <w:lang w:val="en-US"/>
        </w:rPr>
        <w:t>#</w:t>
      </w:r>
      <w:r>
        <w:rPr>
          <w:lang w:val="en-US"/>
        </w:rPr>
        <w:t>p&lt;0.05: 36 mmol/kg DOC series vs</w:t>
      </w:r>
      <w:r w:rsidR="006473C9">
        <w:rPr>
          <w:lang w:val="en-US"/>
        </w:rPr>
        <w:t>.</w:t>
      </w:r>
      <w:r>
        <w:rPr>
          <w:lang w:val="en-US"/>
        </w:rPr>
        <w:t xml:space="preserve"> 4, 12 DOC series and the vehicle. </w:t>
      </w:r>
      <w:r>
        <w:rPr>
          <w:lang w:val="en-US"/>
        </w:rPr>
        <w:br/>
      </w:r>
      <w:r w:rsidR="006473C9">
        <w:rPr>
          <w:rStyle w:val="Pogrubienie"/>
          <w:lang w:val="en-US"/>
        </w:rPr>
        <w:t>b)</w:t>
      </w:r>
      <w:r>
        <w:rPr>
          <w:lang w:val="en-US"/>
        </w:rPr>
        <w:t xml:space="preserve"> </w:t>
      </w:r>
      <w:r w:rsidRPr="00083636">
        <w:rPr>
          <w:lang w:val="en-US"/>
        </w:rPr>
        <w:t>heart rate (</w:t>
      </w:r>
      <w:r>
        <w:t>Δ</w:t>
      </w:r>
      <w:r w:rsidRPr="00083636">
        <w:rPr>
          <w:lang w:val="en-US"/>
        </w:rPr>
        <w:t>HR, beats/min)</w:t>
      </w:r>
      <w:r>
        <w:rPr>
          <w:lang w:val="en-US"/>
        </w:rPr>
        <w:t xml:space="preserve">; </w:t>
      </w:r>
      <w:r w:rsidRPr="00083636">
        <w:rPr>
          <w:rStyle w:val="Pogrubienie"/>
          <w:lang w:val="en-US"/>
        </w:rPr>
        <w:t>*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>&lt;0.05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baseline</w:t>
      </w:r>
      <w:r>
        <w:rPr>
          <w:lang w:val="en-US"/>
        </w:rPr>
        <w:t xml:space="preserve">, </w:t>
      </w:r>
      <w:r>
        <w:rPr>
          <w:rStyle w:val="Pogrubienie"/>
          <w:vertAlign w:val="superscript"/>
          <w:lang w:val="en-US"/>
        </w:rPr>
        <w:t xml:space="preserve">% 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&lt;0.05: </w:t>
      </w:r>
      <w:r>
        <w:rPr>
          <w:lang w:val="en-US"/>
        </w:rPr>
        <w:t xml:space="preserve">4 mmol/kg </w:t>
      </w:r>
      <w:r w:rsidRPr="00083636">
        <w:rPr>
          <w:lang w:val="en-US"/>
        </w:rPr>
        <w:t>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</w:t>
      </w:r>
      <w:r>
        <w:rPr>
          <w:lang w:val="en-US"/>
        </w:rPr>
        <w:t xml:space="preserve">12 and 36 mmol/kg DOC series and the vehicle, </w:t>
      </w:r>
      <w:r>
        <w:rPr>
          <w:vertAlign w:val="superscript"/>
          <w:lang w:val="en-US"/>
        </w:rPr>
        <w:t>&amp;</w:t>
      </w:r>
      <w:r>
        <w:rPr>
          <w:lang w:val="en-US"/>
        </w:rPr>
        <w:t>p&lt;0.05: 12</w:t>
      </w:r>
      <w:r w:rsidRPr="00083636">
        <w:rPr>
          <w:lang w:val="en-US"/>
        </w:rPr>
        <w:t xml:space="preserve"> mmol/kg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</w:t>
      </w:r>
      <w:r>
        <w:rPr>
          <w:lang w:val="en-US"/>
        </w:rPr>
        <w:t xml:space="preserve">4 mmol/kg DOC series and the vehicle, </w:t>
      </w:r>
      <w:r w:rsidRPr="00083636">
        <w:rPr>
          <w:rStyle w:val="Pogrubienie"/>
          <w:vertAlign w:val="superscript"/>
          <w:lang w:val="en-US"/>
        </w:rPr>
        <w:t>$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36</w:t>
      </w:r>
      <w:r w:rsidRPr="00083636">
        <w:rPr>
          <w:lang w:val="en-US"/>
        </w:rPr>
        <w:t xml:space="preserve"> mmol/kg </w:t>
      </w:r>
      <w:r>
        <w:rPr>
          <w:lang w:val="en-US"/>
        </w:rPr>
        <w:t>DOC</w:t>
      </w:r>
      <w:r w:rsidRPr="00083636">
        <w:rPr>
          <w:lang w:val="en-US"/>
        </w:rPr>
        <w:t xml:space="preserve"> series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</w:t>
      </w:r>
      <w:r>
        <w:rPr>
          <w:lang w:val="en-US"/>
        </w:rPr>
        <w:t xml:space="preserve">the vehicle </w:t>
      </w:r>
      <w:r>
        <w:rPr>
          <w:vertAlign w:val="superscript"/>
          <w:lang w:val="en-US"/>
        </w:rPr>
        <w:t>#</w:t>
      </w:r>
      <w:r>
        <w:rPr>
          <w:lang w:val="en-US"/>
        </w:rPr>
        <w:t>p&lt;0.05: 36 mmol/kg DOC series vs</w:t>
      </w:r>
      <w:r w:rsidR="00223EBB">
        <w:rPr>
          <w:lang w:val="en-US"/>
        </w:rPr>
        <w:t>.</w:t>
      </w:r>
      <w:r>
        <w:rPr>
          <w:lang w:val="en-US"/>
        </w:rPr>
        <w:t xml:space="preserve"> 4, 12 mmol/kg DOC series and  the vehicle</w:t>
      </w:r>
      <w:r>
        <w:rPr>
          <w:b/>
          <w:bCs/>
          <w:lang w:val="en-US"/>
        </w:rPr>
        <w:br/>
      </w:r>
      <w:r w:rsidR="006473C9">
        <w:rPr>
          <w:b/>
          <w:bCs/>
          <w:lang w:val="en-US"/>
        </w:rPr>
        <w:t>c) and d)</w:t>
      </w:r>
      <w:r w:rsidRPr="00083636">
        <w:rPr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MABP and </w:t>
      </w:r>
      <w:r>
        <w:t>Δ</w:t>
      </w:r>
      <w:r w:rsidRPr="003A46CF">
        <w:rPr>
          <w:lang w:val="en-US"/>
        </w:rPr>
        <w:t>M</w:t>
      </w:r>
      <w:r w:rsidRPr="00083636">
        <w:rPr>
          <w:lang w:val="en-US"/>
        </w:rPr>
        <w:t>HR after the intravenous infusions of</w:t>
      </w:r>
      <w:r>
        <w:rPr>
          <w:lang w:val="en-US"/>
        </w:rPr>
        <w:t xml:space="preserve"> sodium deoxycholate</w:t>
      </w:r>
      <w:r w:rsidRPr="00083636">
        <w:rPr>
          <w:lang w:val="en-US"/>
        </w:rPr>
        <w:t xml:space="preserve"> </w:t>
      </w:r>
      <w:r>
        <w:rPr>
          <w:lang w:val="en-US"/>
        </w:rPr>
        <w:t>(DOC)</w:t>
      </w:r>
      <w:r w:rsidRPr="00083636">
        <w:rPr>
          <w:lang w:val="en-US"/>
        </w:rPr>
        <w:t xml:space="preserve"> at a dose of </w:t>
      </w:r>
      <w:r>
        <w:rPr>
          <w:lang w:val="en-US"/>
        </w:rPr>
        <w:t>36</w:t>
      </w:r>
      <w:r w:rsidRPr="00083636">
        <w:rPr>
          <w:lang w:val="en-US"/>
        </w:rPr>
        <w:t xml:space="preserve"> mmol/kg</w:t>
      </w:r>
      <w:r>
        <w:rPr>
          <w:lang w:val="en-US"/>
        </w:rPr>
        <w:t xml:space="preserve"> (DOC)</w:t>
      </w:r>
      <w:r w:rsidRPr="00083636">
        <w:rPr>
          <w:lang w:val="en-US"/>
        </w:rPr>
        <w:t xml:space="preserve">, </w:t>
      </w:r>
      <w:r>
        <w:rPr>
          <w:lang w:val="en-US"/>
        </w:rPr>
        <w:t xml:space="preserve">or DY 268 (DY), or </w:t>
      </w:r>
      <w:proofErr w:type="spellStart"/>
      <w:r w:rsidRPr="004B44CE">
        <w:rPr>
          <w:lang w:val="en-US"/>
        </w:rPr>
        <w:t>glycyrrhetic</w:t>
      </w:r>
      <w:proofErr w:type="spellEnd"/>
      <w:r w:rsidRPr="004B44CE">
        <w:rPr>
          <w:lang w:val="en-US"/>
        </w:rPr>
        <w:t xml:space="preserve"> acid</w:t>
      </w:r>
      <w:r>
        <w:rPr>
          <w:lang w:val="en-US"/>
        </w:rPr>
        <w:t xml:space="preserve"> (GA) or the vehicle (CTRL), or DOC after pretreatment with either DY 268 or </w:t>
      </w:r>
      <w:proofErr w:type="spellStart"/>
      <w:r w:rsidRPr="004B44CE">
        <w:rPr>
          <w:lang w:val="en-US"/>
        </w:rPr>
        <w:t>glycyrrhetic</w:t>
      </w:r>
      <w:proofErr w:type="spellEnd"/>
      <w:r w:rsidRPr="004B44CE">
        <w:rPr>
          <w:lang w:val="en-US"/>
        </w:rPr>
        <w:t xml:space="preserve"> a</w:t>
      </w:r>
      <w:r>
        <w:rPr>
          <w:lang w:val="en-US"/>
        </w:rPr>
        <w:t>cid (DOC+DY, DOC+GA)</w:t>
      </w:r>
      <w:r w:rsidRPr="00083636">
        <w:rPr>
          <w:lang w:val="en-US"/>
        </w:rPr>
        <w:t xml:space="preserve">. </w:t>
      </w:r>
      <w:r w:rsidRPr="00083636">
        <w:rPr>
          <w:rStyle w:val="Pogrubienie"/>
          <w:lang w:val="en-US"/>
        </w:rPr>
        <w:t>*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>&lt;0.05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baseline. Means ± SE are presented</w:t>
      </w:r>
    </w:p>
    <w:p w14:paraId="5D8CB6EA" w14:textId="7568B39F" w:rsidR="003D6196" w:rsidRPr="008807D0" w:rsidRDefault="003D6196" w:rsidP="003D6196">
      <w:pPr>
        <w:rPr>
          <w:b/>
          <w:bCs/>
          <w:lang w:val="en-US"/>
        </w:rPr>
      </w:pPr>
    </w:p>
    <w:p w14:paraId="4CBFBE31" w14:textId="72F03923" w:rsidR="008F68F3" w:rsidRPr="008807D0" w:rsidRDefault="008F68F3" w:rsidP="003D6196">
      <w:pPr>
        <w:rPr>
          <w:b/>
          <w:bCs/>
          <w:lang w:val="en-US"/>
        </w:rPr>
      </w:pPr>
    </w:p>
    <w:p w14:paraId="04CCDDAB" w14:textId="4260969A" w:rsidR="008F68F3" w:rsidRPr="008807D0" w:rsidRDefault="008F68F3" w:rsidP="003D6196">
      <w:pPr>
        <w:rPr>
          <w:b/>
          <w:bCs/>
          <w:lang w:val="en-US"/>
        </w:rPr>
      </w:pPr>
    </w:p>
    <w:p w14:paraId="0E7E759A" w14:textId="24725EC0" w:rsidR="008F68F3" w:rsidRPr="008807D0" w:rsidRDefault="008F68F3" w:rsidP="003D6196">
      <w:pPr>
        <w:rPr>
          <w:b/>
          <w:bCs/>
          <w:lang w:val="en-US"/>
        </w:rPr>
      </w:pPr>
    </w:p>
    <w:p w14:paraId="07630485" w14:textId="77777777" w:rsidR="008F68F3" w:rsidRPr="008807D0" w:rsidRDefault="008F68F3" w:rsidP="003D6196">
      <w:pPr>
        <w:rPr>
          <w:b/>
          <w:bCs/>
          <w:lang w:val="en-US"/>
        </w:rPr>
      </w:pPr>
    </w:p>
    <w:p w14:paraId="7B05B34E" w14:textId="7CB11EC8" w:rsidR="00FD578E" w:rsidRDefault="003D6196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08B8D73C" wp14:editId="31B01E64">
            <wp:extent cx="5731510" cy="3324225"/>
            <wp:effectExtent l="0" t="0" r="254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CEE6" w14:textId="710E11B6" w:rsidR="008F68F3" w:rsidRPr="00AB1DF4" w:rsidRDefault="008F68F3" w:rsidP="008F68F3">
      <w:pPr>
        <w:rPr>
          <w:b/>
          <w:bCs/>
          <w:lang w:val="en-US"/>
        </w:rPr>
      </w:pPr>
      <w:r w:rsidRPr="00AB1DF4">
        <w:rPr>
          <w:b/>
          <w:bCs/>
          <w:lang w:val="en-US"/>
        </w:rPr>
        <w:t>Figure S2</w:t>
      </w:r>
    </w:p>
    <w:p w14:paraId="705B30B6" w14:textId="1A0CEA3A" w:rsidR="008F68F3" w:rsidRDefault="008F68F3" w:rsidP="008F68F3">
      <w:pPr>
        <w:rPr>
          <w:lang w:val="en-US"/>
        </w:rPr>
      </w:pPr>
      <w:r>
        <w:rPr>
          <w:lang w:val="en-US"/>
        </w:rPr>
        <w:t xml:space="preserve">Mean arterial blood pressure (MABP)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intravenous administration (IV) of either a vehicle (0.9% NaCl) or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>) at dose</w:t>
      </w:r>
      <w:r w:rsidR="00D1403E">
        <w:rPr>
          <w:lang w:val="en-US"/>
        </w:rPr>
        <w:t>s</w:t>
      </w:r>
      <w:r w:rsidRPr="00083636">
        <w:rPr>
          <w:lang w:val="en-US"/>
        </w:rPr>
        <w:t xml:space="preserve"> of </w:t>
      </w:r>
      <w:r>
        <w:rPr>
          <w:lang w:val="en-US"/>
        </w:rPr>
        <w:t>4</w:t>
      </w:r>
      <w:r w:rsidRPr="00083636">
        <w:rPr>
          <w:lang w:val="en-US"/>
        </w:rPr>
        <w:t xml:space="preserve">, </w:t>
      </w:r>
      <w:r>
        <w:rPr>
          <w:lang w:val="en-US"/>
        </w:rPr>
        <w:t>12</w:t>
      </w:r>
      <w:r w:rsidRPr="00083636">
        <w:rPr>
          <w:lang w:val="en-US"/>
        </w:rPr>
        <w:t>,</w:t>
      </w:r>
      <w:r w:rsidR="00D1403E">
        <w:rPr>
          <w:lang w:val="en-US"/>
        </w:rPr>
        <w:t xml:space="preserve"> and</w:t>
      </w:r>
      <w:r w:rsidRPr="00083636">
        <w:rPr>
          <w:lang w:val="en-US"/>
        </w:rPr>
        <w:t xml:space="preserve"> </w:t>
      </w:r>
      <w:r>
        <w:rPr>
          <w:lang w:val="en-US"/>
        </w:rPr>
        <w:t xml:space="preserve">36 </w:t>
      </w:r>
      <w:r w:rsidRPr="00083636">
        <w:rPr>
          <w:lang w:val="en-US"/>
        </w:rPr>
        <w:t xml:space="preserve">mmol/kg; </w:t>
      </w:r>
      <w:r w:rsidRPr="00083636">
        <w:rPr>
          <w:rStyle w:val="Pogrubienie"/>
          <w:lang w:val="en-US"/>
        </w:rPr>
        <w:t>*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>&lt;0.05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baseline, </w:t>
      </w:r>
      <w:r>
        <w:rPr>
          <w:rStyle w:val="Pogrubienie"/>
          <w:vertAlign w:val="superscript"/>
          <w:lang w:val="en-US"/>
        </w:rPr>
        <w:t xml:space="preserve">% 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&lt;0.05: </w:t>
      </w:r>
      <w:r>
        <w:rPr>
          <w:lang w:val="en-US"/>
        </w:rPr>
        <w:t xml:space="preserve">4 mmol/kg DOC </w:t>
      </w:r>
      <w:r w:rsidRPr="00083636">
        <w:rPr>
          <w:lang w:val="en-US"/>
        </w:rPr>
        <w:t>series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the vehicle, </w:t>
      </w:r>
      <w:r w:rsidRPr="00083636">
        <w:rPr>
          <w:rStyle w:val="Pogrubienie"/>
          <w:vertAlign w:val="superscript"/>
          <w:lang w:val="en-US"/>
        </w:rPr>
        <w:t>$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&lt;0.05: </w:t>
      </w:r>
      <w:r>
        <w:rPr>
          <w:lang w:val="en-US"/>
        </w:rPr>
        <w:t>12</w:t>
      </w:r>
      <w:r w:rsidRPr="00083636">
        <w:rPr>
          <w:lang w:val="en-US"/>
        </w:rPr>
        <w:t xml:space="preserve"> mmol/kg </w:t>
      </w:r>
      <w:r>
        <w:rPr>
          <w:lang w:val="en-US"/>
        </w:rPr>
        <w:t>DOC</w:t>
      </w:r>
      <w:r w:rsidRPr="00083636">
        <w:rPr>
          <w:lang w:val="en-US"/>
        </w:rPr>
        <w:t xml:space="preserve"> series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</w:t>
      </w:r>
      <w:r>
        <w:rPr>
          <w:lang w:val="en-US"/>
        </w:rPr>
        <w:t xml:space="preserve">the vehicle, </w:t>
      </w:r>
      <w:r>
        <w:rPr>
          <w:vertAlign w:val="superscript"/>
          <w:lang w:val="en-US"/>
        </w:rPr>
        <w:t>&amp;</w:t>
      </w:r>
      <w:r>
        <w:rPr>
          <w:lang w:val="en-US"/>
        </w:rPr>
        <w:t>p&lt;0.05: 4 mmol/kg DOC series vs</w:t>
      </w:r>
      <w:r w:rsidR="00223EBB">
        <w:rPr>
          <w:lang w:val="en-US"/>
        </w:rPr>
        <w:t>.</w:t>
      </w:r>
      <w:r>
        <w:rPr>
          <w:lang w:val="en-US"/>
        </w:rPr>
        <w:t xml:space="preserve"> vehicle. </w:t>
      </w:r>
      <w:r w:rsidR="00AB1DF4" w:rsidRPr="00083636">
        <w:rPr>
          <w:lang w:val="en-US"/>
        </w:rPr>
        <w:t>Means ± SE are presented</w:t>
      </w:r>
    </w:p>
    <w:p w14:paraId="43CA6695" w14:textId="431883E6" w:rsidR="008F68F3" w:rsidRDefault="004705F0" w:rsidP="008F68F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9282F4D" wp14:editId="434C9784">
            <wp:extent cx="5731510" cy="3348355"/>
            <wp:effectExtent l="0" t="0" r="2540" b="444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0479" w14:textId="4D640171" w:rsidR="008F68F3" w:rsidRPr="008F68F3" w:rsidRDefault="008F68F3" w:rsidP="008F68F3">
      <w:pPr>
        <w:rPr>
          <w:b/>
          <w:bCs/>
          <w:lang w:val="en-US"/>
        </w:rPr>
      </w:pPr>
      <w:r w:rsidRPr="008F68F3">
        <w:rPr>
          <w:b/>
          <w:bCs/>
          <w:lang w:val="en-US"/>
        </w:rPr>
        <w:t>Figure S3</w:t>
      </w:r>
    </w:p>
    <w:p w14:paraId="39767C0B" w14:textId="34E67507" w:rsidR="008F68F3" w:rsidRDefault="008F68F3" w:rsidP="008F68F3">
      <w:pPr>
        <w:rPr>
          <w:lang w:val="en-US"/>
        </w:rPr>
      </w:pPr>
      <w:r>
        <w:rPr>
          <w:lang w:val="en-US"/>
        </w:rPr>
        <w:t xml:space="preserve">Mean heart rate (HR)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intravenous administration (IV) of either a vehicle (0.9% NaCl) or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>) at dose</w:t>
      </w:r>
      <w:r w:rsidR="00D1403E">
        <w:rPr>
          <w:lang w:val="en-US"/>
        </w:rPr>
        <w:t>s</w:t>
      </w:r>
      <w:r w:rsidRPr="00083636">
        <w:rPr>
          <w:lang w:val="en-US"/>
        </w:rPr>
        <w:t xml:space="preserve"> of </w:t>
      </w:r>
      <w:r>
        <w:rPr>
          <w:lang w:val="en-US"/>
        </w:rPr>
        <w:t>4</w:t>
      </w:r>
      <w:r w:rsidRPr="00083636">
        <w:rPr>
          <w:lang w:val="en-US"/>
        </w:rPr>
        <w:t xml:space="preserve">, </w:t>
      </w:r>
      <w:r>
        <w:rPr>
          <w:lang w:val="en-US"/>
        </w:rPr>
        <w:t>12</w:t>
      </w:r>
      <w:r w:rsidRPr="00083636">
        <w:rPr>
          <w:lang w:val="en-US"/>
        </w:rPr>
        <w:t>,</w:t>
      </w:r>
      <w:r w:rsidR="00D1403E">
        <w:rPr>
          <w:lang w:val="en-US"/>
        </w:rPr>
        <w:t xml:space="preserve"> and</w:t>
      </w:r>
      <w:r w:rsidRPr="00083636">
        <w:rPr>
          <w:lang w:val="en-US"/>
        </w:rPr>
        <w:t xml:space="preserve"> </w:t>
      </w:r>
      <w:r>
        <w:rPr>
          <w:lang w:val="en-US"/>
        </w:rPr>
        <w:t xml:space="preserve">36 </w:t>
      </w:r>
      <w:r w:rsidRPr="00083636">
        <w:rPr>
          <w:lang w:val="en-US"/>
        </w:rPr>
        <w:t xml:space="preserve">mmol/kg; </w:t>
      </w:r>
      <w:r w:rsidRPr="00083636">
        <w:rPr>
          <w:rStyle w:val="Pogrubienie"/>
          <w:lang w:val="en-US"/>
        </w:rPr>
        <w:t>*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>&lt;0.05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baseline,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#</w:t>
      </w:r>
      <w:r>
        <w:rPr>
          <w:lang w:val="en-US"/>
        </w:rPr>
        <w:t>p&lt;0.05: 36 mmol/kg DOC vs</w:t>
      </w:r>
      <w:r w:rsidR="00223EBB">
        <w:rPr>
          <w:lang w:val="en-US"/>
        </w:rPr>
        <w:t>.</w:t>
      </w:r>
      <w:r>
        <w:rPr>
          <w:lang w:val="en-US"/>
        </w:rPr>
        <w:t xml:space="preserve"> the vehicle.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0683EEC3" w14:textId="3C257E17" w:rsidR="008F68F3" w:rsidRDefault="00E6116D" w:rsidP="008F68F3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4AC8F60" wp14:editId="67081549">
            <wp:extent cx="5731510" cy="7120890"/>
            <wp:effectExtent l="0" t="0" r="254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2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19C4" w14:textId="4F2E3313" w:rsidR="00E6116D" w:rsidRDefault="00E6116D" w:rsidP="008F68F3">
      <w:pPr>
        <w:rPr>
          <w:b/>
          <w:bCs/>
          <w:lang w:val="en-US"/>
        </w:rPr>
      </w:pPr>
      <w:r w:rsidRPr="00E6116D">
        <w:rPr>
          <w:b/>
          <w:bCs/>
          <w:lang w:val="en-US"/>
        </w:rPr>
        <w:t>Figure S4</w:t>
      </w:r>
    </w:p>
    <w:p w14:paraId="0593B59B" w14:textId="4A393CE2" w:rsidR="00E6116D" w:rsidRDefault="00E6116D" w:rsidP="00E6116D">
      <w:pPr>
        <w:rPr>
          <w:lang w:val="en-US"/>
        </w:rPr>
      </w:pP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</w:t>
      </w:r>
      <w:r>
        <w:rPr>
          <w:lang w:val="en-US"/>
        </w:rPr>
        <w:t xml:space="preserve"> </w:t>
      </w:r>
      <w:r w:rsidRPr="00083636">
        <w:rPr>
          <w:lang w:val="en-US"/>
        </w:rPr>
        <w:t xml:space="preserve">intravenous administration (IV) of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>) at a dose</w:t>
      </w:r>
      <w:r w:rsidR="00D1403E">
        <w:rPr>
          <w:lang w:val="en-US"/>
        </w:rPr>
        <w:t xml:space="preserve"> of</w:t>
      </w:r>
      <w:r w:rsidRPr="00083636">
        <w:rPr>
          <w:lang w:val="en-US"/>
        </w:rPr>
        <w:t xml:space="preserve"> </w:t>
      </w:r>
      <w:r>
        <w:rPr>
          <w:lang w:val="en-US"/>
        </w:rPr>
        <w:t>12</w:t>
      </w:r>
      <w:r w:rsidRPr="00083636">
        <w:rPr>
          <w:lang w:val="en-US"/>
        </w:rPr>
        <w:t>mmol/kg</w:t>
      </w:r>
      <w:r>
        <w:rPr>
          <w:lang w:val="en-US"/>
        </w:rPr>
        <w:t xml:space="preserve"> without pretreatment or after pretreatment with atropine: DOC at a dose 12 mmol/kg (</w:t>
      </w:r>
      <w:proofErr w:type="spellStart"/>
      <w:r>
        <w:rPr>
          <w:lang w:val="en-US"/>
        </w:rPr>
        <w:t>atropine+DOC</w:t>
      </w:r>
      <w:proofErr w:type="spellEnd"/>
      <w:r>
        <w:rPr>
          <w:lang w:val="en-US"/>
        </w:rPr>
        <w:t xml:space="preserve">) or the </w:t>
      </w:r>
      <w:r w:rsidRPr="00DE1BDA">
        <w:rPr>
          <w:lang w:val="en-US"/>
        </w:rPr>
        <w:t xml:space="preserve">vehicle (control): </w:t>
      </w:r>
      <w:r w:rsidR="008807D0" w:rsidRPr="00DE1BDA">
        <w:rPr>
          <w:b/>
          <w:bCs/>
          <w:lang w:val="en-US"/>
        </w:rPr>
        <w:t>a</w:t>
      </w:r>
      <w:r w:rsidRPr="00DE1BDA">
        <w:rPr>
          <w:b/>
          <w:bCs/>
          <w:lang w:val="en-US"/>
        </w:rPr>
        <w:t xml:space="preserve">. </w:t>
      </w:r>
      <w:r w:rsidRPr="00DE1BDA">
        <w:rPr>
          <w:lang w:val="en-US"/>
        </w:rPr>
        <w:t>Mean</w:t>
      </w:r>
      <w:r>
        <w:rPr>
          <w:lang w:val="en-US"/>
        </w:rPr>
        <w:t xml:space="preserve"> arterial blood pressure (</w:t>
      </w:r>
      <w:r w:rsidRPr="00083636">
        <w:rPr>
          <w:lang w:val="en-US"/>
        </w:rPr>
        <w:t>MABP, mmHg</w:t>
      </w:r>
      <w:r w:rsidRPr="00EB53DE">
        <w:rPr>
          <w:lang w:val="en-US"/>
        </w:rPr>
        <w:t xml:space="preserve">); </w:t>
      </w:r>
      <w:r w:rsidR="008807D0" w:rsidRPr="00EB53DE">
        <w:rPr>
          <w:b/>
          <w:bCs/>
          <w:lang w:val="en-US"/>
        </w:rPr>
        <w:t>b</w:t>
      </w:r>
      <w:r w:rsidRPr="00EB53DE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Heart rate (HR, bpm); </w:t>
      </w:r>
      <w:r w:rsidRPr="00083636">
        <w:rPr>
          <w:rStyle w:val="Pogrubienie"/>
          <w:lang w:val="en-US"/>
        </w:rPr>
        <w:t>*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 </w:t>
      </w:r>
      <w:r w:rsidR="00223EBB" w:rsidRPr="00083636">
        <w:rPr>
          <w:lang w:val="en-US"/>
        </w:rPr>
        <w:t>vs</w:t>
      </w:r>
      <w:r w:rsidR="00223EBB">
        <w:rPr>
          <w:lang w:val="en-US"/>
        </w:rPr>
        <w:t>.</w:t>
      </w:r>
      <w:r w:rsidR="00223EBB" w:rsidRPr="00083636">
        <w:rPr>
          <w:lang w:val="en-US"/>
        </w:rPr>
        <w:t xml:space="preserve"> </w:t>
      </w:r>
      <w:r w:rsidRPr="00083636">
        <w:rPr>
          <w:lang w:val="en-US"/>
        </w:rPr>
        <w:t xml:space="preserve">baseline, </w:t>
      </w:r>
      <w:r>
        <w:rPr>
          <w:rStyle w:val="Pogrubienie"/>
          <w:vertAlign w:val="superscript"/>
          <w:lang w:val="en-US"/>
        </w:rPr>
        <w:t xml:space="preserve"># 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&lt;0.05: </w:t>
      </w:r>
      <w:r>
        <w:rPr>
          <w:lang w:val="en-US"/>
        </w:rPr>
        <w:t>atropine + DOC vs</w:t>
      </w:r>
      <w:r w:rsidR="00223EBB">
        <w:rPr>
          <w:lang w:val="en-US"/>
        </w:rPr>
        <w:t>.</w:t>
      </w:r>
      <w:r>
        <w:rPr>
          <w:lang w:val="en-US"/>
        </w:rPr>
        <w:t xml:space="preserve"> control,</w:t>
      </w:r>
      <w:r w:rsidRPr="007E3AD3">
        <w:rPr>
          <w:rStyle w:val="Pogrubienie"/>
          <w:vertAlign w:val="superscript"/>
          <w:lang w:val="en-US"/>
        </w:rPr>
        <w:t xml:space="preserve"> </w:t>
      </w:r>
      <w:r>
        <w:rPr>
          <w:rStyle w:val="Pogrubienie"/>
          <w:vertAlign w:val="superscript"/>
          <w:lang w:val="en-US"/>
        </w:rPr>
        <w:t xml:space="preserve">$ 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&lt;0.05: </w:t>
      </w:r>
      <w:r>
        <w:rPr>
          <w:lang w:val="en-US"/>
        </w:rPr>
        <w:t>atropine + DOC vs</w:t>
      </w:r>
      <w:r w:rsidR="00223EBB">
        <w:rPr>
          <w:lang w:val="en-US"/>
        </w:rPr>
        <w:t>.</w:t>
      </w:r>
      <w:r>
        <w:rPr>
          <w:lang w:val="en-US"/>
        </w:rPr>
        <w:t xml:space="preserve"> DOC.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3A6A315A" w14:textId="0F8D7835" w:rsidR="00E6116D" w:rsidRDefault="005D68AE" w:rsidP="008F68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DF7771" wp14:editId="6FCAD67F">
            <wp:extent cx="5731510" cy="6989275"/>
            <wp:effectExtent l="0" t="0" r="254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70" cy="699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E1FB" w14:textId="5C225A95" w:rsidR="005D68AE" w:rsidRDefault="005D68AE" w:rsidP="005D68AE">
      <w:pPr>
        <w:rPr>
          <w:b/>
          <w:bCs/>
          <w:lang w:val="en-US"/>
        </w:rPr>
      </w:pPr>
      <w:r w:rsidRPr="00E6116D">
        <w:rPr>
          <w:b/>
          <w:bCs/>
          <w:lang w:val="en-US"/>
        </w:rPr>
        <w:t>Figure S</w:t>
      </w:r>
      <w:r>
        <w:rPr>
          <w:b/>
          <w:bCs/>
          <w:lang w:val="en-US"/>
        </w:rPr>
        <w:t>5</w:t>
      </w:r>
    </w:p>
    <w:p w14:paraId="0294CC8D" w14:textId="60936590" w:rsidR="005D68AE" w:rsidRPr="007E3AD3" w:rsidRDefault="005D68AE" w:rsidP="005D68AE">
      <w:pPr>
        <w:rPr>
          <w:lang w:val="en-US"/>
        </w:rPr>
      </w:pPr>
      <w:r w:rsidRPr="00083636">
        <w:rPr>
          <w:lang w:val="en-US"/>
        </w:rPr>
        <w:t xml:space="preserve">Changes in </w:t>
      </w: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intravenous administration (IV) of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>) at a dose</w:t>
      </w:r>
      <w:r w:rsidR="00D1403E">
        <w:rPr>
          <w:lang w:val="en-US"/>
        </w:rPr>
        <w:t xml:space="preserve"> of</w:t>
      </w:r>
      <w:r w:rsidRPr="00083636">
        <w:rPr>
          <w:lang w:val="en-US"/>
        </w:rPr>
        <w:t xml:space="preserve"> </w:t>
      </w:r>
      <w:r>
        <w:rPr>
          <w:lang w:val="en-US"/>
        </w:rPr>
        <w:t>12</w:t>
      </w:r>
      <w:r w:rsidRPr="00083636">
        <w:rPr>
          <w:lang w:val="en-US"/>
        </w:rPr>
        <w:t>mmol/kg</w:t>
      </w:r>
      <w:r>
        <w:rPr>
          <w:lang w:val="en-US"/>
        </w:rPr>
        <w:t xml:space="preserve"> without pretreatment or after pretreatment with atropine: DOC at a dose </w:t>
      </w:r>
      <w:r w:rsidR="00D1403E">
        <w:rPr>
          <w:lang w:val="en-US"/>
        </w:rPr>
        <w:t xml:space="preserve">of </w:t>
      </w:r>
      <w:r>
        <w:rPr>
          <w:lang w:val="en-US"/>
        </w:rPr>
        <w:t>12 mmol/kg (</w:t>
      </w:r>
      <w:proofErr w:type="spellStart"/>
      <w:r>
        <w:rPr>
          <w:lang w:val="en-US"/>
        </w:rPr>
        <w:t>atropine+DOC</w:t>
      </w:r>
      <w:proofErr w:type="spellEnd"/>
      <w:r>
        <w:rPr>
          <w:lang w:val="en-US"/>
        </w:rPr>
        <w:t xml:space="preserve">) or the vehicle (control): </w:t>
      </w:r>
      <w:r w:rsidR="008807D0">
        <w:rPr>
          <w:b/>
          <w:bCs/>
          <w:lang w:val="en-US"/>
        </w:rPr>
        <w:t>a</w:t>
      </w:r>
      <w:r>
        <w:rPr>
          <w:b/>
          <w:bCs/>
          <w:lang w:val="en-US"/>
        </w:rPr>
        <w:t xml:space="preserve">. </w:t>
      </w:r>
      <w:r>
        <w:t>Δ</w:t>
      </w:r>
      <w:r w:rsidRPr="00083636">
        <w:rPr>
          <w:lang w:val="en-US"/>
        </w:rPr>
        <w:t xml:space="preserve">MABP </w:t>
      </w:r>
      <w:r>
        <w:rPr>
          <w:lang w:val="en-US"/>
        </w:rPr>
        <w:t>(</w:t>
      </w:r>
      <w:r w:rsidRPr="00083636">
        <w:rPr>
          <w:lang w:val="en-US"/>
        </w:rPr>
        <w:t>mmHg</w:t>
      </w:r>
      <w:r>
        <w:rPr>
          <w:lang w:val="en-US"/>
        </w:rPr>
        <w:t xml:space="preserve">), </w:t>
      </w:r>
      <w:r w:rsidR="008807D0">
        <w:rPr>
          <w:b/>
          <w:bCs/>
          <w:lang w:val="en-US"/>
        </w:rPr>
        <w:t>b</w:t>
      </w:r>
      <w:r>
        <w:rPr>
          <w:b/>
          <w:bCs/>
          <w:lang w:val="en-US"/>
        </w:rPr>
        <w:t xml:space="preserve">. </w:t>
      </w:r>
      <w:r>
        <w:t>Δ</w:t>
      </w:r>
      <w:r w:rsidRPr="00083636">
        <w:rPr>
          <w:lang w:val="en-US"/>
        </w:rPr>
        <w:t xml:space="preserve">HR </w:t>
      </w:r>
      <w:r>
        <w:rPr>
          <w:lang w:val="en-US"/>
        </w:rPr>
        <w:t>(bpm);</w:t>
      </w:r>
      <w:r w:rsidRPr="00083636">
        <w:rPr>
          <w:lang w:val="en-US"/>
        </w:rPr>
        <w:t xml:space="preserve"> </w:t>
      </w:r>
      <w:r w:rsidRPr="007E3AD3">
        <w:rPr>
          <w:rStyle w:val="Pogrubienie"/>
          <w:lang w:val="en-US"/>
        </w:rPr>
        <w:t>*</w:t>
      </w:r>
      <w:r w:rsidRPr="007E3AD3">
        <w:rPr>
          <w:rStyle w:val="Uwydatnienie"/>
          <w:lang w:val="en-US"/>
        </w:rPr>
        <w:t>p</w:t>
      </w:r>
      <w:r w:rsidRPr="007E3AD3">
        <w:rPr>
          <w:lang w:val="en-US"/>
        </w:rPr>
        <w:t>&lt;0.05 vs</w:t>
      </w:r>
      <w:r w:rsidR="00EB53DE">
        <w:rPr>
          <w:lang w:val="en-US"/>
        </w:rPr>
        <w:t>.</w:t>
      </w:r>
      <w:r w:rsidRPr="007E3AD3">
        <w:rPr>
          <w:lang w:val="en-US"/>
        </w:rPr>
        <w:t xml:space="preserve"> baseline, </w:t>
      </w:r>
      <w:r w:rsidRPr="007E3AD3">
        <w:rPr>
          <w:rStyle w:val="Pogrubienie"/>
          <w:vertAlign w:val="superscript"/>
          <w:lang w:val="en-US"/>
        </w:rPr>
        <w:t xml:space="preserve"># </w:t>
      </w:r>
      <w:r w:rsidRPr="007E3AD3">
        <w:rPr>
          <w:rStyle w:val="Uwydatnienie"/>
          <w:lang w:val="en-US"/>
        </w:rPr>
        <w:t>p</w:t>
      </w:r>
      <w:r w:rsidRPr="007E3AD3">
        <w:rPr>
          <w:lang w:val="en-US"/>
        </w:rPr>
        <w:t>&lt;0.05: atropine + DOC vs</w:t>
      </w:r>
      <w:r w:rsidR="00EB53DE">
        <w:rPr>
          <w:lang w:val="en-US"/>
        </w:rPr>
        <w:t>.</w:t>
      </w:r>
      <w:r w:rsidRPr="007E3AD3">
        <w:rPr>
          <w:lang w:val="en-US"/>
        </w:rPr>
        <w:t xml:space="preserve"> control, </w:t>
      </w:r>
      <w:r w:rsidRPr="007E3AD3">
        <w:rPr>
          <w:rStyle w:val="Pogrubienie"/>
          <w:vertAlign w:val="superscript"/>
          <w:lang w:val="en-US"/>
        </w:rPr>
        <w:t>$</w:t>
      </w:r>
      <w:r w:rsidRPr="007E3AD3">
        <w:rPr>
          <w:rStyle w:val="Uwydatnienie"/>
          <w:lang w:val="en-US"/>
        </w:rPr>
        <w:t>p</w:t>
      </w:r>
      <w:r w:rsidRPr="007E3AD3">
        <w:rPr>
          <w:lang w:val="en-US"/>
        </w:rPr>
        <w:t>&lt;0.05: atropine + DOC vs</w:t>
      </w:r>
      <w:r w:rsidR="00EB53DE">
        <w:rPr>
          <w:lang w:val="en-US"/>
        </w:rPr>
        <w:t>.</w:t>
      </w:r>
      <w:r w:rsidRPr="007E3AD3">
        <w:rPr>
          <w:lang w:val="en-US"/>
        </w:rPr>
        <w:t xml:space="preserve"> DOC, </w:t>
      </w:r>
      <w:r w:rsidRPr="007E3AD3">
        <w:rPr>
          <w:rStyle w:val="Pogrubienie"/>
          <w:vertAlign w:val="superscript"/>
          <w:lang w:val="en-US"/>
        </w:rPr>
        <w:t xml:space="preserve">^ </w:t>
      </w:r>
      <w:r w:rsidRPr="007E3AD3">
        <w:rPr>
          <w:rStyle w:val="Uwydatnienie"/>
          <w:lang w:val="en-US"/>
        </w:rPr>
        <w:t>p</w:t>
      </w:r>
      <w:r w:rsidRPr="007E3AD3">
        <w:rPr>
          <w:lang w:val="en-US"/>
        </w:rPr>
        <w:t>&lt;0.05: atropine + DOC vs</w:t>
      </w:r>
      <w:r w:rsidR="00EB53DE">
        <w:rPr>
          <w:lang w:val="en-US"/>
        </w:rPr>
        <w:t>.</w:t>
      </w:r>
      <w:r w:rsidRPr="007E3AD3">
        <w:rPr>
          <w:lang w:val="en-US"/>
        </w:rPr>
        <w:t xml:space="preserve"> atropine</w:t>
      </w:r>
      <w:r>
        <w:rPr>
          <w:lang w:val="en-US"/>
        </w:rPr>
        <w:t>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2CF9E2BE" w14:textId="77777777" w:rsidR="005D68AE" w:rsidRDefault="005D68AE" w:rsidP="005D68AE">
      <w:pPr>
        <w:rPr>
          <w:b/>
          <w:bCs/>
          <w:lang w:val="en-US"/>
        </w:rPr>
      </w:pPr>
    </w:p>
    <w:p w14:paraId="41493876" w14:textId="7A5FD7E8" w:rsidR="005D68AE" w:rsidRDefault="00D81EAD" w:rsidP="005D68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2B4FBA" wp14:editId="536F80A3">
            <wp:extent cx="5731510" cy="6363335"/>
            <wp:effectExtent l="0" t="0" r="254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C722" w14:textId="4EE633E6" w:rsidR="00D81EAD" w:rsidRDefault="00D81EAD" w:rsidP="00D81EAD">
      <w:pPr>
        <w:rPr>
          <w:noProof/>
        </w:rPr>
      </w:pPr>
    </w:p>
    <w:p w14:paraId="763B7AE7" w14:textId="628178BB" w:rsidR="00D81EAD" w:rsidRDefault="00D81EAD" w:rsidP="00D81EAD">
      <w:pPr>
        <w:rPr>
          <w:b/>
          <w:bCs/>
          <w:lang w:val="en-US"/>
        </w:rPr>
      </w:pPr>
      <w:r w:rsidRPr="00E6116D">
        <w:rPr>
          <w:b/>
          <w:bCs/>
          <w:lang w:val="en-US"/>
        </w:rPr>
        <w:t>Figure S</w:t>
      </w:r>
      <w:r>
        <w:rPr>
          <w:b/>
          <w:bCs/>
          <w:lang w:val="en-US"/>
        </w:rPr>
        <w:t>6</w:t>
      </w:r>
    </w:p>
    <w:p w14:paraId="07896397" w14:textId="532FFFFB" w:rsidR="00D81EAD" w:rsidRPr="0050165D" w:rsidRDefault="00D81EAD" w:rsidP="00D81EAD">
      <w:pPr>
        <w:rPr>
          <w:b/>
          <w:bCs/>
          <w:lang w:val="en-US"/>
        </w:rPr>
      </w:pP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intravenous administration (IV) of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 xml:space="preserve">) at a dose </w:t>
      </w:r>
      <w:r w:rsidR="00D1403E">
        <w:rPr>
          <w:lang w:val="en-US"/>
        </w:rPr>
        <w:t xml:space="preserve">of </w:t>
      </w:r>
      <w:r>
        <w:rPr>
          <w:lang w:val="en-US"/>
        </w:rPr>
        <w:t>12</w:t>
      </w:r>
      <w:r w:rsidRPr="00083636">
        <w:rPr>
          <w:lang w:val="en-US"/>
        </w:rPr>
        <w:t>mmol/kg</w:t>
      </w:r>
      <w:r>
        <w:rPr>
          <w:lang w:val="en-US"/>
        </w:rPr>
        <w:t xml:space="preserve"> without pretreatment or after pretreatment with prazosin: DOC at a dose </w:t>
      </w:r>
      <w:r w:rsidR="00D1403E">
        <w:rPr>
          <w:lang w:val="en-US"/>
        </w:rPr>
        <w:t xml:space="preserve">of </w:t>
      </w:r>
      <w:r>
        <w:rPr>
          <w:lang w:val="en-US"/>
        </w:rPr>
        <w:t>12 mmol/kg (</w:t>
      </w:r>
      <w:proofErr w:type="spellStart"/>
      <w:r>
        <w:rPr>
          <w:lang w:val="en-US"/>
        </w:rPr>
        <w:t>prazosin+DOC</w:t>
      </w:r>
      <w:proofErr w:type="spellEnd"/>
      <w:r>
        <w:rPr>
          <w:lang w:val="en-US"/>
        </w:rPr>
        <w:t>) or the vehicle (control)</w:t>
      </w:r>
      <w:r w:rsidRPr="00083636">
        <w:rPr>
          <w:lang w:val="en-US"/>
        </w:rPr>
        <w:t xml:space="preserve">; </w:t>
      </w:r>
      <w:r w:rsidR="008807D0">
        <w:rPr>
          <w:b/>
          <w:bCs/>
          <w:lang w:val="en-US"/>
        </w:rPr>
        <w:t>a</w:t>
      </w:r>
      <w:r>
        <w:rPr>
          <w:b/>
          <w:bCs/>
          <w:lang w:val="en-US"/>
        </w:rPr>
        <w:t xml:space="preserve">. </w:t>
      </w:r>
      <w:r>
        <w:rPr>
          <w:lang w:val="en-US"/>
        </w:rPr>
        <w:t>Mean arterial blood pressure (</w:t>
      </w:r>
      <w:r w:rsidRPr="00083636">
        <w:rPr>
          <w:lang w:val="en-US"/>
        </w:rPr>
        <w:t>MABP, mmHg</w:t>
      </w:r>
      <w:r>
        <w:rPr>
          <w:lang w:val="en-US"/>
        </w:rPr>
        <w:t xml:space="preserve">), </w:t>
      </w:r>
      <w:r w:rsidR="008807D0">
        <w:rPr>
          <w:b/>
          <w:bCs/>
          <w:lang w:val="en-US"/>
        </w:rPr>
        <w:t>b</w:t>
      </w:r>
      <w:r>
        <w:rPr>
          <w:b/>
          <w:bCs/>
          <w:lang w:val="en-US"/>
        </w:rPr>
        <w:t xml:space="preserve">. </w:t>
      </w:r>
      <w:r>
        <w:rPr>
          <w:lang w:val="en-US"/>
        </w:rPr>
        <w:t xml:space="preserve">Heart rate (HR, bpm); </w:t>
      </w:r>
      <w:r w:rsidRPr="00083636">
        <w:rPr>
          <w:rStyle w:val="Pogrubienie"/>
          <w:lang w:val="en-US"/>
        </w:rPr>
        <w:t>*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 vs baseline, </w:t>
      </w:r>
      <w:r>
        <w:rPr>
          <w:rStyle w:val="Pogrubienie"/>
          <w:vertAlign w:val="superscript"/>
          <w:lang w:val="en-US"/>
        </w:rPr>
        <w:t xml:space="preserve"># 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&lt;0.05: </w:t>
      </w:r>
      <w:r>
        <w:rPr>
          <w:lang w:val="en-US"/>
        </w:rPr>
        <w:t>prazosin + DOC vs</w:t>
      </w:r>
      <w:r w:rsidR="00EB53DE">
        <w:rPr>
          <w:lang w:val="en-US"/>
        </w:rPr>
        <w:t>.</w:t>
      </w:r>
      <w:r>
        <w:rPr>
          <w:lang w:val="en-US"/>
        </w:rPr>
        <w:t xml:space="preserve"> control  </w:t>
      </w:r>
      <w:r>
        <w:rPr>
          <w:rStyle w:val="Pogrubienie"/>
          <w:vertAlign w:val="superscript"/>
          <w:lang w:val="en-US"/>
        </w:rPr>
        <w:t xml:space="preserve">$ </w:t>
      </w:r>
      <w:r w:rsidRPr="00083636">
        <w:rPr>
          <w:rStyle w:val="Uwydatnienie"/>
          <w:lang w:val="en-US"/>
        </w:rPr>
        <w:t>p</w:t>
      </w:r>
      <w:r w:rsidRPr="00083636">
        <w:rPr>
          <w:lang w:val="en-US"/>
        </w:rPr>
        <w:t xml:space="preserve">&lt;0.05: </w:t>
      </w:r>
      <w:r>
        <w:rPr>
          <w:lang w:val="en-US"/>
        </w:rPr>
        <w:t>prazosin + DOC vs</w:t>
      </w:r>
      <w:r w:rsidR="00EB53DE">
        <w:rPr>
          <w:lang w:val="en-US"/>
        </w:rPr>
        <w:t>.</w:t>
      </w:r>
      <w:r>
        <w:rPr>
          <w:lang w:val="en-US"/>
        </w:rPr>
        <w:t xml:space="preserve"> DOC</w:t>
      </w:r>
      <w:r w:rsidR="00AB1DF4">
        <w:rPr>
          <w:lang w:val="en-US"/>
        </w:rPr>
        <w:t xml:space="preserve">. </w:t>
      </w:r>
      <w:r w:rsidR="00AB1DF4" w:rsidRPr="00083636">
        <w:rPr>
          <w:lang w:val="en-US"/>
        </w:rPr>
        <w:t>Means ± SE are presented</w:t>
      </w:r>
    </w:p>
    <w:p w14:paraId="1C0178F9" w14:textId="3CBE45C9" w:rsidR="00D81EAD" w:rsidRDefault="00D81EAD" w:rsidP="00D81EAD">
      <w:pPr>
        <w:rPr>
          <w:b/>
          <w:bCs/>
          <w:lang w:val="en-US"/>
        </w:rPr>
      </w:pPr>
    </w:p>
    <w:p w14:paraId="6A88171E" w14:textId="63746185" w:rsidR="00D81EAD" w:rsidRDefault="00D81EAD" w:rsidP="00D81EA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AA0C0C9" wp14:editId="27E910E5">
            <wp:extent cx="5731510" cy="6358890"/>
            <wp:effectExtent l="0" t="0" r="254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7685" w14:textId="77777777" w:rsidR="00D81EAD" w:rsidRDefault="00D81EAD" w:rsidP="00D81EAD">
      <w:pPr>
        <w:rPr>
          <w:b/>
          <w:bCs/>
          <w:lang w:val="en-US"/>
        </w:rPr>
      </w:pPr>
    </w:p>
    <w:p w14:paraId="7BAF337B" w14:textId="3D2F7161" w:rsidR="00D81EAD" w:rsidRDefault="00D81EAD" w:rsidP="00D81EAD">
      <w:pPr>
        <w:rPr>
          <w:b/>
          <w:bCs/>
          <w:lang w:val="en-US"/>
        </w:rPr>
      </w:pPr>
      <w:r w:rsidRPr="00E6116D">
        <w:rPr>
          <w:b/>
          <w:bCs/>
          <w:lang w:val="en-US"/>
        </w:rPr>
        <w:t>Figure S</w:t>
      </w:r>
      <w:r>
        <w:rPr>
          <w:b/>
          <w:bCs/>
          <w:lang w:val="en-US"/>
        </w:rPr>
        <w:t>7</w:t>
      </w:r>
    </w:p>
    <w:p w14:paraId="632EC39D" w14:textId="6E6C263E" w:rsidR="00D81EAD" w:rsidRDefault="00D81EAD" w:rsidP="00D81EAD">
      <w:pPr>
        <w:rPr>
          <w:lang w:val="en-US"/>
        </w:rPr>
      </w:pPr>
      <w:r>
        <w:rPr>
          <w:lang w:val="en-US"/>
        </w:rPr>
        <w:t xml:space="preserve">Changes in 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intravenous administration (IV) of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 xml:space="preserve">) at a dose </w:t>
      </w:r>
      <w:r w:rsidR="00D1403E">
        <w:rPr>
          <w:lang w:val="en-US"/>
        </w:rPr>
        <w:t xml:space="preserve">of </w:t>
      </w:r>
      <w:r>
        <w:rPr>
          <w:lang w:val="en-US"/>
        </w:rPr>
        <w:t>12</w:t>
      </w:r>
      <w:r w:rsidRPr="00083636">
        <w:rPr>
          <w:lang w:val="en-US"/>
        </w:rPr>
        <w:t>mmol/kg</w:t>
      </w:r>
      <w:r>
        <w:rPr>
          <w:lang w:val="en-US"/>
        </w:rPr>
        <w:t xml:space="preserve"> without pretreatment or after pretreatment with prazosin: DOC at a dose </w:t>
      </w:r>
      <w:r w:rsidR="00D1403E">
        <w:rPr>
          <w:lang w:val="en-US"/>
        </w:rPr>
        <w:t xml:space="preserve">of </w:t>
      </w:r>
      <w:r>
        <w:rPr>
          <w:lang w:val="en-US"/>
        </w:rPr>
        <w:t>12 mmol/kg (</w:t>
      </w:r>
      <w:proofErr w:type="spellStart"/>
      <w:r>
        <w:rPr>
          <w:lang w:val="en-US"/>
        </w:rPr>
        <w:t>prazosin+DOC</w:t>
      </w:r>
      <w:proofErr w:type="spellEnd"/>
      <w:r>
        <w:rPr>
          <w:lang w:val="en-US"/>
        </w:rPr>
        <w:t xml:space="preserve">) or the vehicle (control): </w:t>
      </w:r>
      <w:r w:rsidR="008807D0">
        <w:rPr>
          <w:b/>
          <w:bCs/>
          <w:lang w:val="en-US"/>
        </w:rPr>
        <w:t>a</w:t>
      </w:r>
      <w:r>
        <w:rPr>
          <w:b/>
          <w:bCs/>
          <w:lang w:val="en-US"/>
        </w:rPr>
        <w:t xml:space="preserve">. </w:t>
      </w:r>
      <w:r>
        <w:t>Δ</w:t>
      </w:r>
      <w:r w:rsidRPr="00083636">
        <w:rPr>
          <w:lang w:val="en-US"/>
        </w:rPr>
        <w:t xml:space="preserve">MABP </w:t>
      </w:r>
      <w:r>
        <w:rPr>
          <w:lang w:val="en-US"/>
        </w:rPr>
        <w:t>(</w:t>
      </w:r>
      <w:r w:rsidRPr="00083636">
        <w:rPr>
          <w:lang w:val="en-US"/>
        </w:rPr>
        <w:t>mmHg</w:t>
      </w:r>
      <w:r>
        <w:rPr>
          <w:lang w:val="en-US"/>
        </w:rPr>
        <w:t xml:space="preserve">), </w:t>
      </w:r>
      <w:r w:rsidR="008807D0">
        <w:rPr>
          <w:b/>
          <w:bCs/>
          <w:lang w:val="en-US"/>
        </w:rPr>
        <w:t>b</w:t>
      </w:r>
      <w:r>
        <w:rPr>
          <w:b/>
          <w:bCs/>
          <w:lang w:val="en-US"/>
        </w:rPr>
        <w:t xml:space="preserve">. </w:t>
      </w:r>
      <w:r>
        <w:t>Δ</w:t>
      </w:r>
      <w:r w:rsidRPr="00083636">
        <w:rPr>
          <w:lang w:val="en-US"/>
        </w:rPr>
        <w:t xml:space="preserve">HR </w:t>
      </w:r>
      <w:r>
        <w:rPr>
          <w:lang w:val="en-US"/>
        </w:rPr>
        <w:t>(bpm);</w:t>
      </w:r>
      <w:r w:rsidRPr="00083636">
        <w:rPr>
          <w:lang w:val="en-US"/>
        </w:rPr>
        <w:t xml:space="preserve"> </w:t>
      </w:r>
      <w:r w:rsidRPr="00083636">
        <w:rPr>
          <w:rStyle w:val="Pogrubienie"/>
          <w:lang w:val="en-US"/>
        </w:rPr>
        <w:t>*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 vs</w:t>
      </w:r>
      <w:r w:rsidR="00EB53DE">
        <w:rPr>
          <w:lang w:val="en-US"/>
        </w:rPr>
        <w:t>.</w:t>
      </w:r>
      <w:r w:rsidRPr="00083636">
        <w:rPr>
          <w:lang w:val="en-US"/>
        </w:rPr>
        <w:t xml:space="preserve"> baseline, </w:t>
      </w:r>
      <w:r>
        <w:rPr>
          <w:rStyle w:val="Pogrubienie"/>
          <w:vertAlign w:val="superscript"/>
          <w:lang w:val="en-US"/>
        </w:rPr>
        <w:t xml:space="preserve">#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prazosin + DOC vs</w:t>
      </w:r>
      <w:r w:rsidR="00EB53DE">
        <w:rPr>
          <w:lang w:val="en-US"/>
        </w:rPr>
        <w:t>.</w:t>
      </w:r>
      <w:r>
        <w:rPr>
          <w:lang w:val="en-US"/>
        </w:rPr>
        <w:t xml:space="preserve"> control  </w:t>
      </w:r>
      <w:r>
        <w:rPr>
          <w:rStyle w:val="Pogrubienie"/>
          <w:vertAlign w:val="superscript"/>
          <w:lang w:val="en-US"/>
        </w:rPr>
        <w:t xml:space="preserve">$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prazosin + DOC vs</w:t>
      </w:r>
      <w:r w:rsidR="00EB53DE">
        <w:rPr>
          <w:lang w:val="en-US"/>
        </w:rPr>
        <w:t>.</w:t>
      </w:r>
      <w:r>
        <w:rPr>
          <w:lang w:val="en-US"/>
        </w:rPr>
        <w:t xml:space="preserve"> DOC</w:t>
      </w:r>
      <w:r w:rsidR="00AB1DF4">
        <w:rPr>
          <w:lang w:val="en-US"/>
        </w:rPr>
        <w:t xml:space="preserve">. </w:t>
      </w:r>
      <w:r w:rsidR="00AB1DF4" w:rsidRPr="00083636">
        <w:rPr>
          <w:lang w:val="en-US"/>
        </w:rPr>
        <w:t>Means ± SE are presented</w:t>
      </w:r>
    </w:p>
    <w:p w14:paraId="3384256D" w14:textId="141341C5" w:rsidR="00D81EAD" w:rsidRDefault="00D81EAD" w:rsidP="00D81EAD">
      <w:pPr>
        <w:rPr>
          <w:b/>
          <w:bCs/>
          <w:lang w:val="en-US"/>
        </w:rPr>
      </w:pPr>
    </w:p>
    <w:p w14:paraId="41CECCFA" w14:textId="6558B5D0" w:rsidR="00D81EAD" w:rsidRDefault="00D81EAD" w:rsidP="00D81EAD">
      <w:pPr>
        <w:rPr>
          <w:b/>
          <w:bCs/>
          <w:lang w:val="en-US"/>
        </w:rPr>
      </w:pPr>
    </w:p>
    <w:p w14:paraId="3F29AF1B" w14:textId="77777777" w:rsidR="00D81EAD" w:rsidRDefault="00D81EAD" w:rsidP="00D81EAD">
      <w:pPr>
        <w:rPr>
          <w:b/>
          <w:bCs/>
          <w:lang w:val="en-US"/>
        </w:rPr>
      </w:pPr>
    </w:p>
    <w:p w14:paraId="7061E282" w14:textId="0C957F1D" w:rsidR="00D81EAD" w:rsidRDefault="00B978CF" w:rsidP="00D81E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8F0432" wp14:editId="0D726632">
            <wp:extent cx="5731510" cy="6852285"/>
            <wp:effectExtent l="0" t="0" r="254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E41D" w14:textId="5AC761F6" w:rsidR="00D81EAD" w:rsidRDefault="00D81EAD" w:rsidP="00D81EAD">
      <w:pPr>
        <w:rPr>
          <w:b/>
          <w:bCs/>
          <w:lang w:val="en-US"/>
        </w:rPr>
      </w:pPr>
      <w:r w:rsidRPr="00E6116D">
        <w:rPr>
          <w:b/>
          <w:bCs/>
          <w:lang w:val="en-US"/>
        </w:rPr>
        <w:t>Figure S</w:t>
      </w:r>
      <w:r>
        <w:rPr>
          <w:b/>
          <w:bCs/>
          <w:lang w:val="en-US"/>
        </w:rPr>
        <w:t>8</w:t>
      </w:r>
    </w:p>
    <w:p w14:paraId="202A5E69" w14:textId="415B5EED" w:rsidR="00D81EAD" w:rsidRDefault="00D81EAD" w:rsidP="00D81EAD">
      <w:pPr>
        <w:rPr>
          <w:lang w:val="en-US"/>
        </w:rPr>
      </w:pP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intravenous administration (IV) of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 xml:space="preserve">) at a dose </w:t>
      </w:r>
      <w:r w:rsidR="00D1403E">
        <w:rPr>
          <w:lang w:val="en-US"/>
        </w:rPr>
        <w:t xml:space="preserve">of </w:t>
      </w:r>
      <w:r>
        <w:rPr>
          <w:lang w:val="en-US"/>
        </w:rPr>
        <w:t>12</w:t>
      </w:r>
      <w:r w:rsidRPr="00083636">
        <w:rPr>
          <w:lang w:val="en-US"/>
        </w:rPr>
        <w:t>mmol/kg</w:t>
      </w:r>
      <w:r>
        <w:rPr>
          <w:lang w:val="en-US"/>
        </w:rPr>
        <w:t xml:space="preserve"> without pretreatment or after pretreatment with propranolol: DOC at a dose</w:t>
      </w:r>
      <w:r w:rsidR="00D1403E">
        <w:rPr>
          <w:lang w:val="en-US"/>
        </w:rPr>
        <w:t xml:space="preserve"> of</w:t>
      </w:r>
      <w:r>
        <w:rPr>
          <w:lang w:val="en-US"/>
        </w:rPr>
        <w:t xml:space="preserve"> 12 mmol/kg (</w:t>
      </w:r>
      <w:proofErr w:type="spellStart"/>
      <w:r>
        <w:rPr>
          <w:lang w:val="en-US"/>
        </w:rPr>
        <w:t>propranolol+DOC</w:t>
      </w:r>
      <w:proofErr w:type="spellEnd"/>
      <w:r>
        <w:rPr>
          <w:lang w:val="en-US"/>
        </w:rPr>
        <w:t>) or the vehicle (control):</w:t>
      </w:r>
      <w:r w:rsidRPr="00083636">
        <w:rPr>
          <w:lang w:val="en-US"/>
        </w:rPr>
        <w:t xml:space="preserve"> </w:t>
      </w:r>
      <w:r w:rsidR="008807D0">
        <w:rPr>
          <w:b/>
          <w:bCs/>
          <w:lang w:val="en-US"/>
        </w:rPr>
        <w:t>a</w:t>
      </w:r>
      <w:r>
        <w:rPr>
          <w:b/>
          <w:bCs/>
          <w:lang w:val="en-US"/>
        </w:rPr>
        <w:t xml:space="preserve">. </w:t>
      </w:r>
      <w:r>
        <w:rPr>
          <w:lang w:val="en-US"/>
        </w:rPr>
        <w:t>Mean arterial blood pressure (</w:t>
      </w:r>
      <w:r w:rsidRPr="00083636">
        <w:rPr>
          <w:lang w:val="en-US"/>
        </w:rPr>
        <w:t>MABP, mmHg</w:t>
      </w:r>
      <w:r>
        <w:rPr>
          <w:lang w:val="en-US"/>
        </w:rPr>
        <w:t xml:space="preserve">), </w:t>
      </w:r>
      <w:r w:rsidR="008807D0">
        <w:rPr>
          <w:b/>
          <w:bCs/>
          <w:lang w:val="en-US"/>
        </w:rPr>
        <w:t>b</w:t>
      </w:r>
      <w:r>
        <w:rPr>
          <w:b/>
          <w:bCs/>
          <w:lang w:val="en-US"/>
        </w:rPr>
        <w:t xml:space="preserve">. </w:t>
      </w:r>
      <w:r>
        <w:rPr>
          <w:lang w:val="en-US"/>
        </w:rPr>
        <w:t xml:space="preserve">Heart rate (HR, bpm); </w:t>
      </w:r>
      <w:r w:rsidRPr="00083636">
        <w:rPr>
          <w:rStyle w:val="Pogrubienie"/>
          <w:lang w:val="en-US"/>
        </w:rPr>
        <w:t>*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baseline, </w:t>
      </w:r>
      <w:r>
        <w:rPr>
          <w:rStyle w:val="Pogrubienie"/>
          <w:vertAlign w:val="superscript"/>
          <w:lang w:val="en-US"/>
        </w:rPr>
        <w:t xml:space="preserve">#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propranolol + DOC vs</w:t>
      </w:r>
      <w:r w:rsidR="00223EBB">
        <w:rPr>
          <w:lang w:val="en-US"/>
        </w:rPr>
        <w:t>.</w:t>
      </w:r>
      <w:r>
        <w:rPr>
          <w:lang w:val="en-US"/>
        </w:rPr>
        <w:t xml:space="preserve"> control</w:t>
      </w:r>
      <w:r w:rsidR="00B978CF">
        <w:rPr>
          <w:lang w:val="en-US"/>
        </w:rPr>
        <w:t>,</w:t>
      </w:r>
      <w:r>
        <w:rPr>
          <w:lang w:val="en-US"/>
        </w:rPr>
        <w:t xml:space="preserve"> </w:t>
      </w:r>
      <w:r w:rsidRPr="00B978CF">
        <w:rPr>
          <w:rStyle w:val="Pogrubienie"/>
          <w:vertAlign w:val="superscript"/>
          <w:lang w:val="en-US"/>
        </w:rPr>
        <w:t>$</w:t>
      </w:r>
      <w:r>
        <w:rPr>
          <w:rStyle w:val="Pogrubienie"/>
          <w:vertAlign w:val="superscript"/>
          <w:lang w:val="en-US"/>
        </w:rPr>
        <w:t xml:space="preserve">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propranolol + DOC vs</w:t>
      </w:r>
      <w:r w:rsidR="00223EBB">
        <w:rPr>
          <w:lang w:val="en-US"/>
        </w:rPr>
        <w:t>.</w:t>
      </w:r>
      <w:r>
        <w:rPr>
          <w:lang w:val="en-US"/>
        </w:rPr>
        <w:t xml:space="preserve"> DOC</w:t>
      </w:r>
      <w:r w:rsidR="00AB1DF4">
        <w:rPr>
          <w:lang w:val="en-US"/>
        </w:rPr>
        <w:t xml:space="preserve">. </w:t>
      </w:r>
      <w:r w:rsidR="00AB1DF4" w:rsidRPr="00083636">
        <w:rPr>
          <w:lang w:val="en-US"/>
        </w:rPr>
        <w:t>Means ± SE are presented</w:t>
      </w:r>
    </w:p>
    <w:p w14:paraId="7CAF05AE" w14:textId="187769AF" w:rsidR="00D81EAD" w:rsidRDefault="00B978CF" w:rsidP="00D81E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8C2791" wp14:editId="1657A95A">
            <wp:extent cx="5731510" cy="6983095"/>
            <wp:effectExtent l="0" t="0" r="254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8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CA0E" w14:textId="15006B79" w:rsidR="00D81EAD" w:rsidRDefault="00D81EAD" w:rsidP="00D81EAD">
      <w:pPr>
        <w:rPr>
          <w:b/>
          <w:bCs/>
          <w:lang w:val="en-US"/>
        </w:rPr>
      </w:pPr>
      <w:r w:rsidRPr="00E6116D">
        <w:rPr>
          <w:b/>
          <w:bCs/>
          <w:lang w:val="en-US"/>
        </w:rPr>
        <w:t>Figure S</w:t>
      </w:r>
      <w:r>
        <w:rPr>
          <w:b/>
          <w:bCs/>
          <w:lang w:val="en-US"/>
        </w:rPr>
        <w:t>9</w:t>
      </w:r>
    </w:p>
    <w:p w14:paraId="30EA252C" w14:textId="525F16B1" w:rsidR="00090FF0" w:rsidRDefault="00090FF0" w:rsidP="00090FF0">
      <w:pPr>
        <w:rPr>
          <w:lang w:val="en-US"/>
        </w:rPr>
      </w:pPr>
      <w:r>
        <w:rPr>
          <w:lang w:val="en-US"/>
        </w:rPr>
        <w:t xml:space="preserve">Changes in 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intravenous administration (IV) of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>) at a dose</w:t>
      </w:r>
      <w:r w:rsidR="00D1403E">
        <w:rPr>
          <w:lang w:val="en-US"/>
        </w:rPr>
        <w:t xml:space="preserve"> of</w:t>
      </w:r>
      <w:r w:rsidRPr="00083636">
        <w:rPr>
          <w:lang w:val="en-US"/>
        </w:rPr>
        <w:t xml:space="preserve"> </w:t>
      </w:r>
      <w:r>
        <w:rPr>
          <w:lang w:val="en-US"/>
        </w:rPr>
        <w:t>12</w:t>
      </w:r>
      <w:r w:rsidRPr="00083636">
        <w:rPr>
          <w:lang w:val="en-US"/>
        </w:rPr>
        <w:t>mmol/kg</w:t>
      </w:r>
      <w:r>
        <w:rPr>
          <w:lang w:val="en-US"/>
        </w:rPr>
        <w:t xml:space="preserve"> without pretreatment or after pretreatment with propranolol: DOC at a dose</w:t>
      </w:r>
      <w:r w:rsidR="00D1403E">
        <w:rPr>
          <w:lang w:val="en-US"/>
        </w:rPr>
        <w:t xml:space="preserve"> of</w:t>
      </w:r>
      <w:r>
        <w:rPr>
          <w:lang w:val="en-US"/>
        </w:rPr>
        <w:t xml:space="preserve"> 12 mmol/kg (</w:t>
      </w:r>
      <w:proofErr w:type="spellStart"/>
      <w:r>
        <w:rPr>
          <w:lang w:val="en-US"/>
        </w:rPr>
        <w:t>propranolol+DOC</w:t>
      </w:r>
      <w:proofErr w:type="spellEnd"/>
      <w:r>
        <w:rPr>
          <w:lang w:val="en-US"/>
        </w:rPr>
        <w:t xml:space="preserve">) or the vehicle (control): </w:t>
      </w:r>
      <w:r w:rsidR="008807D0">
        <w:rPr>
          <w:b/>
          <w:bCs/>
          <w:lang w:val="en-US"/>
        </w:rPr>
        <w:t>a</w:t>
      </w:r>
      <w:r>
        <w:rPr>
          <w:b/>
          <w:bCs/>
          <w:lang w:val="en-US"/>
        </w:rPr>
        <w:t xml:space="preserve">. </w:t>
      </w:r>
      <w:r>
        <w:t>Δ</w:t>
      </w:r>
      <w:r w:rsidRPr="00083636">
        <w:rPr>
          <w:lang w:val="en-US"/>
        </w:rPr>
        <w:t xml:space="preserve">MABP </w:t>
      </w:r>
      <w:r>
        <w:rPr>
          <w:lang w:val="en-US"/>
        </w:rPr>
        <w:t>(</w:t>
      </w:r>
      <w:r w:rsidRPr="00083636">
        <w:rPr>
          <w:lang w:val="en-US"/>
        </w:rPr>
        <w:t>mmHg</w:t>
      </w:r>
      <w:r>
        <w:rPr>
          <w:lang w:val="en-US"/>
        </w:rPr>
        <w:t xml:space="preserve">), </w:t>
      </w:r>
      <w:r w:rsidR="008807D0">
        <w:rPr>
          <w:b/>
          <w:bCs/>
          <w:lang w:val="en-US"/>
        </w:rPr>
        <w:t>b</w:t>
      </w:r>
      <w:r>
        <w:rPr>
          <w:b/>
          <w:bCs/>
          <w:lang w:val="en-US"/>
        </w:rPr>
        <w:t xml:space="preserve">. </w:t>
      </w:r>
      <w:r>
        <w:t>Δ</w:t>
      </w:r>
      <w:r w:rsidRPr="00083636">
        <w:rPr>
          <w:lang w:val="en-US"/>
        </w:rPr>
        <w:t xml:space="preserve">HR </w:t>
      </w:r>
      <w:r>
        <w:rPr>
          <w:lang w:val="en-US"/>
        </w:rPr>
        <w:t xml:space="preserve">(bpm); </w:t>
      </w:r>
      <w:r w:rsidRPr="00083636">
        <w:rPr>
          <w:rStyle w:val="Pogrubienie"/>
          <w:lang w:val="en-US"/>
        </w:rPr>
        <w:t>*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 vs</w:t>
      </w:r>
      <w:r w:rsidR="00EB53DE">
        <w:rPr>
          <w:lang w:val="en-US"/>
        </w:rPr>
        <w:t>.</w:t>
      </w:r>
      <w:r w:rsidRPr="00083636">
        <w:rPr>
          <w:lang w:val="en-US"/>
        </w:rPr>
        <w:t xml:space="preserve"> baseline, </w:t>
      </w:r>
      <w:r>
        <w:rPr>
          <w:rStyle w:val="Pogrubienie"/>
          <w:vertAlign w:val="superscript"/>
          <w:lang w:val="en-US"/>
        </w:rPr>
        <w:t xml:space="preserve">#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propranolol + DOC vs</w:t>
      </w:r>
      <w:r w:rsidR="00EB53DE">
        <w:rPr>
          <w:lang w:val="en-US"/>
        </w:rPr>
        <w:t>.</w:t>
      </w:r>
      <w:r>
        <w:rPr>
          <w:lang w:val="en-US"/>
        </w:rPr>
        <w:t xml:space="preserve"> control</w:t>
      </w:r>
      <w:r w:rsidR="00B978CF">
        <w:rPr>
          <w:lang w:val="en-US"/>
        </w:rPr>
        <w:t xml:space="preserve">, </w:t>
      </w:r>
      <w:r w:rsidR="00B978CF">
        <w:rPr>
          <w:rStyle w:val="Pogrubienie"/>
          <w:vertAlign w:val="superscript"/>
          <w:lang w:val="en-US"/>
        </w:rPr>
        <w:t xml:space="preserve">$ </w:t>
      </w:r>
      <w:r w:rsidR="008807D0">
        <w:rPr>
          <w:rStyle w:val="Uwydatnienie"/>
          <w:lang w:val="en-US"/>
        </w:rPr>
        <w:t>p&lt;0.05</w:t>
      </w:r>
      <w:r w:rsidR="00B978CF" w:rsidRPr="00083636">
        <w:rPr>
          <w:lang w:val="en-US"/>
        </w:rPr>
        <w:t xml:space="preserve">: </w:t>
      </w:r>
      <w:r w:rsidR="00B978CF">
        <w:rPr>
          <w:lang w:val="en-US"/>
        </w:rPr>
        <w:t>propranolol + DOC vs</w:t>
      </w:r>
      <w:r w:rsidR="00EB53DE">
        <w:rPr>
          <w:lang w:val="en-US"/>
        </w:rPr>
        <w:t>.</w:t>
      </w:r>
      <w:r w:rsidR="00B978CF">
        <w:rPr>
          <w:lang w:val="en-US"/>
        </w:rPr>
        <w:t xml:space="preserve"> DOC</w:t>
      </w:r>
      <w:r w:rsidR="00AB1DF4">
        <w:rPr>
          <w:lang w:val="en-US"/>
        </w:rPr>
        <w:t>.</w:t>
      </w:r>
      <w:r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4C27BF4C" w14:textId="41028366" w:rsidR="00090FF0" w:rsidRDefault="00090FF0" w:rsidP="00D81EAD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AFD6933" wp14:editId="7F936B23">
            <wp:extent cx="5731510" cy="6753225"/>
            <wp:effectExtent l="0" t="0" r="254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2E6B" w14:textId="094548E5" w:rsidR="00090FF0" w:rsidRDefault="00090FF0" w:rsidP="00090FF0">
      <w:pPr>
        <w:rPr>
          <w:b/>
          <w:bCs/>
          <w:lang w:val="en-US"/>
        </w:rPr>
      </w:pPr>
      <w:r w:rsidRPr="00E6116D">
        <w:rPr>
          <w:b/>
          <w:bCs/>
          <w:lang w:val="en-US"/>
        </w:rPr>
        <w:t>Figure S</w:t>
      </w:r>
      <w:r>
        <w:rPr>
          <w:b/>
          <w:bCs/>
          <w:lang w:val="en-US"/>
        </w:rPr>
        <w:t>10</w:t>
      </w:r>
    </w:p>
    <w:p w14:paraId="1B0751CE" w14:textId="4CEDC8BD" w:rsidR="00090FF0" w:rsidRPr="00782892" w:rsidRDefault="00090FF0" w:rsidP="00090FF0">
      <w:pPr>
        <w:rPr>
          <w:lang w:val="en-US"/>
        </w:rPr>
      </w:pP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</w:t>
      </w:r>
      <w:r>
        <w:rPr>
          <w:lang w:val="en-US"/>
        </w:rPr>
        <w:t xml:space="preserve"> </w:t>
      </w:r>
      <w:r w:rsidRPr="00083636">
        <w:rPr>
          <w:lang w:val="en-US"/>
        </w:rPr>
        <w:t xml:space="preserve">intravenous administration (IV) of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>) at a dose</w:t>
      </w:r>
      <w:r w:rsidR="00B33EE1">
        <w:rPr>
          <w:lang w:val="en-US"/>
        </w:rPr>
        <w:t xml:space="preserve"> of</w:t>
      </w:r>
      <w:r w:rsidRPr="00083636">
        <w:rPr>
          <w:lang w:val="en-US"/>
        </w:rPr>
        <w:t xml:space="preserve"> </w:t>
      </w:r>
      <w:r>
        <w:rPr>
          <w:lang w:val="en-US"/>
        </w:rPr>
        <w:t xml:space="preserve">36 </w:t>
      </w:r>
      <w:r w:rsidRPr="00083636">
        <w:rPr>
          <w:lang w:val="en-US"/>
        </w:rPr>
        <w:t>mmol/kg</w:t>
      </w:r>
      <w:r>
        <w:rPr>
          <w:lang w:val="en-US"/>
        </w:rPr>
        <w:t xml:space="preserve"> or the vehicle (control) without pretreatment or after pretreatment with DY 268: DOC at a dose</w:t>
      </w:r>
      <w:r w:rsidR="00D1403E">
        <w:rPr>
          <w:lang w:val="en-US"/>
        </w:rPr>
        <w:t xml:space="preserve"> of</w:t>
      </w:r>
      <w:r>
        <w:rPr>
          <w:lang w:val="en-US"/>
        </w:rPr>
        <w:t xml:space="preserve"> 36 mmol/kg (DY+DOC) or the vehicle (DY</w:t>
      </w:r>
      <w:r w:rsidR="00927E45">
        <w:rPr>
          <w:lang w:val="en-US"/>
        </w:rPr>
        <w:t xml:space="preserve"> group</w:t>
      </w:r>
      <w:r>
        <w:rPr>
          <w:lang w:val="en-US"/>
        </w:rPr>
        <w:t xml:space="preserve">): </w:t>
      </w:r>
      <w:r w:rsidR="00B33EE1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Mean arterial blood pressure (</w:t>
      </w:r>
      <w:r w:rsidRPr="00083636">
        <w:rPr>
          <w:lang w:val="en-US"/>
        </w:rPr>
        <w:t>MABP, mmHg</w:t>
      </w:r>
      <w:r>
        <w:rPr>
          <w:lang w:val="en-US"/>
        </w:rPr>
        <w:t xml:space="preserve">); </w:t>
      </w:r>
      <w:r w:rsidR="00B33EE1">
        <w:rPr>
          <w:b/>
          <w:bCs/>
          <w:lang w:val="en-US"/>
        </w:rPr>
        <w:t>b)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Heart rate (HR, bpm);</w:t>
      </w:r>
      <w:r w:rsidRPr="00083636">
        <w:rPr>
          <w:lang w:val="en-US"/>
        </w:rPr>
        <w:t xml:space="preserve"> </w:t>
      </w:r>
      <w:r w:rsidRPr="00083636">
        <w:rPr>
          <w:rStyle w:val="Pogrubienie"/>
          <w:lang w:val="en-US"/>
        </w:rPr>
        <w:t>*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baseline, </w:t>
      </w:r>
      <w:r>
        <w:rPr>
          <w:rStyle w:val="Pogrubienie"/>
          <w:vertAlign w:val="superscript"/>
          <w:lang w:val="en-US"/>
        </w:rPr>
        <w:t xml:space="preserve">$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DY+DOC vs</w:t>
      </w:r>
      <w:r w:rsidR="00223EBB">
        <w:rPr>
          <w:lang w:val="en-US"/>
        </w:rPr>
        <w:t>.</w:t>
      </w:r>
      <w:r>
        <w:rPr>
          <w:lang w:val="en-US"/>
        </w:rPr>
        <w:t xml:space="preserve"> DY, </w:t>
      </w:r>
      <w:r>
        <w:rPr>
          <w:rStyle w:val="Pogrubienie"/>
          <w:vertAlign w:val="superscript"/>
          <w:lang w:val="en-US"/>
        </w:rPr>
        <w:t xml:space="preserve">#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DOC vs</w:t>
      </w:r>
      <w:r w:rsidR="00223EBB">
        <w:rPr>
          <w:lang w:val="en-US"/>
        </w:rPr>
        <w:t>.</w:t>
      </w:r>
      <w:r>
        <w:rPr>
          <w:lang w:val="en-US"/>
        </w:rPr>
        <w:t xml:space="preserve"> control.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420A2A58" w14:textId="02DA0B87" w:rsidR="00090FF0" w:rsidRDefault="00090FF0" w:rsidP="00090FF0">
      <w:pPr>
        <w:rPr>
          <w:b/>
          <w:bCs/>
          <w:lang w:val="en-US"/>
        </w:rPr>
      </w:pPr>
    </w:p>
    <w:p w14:paraId="01F8FCA9" w14:textId="77777777" w:rsidR="00090FF0" w:rsidRDefault="00090FF0" w:rsidP="00090FF0">
      <w:pPr>
        <w:rPr>
          <w:b/>
          <w:bCs/>
          <w:lang w:val="en-US"/>
        </w:rPr>
      </w:pPr>
    </w:p>
    <w:p w14:paraId="4542D6FF" w14:textId="40B418A0" w:rsidR="00D81EAD" w:rsidRDefault="001B3661" w:rsidP="00D81E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2EC149" wp14:editId="4D761957">
            <wp:extent cx="5731510" cy="6669405"/>
            <wp:effectExtent l="0" t="0" r="254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7E2D" w14:textId="14E2DBBF" w:rsidR="001B3661" w:rsidRPr="001B3661" w:rsidRDefault="001B3661" w:rsidP="001B3661">
      <w:pPr>
        <w:rPr>
          <w:b/>
          <w:bCs/>
          <w:lang w:val="en-US"/>
        </w:rPr>
      </w:pPr>
      <w:r w:rsidRPr="00E6116D">
        <w:rPr>
          <w:b/>
          <w:bCs/>
          <w:lang w:val="en-US"/>
        </w:rPr>
        <w:t>Figure S</w:t>
      </w:r>
      <w:r>
        <w:rPr>
          <w:b/>
          <w:bCs/>
          <w:lang w:val="en-US"/>
        </w:rPr>
        <w:t>11</w:t>
      </w:r>
    </w:p>
    <w:p w14:paraId="55E94A1D" w14:textId="3AFCC286" w:rsidR="001B3661" w:rsidRDefault="001B3661" w:rsidP="001B3661">
      <w:pPr>
        <w:rPr>
          <w:lang w:val="en-US"/>
        </w:rPr>
      </w:pPr>
      <w:r w:rsidRPr="00083636">
        <w:rPr>
          <w:lang w:val="en-US"/>
        </w:rPr>
        <w:t xml:space="preserve">Changes in </w:t>
      </w: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intravenous administration (IV) of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 xml:space="preserve">) at a dose </w:t>
      </w:r>
      <w:r w:rsidR="00223EBB">
        <w:rPr>
          <w:lang w:val="en-US"/>
        </w:rPr>
        <w:t xml:space="preserve">of </w:t>
      </w:r>
      <w:r>
        <w:rPr>
          <w:lang w:val="en-US"/>
        </w:rPr>
        <w:t xml:space="preserve">36 </w:t>
      </w:r>
      <w:r w:rsidRPr="00083636">
        <w:rPr>
          <w:lang w:val="en-US"/>
        </w:rPr>
        <w:t>mmol/kg</w:t>
      </w:r>
      <w:r>
        <w:rPr>
          <w:lang w:val="en-US"/>
        </w:rPr>
        <w:t xml:space="preserve"> or the vehicle (control) without pretreatment or after pretreatment with DY 268: DOC at a dose</w:t>
      </w:r>
      <w:r w:rsidR="00D1403E">
        <w:rPr>
          <w:lang w:val="en-US"/>
        </w:rPr>
        <w:t xml:space="preserve"> of</w:t>
      </w:r>
      <w:r>
        <w:rPr>
          <w:lang w:val="en-US"/>
        </w:rPr>
        <w:t xml:space="preserve"> 36 mmol/kg (DY+DOC) or the vehicle (DY</w:t>
      </w:r>
      <w:r w:rsidR="00927E45">
        <w:rPr>
          <w:lang w:val="en-US"/>
        </w:rPr>
        <w:t xml:space="preserve"> group</w:t>
      </w:r>
      <w:r>
        <w:rPr>
          <w:lang w:val="en-US"/>
        </w:rPr>
        <w:t>):</w:t>
      </w:r>
      <w:r w:rsidRPr="00083636">
        <w:rPr>
          <w:lang w:val="en-US"/>
        </w:rPr>
        <w:t xml:space="preserve"> </w:t>
      </w:r>
      <w:r w:rsidR="00B33EE1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MABP </w:t>
      </w:r>
      <w:r>
        <w:rPr>
          <w:lang w:val="en-US"/>
        </w:rPr>
        <w:t>(</w:t>
      </w:r>
      <w:r w:rsidRPr="00083636">
        <w:rPr>
          <w:lang w:val="en-US"/>
        </w:rPr>
        <w:t>mmHg</w:t>
      </w:r>
      <w:r>
        <w:rPr>
          <w:lang w:val="en-US"/>
        </w:rPr>
        <w:t xml:space="preserve">), </w:t>
      </w:r>
      <w:r w:rsidR="00B33EE1">
        <w:rPr>
          <w:b/>
          <w:bCs/>
          <w:lang w:val="en-US"/>
        </w:rPr>
        <w:t>b)</w:t>
      </w:r>
      <w:r>
        <w:rPr>
          <w:b/>
          <w:bCs/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HR </w:t>
      </w:r>
      <w:r>
        <w:rPr>
          <w:lang w:val="en-US"/>
        </w:rPr>
        <w:t xml:space="preserve">(bpm); </w:t>
      </w:r>
      <w:r w:rsidRPr="00083636">
        <w:rPr>
          <w:rStyle w:val="Pogrubienie"/>
          <w:lang w:val="en-US"/>
        </w:rPr>
        <w:t>*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baseline, </w:t>
      </w:r>
      <w:r>
        <w:rPr>
          <w:rStyle w:val="Pogrubienie"/>
          <w:vertAlign w:val="superscript"/>
          <w:lang w:val="en-US"/>
        </w:rPr>
        <w:t xml:space="preserve">$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DY+DOC vs</w:t>
      </w:r>
      <w:r w:rsidR="00223EBB">
        <w:rPr>
          <w:lang w:val="en-US"/>
        </w:rPr>
        <w:t>.</w:t>
      </w:r>
      <w:r>
        <w:rPr>
          <w:lang w:val="en-US"/>
        </w:rPr>
        <w:t xml:space="preserve"> DY, </w:t>
      </w:r>
      <w:r>
        <w:rPr>
          <w:rStyle w:val="Pogrubienie"/>
          <w:vertAlign w:val="superscript"/>
          <w:lang w:val="en-US"/>
        </w:rPr>
        <w:t xml:space="preserve">#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DOC vs</w:t>
      </w:r>
      <w:r w:rsidR="00223EBB">
        <w:rPr>
          <w:lang w:val="en-US"/>
        </w:rPr>
        <w:t>.</w:t>
      </w:r>
      <w:r>
        <w:rPr>
          <w:lang w:val="en-US"/>
        </w:rPr>
        <w:t xml:space="preserve"> control.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4A2DB0ED" w14:textId="3EAE4633" w:rsidR="001B3661" w:rsidRDefault="00B32792" w:rsidP="001B36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C79F34" wp14:editId="39DA1166">
            <wp:extent cx="5731510" cy="6419215"/>
            <wp:effectExtent l="0" t="0" r="254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1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F7AE" w14:textId="1875B04B" w:rsidR="00B32792" w:rsidRDefault="00B32792" w:rsidP="00B32792">
      <w:pPr>
        <w:rPr>
          <w:noProof/>
        </w:rPr>
      </w:pPr>
    </w:p>
    <w:p w14:paraId="6C3B980D" w14:textId="79C21E82" w:rsidR="00B32792" w:rsidRDefault="00B32792" w:rsidP="00B32792">
      <w:pPr>
        <w:rPr>
          <w:b/>
          <w:bCs/>
          <w:lang w:val="en-US"/>
        </w:rPr>
      </w:pPr>
      <w:r w:rsidRPr="00E6116D">
        <w:rPr>
          <w:b/>
          <w:bCs/>
          <w:lang w:val="en-US"/>
        </w:rPr>
        <w:t>Figure S</w:t>
      </w:r>
      <w:r>
        <w:rPr>
          <w:b/>
          <w:bCs/>
          <w:lang w:val="en-US"/>
        </w:rPr>
        <w:t>12</w:t>
      </w:r>
    </w:p>
    <w:p w14:paraId="27194C9A" w14:textId="3929E704" w:rsidR="00B32792" w:rsidRDefault="00B32792" w:rsidP="00B32792">
      <w:pPr>
        <w:rPr>
          <w:lang w:val="en-US"/>
        </w:rPr>
      </w:pP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</w:t>
      </w:r>
      <w:r>
        <w:rPr>
          <w:lang w:val="en-US"/>
        </w:rPr>
        <w:t xml:space="preserve"> </w:t>
      </w:r>
      <w:r w:rsidRPr="00083636">
        <w:rPr>
          <w:lang w:val="en-US"/>
        </w:rPr>
        <w:t xml:space="preserve">intravenous administration (IV) of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 xml:space="preserve">) at a dose </w:t>
      </w:r>
      <w:r w:rsidR="006473C9">
        <w:rPr>
          <w:lang w:val="en-US"/>
        </w:rPr>
        <w:t xml:space="preserve">of </w:t>
      </w:r>
      <w:r>
        <w:rPr>
          <w:lang w:val="en-US"/>
        </w:rPr>
        <w:t xml:space="preserve">36 </w:t>
      </w:r>
      <w:r w:rsidRPr="00083636">
        <w:rPr>
          <w:lang w:val="en-US"/>
        </w:rPr>
        <w:t>mmol/kg</w:t>
      </w:r>
      <w:r>
        <w:rPr>
          <w:lang w:val="en-US"/>
        </w:rPr>
        <w:t xml:space="preserve"> or the vehicle (control) without pretreatment or after pretreatment </w:t>
      </w:r>
      <w:r w:rsidRPr="000D58DF">
        <w:rPr>
          <w:lang w:val="en-US"/>
        </w:rPr>
        <w:t>with</w:t>
      </w:r>
      <w:r w:rsidRPr="000D58DF">
        <w:rPr>
          <w:i/>
          <w:iCs/>
          <w:lang w:val="en-US"/>
        </w:rPr>
        <w:t xml:space="preserve"> </w:t>
      </w:r>
      <w:proofErr w:type="spellStart"/>
      <w:r>
        <w:rPr>
          <w:rStyle w:val="Uwydatnienie"/>
          <w:i w:val="0"/>
          <w:iCs w:val="0"/>
          <w:lang w:val="en-US"/>
        </w:rPr>
        <w:t>g</w:t>
      </w:r>
      <w:r w:rsidRPr="000D58DF">
        <w:rPr>
          <w:rStyle w:val="Uwydatnienie"/>
          <w:i w:val="0"/>
          <w:iCs w:val="0"/>
          <w:lang w:val="en-US"/>
        </w:rPr>
        <w:t>lycyrrhetinic</w:t>
      </w:r>
      <w:proofErr w:type="spellEnd"/>
      <w:r w:rsidRPr="000D58DF">
        <w:rPr>
          <w:rStyle w:val="Uwydatnienie"/>
          <w:i w:val="0"/>
          <w:iCs w:val="0"/>
          <w:lang w:val="en-US"/>
        </w:rPr>
        <w:t xml:space="preserve"> </w:t>
      </w:r>
      <w:r>
        <w:rPr>
          <w:rStyle w:val="Uwydatnienie"/>
          <w:i w:val="0"/>
          <w:iCs w:val="0"/>
          <w:lang w:val="en-US"/>
        </w:rPr>
        <w:t>a</w:t>
      </w:r>
      <w:r w:rsidRPr="000D58DF">
        <w:rPr>
          <w:rStyle w:val="Uwydatnienie"/>
          <w:i w:val="0"/>
          <w:iCs w:val="0"/>
          <w:lang w:val="en-US"/>
        </w:rPr>
        <w:t>cid</w:t>
      </w:r>
      <w:r>
        <w:rPr>
          <w:lang w:val="en-US"/>
        </w:rPr>
        <w:t xml:space="preserve">: DOC at a dose </w:t>
      </w:r>
      <w:r w:rsidR="006473C9">
        <w:rPr>
          <w:lang w:val="en-US"/>
        </w:rPr>
        <w:t xml:space="preserve">of </w:t>
      </w:r>
      <w:r>
        <w:rPr>
          <w:lang w:val="en-US"/>
        </w:rPr>
        <w:t>36 mmol/kg (GA+DOC) or the vehicle (GA</w:t>
      </w:r>
      <w:r w:rsidR="00927E45">
        <w:rPr>
          <w:lang w:val="en-US"/>
        </w:rPr>
        <w:t xml:space="preserve"> group</w:t>
      </w:r>
      <w:r>
        <w:rPr>
          <w:lang w:val="en-US"/>
        </w:rPr>
        <w:t xml:space="preserve">): </w:t>
      </w:r>
      <w:r w:rsidR="00B33EE1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Mean arterial blood pressure (</w:t>
      </w:r>
      <w:r w:rsidRPr="00083636">
        <w:rPr>
          <w:lang w:val="en-US"/>
        </w:rPr>
        <w:t>MABP, mmHg</w:t>
      </w:r>
      <w:r>
        <w:rPr>
          <w:lang w:val="en-US"/>
        </w:rPr>
        <w:t xml:space="preserve">), </w:t>
      </w:r>
      <w:r w:rsidR="00B33EE1">
        <w:rPr>
          <w:b/>
          <w:bCs/>
          <w:lang w:val="en-US"/>
        </w:rPr>
        <w:t>b)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Heart rate (HR, bpm);</w:t>
      </w:r>
      <w:r w:rsidRPr="00083636">
        <w:rPr>
          <w:lang w:val="en-US"/>
        </w:rPr>
        <w:t xml:space="preserve"> </w:t>
      </w:r>
      <w:r w:rsidRPr="00083636">
        <w:rPr>
          <w:rStyle w:val="Pogrubienie"/>
          <w:lang w:val="en-US"/>
        </w:rPr>
        <w:t>*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 vs</w:t>
      </w:r>
      <w:r w:rsidR="006473C9">
        <w:rPr>
          <w:lang w:val="en-US"/>
        </w:rPr>
        <w:t>.</w:t>
      </w:r>
      <w:r w:rsidRPr="00083636">
        <w:rPr>
          <w:lang w:val="en-US"/>
        </w:rPr>
        <w:t xml:space="preserve"> baseline, </w:t>
      </w:r>
      <w:r>
        <w:rPr>
          <w:rStyle w:val="Pogrubienie"/>
          <w:vertAlign w:val="superscript"/>
          <w:lang w:val="en-US"/>
        </w:rPr>
        <w:t xml:space="preserve">$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GA+DOC vs</w:t>
      </w:r>
      <w:r w:rsidR="006473C9">
        <w:rPr>
          <w:lang w:val="en-US"/>
        </w:rPr>
        <w:t>.</w:t>
      </w:r>
      <w:r>
        <w:rPr>
          <w:lang w:val="en-US"/>
        </w:rPr>
        <w:t xml:space="preserve"> GA, </w:t>
      </w:r>
      <w:r>
        <w:rPr>
          <w:rStyle w:val="Pogrubienie"/>
          <w:vertAlign w:val="superscript"/>
          <w:lang w:val="en-US"/>
        </w:rPr>
        <w:t xml:space="preserve">#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DOC vs</w:t>
      </w:r>
      <w:r w:rsidR="006473C9">
        <w:rPr>
          <w:lang w:val="en-US"/>
        </w:rPr>
        <w:t>.</w:t>
      </w:r>
      <w:r>
        <w:rPr>
          <w:lang w:val="en-US"/>
        </w:rPr>
        <w:t xml:space="preserve"> control.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47A28B20" w14:textId="4C7C1DC8" w:rsidR="00B32792" w:rsidRPr="001B3661" w:rsidRDefault="00B32792" w:rsidP="00B3279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6A1FBBB" wp14:editId="7ACEA0D0">
            <wp:extent cx="5731510" cy="6320155"/>
            <wp:effectExtent l="0" t="0" r="2540" b="444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FE2A" w14:textId="55B5E8A4" w:rsidR="00B32792" w:rsidRDefault="00B32792" w:rsidP="00B32792">
      <w:pPr>
        <w:rPr>
          <w:lang w:val="en-US"/>
        </w:rPr>
      </w:pPr>
    </w:p>
    <w:p w14:paraId="3EAACCF2" w14:textId="04D8A1EC" w:rsidR="00B32792" w:rsidRPr="00B32792" w:rsidRDefault="00B32792" w:rsidP="00B32792">
      <w:pPr>
        <w:rPr>
          <w:b/>
          <w:bCs/>
          <w:lang w:val="en-US"/>
        </w:rPr>
      </w:pPr>
      <w:r w:rsidRPr="00E6116D">
        <w:rPr>
          <w:b/>
          <w:bCs/>
          <w:lang w:val="en-US"/>
        </w:rPr>
        <w:t>Figure S</w:t>
      </w:r>
      <w:r>
        <w:rPr>
          <w:b/>
          <w:bCs/>
          <w:lang w:val="en-US"/>
        </w:rPr>
        <w:t>13</w:t>
      </w:r>
    </w:p>
    <w:p w14:paraId="0E673941" w14:textId="534CD2AD" w:rsidR="00B32792" w:rsidRDefault="00B32792" w:rsidP="00B32792">
      <w:pPr>
        <w:rPr>
          <w:lang w:val="en-US"/>
        </w:rPr>
      </w:pPr>
      <w:r>
        <w:rPr>
          <w:lang w:val="en-US"/>
        </w:rPr>
        <w:t xml:space="preserve">Changes in 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intravenous administration (IV) of </w:t>
      </w:r>
      <w:r>
        <w:rPr>
          <w:lang w:val="en-US"/>
        </w:rPr>
        <w:t>sodium deoxycholate</w:t>
      </w:r>
      <w:r w:rsidRPr="00083636">
        <w:rPr>
          <w:lang w:val="en-US"/>
        </w:rPr>
        <w:t xml:space="preserve"> (</w:t>
      </w:r>
      <w:r>
        <w:rPr>
          <w:lang w:val="en-US"/>
        </w:rPr>
        <w:t>DOC</w:t>
      </w:r>
      <w:r w:rsidRPr="00083636">
        <w:rPr>
          <w:lang w:val="en-US"/>
        </w:rPr>
        <w:t xml:space="preserve">) at a dose </w:t>
      </w:r>
      <w:r w:rsidR="00223EBB">
        <w:rPr>
          <w:lang w:val="en-US"/>
        </w:rPr>
        <w:t xml:space="preserve">of </w:t>
      </w:r>
      <w:r>
        <w:rPr>
          <w:lang w:val="en-US"/>
        </w:rPr>
        <w:t xml:space="preserve">36 </w:t>
      </w:r>
      <w:r w:rsidRPr="00083636">
        <w:rPr>
          <w:lang w:val="en-US"/>
        </w:rPr>
        <w:t>mmol/kg</w:t>
      </w:r>
      <w:r>
        <w:rPr>
          <w:lang w:val="en-US"/>
        </w:rPr>
        <w:t xml:space="preserve"> or the vehicle (control) without pretreatment or after pretreatment </w:t>
      </w:r>
      <w:r w:rsidRPr="000D58DF">
        <w:rPr>
          <w:lang w:val="en-US"/>
        </w:rPr>
        <w:t>with</w:t>
      </w:r>
      <w:r w:rsidRPr="000D58DF">
        <w:rPr>
          <w:i/>
          <w:iCs/>
          <w:lang w:val="en-US"/>
        </w:rPr>
        <w:t xml:space="preserve"> </w:t>
      </w:r>
      <w:proofErr w:type="spellStart"/>
      <w:r>
        <w:rPr>
          <w:rStyle w:val="Uwydatnienie"/>
          <w:i w:val="0"/>
          <w:iCs w:val="0"/>
          <w:lang w:val="en-US"/>
        </w:rPr>
        <w:t>g</w:t>
      </w:r>
      <w:r w:rsidRPr="000D58DF">
        <w:rPr>
          <w:rStyle w:val="Uwydatnienie"/>
          <w:i w:val="0"/>
          <w:iCs w:val="0"/>
          <w:lang w:val="en-US"/>
        </w:rPr>
        <w:t>lycyrrhetinic</w:t>
      </w:r>
      <w:proofErr w:type="spellEnd"/>
      <w:r w:rsidRPr="000D58DF">
        <w:rPr>
          <w:rStyle w:val="Uwydatnienie"/>
          <w:i w:val="0"/>
          <w:iCs w:val="0"/>
          <w:lang w:val="en-US"/>
        </w:rPr>
        <w:t xml:space="preserve"> </w:t>
      </w:r>
      <w:r>
        <w:rPr>
          <w:rStyle w:val="Uwydatnienie"/>
          <w:i w:val="0"/>
          <w:iCs w:val="0"/>
          <w:lang w:val="en-US"/>
        </w:rPr>
        <w:t>a</w:t>
      </w:r>
      <w:r w:rsidRPr="000D58DF">
        <w:rPr>
          <w:rStyle w:val="Uwydatnienie"/>
          <w:i w:val="0"/>
          <w:iCs w:val="0"/>
          <w:lang w:val="en-US"/>
        </w:rPr>
        <w:t>cid</w:t>
      </w:r>
      <w:r>
        <w:rPr>
          <w:lang w:val="en-US"/>
        </w:rPr>
        <w:t>: DOC at a dose</w:t>
      </w:r>
      <w:r w:rsidR="00D1403E">
        <w:rPr>
          <w:lang w:val="en-US"/>
        </w:rPr>
        <w:t xml:space="preserve"> of</w:t>
      </w:r>
      <w:r>
        <w:rPr>
          <w:lang w:val="en-US"/>
        </w:rPr>
        <w:t xml:space="preserve"> 36 mmol/kg (GA+DOC) or the vehicle (GA</w:t>
      </w:r>
      <w:r w:rsidR="00927E45">
        <w:rPr>
          <w:lang w:val="en-US"/>
        </w:rPr>
        <w:t xml:space="preserve"> group</w:t>
      </w:r>
      <w:r>
        <w:rPr>
          <w:lang w:val="en-US"/>
        </w:rPr>
        <w:t xml:space="preserve">): </w:t>
      </w:r>
      <w:r w:rsidR="00B33EE1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MABP </w:t>
      </w:r>
      <w:r>
        <w:rPr>
          <w:lang w:val="en-US"/>
        </w:rPr>
        <w:t>(</w:t>
      </w:r>
      <w:r w:rsidRPr="00083636">
        <w:rPr>
          <w:lang w:val="en-US"/>
        </w:rPr>
        <w:t>mmHg</w:t>
      </w:r>
      <w:r>
        <w:rPr>
          <w:lang w:val="en-US"/>
        </w:rPr>
        <w:t xml:space="preserve">), </w:t>
      </w:r>
      <w:r w:rsidR="00B33EE1">
        <w:rPr>
          <w:b/>
          <w:bCs/>
          <w:lang w:val="en-US"/>
        </w:rPr>
        <w:t>b)</w:t>
      </w:r>
      <w:r>
        <w:rPr>
          <w:b/>
          <w:bCs/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HR </w:t>
      </w:r>
      <w:r>
        <w:rPr>
          <w:lang w:val="en-US"/>
        </w:rPr>
        <w:t>(bpm);</w:t>
      </w:r>
      <w:r w:rsidRPr="00083636">
        <w:rPr>
          <w:lang w:val="en-US"/>
        </w:rPr>
        <w:t xml:space="preserve"> </w:t>
      </w:r>
      <w:r w:rsidRPr="00083636">
        <w:rPr>
          <w:rStyle w:val="Pogrubienie"/>
          <w:lang w:val="en-US"/>
        </w:rPr>
        <w:t>*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 vs</w:t>
      </w:r>
      <w:r w:rsidR="00223EBB">
        <w:rPr>
          <w:lang w:val="en-US"/>
        </w:rPr>
        <w:t>.</w:t>
      </w:r>
      <w:r w:rsidRPr="00083636">
        <w:rPr>
          <w:lang w:val="en-US"/>
        </w:rPr>
        <w:t xml:space="preserve"> baseline, </w:t>
      </w:r>
      <w:r>
        <w:rPr>
          <w:rStyle w:val="Pogrubienie"/>
          <w:vertAlign w:val="superscript"/>
          <w:lang w:val="en-US"/>
        </w:rPr>
        <w:t xml:space="preserve">$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GA+DOC vs</w:t>
      </w:r>
      <w:r w:rsidR="00223EBB">
        <w:rPr>
          <w:lang w:val="en-US"/>
        </w:rPr>
        <w:t>.</w:t>
      </w:r>
      <w:r>
        <w:rPr>
          <w:lang w:val="en-US"/>
        </w:rPr>
        <w:t xml:space="preserve"> GA, </w:t>
      </w:r>
      <w:r>
        <w:rPr>
          <w:rStyle w:val="Pogrubienie"/>
          <w:vertAlign w:val="superscript"/>
          <w:lang w:val="en-US"/>
        </w:rPr>
        <w:t xml:space="preserve"># </w:t>
      </w:r>
      <w:r w:rsidR="008807D0">
        <w:rPr>
          <w:rStyle w:val="Uwydatnienie"/>
          <w:lang w:val="en-US"/>
        </w:rPr>
        <w:t>p&lt;0.05</w:t>
      </w:r>
      <w:r w:rsidRPr="00083636">
        <w:rPr>
          <w:lang w:val="en-US"/>
        </w:rPr>
        <w:t xml:space="preserve">: </w:t>
      </w:r>
      <w:r>
        <w:rPr>
          <w:lang w:val="en-US"/>
        </w:rPr>
        <w:t>DOC vs</w:t>
      </w:r>
      <w:r w:rsidR="00223EBB">
        <w:rPr>
          <w:lang w:val="en-US"/>
        </w:rPr>
        <w:t>.</w:t>
      </w:r>
      <w:r>
        <w:rPr>
          <w:lang w:val="en-US"/>
        </w:rPr>
        <w:t xml:space="preserve"> control.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3D6CB4F7" w14:textId="4DA7FEF1" w:rsidR="00B32792" w:rsidRDefault="00B32792" w:rsidP="00B32792">
      <w:pPr>
        <w:rPr>
          <w:lang w:val="en-US"/>
        </w:rPr>
      </w:pPr>
    </w:p>
    <w:p w14:paraId="40EC446F" w14:textId="69D74245" w:rsidR="00A7499D" w:rsidRDefault="00A7499D" w:rsidP="00B32792">
      <w:pPr>
        <w:rPr>
          <w:b/>
          <w:bCs/>
          <w:sz w:val="72"/>
          <w:szCs w:val="72"/>
          <w:lang w:val="en-US"/>
        </w:rPr>
      </w:pPr>
      <w:r w:rsidRPr="00A7499D">
        <w:rPr>
          <w:b/>
          <w:bCs/>
          <w:sz w:val="72"/>
          <w:szCs w:val="72"/>
          <w:lang w:val="en-US"/>
        </w:rPr>
        <w:lastRenderedPageBreak/>
        <w:t>INTRACEREBROVENTRICULAR ADMINISTRATION</w:t>
      </w:r>
    </w:p>
    <w:p w14:paraId="106A259A" w14:textId="653BAADB" w:rsidR="00BD7388" w:rsidRPr="00BD7388" w:rsidRDefault="00A8167E" w:rsidP="00BD738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59B3D0" wp14:editId="6984F6D9">
            <wp:extent cx="5731510" cy="6394450"/>
            <wp:effectExtent l="0" t="0" r="2540" b="635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388">
        <w:rPr>
          <w:b/>
          <w:bCs/>
          <w:sz w:val="72"/>
          <w:szCs w:val="72"/>
          <w:lang w:val="en-US"/>
        </w:rPr>
        <w:br/>
      </w:r>
      <w:r w:rsidR="00BD7388">
        <w:rPr>
          <w:b/>
          <w:bCs/>
          <w:lang w:val="en-US"/>
        </w:rPr>
        <w:t>Figure S14</w:t>
      </w:r>
    </w:p>
    <w:p w14:paraId="39870323" w14:textId="47853EE7" w:rsidR="00BD7388" w:rsidRDefault="00BD7388" w:rsidP="00BD7388">
      <w:pPr>
        <w:rPr>
          <w:lang w:val="en-US"/>
        </w:rPr>
      </w:pP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</w:t>
      </w:r>
      <w:r>
        <w:rPr>
          <w:lang w:val="en-US"/>
        </w:rPr>
        <w:t>intracerebroventricular</w:t>
      </w:r>
      <w:r w:rsidRPr="00083636">
        <w:rPr>
          <w:lang w:val="en-US"/>
        </w:rPr>
        <w:t xml:space="preserve"> (I</w:t>
      </w:r>
      <w:r>
        <w:rPr>
          <w:lang w:val="en-US"/>
        </w:rPr>
        <w:t>C</w:t>
      </w:r>
      <w:r w:rsidRPr="00083636">
        <w:rPr>
          <w:lang w:val="en-US"/>
        </w:rPr>
        <w:t xml:space="preserve">V) administration of either </w:t>
      </w:r>
      <w:r>
        <w:rPr>
          <w:lang w:val="en-US"/>
        </w:rPr>
        <w:t>the</w:t>
      </w:r>
      <w:r w:rsidRPr="00083636">
        <w:rPr>
          <w:lang w:val="en-US"/>
        </w:rPr>
        <w:t xml:space="preserve"> vehicle or </w:t>
      </w:r>
      <w:r>
        <w:rPr>
          <w:lang w:val="en-US"/>
        </w:rPr>
        <w:t>deoxycholic acid</w:t>
      </w:r>
      <w:r w:rsidRPr="00083636">
        <w:rPr>
          <w:lang w:val="en-US"/>
        </w:rPr>
        <w:t xml:space="preserve"> (</w:t>
      </w:r>
      <w:r>
        <w:rPr>
          <w:lang w:val="en-US"/>
        </w:rPr>
        <w:t>DCA</w:t>
      </w:r>
      <w:r w:rsidRPr="00083636">
        <w:rPr>
          <w:lang w:val="en-US"/>
        </w:rPr>
        <w:t xml:space="preserve">) at a dose of </w:t>
      </w:r>
      <w:r>
        <w:rPr>
          <w:lang w:val="en-US"/>
        </w:rPr>
        <w:t xml:space="preserve">0.375 or 0.75 </w:t>
      </w:r>
      <w:r w:rsidRPr="00083636">
        <w:rPr>
          <w:lang w:val="en-US"/>
        </w:rPr>
        <w:t>mmol/kg</w:t>
      </w:r>
      <w:r>
        <w:rPr>
          <w:lang w:val="en-US"/>
        </w:rPr>
        <w:t xml:space="preserve">: </w:t>
      </w:r>
      <w:r>
        <w:rPr>
          <w:lang w:val="en-US"/>
        </w:rPr>
        <w:br/>
      </w:r>
      <w:r w:rsidR="00B33EE1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Mean arterial blood pressure (</w:t>
      </w:r>
      <w:r w:rsidRPr="00083636">
        <w:rPr>
          <w:lang w:val="en-US"/>
        </w:rPr>
        <w:t>MABP, mmHg</w:t>
      </w:r>
      <w:r>
        <w:rPr>
          <w:lang w:val="en-US"/>
        </w:rPr>
        <w:t xml:space="preserve">), </w:t>
      </w:r>
      <w:r w:rsidR="00B33EE1">
        <w:rPr>
          <w:b/>
          <w:bCs/>
          <w:lang w:val="en-US"/>
        </w:rPr>
        <w:t>b)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Heart rate (HR, bpm). No significant differences vs</w:t>
      </w:r>
      <w:r w:rsidR="001D6FAF">
        <w:rPr>
          <w:lang w:val="en-US"/>
        </w:rPr>
        <w:t>.</w:t>
      </w:r>
      <w:r>
        <w:rPr>
          <w:lang w:val="en-US"/>
        </w:rPr>
        <w:t xml:space="preserve"> baseline and between the groups.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197A31AB" w14:textId="7A361666" w:rsidR="00A7499D" w:rsidRDefault="000542A8" w:rsidP="00B3279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1984D2" wp14:editId="3D8EDEAC">
            <wp:extent cx="5731510" cy="6996430"/>
            <wp:effectExtent l="0" t="0" r="254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9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D7A0" w14:textId="77777777" w:rsidR="0013469D" w:rsidRDefault="0013469D" w:rsidP="00927E45">
      <w:pPr>
        <w:rPr>
          <w:b/>
          <w:bCs/>
          <w:lang w:val="en-US"/>
        </w:rPr>
      </w:pPr>
    </w:p>
    <w:p w14:paraId="4466CAC6" w14:textId="77777777" w:rsidR="0013469D" w:rsidRDefault="0013469D" w:rsidP="00927E45">
      <w:pPr>
        <w:rPr>
          <w:b/>
          <w:bCs/>
          <w:lang w:val="en-US"/>
        </w:rPr>
      </w:pPr>
    </w:p>
    <w:p w14:paraId="54618787" w14:textId="1087CA41" w:rsidR="00927E45" w:rsidRDefault="00927E45" w:rsidP="00927E45">
      <w:pPr>
        <w:rPr>
          <w:b/>
          <w:bCs/>
          <w:lang w:val="en-US"/>
        </w:rPr>
      </w:pPr>
      <w:r>
        <w:rPr>
          <w:b/>
          <w:bCs/>
          <w:lang w:val="en-US"/>
        </w:rPr>
        <w:t>Figure S1</w:t>
      </w:r>
      <w:r w:rsidR="00A8167E">
        <w:rPr>
          <w:b/>
          <w:bCs/>
          <w:lang w:val="en-US"/>
        </w:rPr>
        <w:t>5</w:t>
      </w:r>
    </w:p>
    <w:p w14:paraId="282B29DE" w14:textId="4F1131AD" w:rsidR="00927E45" w:rsidRDefault="00927E45" w:rsidP="00927E45">
      <w:pPr>
        <w:rPr>
          <w:lang w:val="en-US"/>
        </w:rPr>
      </w:pPr>
      <w:r w:rsidRPr="00083636">
        <w:rPr>
          <w:lang w:val="en-US"/>
        </w:rPr>
        <w:t xml:space="preserve">Changes in </w:t>
      </w: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</w:t>
      </w:r>
      <w:r>
        <w:rPr>
          <w:lang w:val="en-US"/>
        </w:rPr>
        <w:t>intracerebroventricular</w:t>
      </w:r>
      <w:r w:rsidRPr="00083636">
        <w:rPr>
          <w:lang w:val="en-US"/>
        </w:rPr>
        <w:t xml:space="preserve"> (I</w:t>
      </w:r>
      <w:r>
        <w:rPr>
          <w:lang w:val="en-US"/>
        </w:rPr>
        <w:t>C</w:t>
      </w:r>
      <w:r w:rsidRPr="00083636">
        <w:rPr>
          <w:lang w:val="en-US"/>
        </w:rPr>
        <w:t xml:space="preserve">V) administration of either </w:t>
      </w:r>
      <w:r>
        <w:rPr>
          <w:lang w:val="en-US"/>
        </w:rPr>
        <w:t>the</w:t>
      </w:r>
      <w:r w:rsidRPr="00083636">
        <w:rPr>
          <w:lang w:val="en-US"/>
        </w:rPr>
        <w:t xml:space="preserve"> vehicle or </w:t>
      </w:r>
      <w:r>
        <w:rPr>
          <w:lang w:val="en-US"/>
        </w:rPr>
        <w:t>deoxycholic acid</w:t>
      </w:r>
      <w:r w:rsidRPr="00083636">
        <w:rPr>
          <w:lang w:val="en-US"/>
        </w:rPr>
        <w:t xml:space="preserve"> (</w:t>
      </w:r>
      <w:r>
        <w:rPr>
          <w:lang w:val="en-US"/>
        </w:rPr>
        <w:t>DCA</w:t>
      </w:r>
      <w:r w:rsidRPr="00083636">
        <w:rPr>
          <w:lang w:val="en-US"/>
        </w:rPr>
        <w:t xml:space="preserve">) at a dose of </w:t>
      </w:r>
      <w:r>
        <w:rPr>
          <w:lang w:val="en-US"/>
        </w:rPr>
        <w:t xml:space="preserve">0.375 or 0.75 </w:t>
      </w:r>
      <w:r w:rsidRPr="00083636">
        <w:rPr>
          <w:lang w:val="en-US"/>
        </w:rPr>
        <w:t>mmol/kg</w:t>
      </w:r>
      <w:r>
        <w:rPr>
          <w:lang w:val="en-US"/>
        </w:rPr>
        <w:t>:</w:t>
      </w:r>
      <w:r>
        <w:rPr>
          <w:lang w:val="en-US"/>
        </w:rPr>
        <w:br/>
        <w:t xml:space="preserve"> </w:t>
      </w:r>
      <w:r w:rsidR="00B33EE1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MABP </w:t>
      </w:r>
      <w:r>
        <w:rPr>
          <w:lang w:val="en-US"/>
        </w:rPr>
        <w:t>(</w:t>
      </w:r>
      <w:r w:rsidRPr="00083636">
        <w:rPr>
          <w:lang w:val="en-US"/>
        </w:rPr>
        <w:t>mmHg</w:t>
      </w:r>
      <w:r>
        <w:rPr>
          <w:lang w:val="en-US"/>
        </w:rPr>
        <w:t xml:space="preserve">), </w:t>
      </w:r>
      <w:r w:rsidR="00B33EE1">
        <w:rPr>
          <w:b/>
          <w:bCs/>
          <w:lang w:val="en-US"/>
        </w:rPr>
        <w:t>b)</w:t>
      </w:r>
      <w:r>
        <w:rPr>
          <w:b/>
          <w:bCs/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HR </w:t>
      </w:r>
      <w:r>
        <w:rPr>
          <w:lang w:val="en-US"/>
        </w:rPr>
        <w:t>(bpm). No significant differences vs</w:t>
      </w:r>
      <w:r w:rsidR="001D6FAF">
        <w:rPr>
          <w:lang w:val="en-US"/>
        </w:rPr>
        <w:t>.</w:t>
      </w:r>
      <w:r>
        <w:rPr>
          <w:lang w:val="en-US"/>
        </w:rPr>
        <w:t xml:space="preserve"> baseline and between the groups.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56E49831" w14:textId="2D01353E" w:rsidR="00927E45" w:rsidRDefault="00927E45" w:rsidP="00927E45">
      <w:pPr>
        <w:rPr>
          <w:b/>
          <w:bCs/>
          <w:lang w:val="en-US"/>
        </w:rPr>
      </w:pPr>
    </w:p>
    <w:p w14:paraId="22644D50" w14:textId="52D8419C" w:rsidR="000542A8" w:rsidRDefault="000542A8" w:rsidP="00927E45">
      <w:pPr>
        <w:rPr>
          <w:noProof/>
        </w:rPr>
      </w:pPr>
      <w:r>
        <w:rPr>
          <w:noProof/>
        </w:rPr>
        <w:drawing>
          <wp:inline distT="0" distB="0" distL="0" distR="0" wp14:anchorId="5B856D2D" wp14:editId="07C38A5C">
            <wp:extent cx="5731510" cy="6719570"/>
            <wp:effectExtent l="0" t="0" r="2540" b="508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75D2" w14:textId="77777777" w:rsidR="000542A8" w:rsidRDefault="000542A8" w:rsidP="000542A8">
      <w:pPr>
        <w:rPr>
          <w:b/>
          <w:bCs/>
          <w:lang w:val="en-US"/>
        </w:rPr>
      </w:pPr>
    </w:p>
    <w:p w14:paraId="4D59F21C" w14:textId="149FE46A" w:rsidR="000542A8" w:rsidRPr="000542A8" w:rsidRDefault="000542A8" w:rsidP="000542A8">
      <w:pPr>
        <w:rPr>
          <w:b/>
          <w:bCs/>
          <w:lang w:val="en-US"/>
        </w:rPr>
      </w:pPr>
      <w:r>
        <w:rPr>
          <w:b/>
          <w:bCs/>
          <w:lang w:val="en-US"/>
        </w:rPr>
        <w:t>Figure S16</w:t>
      </w:r>
    </w:p>
    <w:p w14:paraId="61190124" w14:textId="0CDAC94C" w:rsidR="000542A8" w:rsidRDefault="000542A8" w:rsidP="000542A8">
      <w:pPr>
        <w:rPr>
          <w:lang w:val="en-US"/>
        </w:rPr>
      </w:pP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</w:t>
      </w:r>
      <w:r>
        <w:rPr>
          <w:lang w:val="en-US"/>
        </w:rPr>
        <w:t>intracerebroventricular</w:t>
      </w:r>
      <w:r w:rsidRPr="00083636">
        <w:rPr>
          <w:lang w:val="en-US"/>
        </w:rPr>
        <w:t xml:space="preserve"> (I</w:t>
      </w:r>
      <w:r>
        <w:rPr>
          <w:lang w:val="en-US"/>
        </w:rPr>
        <w:t>C</w:t>
      </w:r>
      <w:r w:rsidRPr="00083636">
        <w:rPr>
          <w:lang w:val="en-US"/>
        </w:rPr>
        <w:t xml:space="preserve">V) administration of either </w:t>
      </w:r>
      <w:r>
        <w:rPr>
          <w:lang w:val="en-US"/>
        </w:rPr>
        <w:t>the</w:t>
      </w:r>
      <w:r w:rsidRPr="00083636">
        <w:rPr>
          <w:lang w:val="en-US"/>
        </w:rPr>
        <w:t xml:space="preserve"> vehicle or </w:t>
      </w:r>
      <w:r>
        <w:rPr>
          <w:lang w:val="en-US"/>
        </w:rPr>
        <w:t>deoxycholic acid</w:t>
      </w:r>
      <w:r w:rsidRPr="00083636">
        <w:rPr>
          <w:lang w:val="en-US"/>
        </w:rPr>
        <w:t xml:space="preserve"> (</w:t>
      </w:r>
      <w:r>
        <w:rPr>
          <w:lang w:val="en-US"/>
        </w:rPr>
        <w:t>DCA</w:t>
      </w:r>
      <w:r w:rsidRPr="00083636">
        <w:rPr>
          <w:lang w:val="en-US"/>
        </w:rPr>
        <w:t xml:space="preserve">) at a dose </w:t>
      </w:r>
      <w:r w:rsidR="001D6FAF">
        <w:rPr>
          <w:lang w:val="en-US"/>
        </w:rPr>
        <w:t xml:space="preserve">of </w:t>
      </w:r>
      <w:r>
        <w:rPr>
          <w:lang w:val="en-US"/>
        </w:rPr>
        <w:t xml:space="preserve">0.75 </w:t>
      </w:r>
      <w:r w:rsidRPr="00083636">
        <w:rPr>
          <w:lang w:val="en-US"/>
        </w:rPr>
        <w:t>mmol/kg</w:t>
      </w:r>
      <w:r>
        <w:rPr>
          <w:lang w:val="en-US"/>
        </w:rPr>
        <w:t xml:space="preserve"> after pretreatment with DY 268: </w:t>
      </w:r>
      <w:r w:rsidR="00B33EE1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Mean arterial blood pressure (</w:t>
      </w:r>
      <w:r w:rsidRPr="00083636">
        <w:rPr>
          <w:lang w:val="en-US"/>
        </w:rPr>
        <w:t>MABP, mmHg</w:t>
      </w:r>
      <w:r>
        <w:rPr>
          <w:lang w:val="en-US"/>
        </w:rPr>
        <w:t xml:space="preserve">), </w:t>
      </w:r>
      <w:r w:rsidR="00B33EE1">
        <w:rPr>
          <w:b/>
          <w:bCs/>
          <w:lang w:val="en-US"/>
        </w:rPr>
        <w:t>b)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Heart rate (HR, bpm). No significant differences vs</w:t>
      </w:r>
      <w:r w:rsidR="001D6FAF">
        <w:rPr>
          <w:lang w:val="en-US"/>
        </w:rPr>
        <w:t>.</w:t>
      </w:r>
      <w:r>
        <w:rPr>
          <w:lang w:val="en-US"/>
        </w:rPr>
        <w:t xml:space="preserve"> baseline and between the groups.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59BA2A75" w14:textId="55FBAD8F" w:rsidR="000542A8" w:rsidRDefault="000542A8" w:rsidP="000542A8">
      <w:pPr>
        <w:rPr>
          <w:lang w:val="en-US"/>
        </w:rPr>
      </w:pPr>
    </w:p>
    <w:p w14:paraId="333E25BC" w14:textId="4AD9BED7" w:rsidR="000542A8" w:rsidRDefault="000542A8" w:rsidP="000542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2C5D01" wp14:editId="6824E091">
            <wp:extent cx="5731510" cy="7004050"/>
            <wp:effectExtent l="0" t="0" r="254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93A6" w14:textId="7F632EC4" w:rsidR="000542A8" w:rsidRPr="000542A8" w:rsidRDefault="000542A8" w:rsidP="000542A8">
      <w:pPr>
        <w:rPr>
          <w:b/>
          <w:bCs/>
          <w:lang w:val="en-US"/>
        </w:rPr>
      </w:pPr>
      <w:r>
        <w:rPr>
          <w:b/>
          <w:bCs/>
          <w:lang w:val="en-US"/>
        </w:rPr>
        <w:t>Figure S17</w:t>
      </w:r>
    </w:p>
    <w:p w14:paraId="531CAC5A" w14:textId="1A8433E2" w:rsidR="000542A8" w:rsidRDefault="000542A8" w:rsidP="000542A8">
      <w:pPr>
        <w:rPr>
          <w:lang w:val="en-US"/>
        </w:rPr>
      </w:pPr>
      <w:r w:rsidRPr="00083636">
        <w:rPr>
          <w:lang w:val="en-US"/>
        </w:rPr>
        <w:t xml:space="preserve">Changes in </w:t>
      </w: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</w:t>
      </w:r>
      <w:r>
        <w:rPr>
          <w:lang w:val="en-US"/>
        </w:rPr>
        <w:t>intracerebroventricular</w:t>
      </w:r>
      <w:r w:rsidRPr="00083636">
        <w:rPr>
          <w:lang w:val="en-US"/>
        </w:rPr>
        <w:t xml:space="preserve"> (I</w:t>
      </w:r>
      <w:r>
        <w:rPr>
          <w:lang w:val="en-US"/>
        </w:rPr>
        <w:t>C</w:t>
      </w:r>
      <w:r w:rsidRPr="00083636">
        <w:rPr>
          <w:lang w:val="en-US"/>
        </w:rPr>
        <w:t xml:space="preserve">V) administration of either </w:t>
      </w:r>
      <w:r>
        <w:rPr>
          <w:lang w:val="en-US"/>
        </w:rPr>
        <w:t>the</w:t>
      </w:r>
      <w:r w:rsidRPr="00083636">
        <w:rPr>
          <w:lang w:val="en-US"/>
        </w:rPr>
        <w:t xml:space="preserve"> vehicle or </w:t>
      </w:r>
      <w:r>
        <w:rPr>
          <w:lang w:val="en-US"/>
        </w:rPr>
        <w:t>deoxycholic acid</w:t>
      </w:r>
      <w:r w:rsidRPr="00083636">
        <w:rPr>
          <w:lang w:val="en-US"/>
        </w:rPr>
        <w:t xml:space="preserve"> (</w:t>
      </w:r>
      <w:r>
        <w:rPr>
          <w:lang w:val="en-US"/>
        </w:rPr>
        <w:t>DCA</w:t>
      </w:r>
      <w:r w:rsidRPr="00083636">
        <w:rPr>
          <w:lang w:val="en-US"/>
        </w:rPr>
        <w:t xml:space="preserve">) at a dose </w:t>
      </w:r>
      <w:r w:rsidR="001D6FAF">
        <w:rPr>
          <w:lang w:val="en-US"/>
        </w:rPr>
        <w:t xml:space="preserve">of </w:t>
      </w:r>
      <w:r>
        <w:rPr>
          <w:lang w:val="en-US"/>
        </w:rPr>
        <w:t xml:space="preserve">0.75 </w:t>
      </w:r>
      <w:r w:rsidRPr="00083636">
        <w:rPr>
          <w:lang w:val="en-US"/>
        </w:rPr>
        <w:t>mmol/kg</w:t>
      </w:r>
      <w:r>
        <w:rPr>
          <w:lang w:val="en-US"/>
        </w:rPr>
        <w:t xml:space="preserve"> after pretreatment with DY 268: </w:t>
      </w:r>
      <w:r w:rsidR="00B33EE1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MABP </w:t>
      </w:r>
      <w:r>
        <w:rPr>
          <w:lang w:val="en-US"/>
        </w:rPr>
        <w:t>(</w:t>
      </w:r>
      <w:r w:rsidRPr="00083636">
        <w:rPr>
          <w:lang w:val="en-US"/>
        </w:rPr>
        <w:t>mmHg</w:t>
      </w:r>
      <w:r>
        <w:rPr>
          <w:lang w:val="en-US"/>
        </w:rPr>
        <w:t xml:space="preserve">), </w:t>
      </w:r>
      <w:r w:rsidR="00B33EE1">
        <w:rPr>
          <w:b/>
          <w:bCs/>
          <w:lang w:val="en-US"/>
        </w:rPr>
        <w:t>b)</w:t>
      </w:r>
      <w:r>
        <w:rPr>
          <w:b/>
          <w:bCs/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HR </w:t>
      </w:r>
      <w:r>
        <w:rPr>
          <w:lang w:val="en-US"/>
        </w:rPr>
        <w:t>(bpm). No significant differences vs</w:t>
      </w:r>
      <w:r w:rsidR="001D6FAF">
        <w:rPr>
          <w:lang w:val="en-US"/>
        </w:rPr>
        <w:t>.</w:t>
      </w:r>
      <w:r>
        <w:rPr>
          <w:lang w:val="en-US"/>
        </w:rPr>
        <w:t xml:space="preserve"> baseline and between the groups.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2ADC50EB" w14:textId="0E0CE472" w:rsidR="000542A8" w:rsidRDefault="000542A8" w:rsidP="000542A8">
      <w:pPr>
        <w:ind w:firstLine="708"/>
        <w:rPr>
          <w:lang w:val="en-US"/>
        </w:rPr>
      </w:pPr>
    </w:p>
    <w:p w14:paraId="34FE31D8" w14:textId="77777777" w:rsidR="000542A8" w:rsidRDefault="000542A8" w:rsidP="000542A8">
      <w:pPr>
        <w:rPr>
          <w:lang w:val="en-US"/>
        </w:rPr>
      </w:pPr>
    </w:p>
    <w:p w14:paraId="775DE195" w14:textId="39BFAEA5" w:rsidR="00063894" w:rsidRPr="00063894" w:rsidRDefault="000542A8" w:rsidP="0006389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4A60BC" wp14:editId="67F76DB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550660"/>
            <wp:effectExtent l="0" t="0" r="2540" b="254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 w:rsidR="00063894">
        <w:rPr>
          <w:b/>
          <w:bCs/>
          <w:lang w:val="en-US"/>
        </w:rPr>
        <w:t>Figure S18</w:t>
      </w:r>
    </w:p>
    <w:p w14:paraId="6D9F1A0B" w14:textId="5FC13802" w:rsidR="00063894" w:rsidRDefault="00063894" w:rsidP="00063894">
      <w:pPr>
        <w:rPr>
          <w:lang w:val="en-US"/>
        </w:rPr>
      </w:pP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</w:t>
      </w:r>
      <w:r>
        <w:rPr>
          <w:lang w:val="en-US"/>
        </w:rPr>
        <w:t>intracerebroventricular</w:t>
      </w:r>
      <w:r w:rsidRPr="00083636">
        <w:rPr>
          <w:lang w:val="en-US"/>
        </w:rPr>
        <w:t xml:space="preserve"> (I</w:t>
      </w:r>
      <w:r>
        <w:rPr>
          <w:lang w:val="en-US"/>
        </w:rPr>
        <w:t>C</w:t>
      </w:r>
      <w:r w:rsidRPr="00083636">
        <w:rPr>
          <w:lang w:val="en-US"/>
        </w:rPr>
        <w:t xml:space="preserve">V) administration of either </w:t>
      </w:r>
      <w:r>
        <w:rPr>
          <w:lang w:val="en-US"/>
        </w:rPr>
        <w:t>the</w:t>
      </w:r>
      <w:r w:rsidRPr="00083636">
        <w:rPr>
          <w:lang w:val="en-US"/>
        </w:rPr>
        <w:t xml:space="preserve"> vehicle</w:t>
      </w:r>
      <w:r>
        <w:rPr>
          <w:lang w:val="en-US"/>
        </w:rPr>
        <w:t xml:space="preserve"> </w:t>
      </w:r>
      <w:r w:rsidRPr="00083636">
        <w:rPr>
          <w:lang w:val="en-US"/>
        </w:rPr>
        <w:t xml:space="preserve">or </w:t>
      </w:r>
      <w:r>
        <w:rPr>
          <w:lang w:val="en-US"/>
        </w:rPr>
        <w:t>deoxycholic acid</w:t>
      </w:r>
      <w:r w:rsidRPr="00083636">
        <w:rPr>
          <w:lang w:val="en-US"/>
        </w:rPr>
        <w:t xml:space="preserve"> (</w:t>
      </w:r>
      <w:r>
        <w:rPr>
          <w:lang w:val="en-US"/>
        </w:rPr>
        <w:t>DCA</w:t>
      </w:r>
      <w:r w:rsidRPr="00083636">
        <w:rPr>
          <w:lang w:val="en-US"/>
        </w:rPr>
        <w:t xml:space="preserve">) at a dose </w:t>
      </w:r>
      <w:r w:rsidR="001D6FAF">
        <w:rPr>
          <w:lang w:val="en-US"/>
        </w:rPr>
        <w:t xml:space="preserve">of </w:t>
      </w:r>
      <w:r>
        <w:rPr>
          <w:lang w:val="en-US"/>
        </w:rPr>
        <w:t xml:space="preserve">0.75 </w:t>
      </w:r>
      <w:r w:rsidRPr="00083636">
        <w:rPr>
          <w:lang w:val="en-US"/>
        </w:rPr>
        <w:t>mmol/kg</w:t>
      </w:r>
      <w:r>
        <w:rPr>
          <w:lang w:val="en-US"/>
        </w:rPr>
        <w:t xml:space="preserve"> after pretreatment with </w:t>
      </w:r>
      <w:proofErr w:type="spellStart"/>
      <w:r>
        <w:rPr>
          <w:rStyle w:val="Uwydatnienie"/>
          <w:i w:val="0"/>
          <w:iCs w:val="0"/>
          <w:lang w:val="en-US"/>
        </w:rPr>
        <w:t>g</w:t>
      </w:r>
      <w:r w:rsidRPr="000D58DF">
        <w:rPr>
          <w:rStyle w:val="Uwydatnienie"/>
          <w:i w:val="0"/>
          <w:iCs w:val="0"/>
          <w:lang w:val="en-US"/>
        </w:rPr>
        <w:t>lycyrrhetinic</w:t>
      </w:r>
      <w:proofErr w:type="spellEnd"/>
      <w:r w:rsidRPr="000D58DF">
        <w:rPr>
          <w:rStyle w:val="Uwydatnienie"/>
          <w:i w:val="0"/>
          <w:iCs w:val="0"/>
          <w:lang w:val="en-US"/>
        </w:rPr>
        <w:t xml:space="preserve"> </w:t>
      </w:r>
      <w:r>
        <w:rPr>
          <w:rStyle w:val="Uwydatnienie"/>
          <w:i w:val="0"/>
          <w:iCs w:val="0"/>
          <w:lang w:val="en-US"/>
        </w:rPr>
        <w:t>a</w:t>
      </w:r>
      <w:r w:rsidRPr="000D58DF">
        <w:rPr>
          <w:rStyle w:val="Uwydatnienie"/>
          <w:i w:val="0"/>
          <w:iCs w:val="0"/>
          <w:lang w:val="en-US"/>
        </w:rPr>
        <w:t>cid</w:t>
      </w:r>
      <w:r>
        <w:rPr>
          <w:lang w:val="en-US"/>
        </w:rPr>
        <w:t xml:space="preserve">: </w:t>
      </w:r>
      <w:r w:rsidR="001D6FAF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Mean arterial blood pressure (</w:t>
      </w:r>
      <w:r w:rsidRPr="00083636">
        <w:rPr>
          <w:lang w:val="en-US"/>
        </w:rPr>
        <w:t>MABP, mmHg</w:t>
      </w:r>
      <w:r>
        <w:rPr>
          <w:lang w:val="en-US"/>
        </w:rPr>
        <w:t xml:space="preserve">), </w:t>
      </w:r>
      <w:r w:rsidR="001D6FAF">
        <w:rPr>
          <w:b/>
          <w:bCs/>
          <w:lang w:val="en-US"/>
        </w:rPr>
        <w:t>b)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Heart rate (HR, bpm). No significant differences vs</w:t>
      </w:r>
      <w:r w:rsidR="00B33EE1">
        <w:rPr>
          <w:lang w:val="en-US"/>
        </w:rPr>
        <w:t>.</w:t>
      </w:r>
      <w:r>
        <w:rPr>
          <w:lang w:val="en-US"/>
        </w:rPr>
        <w:t xml:space="preserve"> baseline and between the groups.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67A417EC" w14:textId="138843D6" w:rsidR="00063894" w:rsidRDefault="00063894" w:rsidP="00063894">
      <w:pPr>
        <w:rPr>
          <w:lang w:val="en-US"/>
        </w:rPr>
      </w:pPr>
      <w:r>
        <w:rPr>
          <w:lang w:val="en-US"/>
        </w:rPr>
        <w:t>.</w:t>
      </w:r>
    </w:p>
    <w:p w14:paraId="7537C3C2" w14:textId="3B2EAF7B" w:rsidR="00063894" w:rsidRDefault="00063894" w:rsidP="000542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DA52AF" wp14:editId="42867476">
            <wp:extent cx="5731510" cy="6445250"/>
            <wp:effectExtent l="0" t="0" r="254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C8A5" w14:textId="173415F2" w:rsidR="00063894" w:rsidRDefault="00063894" w:rsidP="000542A8">
      <w:pPr>
        <w:rPr>
          <w:lang w:val="en-US"/>
        </w:rPr>
      </w:pPr>
    </w:p>
    <w:p w14:paraId="4CD43168" w14:textId="06B7260A" w:rsidR="00063894" w:rsidRPr="000542A8" w:rsidRDefault="00063894" w:rsidP="00063894">
      <w:pPr>
        <w:rPr>
          <w:b/>
          <w:bCs/>
          <w:lang w:val="en-US"/>
        </w:rPr>
      </w:pPr>
      <w:r>
        <w:rPr>
          <w:b/>
          <w:bCs/>
          <w:lang w:val="en-US"/>
        </w:rPr>
        <w:t>Figure S19</w:t>
      </w:r>
    </w:p>
    <w:p w14:paraId="637AEBC3" w14:textId="04B077C4" w:rsidR="00063894" w:rsidRDefault="00063894" w:rsidP="00063894">
      <w:pPr>
        <w:rPr>
          <w:lang w:val="en-US"/>
        </w:rPr>
      </w:pPr>
      <w:r w:rsidRPr="00083636">
        <w:rPr>
          <w:lang w:val="en-US"/>
        </w:rPr>
        <w:t xml:space="preserve">Changes in </w:t>
      </w:r>
      <w:r>
        <w:rPr>
          <w:lang w:val="en-US"/>
        </w:rPr>
        <w:t xml:space="preserve">hemodynamic parameters </w:t>
      </w:r>
      <w:r w:rsidRPr="00083636">
        <w:rPr>
          <w:lang w:val="en-US"/>
        </w:rPr>
        <w:t xml:space="preserve">in </w:t>
      </w:r>
      <w:r>
        <w:rPr>
          <w:lang w:val="en-US"/>
        </w:rPr>
        <w:t>Sprague-Dawley</w:t>
      </w:r>
      <w:r w:rsidRPr="00083636">
        <w:rPr>
          <w:lang w:val="en-US"/>
        </w:rPr>
        <w:t xml:space="preserve"> rats after the </w:t>
      </w:r>
      <w:r>
        <w:rPr>
          <w:lang w:val="en-US"/>
        </w:rPr>
        <w:t>intracerebroventricular</w:t>
      </w:r>
      <w:r w:rsidRPr="00083636">
        <w:rPr>
          <w:lang w:val="en-US"/>
        </w:rPr>
        <w:t xml:space="preserve"> (I</w:t>
      </w:r>
      <w:r>
        <w:rPr>
          <w:lang w:val="en-US"/>
        </w:rPr>
        <w:t>C</w:t>
      </w:r>
      <w:r w:rsidRPr="00083636">
        <w:rPr>
          <w:lang w:val="en-US"/>
        </w:rPr>
        <w:t xml:space="preserve">V) administration of either </w:t>
      </w:r>
      <w:r>
        <w:rPr>
          <w:lang w:val="en-US"/>
        </w:rPr>
        <w:t>the</w:t>
      </w:r>
      <w:r w:rsidRPr="00083636">
        <w:rPr>
          <w:lang w:val="en-US"/>
        </w:rPr>
        <w:t xml:space="preserve"> vehicle or </w:t>
      </w:r>
      <w:r>
        <w:rPr>
          <w:lang w:val="en-US"/>
        </w:rPr>
        <w:t>deoxycholic acid</w:t>
      </w:r>
      <w:r w:rsidRPr="00083636">
        <w:rPr>
          <w:lang w:val="en-US"/>
        </w:rPr>
        <w:t xml:space="preserve"> (</w:t>
      </w:r>
      <w:r>
        <w:rPr>
          <w:lang w:val="en-US"/>
        </w:rPr>
        <w:t>DCA</w:t>
      </w:r>
      <w:r w:rsidRPr="00083636">
        <w:rPr>
          <w:lang w:val="en-US"/>
        </w:rPr>
        <w:t xml:space="preserve">) at a dose </w:t>
      </w:r>
      <w:r w:rsidR="001D6FAF">
        <w:rPr>
          <w:lang w:val="en-US"/>
        </w:rPr>
        <w:t xml:space="preserve">of </w:t>
      </w:r>
      <w:r>
        <w:rPr>
          <w:lang w:val="en-US"/>
        </w:rPr>
        <w:t xml:space="preserve">0.75 </w:t>
      </w:r>
      <w:r w:rsidRPr="00083636">
        <w:rPr>
          <w:lang w:val="en-US"/>
        </w:rPr>
        <w:t>mmol/kg</w:t>
      </w:r>
      <w:r>
        <w:rPr>
          <w:lang w:val="en-US"/>
        </w:rPr>
        <w:t xml:space="preserve"> after pretreatment with </w:t>
      </w:r>
      <w:proofErr w:type="spellStart"/>
      <w:r>
        <w:rPr>
          <w:rStyle w:val="Uwydatnienie"/>
          <w:i w:val="0"/>
          <w:iCs w:val="0"/>
          <w:lang w:val="en-US"/>
        </w:rPr>
        <w:t>g</w:t>
      </w:r>
      <w:r w:rsidRPr="000D58DF">
        <w:rPr>
          <w:rStyle w:val="Uwydatnienie"/>
          <w:i w:val="0"/>
          <w:iCs w:val="0"/>
          <w:lang w:val="en-US"/>
        </w:rPr>
        <w:t>lycyrrhetinic</w:t>
      </w:r>
      <w:proofErr w:type="spellEnd"/>
      <w:r w:rsidRPr="000D58DF">
        <w:rPr>
          <w:rStyle w:val="Uwydatnienie"/>
          <w:i w:val="0"/>
          <w:iCs w:val="0"/>
          <w:lang w:val="en-US"/>
        </w:rPr>
        <w:t xml:space="preserve"> </w:t>
      </w:r>
      <w:r>
        <w:rPr>
          <w:rStyle w:val="Uwydatnienie"/>
          <w:i w:val="0"/>
          <w:iCs w:val="0"/>
          <w:lang w:val="en-US"/>
        </w:rPr>
        <w:t>a</w:t>
      </w:r>
      <w:r w:rsidRPr="000D58DF">
        <w:rPr>
          <w:rStyle w:val="Uwydatnienie"/>
          <w:i w:val="0"/>
          <w:iCs w:val="0"/>
          <w:lang w:val="en-US"/>
        </w:rPr>
        <w:t>cid</w:t>
      </w:r>
      <w:r>
        <w:rPr>
          <w:lang w:val="en-US"/>
        </w:rPr>
        <w:t xml:space="preserve">: </w:t>
      </w:r>
      <w:r w:rsidR="001D6FAF">
        <w:rPr>
          <w:b/>
          <w:bCs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MABP </w:t>
      </w:r>
      <w:r>
        <w:rPr>
          <w:lang w:val="en-US"/>
        </w:rPr>
        <w:t>(</w:t>
      </w:r>
      <w:r w:rsidRPr="00083636">
        <w:rPr>
          <w:lang w:val="en-US"/>
        </w:rPr>
        <w:t>mmHg</w:t>
      </w:r>
      <w:r>
        <w:rPr>
          <w:lang w:val="en-US"/>
        </w:rPr>
        <w:t xml:space="preserve">), </w:t>
      </w:r>
      <w:r w:rsidR="001D6FAF">
        <w:rPr>
          <w:b/>
          <w:bCs/>
          <w:lang w:val="en-US"/>
        </w:rPr>
        <w:t>b)</w:t>
      </w:r>
      <w:r>
        <w:rPr>
          <w:b/>
          <w:bCs/>
          <w:lang w:val="en-US"/>
        </w:rPr>
        <w:t xml:space="preserve"> </w:t>
      </w:r>
      <w:r>
        <w:t>Δ</w:t>
      </w:r>
      <w:r w:rsidRPr="00083636">
        <w:rPr>
          <w:lang w:val="en-US"/>
        </w:rPr>
        <w:t xml:space="preserve">HR </w:t>
      </w:r>
      <w:r>
        <w:rPr>
          <w:lang w:val="en-US"/>
        </w:rPr>
        <w:t>(bpm). No significant differences vs</w:t>
      </w:r>
      <w:r w:rsidR="00B33EE1">
        <w:rPr>
          <w:lang w:val="en-US"/>
        </w:rPr>
        <w:t>.</w:t>
      </w:r>
      <w:r>
        <w:rPr>
          <w:lang w:val="en-US"/>
        </w:rPr>
        <w:t xml:space="preserve"> baseline and between the groups.</w:t>
      </w:r>
      <w:r w:rsidR="00AB1DF4">
        <w:rPr>
          <w:lang w:val="en-US"/>
        </w:rPr>
        <w:t xml:space="preserve"> </w:t>
      </w:r>
      <w:r w:rsidR="00AB1DF4" w:rsidRPr="00083636">
        <w:rPr>
          <w:lang w:val="en-US"/>
        </w:rPr>
        <w:t>Means ± SE are presented</w:t>
      </w:r>
    </w:p>
    <w:p w14:paraId="443A9AA3" w14:textId="30244EA8" w:rsidR="00063894" w:rsidRDefault="00063894" w:rsidP="000542A8">
      <w:pPr>
        <w:rPr>
          <w:lang w:val="en-US"/>
        </w:rPr>
      </w:pPr>
    </w:p>
    <w:p w14:paraId="7BEA5812" w14:textId="6841B0F5" w:rsidR="004E7CEE" w:rsidRDefault="004E7CEE" w:rsidP="000542A8">
      <w:pPr>
        <w:rPr>
          <w:lang w:val="en-US"/>
        </w:rPr>
      </w:pPr>
    </w:p>
    <w:p w14:paraId="3B2EA21D" w14:textId="070DF6B9" w:rsidR="004E7CEE" w:rsidRDefault="004E7CEE" w:rsidP="000542A8">
      <w:pPr>
        <w:rPr>
          <w:lang w:val="en-US"/>
        </w:rPr>
      </w:pPr>
    </w:p>
    <w:p w14:paraId="3DBED5EC" w14:textId="23DD1233" w:rsidR="004E7CEE" w:rsidRPr="001D6FAF" w:rsidRDefault="004E7CEE" w:rsidP="000542A8">
      <w:pPr>
        <w:rPr>
          <w:b/>
          <w:bCs/>
          <w:lang w:val="en-US"/>
        </w:rPr>
      </w:pPr>
      <w:r w:rsidRPr="001D6FAF">
        <w:rPr>
          <w:b/>
          <w:bCs/>
          <w:lang w:val="en-US"/>
        </w:rPr>
        <w:lastRenderedPageBreak/>
        <w:t xml:space="preserve">SPECTROMETRY </w:t>
      </w:r>
      <w:r w:rsidR="001A676C" w:rsidRPr="001D6FAF">
        <w:rPr>
          <w:b/>
          <w:bCs/>
          <w:lang w:val="en-US"/>
        </w:rPr>
        <w:t>–</w:t>
      </w:r>
      <w:r w:rsidRPr="00B33EE1">
        <w:rPr>
          <w:b/>
          <w:bCs/>
          <w:lang w:val="en-US"/>
        </w:rPr>
        <w:t xml:space="preserve"> </w:t>
      </w:r>
      <w:r w:rsidR="001A676C" w:rsidRPr="001D6FAF">
        <w:rPr>
          <w:b/>
          <w:bCs/>
          <w:lang w:val="en-US"/>
        </w:rPr>
        <w:t xml:space="preserve">DETAILED </w:t>
      </w:r>
      <w:r w:rsidRPr="001D6FAF">
        <w:rPr>
          <w:b/>
          <w:bCs/>
          <w:lang w:val="en-US"/>
        </w:rPr>
        <w:t>METHODS</w:t>
      </w:r>
    </w:p>
    <w:p w14:paraId="61C16AD4" w14:textId="675AE2BD" w:rsidR="004E7CEE" w:rsidRPr="001D6FAF" w:rsidRDefault="004E7CEE" w:rsidP="004E7CEE">
      <w:pPr>
        <w:spacing w:before="100" w:beforeAutospacing="1" w:after="100" w:afterAutospacing="1" w:line="360" w:lineRule="auto"/>
        <w:jc w:val="both"/>
        <w:rPr>
          <w:rFonts w:cstheme="minorHAnsi"/>
          <w:lang w:val="en-US"/>
        </w:rPr>
      </w:pPr>
      <w:r w:rsidRPr="008807D0">
        <w:rPr>
          <w:rFonts w:cstheme="minorHAnsi"/>
          <w:lang w:val="en-US"/>
        </w:rPr>
        <w:t xml:space="preserve">Cholic and deoxycholic acid were determined using liquid chromatography coupled with tandem mass spectrometry (LC-MS/MS). Separation was achieved on </w:t>
      </w:r>
      <w:r w:rsidRPr="001D6FAF">
        <w:rPr>
          <w:rFonts w:cstheme="minorHAnsi"/>
          <w:lang w:val="en-US"/>
        </w:rPr>
        <w:t xml:space="preserve">a </w:t>
      </w:r>
      <w:proofErr w:type="spellStart"/>
      <w:r w:rsidRPr="001D6FAF">
        <w:rPr>
          <w:rFonts w:cstheme="minorHAnsi"/>
          <w:lang w:val="en-US"/>
        </w:rPr>
        <w:t>Kinetex</w:t>
      </w:r>
      <w:proofErr w:type="spellEnd"/>
      <w:r w:rsidRPr="001D6FAF">
        <w:rPr>
          <w:rFonts w:cstheme="minorHAnsi"/>
          <w:lang w:val="en-US"/>
        </w:rPr>
        <w:t xml:space="preserve"> C-18 column (100 mm × 4.6 mm, particle size 2.6 µm) supplied by Phenomenex (Torrance, CA, US) </w:t>
      </w:r>
      <w:r w:rsidRPr="008807D0">
        <w:rPr>
          <w:rFonts w:cstheme="minorHAnsi"/>
          <w:lang w:val="en-US"/>
        </w:rPr>
        <w:t>using Agilent 1260 Infinity (Agilent Technologies, Santa Clara, CA, USA) chromatograph connected to a hybrid triple quadrupole/linear ion trap mass spectrometer (QTRAP 4000; AB SCIEX, Framingham, MA, USA). Fifty</w:t>
      </w:r>
      <w:r w:rsidRPr="001D6FAF">
        <w:rPr>
          <w:rFonts w:cstheme="minorHAnsi"/>
          <w:lang w:val="en-US"/>
        </w:rPr>
        <w:t xml:space="preserve"> µl of plasma was mixed with 10 µl of the intern</w:t>
      </w:r>
      <w:r w:rsidRPr="00B33EE1">
        <w:rPr>
          <w:rFonts w:cstheme="minorHAnsi"/>
          <w:lang w:val="en-US"/>
        </w:rPr>
        <w:t>al standards solution (CA-D5 and DCA-D5, 10 µg mL</w:t>
      </w:r>
      <w:r w:rsidRPr="001D6FAF">
        <w:rPr>
          <w:rFonts w:cstheme="minorHAnsi"/>
          <w:vertAlign w:val="superscript"/>
          <w:lang w:val="en-US"/>
        </w:rPr>
        <w:t>-1</w:t>
      </w:r>
      <w:r w:rsidRPr="001D6FAF">
        <w:rPr>
          <w:rFonts w:cstheme="minorHAnsi"/>
          <w:lang w:val="en-US"/>
        </w:rPr>
        <w:t xml:space="preserve">) and 200 µl of </w:t>
      </w:r>
      <w:r w:rsidR="001D6FAF" w:rsidRPr="001D6FAF">
        <w:rPr>
          <w:rFonts w:cstheme="minorHAnsi"/>
          <w:lang w:val="en-US"/>
        </w:rPr>
        <w:t>ice-cold</w:t>
      </w:r>
      <w:r w:rsidRPr="001D6FAF">
        <w:rPr>
          <w:rFonts w:cstheme="minorHAnsi"/>
          <w:lang w:val="en-US"/>
        </w:rPr>
        <w:t xml:space="preserve"> acetonitrile. Next, the samples were vortex</w:t>
      </w:r>
      <w:r w:rsidR="001D6FAF" w:rsidRPr="001D6FAF">
        <w:rPr>
          <w:rFonts w:cstheme="minorHAnsi"/>
          <w:lang w:val="en-US"/>
        </w:rPr>
        <w:t>ed</w:t>
      </w:r>
      <w:r w:rsidRPr="001D6FAF">
        <w:rPr>
          <w:rFonts w:cstheme="minorHAnsi"/>
          <w:lang w:val="en-US"/>
        </w:rPr>
        <w:t xml:space="preserve"> for 5 min </w:t>
      </w:r>
      <w:r w:rsidRPr="008807D0">
        <w:rPr>
          <w:rFonts w:cstheme="minorHAnsi"/>
          <w:lang w:val="en-US"/>
        </w:rPr>
        <w:t xml:space="preserve">and </w:t>
      </w:r>
      <w:bookmarkStart w:id="1" w:name="OLE_LINK11"/>
      <w:bookmarkStart w:id="2" w:name="OLE_LINK10"/>
      <w:bookmarkStart w:id="3" w:name="OLE_LINK9"/>
      <w:r w:rsidRPr="008807D0">
        <w:rPr>
          <w:rFonts w:cstheme="minorHAnsi"/>
          <w:lang w:val="en-US"/>
        </w:rPr>
        <w:t xml:space="preserve">centrifuged at 9,300 </w:t>
      </w:r>
      <w:r w:rsidRPr="008807D0">
        <w:rPr>
          <w:rFonts w:cstheme="minorHAnsi"/>
          <w:i/>
          <w:lang w:val="en-US"/>
        </w:rPr>
        <w:t>× g</w:t>
      </w:r>
      <w:r w:rsidRPr="008807D0">
        <w:rPr>
          <w:rFonts w:cstheme="minorHAnsi"/>
          <w:lang w:val="en-US"/>
        </w:rPr>
        <w:t xml:space="preserve"> </w:t>
      </w:r>
      <w:r w:rsidR="001D6FAF" w:rsidRPr="008807D0">
        <w:rPr>
          <w:rFonts w:cstheme="minorHAnsi"/>
          <w:lang w:val="en-US"/>
        </w:rPr>
        <w:t>at</w:t>
      </w:r>
      <w:r w:rsidRPr="008807D0">
        <w:rPr>
          <w:rFonts w:cstheme="minorHAnsi"/>
          <w:lang w:val="en-US"/>
        </w:rPr>
        <w:t xml:space="preserve"> 4°C for 5 min. </w:t>
      </w:r>
      <w:bookmarkEnd w:id="1"/>
      <w:bookmarkEnd w:id="2"/>
      <w:bookmarkEnd w:id="3"/>
      <w:r w:rsidRPr="001D6FAF">
        <w:rPr>
          <w:rFonts w:cstheme="minorHAnsi"/>
          <w:lang w:val="en-US"/>
        </w:rPr>
        <w:t xml:space="preserve">The supernatant was transferred to </w:t>
      </w:r>
      <w:r w:rsidR="001D6FAF" w:rsidRPr="00B33EE1">
        <w:rPr>
          <w:rFonts w:cstheme="minorHAnsi"/>
          <w:lang w:val="en-US"/>
        </w:rPr>
        <w:t xml:space="preserve">a </w:t>
      </w:r>
      <w:r w:rsidRPr="001D6FAF">
        <w:rPr>
          <w:rFonts w:cstheme="minorHAnsi"/>
          <w:lang w:val="en-US"/>
        </w:rPr>
        <w:t xml:space="preserve">vial </w:t>
      </w:r>
      <w:r w:rsidRPr="008807D0">
        <w:rPr>
          <w:rFonts w:cstheme="minorHAnsi"/>
          <w:lang w:val="en-US"/>
        </w:rPr>
        <w:t xml:space="preserve">and </w:t>
      </w:r>
      <w:r w:rsidR="001D6FAF" w:rsidRPr="008807D0">
        <w:rPr>
          <w:rFonts w:cstheme="minorHAnsi"/>
          <w:lang w:val="en-US"/>
        </w:rPr>
        <w:t>analyzed</w:t>
      </w:r>
      <w:r w:rsidRPr="008807D0">
        <w:rPr>
          <w:rFonts w:cstheme="minorHAnsi"/>
          <w:lang w:val="en-US"/>
        </w:rPr>
        <w:t xml:space="preserve">. </w:t>
      </w:r>
      <w:r w:rsidRPr="001D6FAF">
        <w:rPr>
          <w:rFonts w:cstheme="minorHAnsi"/>
          <w:lang w:val="en-US"/>
        </w:rPr>
        <w:t>The curtain gas, ion source gas 1, ion source gas 2 and collision gas (all high purity nitrogen) were set at 241 kPa, 414 kPa, 275 kPa and “high” instrument units, respectively. The ion spray voltage an</w:t>
      </w:r>
      <w:r w:rsidRPr="00B33EE1">
        <w:rPr>
          <w:rFonts w:cstheme="minorHAnsi"/>
          <w:lang w:val="en-US"/>
        </w:rPr>
        <w:t>d source temperature were set at -4500 V and 600°C, respectively. The chromatographic column was maintained at 40°C at a flow rate of 0.5 mL min</w:t>
      </w:r>
      <w:r w:rsidRPr="001D6FAF">
        <w:rPr>
          <w:rFonts w:cstheme="minorHAnsi"/>
          <w:vertAlign w:val="superscript"/>
          <w:lang w:val="en-US"/>
        </w:rPr>
        <w:t>−1</w:t>
      </w:r>
      <w:r w:rsidRPr="001D6FAF">
        <w:rPr>
          <w:rFonts w:cstheme="minorHAnsi"/>
          <w:lang w:val="en-US"/>
        </w:rPr>
        <w:t xml:space="preserve">. The mobile phases consisted of </w:t>
      </w:r>
      <w:r w:rsidR="001D6FAF" w:rsidRPr="001D6FAF">
        <w:rPr>
          <w:rFonts w:cstheme="minorHAnsi"/>
          <w:lang w:val="en-US"/>
        </w:rPr>
        <w:t xml:space="preserve">a </w:t>
      </w:r>
      <w:r w:rsidRPr="001D6FAF">
        <w:rPr>
          <w:rFonts w:cstheme="minorHAnsi"/>
          <w:lang w:val="en-US"/>
        </w:rPr>
        <w:t xml:space="preserve">water solution of 0.2% formic acid as eluent A and acetonitrile with 0.2% formic acid as eluent B. The gradient (%B) was as follows: 0 min 80%; 0.5 min 80%; 4 min 5%; 9.5 min 5%. The volume of injection was 10 µL. The target compounds were analyzed in multiple reaction monitoring mode. The transitions used for quantitation were </w:t>
      </w:r>
      <w:r w:rsidRPr="00B33EE1">
        <w:rPr>
          <w:rFonts w:cstheme="minorHAnsi"/>
          <w:i/>
          <w:lang w:val="en-US"/>
        </w:rPr>
        <w:t>m/z</w:t>
      </w:r>
      <w:r w:rsidRPr="001D6FAF">
        <w:rPr>
          <w:rFonts w:cstheme="minorHAnsi"/>
          <w:lang w:val="en-US"/>
        </w:rPr>
        <w:t xml:space="preserve"> 407&gt;343 and </w:t>
      </w:r>
      <w:r w:rsidRPr="001D6FAF">
        <w:rPr>
          <w:rFonts w:cstheme="minorHAnsi"/>
          <w:i/>
          <w:lang w:val="en-US"/>
        </w:rPr>
        <w:t>m/z</w:t>
      </w:r>
      <w:r w:rsidRPr="001D6FAF">
        <w:rPr>
          <w:rFonts w:cstheme="minorHAnsi"/>
          <w:lang w:val="en-US"/>
        </w:rPr>
        <w:t xml:space="preserve"> 391&gt;345 and </w:t>
      </w:r>
      <w:r w:rsidRPr="001D6FAF">
        <w:rPr>
          <w:rFonts w:cstheme="minorHAnsi"/>
          <w:i/>
          <w:lang w:val="en-US"/>
        </w:rPr>
        <w:t>m/z</w:t>
      </w:r>
      <w:r w:rsidRPr="001D6FAF">
        <w:rPr>
          <w:rFonts w:cstheme="minorHAnsi"/>
          <w:lang w:val="en-US"/>
        </w:rPr>
        <w:t xml:space="preserve"> 412&gt;348 and </w:t>
      </w:r>
      <w:r w:rsidRPr="001D6FAF">
        <w:rPr>
          <w:rFonts w:cstheme="minorHAnsi"/>
          <w:i/>
          <w:lang w:val="en-US"/>
        </w:rPr>
        <w:t>m/z</w:t>
      </w:r>
      <w:r w:rsidRPr="001D6FAF">
        <w:rPr>
          <w:rFonts w:cstheme="minorHAnsi"/>
          <w:lang w:val="en-US"/>
        </w:rPr>
        <w:t xml:space="preserve"> 396&gt;350 for CA, DCA and CA-D5 and </w:t>
      </w:r>
      <w:r w:rsidRPr="001D6FAF">
        <w:rPr>
          <w:rFonts w:cstheme="minorHAnsi"/>
          <w:iCs/>
          <w:lang w:val="en-US"/>
        </w:rPr>
        <w:t>DCA-D5</w:t>
      </w:r>
      <w:r w:rsidR="001D6FAF" w:rsidRPr="001D6FAF">
        <w:rPr>
          <w:rFonts w:cstheme="minorHAnsi"/>
          <w:iCs/>
          <w:lang w:val="en-US"/>
        </w:rPr>
        <w:t>,</w:t>
      </w:r>
      <w:r w:rsidRPr="001D6FAF">
        <w:rPr>
          <w:rFonts w:cstheme="minorHAnsi"/>
          <w:iCs/>
          <w:lang w:val="en-US"/>
        </w:rPr>
        <w:t xml:space="preserve"> </w:t>
      </w:r>
      <w:r w:rsidRPr="001D6FAF">
        <w:rPr>
          <w:rFonts w:cstheme="minorHAnsi"/>
          <w:lang w:val="en-US"/>
        </w:rPr>
        <w:t xml:space="preserve">respectively. The compound parameters, viz. </w:t>
      </w:r>
      <w:proofErr w:type="spellStart"/>
      <w:r w:rsidRPr="001D6FAF">
        <w:rPr>
          <w:rFonts w:cstheme="minorHAnsi"/>
          <w:lang w:val="en-US"/>
        </w:rPr>
        <w:t>declustering</w:t>
      </w:r>
      <w:proofErr w:type="spellEnd"/>
      <w:r w:rsidRPr="001D6FAF">
        <w:rPr>
          <w:rFonts w:cstheme="minorHAnsi"/>
          <w:lang w:val="en-US"/>
        </w:rPr>
        <w:t xml:space="preserve"> potential (DP), collision energy (CE), entrance potential (EP) and collision cell exit potential (CXP) </w:t>
      </w:r>
      <w:r w:rsidR="00223EBB">
        <w:rPr>
          <w:rFonts w:cstheme="minorHAnsi"/>
          <w:lang w:val="en-US"/>
        </w:rPr>
        <w:t>were</w:t>
      </w:r>
      <w:r w:rsidRPr="001D6FAF">
        <w:rPr>
          <w:rFonts w:cstheme="minorHAnsi"/>
          <w:lang w:val="en-US"/>
        </w:rPr>
        <w:t xml:space="preserve"> -150 V, -44 V, -10 V, -9 V for CA,  -155 V, -46 V, -10 V, -17 V for DCA,  -145 V, -44 V, -10 V, -15 V for CA-D5 and -130 V, -48 V, -10 V, -9 V for DCA-D5.</w:t>
      </w:r>
    </w:p>
    <w:p w14:paraId="542C4412" w14:textId="77777777" w:rsidR="004E7CEE" w:rsidRPr="00A86233" w:rsidRDefault="004E7CEE" w:rsidP="004E7CEE">
      <w:pPr>
        <w:rPr>
          <w:lang w:val="en-US"/>
        </w:rPr>
      </w:pPr>
    </w:p>
    <w:p w14:paraId="2A0175AE" w14:textId="230B35AA" w:rsidR="004E7CEE" w:rsidRDefault="004E7CEE" w:rsidP="004E7CEE">
      <w:pPr>
        <w:rPr>
          <w:lang w:val="en-US"/>
        </w:rPr>
      </w:pPr>
    </w:p>
    <w:p w14:paraId="00168B89" w14:textId="77777777" w:rsidR="00433BEE" w:rsidRPr="004E7CEE" w:rsidRDefault="00433BEE" w:rsidP="004E7CEE">
      <w:pPr>
        <w:rPr>
          <w:lang w:val="en-US"/>
        </w:rPr>
      </w:pPr>
    </w:p>
    <w:sectPr w:rsidR="00433BEE" w:rsidRPr="004E7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D28D9" w14:textId="77777777" w:rsidR="00535DC3" w:rsidRDefault="00535DC3" w:rsidP="00B978CF">
      <w:pPr>
        <w:spacing w:after="0" w:line="240" w:lineRule="auto"/>
      </w:pPr>
      <w:r>
        <w:separator/>
      </w:r>
    </w:p>
  </w:endnote>
  <w:endnote w:type="continuationSeparator" w:id="0">
    <w:p w14:paraId="0BCBA9B9" w14:textId="77777777" w:rsidR="00535DC3" w:rsidRDefault="00535DC3" w:rsidP="00B97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C3200" w14:textId="77777777" w:rsidR="00535DC3" w:rsidRDefault="00535DC3" w:rsidP="00B978CF">
      <w:pPr>
        <w:spacing w:after="0" w:line="240" w:lineRule="auto"/>
      </w:pPr>
      <w:r>
        <w:separator/>
      </w:r>
    </w:p>
  </w:footnote>
  <w:footnote w:type="continuationSeparator" w:id="0">
    <w:p w14:paraId="309AF545" w14:textId="77777777" w:rsidR="00535DC3" w:rsidRDefault="00535DC3" w:rsidP="00B978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ED0"/>
    <w:rsid w:val="000542A8"/>
    <w:rsid w:val="00063894"/>
    <w:rsid w:val="00090FF0"/>
    <w:rsid w:val="0013469D"/>
    <w:rsid w:val="001578C0"/>
    <w:rsid w:val="00187416"/>
    <w:rsid w:val="001A676C"/>
    <w:rsid w:val="001B3661"/>
    <w:rsid w:val="001D6FAF"/>
    <w:rsid w:val="001F4BA5"/>
    <w:rsid w:val="00223EBB"/>
    <w:rsid w:val="002366FE"/>
    <w:rsid w:val="002E3ACA"/>
    <w:rsid w:val="00322ED0"/>
    <w:rsid w:val="00345B3B"/>
    <w:rsid w:val="003D16FD"/>
    <w:rsid w:val="003D6196"/>
    <w:rsid w:val="004075E2"/>
    <w:rsid w:val="00433BEE"/>
    <w:rsid w:val="00454118"/>
    <w:rsid w:val="004705F0"/>
    <w:rsid w:val="004E7CEE"/>
    <w:rsid w:val="00535DC3"/>
    <w:rsid w:val="005413FC"/>
    <w:rsid w:val="005D68AE"/>
    <w:rsid w:val="005E4D39"/>
    <w:rsid w:val="005F712E"/>
    <w:rsid w:val="006473C9"/>
    <w:rsid w:val="008807D0"/>
    <w:rsid w:val="008F68F3"/>
    <w:rsid w:val="00927E45"/>
    <w:rsid w:val="00940842"/>
    <w:rsid w:val="00A7499D"/>
    <w:rsid w:val="00A8167E"/>
    <w:rsid w:val="00AB1DF4"/>
    <w:rsid w:val="00AB7C7C"/>
    <w:rsid w:val="00AC7FD9"/>
    <w:rsid w:val="00B32792"/>
    <w:rsid w:val="00B33EE1"/>
    <w:rsid w:val="00B457B8"/>
    <w:rsid w:val="00B978CF"/>
    <w:rsid w:val="00BD7388"/>
    <w:rsid w:val="00C913B3"/>
    <w:rsid w:val="00D1403E"/>
    <w:rsid w:val="00D81EAD"/>
    <w:rsid w:val="00DE1BDA"/>
    <w:rsid w:val="00E6116D"/>
    <w:rsid w:val="00E709FC"/>
    <w:rsid w:val="00EB53DE"/>
    <w:rsid w:val="00F53CF0"/>
    <w:rsid w:val="00FD5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DDB64"/>
  <w15:chartTrackingRefBased/>
  <w15:docId w15:val="{7B848DCB-629B-4CC6-B841-50EFC508F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Pogrubienie">
    <w:name w:val="Strong"/>
    <w:basedOn w:val="Domylnaczcionkaakapitu"/>
    <w:uiPriority w:val="22"/>
    <w:qFormat/>
    <w:rsid w:val="003D6196"/>
    <w:rPr>
      <w:b/>
      <w:bCs/>
    </w:rPr>
  </w:style>
  <w:style w:type="character" w:styleId="Uwydatnienie">
    <w:name w:val="Emphasis"/>
    <w:basedOn w:val="Domylnaczcionkaakapitu"/>
    <w:uiPriority w:val="20"/>
    <w:qFormat/>
    <w:rsid w:val="003D6196"/>
    <w:rPr>
      <w:i/>
      <w:iCs/>
    </w:rPr>
  </w:style>
  <w:style w:type="table" w:styleId="Tabela-Siatka">
    <w:name w:val="Table Grid"/>
    <w:basedOn w:val="Standardowy"/>
    <w:uiPriority w:val="39"/>
    <w:rsid w:val="002E3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uiPriority w:val="1"/>
    <w:qFormat/>
    <w:rsid w:val="002E3ACA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B97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978CF"/>
  </w:style>
  <w:style w:type="paragraph" w:styleId="Stopka">
    <w:name w:val="footer"/>
    <w:basedOn w:val="Normalny"/>
    <w:link w:val="StopkaZnak"/>
    <w:uiPriority w:val="99"/>
    <w:unhideWhenUsed/>
    <w:rsid w:val="00B97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978CF"/>
  </w:style>
  <w:style w:type="character" w:styleId="Odwoaniedokomentarza">
    <w:name w:val="annotation reference"/>
    <w:basedOn w:val="Domylnaczcionkaakapitu"/>
    <w:uiPriority w:val="99"/>
    <w:semiHidden/>
    <w:unhideWhenUsed/>
    <w:rsid w:val="006473C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473C9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473C9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473C9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473C9"/>
    <w:rPr>
      <w:b/>
      <w:bCs/>
      <w:sz w:val="20"/>
      <w:szCs w:val="20"/>
    </w:rPr>
  </w:style>
  <w:style w:type="paragraph" w:styleId="Poprawka">
    <w:name w:val="Revision"/>
    <w:hidden/>
    <w:uiPriority w:val="99"/>
    <w:semiHidden/>
    <w:rsid w:val="008807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1E7B23E-4148-0F4E-80B8-7A21461D25AC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1532</Words>
  <Characters>9196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arti01000@gmail.com</dc:creator>
  <cp:keywords/>
  <dc:description/>
  <cp:lastModifiedBy>Artur Nowiński</cp:lastModifiedBy>
  <cp:revision>3</cp:revision>
  <cp:lastPrinted>2023-02-16T10:35:00Z</cp:lastPrinted>
  <dcterms:created xsi:type="dcterms:W3CDTF">2023-01-14T12:47:00Z</dcterms:created>
  <dcterms:modified xsi:type="dcterms:W3CDTF">2023-02-16T10:36:00Z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documentId_5407</vt:lpwstr>
  </property>
  <property fmtid="{D5CDD505-2E9C-101B-9397-08002B2CF9AE}" pid="3" name="grammarly_documentContext">
    <vt:lpwstr>{"goals":[],"domain":"general","emotions":[],"dialect":"american"}</vt:lpwstr>
  </property>
</Properties>
</file>