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6DA023" w14:textId="348D27AA" w:rsidR="00A4079A" w:rsidRDefault="0017233F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Министерство образования Республики Беларусь</w:t>
      </w:r>
    </w:p>
    <w:p w14:paraId="246DA024" w14:textId="77777777" w:rsidR="00A4079A" w:rsidRDefault="0017233F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Учреждение образования</w:t>
      </w:r>
    </w:p>
    <w:p w14:paraId="246DA025" w14:textId="77777777" w:rsidR="00A4079A" w:rsidRDefault="0017233F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Белорусский государственный университет информатики и радиоэлектроники</w:t>
      </w:r>
    </w:p>
    <w:p w14:paraId="246DA026" w14:textId="77777777" w:rsidR="00A4079A" w:rsidRDefault="0017233F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Факультет информационных технологий и управления</w:t>
      </w:r>
    </w:p>
    <w:p w14:paraId="246DA027" w14:textId="77777777" w:rsidR="00A4079A" w:rsidRDefault="0017233F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Кафедра интеллектуальных информационных технологий</w:t>
      </w:r>
    </w:p>
    <w:p w14:paraId="246DA028" w14:textId="77777777" w:rsidR="00A4079A" w:rsidRDefault="00A4079A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246DA029" w14:textId="77777777" w:rsidR="00A4079A" w:rsidRDefault="00A4079A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246DA02A" w14:textId="77777777" w:rsidR="00A4079A" w:rsidRDefault="00A4079A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246DA02B" w14:textId="77777777" w:rsidR="00A4079A" w:rsidRDefault="00A4079A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246DA02C" w14:textId="77777777" w:rsidR="00A4079A" w:rsidRDefault="00A4079A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246DA02D" w14:textId="77777777" w:rsidR="00A4079A" w:rsidRDefault="0017233F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Отчет</w:t>
      </w:r>
    </w:p>
    <w:p w14:paraId="246DA02E" w14:textId="30EC2BB8" w:rsidR="00A4079A" w:rsidRPr="00C84EE0" w:rsidRDefault="0017233F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 лабораторной работе №</w:t>
      </w:r>
      <w:r w:rsidR="00C84EE0" w:rsidRPr="00C84EE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</w:t>
      </w:r>
    </w:p>
    <w:p w14:paraId="246DA02F" w14:textId="77777777" w:rsidR="00A4079A" w:rsidRDefault="0017233F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 курсу</w:t>
      </w:r>
    </w:p>
    <w:p w14:paraId="246DA030" w14:textId="1A98725C" w:rsidR="00A4079A" w:rsidRDefault="0017233F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«</w:t>
      </w:r>
      <w:r w:rsidR="003D5CC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Логические основы интеллектуальных систем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</w:t>
      </w:r>
    </w:p>
    <w:p w14:paraId="246DA031" w14:textId="77777777" w:rsidR="00A4079A" w:rsidRDefault="00A4079A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246DA032" w14:textId="77777777" w:rsidR="00A4079A" w:rsidRDefault="00A4079A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246DA033" w14:textId="77777777" w:rsidR="00A4079A" w:rsidRDefault="00A4079A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246DA034" w14:textId="77777777" w:rsidR="00A4079A" w:rsidRDefault="00A4079A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246DA035" w14:textId="77777777" w:rsidR="00A4079A" w:rsidRDefault="00A4079A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246DA036" w14:textId="77777777" w:rsidR="00A4079A" w:rsidRDefault="00A4079A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246DA037" w14:textId="77777777" w:rsidR="00A4079A" w:rsidRDefault="00A4079A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246DA038" w14:textId="77777777" w:rsidR="00A4079A" w:rsidRDefault="00A4079A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246DA039" w14:textId="77777777" w:rsidR="00A4079A" w:rsidRDefault="00A4079A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246DA03A" w14:textId="77777777" w:rsidR="00A4079A" w:rsidRDefault="00A4079A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246DA03B" w14:textId="77777777" w:rsidR="00A4079A" w:rsidRDefault="0017233F">
      <w:p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Выполнил:</w:t>
      </w:r>
    </w:p>
    <w:p w14:paraId="246DA03C" w14:textId="1D7CA98E" w:rsidR="00A4079A" w:rsidRDefault="0017233F">
      <w:p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Студент гр. 72170</w:t>
      </w:r>
      <w:r w:rsidR="0024596C">
        <w:rPr>
          <w:rFonts w:ascii="Times New Roman" w:eastAsia="Times New Roman" w:hAnsi="Times New Roman" w:cs="Times New Roman"/>
          <w:color w:val="000000" w:themeColor="text1"/>
        </w:rPr>
        <w:t>2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24596C">
        <w:rPr>
          <w:rFonts w:ascii="Times New Roman" w:eastAsia="Times New Roman" w:hAnsi="Times New Roman" w:cs="Times New Roman"/>
          <w:color w:val="000000" w:themeColor="text1"/>
        </w:rPr>
        <w:t>Сурунтович А.А.</w:t>
      </w:r>
    </w:p>
    <w:p w14:paraId="246DA03D" w14:textId="77777777" w:rsidR="00A4079A" w:rsidRDefault="00A4079A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246DA03E" w14:textId="4CB75AA7" w:rsidR="00A4079A" w:rsidRDefault="0017233F">
      <w:p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Проверил: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3D5CC3">
        <w:rPr>
          <w:rFonts w:ascii="Times New Roman" w:eastAsia="Times New Roman" w:hAnsi="Times New Roman" w:cs="Times New Roman"/>
          <w:color w:val="000000" w:themeColor="text1"/>
        </w:rPr>
        <w:t>Бобков А.В.</w:t>
      </w:r>
    </w:p>
    <w:p w14:paraId="246DA03F" w14:textId="77777777" w:rsidR="00A4079A" w:rsidRDefault="00A4079A">
      <w:pPr>
        <w:rPr>
          <w:rFonts w:ascii="Calibri" w:eastAsia="Calibri" w:hAnsi="Calibri" w:cs="Calibri"/>
          <w:color w:val="000000" w:themeColor="text1"/>
        </w:rPr>
      </w:pPr>
    </w:p>
    <w:p w14:paraId="246DA040" w14:textId="77777777" w:rsidR="00A4079A" w:rsidRDefault="0017233F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Минск 2020</w:t>
      </w:r>
    </w:p>
    <w:p w14:paraId="246DA041" w14:textId="77777777" w:rsidR="00A4079A" w:rsidRDefault="00A4079A">
      <w:pPr>
        <w:rPr>
          <w:rFonts w:ascii="Calibri" w:eastAsia="Calibri" w:hAnsi="Calibri" w:cs="Calibri"/>
          <w:color w:val="000000" w:themeColor="text1"/>
        </w:rPr>
      </w:pPr>
    </w:p>
    <w:p w14:paraId="246DA042" w14:textId="77777777" w:rsidR="00A4079A" w:rsidRDefault="00A4079A">
      <w:pPr>
        <w:rPr>
          <w:rFonts w:ascii="Calibri" w:eastAsia="Calibri" w:hAnsi="Calibri" w:cs="Calibri"/>
          <w:color w:val="000000" w:themeColor="text1"/>
        </w:rPr>
      </w:pPr>
    </w:p>
    <w:p w14:paraId="7648B0DA" w14:textId="77777777" w:rsidR="0014108A" w:rsidRDefault="0014108A" w:rsidP="0014108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Постановка задачи</w:t>
      </w:r>
    </w:p>
    <w:p w14:paraId="603D4A15" w14:textId="42177F43" w:rsidR="00292E5E" w:rsidRPr="004D26A9" w:rsidRDefault="00C84EE0" w:rsidP="00292E5E">
      <w:pPr>
        <w:pStyle w:val="ab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C84EE0">
        <w:rPr>
          <w:rFonts w:ascii="TimesNewRomanPSMT" w:hAnsi="TimesNewRomanPSMT" w:cs="TimesNewRomanPSMT"/>
          <w:sz w:val="24"/>
          <w:szCs w:val="24"/>
        </w:rPr>
        <w:t>Вычислить возможные значения формулы при частично заданной интерпретации формулы (частично заданных значениях пропозициональных переменных). Результат оформить в виде таблицы.</w:t>
      </w:r>
    </w:p>
    <w:p w14:paraId="5846EAB5" w14:textId="33A7196A" w:rsidR="00292E5E" w:rsidRDefault="00292E5E" w:rsidP="00292E5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2C86D46C" w14:textId="77777777" w:rsidR="00292E5E" w:rsidRPr="00292E5E" w:rsidRDefault="00292E5E" w:rsidP="00292E5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0E8AD715" w14:textId="77777777" w:rsidR="00C84EE0" w:rsidRPr="00C84EE0" w:rsidRDefault="00C84EE0" w:rsidP="00C84EE0">
      <w:pPr>
        <w:pStyle w:val="ab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171DD796" w14:textId="77777777" w:rsidR="0014108A" w:rsidRDefault="0014108A" w:rsidP="0014108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Грамматика языка логики высказываний.</w:t>
      </w:r>
    </w:p>
    <w:p w14:paraId="6EE45088" w14:textId="77777777" w:rsidR="0014108A" w:rsidRDefault="0014108A" w:rsidP="0014108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&lt;константа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&gt;::</w:t>
      </w:r>
      <w:proofErr w:type="gramEnd"/>
      <w:r>
        <w:rPr>
          <w:rFonts w:ascii="TimesNewRomanPSMT" w:hAnsi="TimesNewRomanPSMT" w:cs="TimesNewRomanPSMT"/>
          <w:sz w:val="24"/>
          <w:szCs w:val="24"/>
        </w:rPr>
        <w:t>=1|0</w:t>
      </w:r>
    </w:p>
    <w:p w14:paraId="47F276B4" w14:textId="77777777" w:rsidR="0014108A" w:rsidRDefault="0014108A" w:rsidP="0014108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&lt;символ&gt;::=A|B|C|D|E|F|G|H|I|J|K|L|M|N|O|P|Q|R|S|T|U|V|W|X|Y|Z</w:t>
      </w:r>
    </w:p>
    <w:p w14:paraId="3BC0B6A0" w14:textId="77777777" w:rsidR="0014108A" w:rsidRDefault="0014108A" w:rsidP="0014108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&lt;отрицание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&gt;::</w:t>
      </w:r>
      <w:proofErr w:type="gramEnd"/>
      <w:r>
        <w:rPr>
          <w:rFonts w:ascii="TimesNewRomanPSMT" w:hAnsi="TimesNewRomanPSMT" w:cs="TimesNewRomanPSMT"/>
          <w:sz w:val="24"/>
          <w:szCs w:val="24"/>
        </w:rPr>
        <w:t>=!</w:t>
      </w:r>
    </w:p>
    <w:p w14:paraId="6B2AECCB" w14:textId="77777777" w:rsidR="0014108A" w:rsidRDefault="0014108A" w:rsidP="0014108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&lt;конъюнкция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&gt;::</w:t>
      </w:r>
      <w:proofErr w:type="gramEnd"/>
      <w:r>
        <w:rPr>
          <w:rFonts w:ascii="TimesNewRomanPSMT" w:hAnsi="TimesNewRomanPSMT" w:cs="TimesNewRomanPSMT"/>
          <w:sz w:val="24"/>
          <w:szCs w:val="24"/>
        </w:rPr>
        <w:t>=&amp;</w:t>
      </w:r>
    </w:p>
    <w:p w14:paraId="68CB0B53" w14:textId="77777777" w:rsidR="0014108A" w:rsidRDefault="0014108A" w:rsidP="0014108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&lt;дизъюнкция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&gt;::</w:t>
      </w:r>
      <w:proofErr w:type="gramEnd"/>
      <w:r>
        <w:rPr>
          <w:rFonts w:ascii="TimesNewRomanPSMT" w:hAnsi="TimesNewRomanPSMT" w:cs="TimesNewRomanPSMT"/>
          <w:sz w:val="24"/>
          <w:szCs w:val="24"/>
        </w:rPr>
        <w:t>=|</w:t>
      </w:r>
    </w:p>
    <w:p w14:paraId="507E586D" w14:textId="77777777" w:rsidR="0014108A" w:rsidRDefault="0014108A" w:rsidP="0014108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&lt;импликация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&gt;::</w:t>
      </w:r>
      <w:proofErr w:type="gramEnd"/>
      <w:r>
        <w:rPr>
          <w:rFonts w:ascii="TimesNewRomanPSMT" w:hAnsi="TimesNewRomanPSMT" w:cs="TimesNewRomanPSMT"/>
          <w:sz w:val="24"/>
          <w:szCs w:val="24"/>
        </w:rPr>
        <w:t>=-&gt;</w:t>
      </w:r>
    </w:p>
    <w:p w14:paraId="1A132F4F" w14:textId="77777777" w:rsidR="0014108A" w:rsidRDefault="0014108A" w:rsidP="0014108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&lt;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эквиваленция</w:t>
      </w:r>
      <w:proofErr w:type="spellEnd"/>
      <w:proofErr w:type="gramStart"/>
      <w:r>
        <w:rPr>
          <w:rFonts w:ascii="TimesNewRomanPSMT" w:hAnsi="TimesNewRomanPSMT" w:cs="TimesNewRomanPSMT"/>
          <w:sz w:val="24"/>
          <w:szCs w:val="24"/>
        </w:rPr>
        <w:t>&gt;::</w:t>
      </w:r>
      <w:proofErr w:type="gramEnd"/>
      <w:r>
        <w:rPr>
          <w:rFonts w:ascii="TimesNewRomanPSMT" w:hAnsi="TimesNewRomanPSMT" w:cs="TimesNewRomanPSMT"/>
          <w:sz w:val="24"/>
          <w:szCs w:val="24"/>
        </w:rPr>
        <w:t>=~</w:t>
      </w:r>
    </w:p>
    <w:p w14:paraId="6D0A97C7" w14:textId="77777777" w:rsidR="0014108A" w:rsidRDefault="0014108A" w:rsidP="0014108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&lt;открывающая скобка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&gt;::</w:t>
      </w:r>
      <w:proofErr w:type="gramEnd"/>
      <w:r>
        <w:rPr>
          <w:rFonts w:ascii="TimesNewRomanPSMT" w:hAnsi="TimesNewRomanPSMT" w:cs="TimesNewRomanPSMT"/>
          <w:sz w:val="24"/>
          <w:szCs w:val="24"/>
        </w:rPr>
        <w:t>=(</w:t>
      </w:r>
    </w:p>
    <w:p w14:paraId="4A6DA255" w14:textId="77777777" w:rsidR="0014108A" w:rsidRDefault="0014108A" w:rsidP="0014108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&lt;закрывающая скобка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&gt;::</w:t>
      </w:r>
      <w:proofErr w:type="gramEnd"/>
      <w:r>
        <w:rPr>
          <w:rFonts w:ascii="TimesNewRomanPSMT" w:hAnsi="TimesNewRomanPSMT" w:cs="TimesNewRomanPSMT"/>
          <w:sz w:val="24"/>
          <w:szCs w:val="24"/>
        </w:rPr>
        <w:t>=)</w:t>
      </w:r>
    </w:p>
    <w:p w14:paraId="6AF9663A" w14:textId="77777777" w:rsidR="0014108A" w:rsidRDefault="0014108A" w:rsidP="0014108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&lt;бинарная связка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&gt;::</w:t>
      </w:r>
      <w:proofErr w:type="gramEnd"/>
      <w:r>
        <w:rPr>
          <w:rFonts w:ascii="TimesNewRomanPSMT" w:hAnsi="TimesNewRomanPSMT" w:cs="TimesNewRomanPSMT"/>
          <w:sz w:val="24"/>
          <w:szCs w:val="24"/>
        </w:rPr>
        <w:t>=&lt;конъюнкция&gt;|&lt;дизъюнкция&gt;|&lt;импликация&gt;|&lt;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эквиваленция</w:t>
      </w:r>
      <w:proofErr w:type="spellEnd"/>
      <w:r>
        <w:rPr>
          <w:rFonts w:ascii="TimesNewRomanPSMT" w:hAnsi="TimesNewRomanPSMT" w:cs="TimesNewRomanPSMT"/>
          <w:sz w:val="24"/>
          <w:szCs w:val="24"/>
        </w:rPr>
        <w:t>&gt;</w:t>
      </w:r>
    </w:p>
    <w:p w14:paraId="7CD3A69E" w14:textId="77777777" w:rsidR="0014108A" w:rsidRDefault="0014108A" w:rsidP="0014108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&lt;атом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&gt;::</w:t>
      </w:r>
      <w:proofErr w:type="gramEnd"/>
      <w:r>
        <w:rPr>
          <w:rFonts w:ascii="TimesNewRomanPSMT" w:hAnsi="TimesNewRomanPSMT" w:cs="TimesNewRomanPSMT"/>
          <w:sz w:val="24"/>
          <w:szCs w:val="24"/>
        </w:rPr>
        <w:t>=&lt;символ&gt;</w:t>
      </w:r>
    </w:p>
    <w:p w14:paraId="5EABFCCC" w14:textId="77777777" w:rsidR="0014108A" w:rsidRDefault="0014108A" w:rsidP="0014108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&lt;унарная сложная формула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&gt;::</w:t>
      </w:r>
      <w:proofErr w:type="gramEnd"/>
      <w:r>
        <w:rPr>
          <w:rFonts w:ascii="TimesNewRomanPSMT" w:hAnsi="TimesNewRomanPSMT" w:cs="TimesNewRomanPSMT"/>
          <w:sz w:val="24"/>
          <w:szCs w:val="24"/>
        </w:rPr>
        <w:t>=&lt;открывающая</w:t>
      </w:r>
    </w:p>
    <w:p w14:paraId="070E12A0" w14:textId="77777777" w:rsidR="0014108A" w:rsidRDefault="0014108A" w:rsidP="0014108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скобка&gt;&lt;</w:t>
      </w:r>
      <w:proofErr w:type="gramEnd"/>
      <w:r>
        <w:rPr>
          <w:rFonts w:ascii="TimesNewRomanPSMT" w:hAnsi="TimesNewRomanPSMT" w:cs="TimesNewRomanPSMT"/>
          <w:sz w:val="24"/>
          <w:szCs w:val="24"/>
        </w:rPr>
        <w:t>отрицание&gt;&lt;формула&gt;&lt;закрывающая скобка&gt;</w:t>
      </w:r>
    </w:p>
    <w:p w14:paraId="41ED48E9" w14:textId="77777777" w:rsidR="0014108A" w:rsidRDefault="0014108A" w:rsidP="0014108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&lt;бинарная сложная формула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&gt;::</w:t>
      </w:r>
      <w:proofErr w:type="gramEnd"/>
      <w:r>
        <w:rPr>
          <w:rFonts w:ascii="TimesNewRomanPSMT" w:hAnsi="TimesNewRomanPSMT" w:cs="TimesNewRomanPSMT"/>
          <w:sz w:val="24"/>
          <w:szCs w:val="24"/>
        </w:rPr>
        <w:t>=&lt;открывающая скобка&gt;&lt;формула&gt;&lt;бинарная</w:t>
      </w:r>
    </w:p>
    <w:p w14:paraId="4712E2BE" w14:textId="77777777" w:rsidR="0014108A" w:rsidRDefault="0014108A" w:rsidP="0014108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связка&gt;&lt;</w:t>
      </w:r>
      <w:proofErr w:type="gramEnd"/>
      <w:r>
        <w:rPr>
          <w:rFonts w:ascii="TimesNewRomanPSMT" w:hAnsi="TimesNewRomanPSMT" w:cs="TimesNewRomanPSMT"/>
          <w:sz w:val="24"/>
          <w:szCs w:val="24"/>
        </w:rPr>
        <w:t>формула&gt;&lt;закрывающая скобка&gt;</w:t>
      </w:r>
    </w:p>
    <w:p w14:paraId="3A917388" w14:textId="77777777" w:rsidR="0014108A" w:rsidRDefault="0014108A" w:rsidP="0014108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&lt;формула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&gt;::</w:t>
      </w:r>
      <w:proofErr w:type="gramEnd"/>
      <w:r>
        <w:rPr>
          <w:rFonts w:ascii="TimesNewRomanPSMT" w:hAnsi="TimesNewRomanPSMT" w:cs="TimesNewRomanPSMT"/>
          <w:sz w:val="24"/>
          <w:szCs w:val="24"/>
        </w:rPr>
        <w:t>=&lt;константа&gt;|&lt;атом&gt;|&lt;унарная сложная формула&gt;|&lt;бинарная сложная</w:t>
      </w:r>
    </w:p>
    <w:p w14:paraId="790A0072" w14:textId="7BAE5B7C" w:rsidR="0014108A" w:rsidRDefault="0014108A" w:rsidP="0014108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формула&gt;</w:t>
      </w:r>
    </w:p>
    <w:p w14:paraId="6AF8A6F2" w14:textId="77777777" w:rsidR="0014108A" w:rsidRDefault="0014108A" w:rsidP="0014108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6C42B0C7" w14:textId="6B792235" w:rsidR="00C84EE0" w:rsidRDefault="00C84EE0" w:rsidP="00C84EE0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14:paraId="212237AD" w14:textId="38BEBB65" w:rsidR="00C84EE0" w:rsidRDefault="00C84EE0" w:rsidP="00C84EE0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14:paraId="0827D97A" w14:textId="7BCED13E" w:rsidR="00C84EE0" w:rsidRDefault="00C84EE0" w:rsidP="00C84EE0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14:paraId="483E3301" w14:textId="15379465" w:rsidR="00C84EE0" w:rsidRDefault="00C84EE0" w:rsidP="00C84EE0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14:paraId="104490CE" w14:textId="3173E576" w:rsidR="00C84EE0" w:rsidRDefault="00C84EE0" w:rsidP="00C84EE0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14:paraId="4636A34D" w14:textId="3923AD18" w:rsidR="00C84EE0" w:rsidRDefault="00C84EE0" w:rsidP="00C84EE0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14:paraId="28B44FAE" w14:textId="28619783" w:rsidR="00C84EE0" w:rsidRDefault="00C84EE0" w:rsidP="00C84EE0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14:paraId="42FE3323" w14:textId="2CFCA88C" w:rsidR="00C84EE0" w:rsidRDefault="00C84EE0" w:rsidP="00C84EE0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14:paraId="73DACCBC" w14:textId="2BED4C3F" w:rsidR="00C84EE0" w:rsidRDefault="00C84EE0" w:rsidP="00C84EE0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14:paraId="4992E1C8" w14:textId="22EC87C8" w:rsidR="00C84EE0" w:rsidRDefault="00C84EE0" w:rsidP="00C84EE0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14:paraId="6721BA21" w14:textId="13EE5FDA" w:rsidR="00C84EE0" w:rsidRDefault="00C84EE0" w:rsidP="00C84EE0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14:paraId="3ADFFC32" w14:textId="3DDAE760" w:rsidR="00C84EE0" w:rsidRDefault="00C84EE0" w:rsidP="00C84EE0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14:paraId="11EB2638" w14:textId="0525EBBE" w:rsidR="00C84EE0" w:rsidRDefault="00C84EE0" w:rsidP="00C84EE0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14:paraId="1AD190BF" w14:textId="74AAB61E" w:rsidR="00C84EE0" w:rsidRDefault="00C84EE0" w:rsidP="00C84EE0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14:paraId="541988B8" w14:textId="77777777" w:rsidR="00C84EE0" w:rsidRDefault="00C84EE0" w:rsidP="00C84EE0">
      <w:pPr>
        <w:autoSpaceDE w:val="0"/>
        <w:autoSpaceDN w:val="0"/>
        <w:adjustRightInd w:val="0"/>
        <w:spacing w:after="0" w:line="240" w:lineRule="auto"/>
        <w:rPr>
          <w:rFonts w:cs="TimesNewRomanPSMT"/>
          <w:b/>
          <w:bCs/>
          <w:sz w:val="24"/>
          <w:szCs w:val="24"/>
        </w:rPr>
      </w:pPr>
    </w:p>
    <w:p w14:paraId="6031FEF3" w14:textId="790E9C9F" w:rsidR="00C84EE0" w:rsidRDefault="00C84EE0" w:rsidP="00C84EE0">
      <w:pPr>
        <w:autoSpaceDE w:val="0"/>
        <w:autoSpaceDN w:val="0"/>
        <w:adjustRightInd w:val="0"/>
        <w:spacing w:after="0" w:line="240" w:lineRule="auto"/>
        <w:rPr>
          <w:rFonts w:cs="TimesNewRomanPSMT"/>
          <w:b/>
          <w:bCs/>
          <w:sz w:val="24"/>
          <w:szCs w:val="24"/>
        </w:rPr>
      </w:pPr>
    </w:p>
    <w:p w14:paraId="409B72A1" w14:textId="1A7A01B6" w:rsidR="00C84EE0" w:rsidRDefault="00C84EE0" w:rsidP="00C84EE0">
      <w:pPr>
        <w:autoSpaceDE w:val="0"/>
        <w:autoSpaceDN w:val="0"/>
        <w:adjustRightInd w:val="0"/>
        <w:spacing w:after="0" w:line="240" w:lineRule="auto"/>
        <w:rPr>
          <w:rFonts w:cs="TimesNewRomanPSMT"/>
          <w:b/>
          <w:bCs/>
          <w:sz w:val="24"/>
          <w:szCs w:val="24"/>
        </w:rPr>
      </w:pPr>
    </w:p>
    <w:p w14:paraId="55A06AD3" w14:textId="062EF3FA" w:rsidR="004D26A9" w:rsidRDefault="004D26A9" w:rsidP="00C84EE0">
      <w:pPr>
        <w:autoSpaceDE w:val="0"/>
        <w:autoSpaceDN w:val="0"/>
        <w:adjustRightInd w:val="0"/>
        <w:spacing w:after="0" w:line="240" w:lineRule="auto"/>
        <w:rPr>
          <w:rFonts w:cs="TimesNewRomanPSMT"/>
          <w:b/>
          <w:bCs/>
          <w:sz w:val="24"/>
          <w:szCs w:val="24"/>
        </w:rPr>
      </w:pPr>
    </w:p>
    <w:p w14:paraId="525270B2" w14:textId="77777777" w:rsidR="004D26A9" w:rsidRDefault="004D26A9" w:rsidP="00C84EE0">
      <w:pPr>
        <w:autoSpaceDE w:val="0"/>
        <w:autoSpaceDN w:val="0"/>
        <w:adjustRightInd w:val="0"/>
        <w:spacing w:after="0" w:line="240" w:lineRule="auto"/>
        <w:rPr>
          <w:rFonts w:cs="TimesNewRomanPSMT"/>
          <w:b/>
          <w:bCs/>
          <w:sz w:val="24"/>
          <w:szCs w:val="24"/>
        </w:rPr>
      </w:pPr>
    </w:p>
    <w:p w14:paraId="6D0B744A" w14:textId="77777777" w:rsidR="00C84EE0" w:rsidRPr="00977DF0" w:rsidRDefault="00C84EE0" w:rsidP="00C84EE0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</w:rPr>
      </w:pPr>
    </w:p>
    <w:p w14:paraId="76BE918C" w14:textId="4524F243" w:rsidR="00B659AD" w:rsidRPr="00292E5E" w:rsidRDefault="00E17E53" w:rsidP="00B659AD">
      <w:pPr>
        <w:rPr>
          <w:rFonts w:cs="TimesNewRomanPSMT"/>
          <w:b/>
          <w:bCs/>
          <w:sz w:val="24"/>
          <w:szCs w:val="24"/>
        </w:rPr>
      </w:pPr>
      <w:r w:rsidRPr="00292E5E">
        <w:rPr>
          <w:rFonts w:cs="TimesNewRomanPSMT"/>
          <w:b/>
          <w:bCs/>
          <w:sz w:val="24"/>
          <w:szCs w:val="24"/>
        </w:rPr>
        <w:lastRenderedPageBreak/>
        <w:t>Демонстрация работы программы:</w:t>
      </w:r>
    </w:p>
    <w:p w14:paraId="356ED2FA" w14:textId="563D2DAD" w:rsidR="00C64249" w:rsidRPr="00292E5E" w:rsidRDefault="00C84EE0" w:rsidP="00B659AD">
      <w:pPr>
        <w:rPr>
          <w:rFonts w:cs="TimesNewRomanPSMT"/>
          <w:sz w:val="24"/>
          <w:szCs w:val="24"/>
        </w:rPr>
      </w:pPr>
      <w:r w:rsidRPr="00292E5E">
        <w:rPr>
          <w:rFonts w:cs="TimesNewRomanPSMT"/>
          <w:b/>
          <w:bCs/>
          <w:sz w:val="24"/>
          <w:szCs w:val="24"/>
        </w:rPr>
        <w:t>Тест на не формулу</w:t>
      </w:r>
      <w:r w:rsidR="00292E5E" w:rsidRPr="00292E5E">
        <w:rPr>
          <w:rFonts w:cs="TimesNewRomanPSMT"/>
          <w:b/>
          <w:bCs/>
          <w:sz w:val="24"/>
          <w:szCs w:val="24"/>
        </w:rPr>
        <w:t>:</w:t>
      </w:r>
      <w:r w:rsidR="00292E5E" w:rsidRPr="00292E5E">
        <w:rPr>
          <w:rFonts w:cs="TimesNewRomanPSMT"/>
          <w:sz w:val="24"/>
          <w:szCs w:val="24"/>
        </w:rPr>
        <w:t xml:space="preserve"> </w:t>
      </w:r>
      <w:r w:rsidR="00292E5E">
        <w:rPr>
          <w:rFonts w:cs="TimesNewRomanPSMT"/>
          <w:sz w:val="24"/>
          <w:szCs w:val="24"/>
        </w:rPr>
        <w:t>(</w:t>
      </w:r>
      <w:r w:rsidR="00292E5E">
        <w:rPr>
          <w:rFonts w:cs="TimesNewRomanPSMT"/>
          <w:sz w:val="24"/>
          <w:szCs w:val="24"/>
          <w:lang w:val="en-US"/>
        </w:rPr>
        <w:t>A</w:t>
      </w:r>
      <w:r w:rsidR="00292E5E" w:rsidRPr="00C84EE0">
        <w:rPr>
          <w:rFonts w:cs="TimesNewRomanPSMT"/>
          <w:sz w:val="24"/>
          <w:szCs w:val="24"/>
        </w:rPr>
        <w:t>|</w:t>
      </w:r>
      <w:r w:rsidR="00292E5E">
        <w:rPr>
          <w:rFonts w:cs="TimesNewRomanPSMT"/>
          <w:sz w:val="24"/>
          <w:szCs w:val="24"/>
          <w:lang w:val="en-US"/>
        </w:rPr>
        <w:t>B</w:t>
      </w:r>
      <w:r w:rsidR="00292E5E" w:rsidRPr="00C84EE0">
        <w:rPr>
          <w:rFonts w:cs="TimesNewRomanPSMT"/>
          <w:sz w:val="24"/>
          <w:szCs w:val="24"/>
        </w:rPr>
        <w:t>|</w:t>
      </w:r>
      <w:r w:rsidR="00292E5E">
        <w:rPr>
          <w:rFonts w:cs="TimesNewRomanPSMT"/>
          <w:sz w:val="24"/>
          <w:szCs w:val="24"/>
          <w:lang w:val="en-US"/>
        </w:rPr>
        <w:t>C</w:t>
      </w:r>
      <w:r w:rsidR="00292E5E">
        <w:rPr>
          <w:rFonts w:cs="TimesNewRomanPSMT"/>
          <w:sz w:val="24"/>
          <w:szCs w:val="24"/>
        </w:rPr>
        <w:t>)</w:t>
      </w:r>
      <w:r w:rsidR="00292E5E" w:rsidRPr="00C64249">
        <w:rPr>
          <w:rFonts w:cs="TimesNewRomanPSMT"/>
          <w:sz w:val="24"/>
          <w:szCs w:val="24"/>
        </w:rPr>
        <w:t>:</w:t>
      </w:r>
    </w:p>
    <w:p w14:paraId="42F85FDC" w14:textId="390C5125" w:rsidR="00E17E53" w:rsidRDefault="0098344D" w:rsidP="00B659AD">
      <w:pPr>
        <w:rPr>
          <w:rFonts w:cs="TimesNewRomanPSMT"/>
          <w:sz w:val="24"/>
          <w:szCs w:val="24"/>
        </w:rPr>
      </w:pPr>
      <w:r w:rsidRPr="0098344D">
        <w:rPr>
          <w:rFonts w:cs="TimesNewRomanPSMT"/>
          <w:sz w:val="24"/>
          <w:szCs w:val="24"/>
        </w:rPr>
        <w:drawing>
          <wp:inline distT="0" distB="0" distL="0" distR="0" wp14:anchorId="2891D37B" wp14:editId="7D6AE3C1">
            <wp:extent cx="5624047" cy="1249788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24047" cy="124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AB78A" w14:textId="20216B82" w:rsidR="00C64249" w:rsidRDefault="00C84EE0" w:rsidP="00B659AD">
      <w:pPr>
        <w:rPr>
          <w:rFonts w:cs="TimesNewRomanPSMT"/>
          <w:sz w:val="24"/>
          <w:szCs w:val="24"/>
        </w:rPr>
      </w:pPr>
      <w:r w:rsidRPr="00292E5E">
        <w:rPr>
          <w:rFonts w:cs="TimesNewRomanPSMT"/>
          <w:b/>
          <w:bCs/>
          <w:sz w:val="24"/>
          <w:szCs w:val="24"/>
        </w:rPr>
        <w:t>Тестовое выражение</w:t>
      </w:r>
      <w:r w:rsidR="00C64B6B" w:rsidRPr="00292E5E">
        <w:rPr>
          <w:rFonts w:cs="TimesNewRomanPSMT"/>
          <w:b/>
          <w:bCs/>
          <w:sz w:val="24"/>
          <w:szCs w:val="24"/>
        </w:rPr>
        <w:t>:</w:t>
      </w:r>
      <w:r>
        <w:rPr>
          <w:rFonts w:cs="TimesNewRomanPSMT"/>
          <w:sz w:val="24"/>
          <w:szCs w:val="24"/>
        </w:rPr>
        <w:t xml:space="preserve"> </w:t>
      </w:r>
      <w:r w:rsidRPr="00C84EE0">
        <w:rPr>
          <w:rFonts w:cs="TimesNewRomanPSMT"/>
          <w:sz w:val="24"/>
          <w:szCs w:val="24"/>
        </w:rPr>
        <w:t>((</w:t>
      </w:r>
      <w:r>
        <w:rPr>
          <w:rFonts w:cs="TimesNewRomanPSMT"/>
          <w:sz w:val="24"/>
          <w:szCs w:val="24"/>
          <w:lang w:val="en-US"/>
        </w:rPr>
        <w:t>A</w:t>
      </w:r>
      <w:r w:rsidRPr="00C84EE0">
        <w:rPr>
          <w:rFonts w:cs="TimesNewRomanPSMT"/>
          <w:sz w:val="24"/>
          <w:szCs w:val="24"/>
        </w:rPr>
        <w:t>|</w:t>
      </w:r>
      <w:proofErr w:type="gramStart"/>
      <w:r>
        <w:rPr>
          <w:rFonts w:cs="TimesNewRomanPSMT"/>
          <w:sz w:val="24"/>
          <w:szCs w:val="24"/>
          <w:lang w:val="en-US"/>
        </w:rPr>
        <w:t>B</w:t>
      </w:r>
      <w:r w:rsidRPr="00C84EE0">
        <w:rPr>
          <w:rFonts w:cs="TimesNewRomanPSMT"/>
          <w:sz w:val="24"/>
          <w:szCs w:val="24"/>
        </w:rPr>
        <w:t>)|</w:t>
      </w:r>
      <w:proofErr w:type="gramEnd"/>
      <w:r w:rsidRPr="00C84EE0">
        <w:rPr>
          <w:rFonts w:cs="TimesNewRomanPSMT"/>
          <w:sz w:val="24"/>
          <w:szCs w:val="24"/>
        </w:rPr>
        <w:t>(</w:t>
      </w:r>
      <w:r>
        <w:rPr>
          <w:rFonts w:cs="TimesNewRomanPSMT"/>
          <w:sz w:val="24"/>
          <w:szCs w:val="24"/>
          <w:lang w:val="en-US"/>
        </w:rPr>
        <w:t>C</w:t>
      </w:r>
      <w:r w:rsidRPr="00C84EE0">
        <w:rPr>
          <w:rFonts w:cs="TimesNewRomanPSMT"/>
          <w:sz w:val="24"/>
          <w:szCs w:val="24"/>
        </w:rPr>
        <w:t>|</w:t>
      </w:r>
      <w:r>
        <w:rPr>
          <w:rFonts w:cs="TimesNewRomanPSMT"/>
          <w:sz w:val="24"/>
          <w:szCs w:val="24"/>
          <w:lang w:val="en-US"/>
        </w:rPr>
        <w:t>D</w:t>
      </w:r>
      <w:r w:rsidRPr="00C84EE0">
        <w:rPr>
          <w:rFonts w:cs="TimesNewRomanPSMT"/>
          <w:sz w:val="24"/>
          <w:szCs w:val="24"/>
        </w:rPr>
        <w:t>))</w:t>
      </w:r>
    </w:p>
    <w:p w14:paraId="3D26181E" w14:textId="76E621AB" w:rsidR="00C64B6B" w:rsidRPr="00292E5E" w:rsidRDefault="00C64B6B" w:rsidP="00B659AD">
      <w:pPr>
        <w:rPr>
          <w:rFonts w:cs="TimesNewRomanPSMT"/>
          <w:b/>
          <w:bCs/>
          <w:sz w:val="24"/>
          <w:szCs w:val="24"/>
          <w:lang w:val="en-US"/>
        </w:rPr>
      </w:pPr>
      <w:r w:rsidRPr="00292E5E">
        <w:rPr>
          <w:rFonts w:cs="TimesNewRomanPSMT"/>
          <w:b/>
          <w:bCs/>
          <w:sz w:val="24"/>
          <w:szCs w:val="24"/>
        </w:rPr>
        <w:t>Результат</w:t>
      </w:r>
      <w:r w:rsidRPr="00292E5E">
        <w:rPr>
          <w:rFonts w:cs="TimesNewRomanPSMT"/>
          <w:b/>
          <w:bCs/>
          <w:sz w:val="24"/>
          <w:szCs w:val="24"/>
          <w:lang w:val="en-US"/>
        </w:rPr>
        <w:t xml:space="preserve">: </w:t>
      </w:r>
    </w:p>
    <w:p w14:paraId="4FBA7FD1" w14:textId="10B38CFC" w:rsidR="00C64249" w:rsidRDefault="0098344D" w:rsidP="00B659AD">
      <w:pPr>
        <w:rPr>
          <w:rFonts w:cs="TimesNewRomanPSMT"/>
          <w:sz w:val="24"/>
          <w:szCs w:val="24"/>
          <w:lang w:val="en-US"/>
        </w:rPr>
      </w:pPr>
      <w:r w:rsidRPr="0098344D">
        <w:rPr>
          <w:rFonts w:cs="TimesNewRomanPSMT"/>
          <w:sz w:val="24"/>
          <w:szCs w:val="24"/>
          <w:lang w:val="en-US"/>
        </w:rPr>
        <w:drawing>
          <wp:inline distT="0" distB="0" distL="0" distR="0" wp14:anchorId="1FB6E980" wp14:editId="3A7E0C88">
            <wp:extent cx="5731510" cy="5437505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3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AB387" w14:textId="70EBAD5C" w:rsidR="00A349FA" w:rsidRPr="000B5AF5" w:rsidRDefault="0098344D" w:rsidP="00B659AD">
      <w:pPr>
        <w:rPr>
          <w:rFonts w:cs="TimesNewRomanPSMT"/>
          <w:sz w:val="24"/>
          <w:szCs w:val="24"/>
        </w:rPr>
      </w:pPr>
      <w:r w:rsidRPr="0098344D">
        <w:rPr>
          <w:rFonts w:cs="TimesNewRomanPSMT"/>
          <w:sz w:val="24"/>
          <w:szCs w:val="24"/>
          <w:lang w:val="en-US"/>
        </w:rPr>
        <w:lastRenderedPageBreak/>
        <w:drawing>
          <wp:inline distT="0" distB="0" distL="0" distR="0" wp14:anchorId="226109DC" wp14:editId="48293BE5">
            <wp:extent cx="5731510" cy="1537335"/>
            <wp:effectExtent l="0" t="0" r="254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7515D" w14:textId="272943D0" w:rsidR="00C64B6B" w:rsidRDefault="00C64B6B" w:rsidP="00B659AD">
      <w:pPr>
        <w:rPr>
          <w:rFonts w:cs="TimesNewRomanPSMT"/>
          <w:sz w:val="24"/>
          <w:szCs w:val="24"/>
        </w:rPr>
      </w:pPr>
    </w:p>
    <w:p w14:paraId="751B5308" w14:textId="344D5D42" w:rsidR="00C64B6B" w:rsidRDefault="00C64B6B" w:rsidP="00B659AD">
      <w:pPr>
        <w:rPr>
          <w:rFonts w:cs="TimesNewRomanPSMT"/>
          <w:sz w:val="24"/>
          <w:szCs w:val="24"/>
        </w:rPr>
      </w:pPr>
    </w:p>
    <w:p w14:paraId="5994C25D" w14:textId="3AF15E73" w:rsidR="00C64B6B" w:rsidRDefault="00C64B6B" w:rsidP="00B659AD">
      <w:pPr>
        <w:rPr>
          <w:rFonts w:cs="TimesNewRomanPSMT"/>
          <w:sz w:val="24"/>
          <w:szCs w:val="24"/>
        </w:rPr>
      </w:pPr>
    </w:p>
    <w:p w14:paraId="58C1347F" w14:textId="0BF09441" w:rsidR="00C64B6B" w:rsidRPr="00292E5E" w:rsidRDefault="00C64B6B" w:rsidP="00B659AD">
      <w:pPr>
        <w:rPr>
          <w:rFonts w:cs="TimesNewRomanPSMT"/>
          <w:b/>
          <w:bCs/>
          <w:sz w:val="24"/>
          <w:szCs w:val="24"/>
        </w:rPr>
      </w:pPr>
      <w:r w:rsidRPr="00292E5E">
        <w:rPr>
          <w:rFonts w:cs="TimesNewRomanPSMT"/>
          <w:b/>
          <w:bCs/>
          <w:sz w:val="24"/>
          <w:szCs w:val="24"/>
        </w:rPr>
        <w:t xml:space="preserve">Пример формулы из импликации и </w:t>
      </w:r>
      <w:proofErr w:type="spellStart"/>
      <w:r w:rsidRPr="00292E5E">
        <w:rPr>
          <w:rFonts w:cs="TimesNewRomanPSMT"/>
          <w:b/>
          <w:bCs/>
          <w:sz w:val="24"/>
          <w:szCs w:val="24"/>
        </w:rPr>
        <w:t>эквиваленций</w:t>
      </w:r>
      <w:proofErr w:type="spellEnd"/>
      <w:r w:rsidRPr="00292E5E">
        <w:rPr>
          <w:rFonts w:cs="TimesNewRomanPSMT"/>
          <w:b/>
          <w:bCs/>
          <w:sz w:val="24"/>
          <w:szCs w:val="24"/>
        </w:rPr>
        <w:t>:</w:t>
      </w:r>
      <w:r>
        <w:rPr>
          <w:rFonts w:cs="TimesNewRomanPSMT"/>
          <w:sz w:val="24"/>
          <w:szCs w:val="24"/>
        </w:rPr>
        <w:t xml:space="preserve"> </w:t>
      </w:r>
      <w:r w:rsidRPr="00C64B6B">
        <w:rPr>
          <w:rFonts w:cs="TimesNewRomanPSMT"/>
          <w:sz w:val="24"/>
          <w:szCs w:val="24"/>
        </w:rPr>
        <w:t>((1-&gt;</w:t>
      </w:r>
      <w:proofErr w:type="gramStart"/>
      <w:r>
        <w:rPr>
          <w:rFonts w:cs="TimesNewRomanPSMT"/>
          <w:sz w:val="24"/>
          <w:szCs w:val="24"/>
          <w:lang w:val="en-US"/>
        </w:rPr>
        <w:t>M</w:t>
      </w:r>
      <w:r w:rsidRPr="00C64B6B">
        <w:rPr>
          <w:rFonts w:cs="TimesNewRomanPSMT"/>
          <w:sz w:val="24"/>
          <w:szCs w:val="24"/>
        </w:rPr>
        <w:t>)~</w:t>
      </w:r>
      <w:proofErr w:type="gramEnd"/>
      <w:r w:rsidRPr="00C64B6B">
        <w:rPr>
          <w:rFonts w:cs="TimesNewRomanPSMT"/>
          <w:sz w:val="24"/>
          <w:szCs w:val="24"/>
        </w:rPr>
        <w:t>(</w:t>
      </w:r>
      <w:r>
        <w:rPr>
          <w:rFonts w:cs="TimesNewRomanPSMT"/>
          <w:sz w:val="24"/>
          <w:szCs w:val="24"/>
          <w:lang w:val="en-US"/>
        </w:rPr>
        <w:t>N</w:t>
      </w:r>
      <w:r w:rsidRPr="00C64B6B">
        <w:rPr>
          <w:rFonts w:cs="TimesNewRomanPSMT"/>
          <w:sz w:val="24"/>
          <w:szCs w:val="24"/>
        </w:rPr>
        <w:t>~</w:t>
      </w:r>
      <w:r>
        <w:rPr>
          <w:rFonts w:cs="TimesNewRomanPSMT"/>
          <w:sz w:val="24"/>
          <w:szCs w:val="24"/>
          <w:lang w:val="en-US"/>
        </w:rPr>
        <w:t>K</w:t>
      </w:r>
      <w:r w:rsidRPr="00C64B6B">
        <w:rPr>
          <w:rFonts w:cs="TimesNewRomanPSMT"/>
          <w:sz w:val="24"/>
          <w:szCs w:val="24"/>
        </w:rPr>
        <w:t>))</w:t>
      </w:r>
    </w:p>
    <w:p w14:paraId="277427E7" w14:textId="374E6202" w:rsidR="00292E5E" w:rsidRPr="00292E5E" w:rsidRDefault="00292E5E" w:rsidP="00B659AD">
      <w:pPr>
        <w:rPr>
          <w:rFonts w:cs="TimesNewRomanPSMT"/>
          <w:b/>
          <w:bCs/>
          <w:sz w:val="24"/>
          <w:szCs w:val="24"/>
          <w:lang w:val="en-US"/>
        </w:rPr>
      </w:pPr>
      <w:r w:rsidRPr="00292E5E">
        <w:rPr>
          <w:rFonts w:cs="TimesNewRomanPSMT"/>
          <w:b/>
          <w:bCs/>
          <w:sz w:val="24"/>
          <w:szCs w:val="24"/>
        </w:rPr>
        <w:t>Результат</w:t>
      </w:r>
      <w:r w:rsidRPr="00292E5E">
        <w:rPr>
          <w:rFonts w:cs="TimesNewRomanPSMT"/>
          <w:b/>
          <w:bCs/>
          <w:sz w:val="24"/>
          <w:szCs w:val="24"/>
          <w:lang w:val="en-US"/>
        </w:rPr>
        <w:t>:</w:t>
      </w:r>
    </w:p>
    <w:p w14:paraId="6C40FB02" w14:textId="10C6478F" w:rsidR="00C64B6B" w:rsidRDefault="000B5AF5" w:rsidP="00B659AD">
      <w:pPr>
        <w:rPr>
          <w:rFonts w:cs="TimesNewRomanPSMT"/>
          <w:sz w:val="24"/>
          <w:szCs w:val="24"/>
          <w:lang w:val="en-US"/>
        </w:rPr>
      </w:pPr>
      <w:r w:rsidRPr="000B5AF5">
        <w:rPr>
          <w:rFonts w:cs="TimesNewRomanPSMT"/>
          <w:noProof/>
          <w:sz w:val="24"/>
          <w:szCs w:val="24"/>
          <w:lang w:val="en-US"/>
        </w:rPr>
        <w:drawing>
          <wp:inline distT="0" distB="0" distL="0" distR="0" wp14:anchorId="6D1FE4D5" wp14:editId="49F6812C">
            <wp:extent cx="5731510" cy="4767580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6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BDD6D" w14:textId="09BA4B4C" w:rsidR="007A6980" w:rsidRPr="00C64B6B" w:rsidRDefault="00A349FA" w:rsidP="00B659AD">
      <w:pPr>
        <w:rPr>
          <w:rFonts w:cs="TimesNewRomanPSMT"/>
          <w:sz w:val="28"/>
          <w:szCs w:val="26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1B36CBB3" wp14:editId="32F8DE9D">
            <wp:simplePos x="0" y="0"/>
            <wp:positionH relativeFrom="column">
              <wp:posOffset>2238375</wp:posOffset>
            </wp:positionH>
            <wp:positionV relativeFrom="paragraph">
              <wp:posOffset>0</wp:posOffset>
            </wp:positionV>
            <wp:extent cx="3422015" cy="8863330"/>
            <wp:effectExtent l="0" t="0" r="6985" b="0"/>
            <wp:wrapTight wrapText="bothSides">
              <wp:wrapPolygon edited="0">
                <wp:start x="0" y="0"/>
                <wp:lineTo x="0" y="21541"/>
                <wp:lineTo x="21524" y="21541"/>
                <wp:lineTo x="21524" y="0"/>
                <wp:lineTo x="0" y="0"/>
              </wp:wrapPolygon>
            </wp:wrapTight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201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="TimesNewRomanPSMT"/>
          <w:sz w:val="24"/>
          <w:szCs w:val="24"/>
        </w:rPr>
        <w:t>С</w:t>
      </w:r>
      <w:r w:rsidR="004A1B63" w:rsidRPr="00CF64A5">
        <w:rPr>
          <w:rFonts w:cs="TimesNewRomanPSMT"/>
          <w:sz w:val="28"/>
          <w:szCs w:val="26"/>
        </w:rPr>
        <w:t>хема алгоритма</w:t>
      </w:r>
      <w:r w:rsidRPr="00C64B6B">
        <w:rPr>
          <w:rFonts w:cs="TimesNewRomanPSMT"/>
          <w:sz w:val="28"/>
          <w:szCs w:val="26"/>
        </w:rPr>
        <w:t>:</w:t>
      </w:r>
    </w:p>
    <w:p w14:paraId="122E73A8" w14:textId="523DF730" w:rsidR="007A6980" w:rsidRPr="004A4A99" w:rsidRDefault="007A6980" w:rsidP="00B659AD">
      <w:pPr>
        <w:rPr>
          <w:rFonts w:cs="TimesNewRomanPSMT"/>
          <w:sz w:val="24"/>
          <w:szCs w:val="24"/>
        </w:rPr>
      </w:pPr>
    </w:p>
    <w:p w14:paraId="75DE0AC3" w14:textId="0B04978D" w:rsidR="007A6980" w:rsidRPr="004A4A99" w:rsidRDefault="007A6980" w:rsidP="00B659AD">
      <w:pPr>
        <w:rPr>
          <w:rFonts w:cs="TimesNewRomanPSMT"/>
          <w:sz w:val="24"/>
          <w:szCs w:val="24"/>
        </w:rPr>
      </w:pPr>
    </w:p>
    <w:p w14:paraId="28A21410" w14:textId="199672B7" w:rsidR="007A6980" w:rsidRPr="004A4A99" w:rsidRDefault="007A6980" w:rsidP="00B659AD">
      <w:pPr>
        <w:rPr>
          <w:rFonts w:cs="TimesNewRomanPSMT"/>
          <w:sz w:val="24"/>
          <w:szCs w:val="24"/>
        </w:rPr>
      </w:pPr>
    </w:p>
    <w:p w14:paraId="2D4C23A5" w14:textId="33278CAB" w:rsidR="007A6980" w:rsidRPr="004A4A99" w:rsidRDefault="007A6980" w:rsidP="00B659AD">
      <w:pPr>
        <w:rPr>
          <w:rFonts w:cs="TimesNewRomanPSMT"/>
          <w:sz w:val="24"/>
          <w:szCs w:val="24"/>
        </w:rPr>
      </w:pPr>
    </w:p>
    <w:p w14:paraId="6E6CF5E5" w14:textId="65224FFE" w:rsidR="007A6980" w:rsidRPr="004A4A99" w:rsidRDefault="007A6980" w:rsidP="00B659AD">
      <w:pPr>
        <w:rPr>
          <w:rFonts w:cs="TimesNewRomanPSMT"/>
          <w:sz w:val="24"/>
          <w:szCs w:val="24"/>
        </w:rPr>
      </w:pPr>
    </w:p>
    <w:p w14:paraId="7063C293" w14:textId="3E2C728B" w:rsidR="007A6980" w:rsidRPr="004A4A99" w:rsidRDefault="007A6980" w:rsidP="00B659AD">
      <w:pPr>
        <w:rPr>
          <w:rFonts w:cs="TimesNewRomanPSMT"/>
          <w:sz w:val="24"/>
          <w:szCs w:val="24"/>
        </w:rPr>
      </w:pPr>
    </w:p>
    <w:p w14:paraId="4A332320" w14:textId="26D75A4B" w:rsidR="007A6980" w:rsidRPr="004A4A99" w:rsidRDefault="007A6980" w:rsidP="00B659AD">
      <w:pPr>
        <w:rPr>
          <w:rFonts w:cs="TimesNewRomanPSMT"/>
          <w:sz w:val="24"/>
          <w:szCs w:val="24"/>
        </w:rPr>
      </w:pPr>
    </w:p>
    <w:p w14:paraId="2EAFB6A7" w14:textId="25FF027B" w:rsidR="007A6980" w:rsidRPr="004A4A99" w:rsidRDefault="007A6980" w:rsidP="00B659AD">
      <w:pPr>
        <w:rPr>
          <w:rFonts w:cs="TimesNewRomanPSMT"/>
          <w:sz w:val="24"/>
          <w:szCs w:val="24"/>
        </w:rPr>
      </w:pPr>
    </w:p>
    <w:p w14:paraId="430EEC0B" w14:textId="2E824727" w:rsidR="007A6980" w:rsidRPr="004A4A99" w:rsidRDefault="007A6980" w:rsidP="00B659AD">
      <w:pPr>
        <w:rPr>
          <w:rFonts w:cs="TimesNewRomanPSMT"/>
          <w:sz w:val="24"/>
          <w:szCs w:val="24"/>
        </w:rPr>
      </w:pPr>
    </w:p>
    <w:p w14:paraId="56F05EE2" w14:textId="5E74FB63" w:rsidR="007A6980" w:rsidRPr="004A4A99" w:rsidRDefault="007A6980" w:rsidP="00B659AD">
      <w:pPr>
        <w:rPr>
          <w:rFonts w:cs="TimesNewRomanPSMT"/>
          <w:sz w:val="24"/>
          <w:szCs w:val="24"/>
        </w:rPr>
      </w:pPr>
    </w:p>
    <w:p w14:paraId="48DCE566" w14:textId="5D594B20" w:rsidR="007A6980" w:rsidRPr="004A4A99" w:rsidRDefault="007A6980" w:rsidP="00B659AD">
      <w:pPr>
        <w:rPr>
          <w:rFonts w:cs="TimesNewRomanPSMT"/>
          <w:sz w:val="24"/>
          <w:szCs w:val="24"/>
        </w:rPr>
      </w:pPr>
    </w:p>
    <w:p w14:paraId="45A3F8FF" w14:textId="3E941778" w:rsidR="007A6980" w:rsidRPr="004A4A99" w:rsidRDefault="007A6980" w:rsidP="00B659AD">
      <w:pPr>
        <w:rPr>
          <w:rFonts w:cs="TimesNewRomanPSMT"/>
          <w:sz w:val="24"/>
          <w:szCs w:val="24"/>
        </w:rPr>
      </w:pPr>
    </w:p>
    <w:p w14:paraId="52551F59" w14:textId="26A0817C" w:rsidR="007A6980" w:rsidRPr="004A4A99" w:rsidRDefault="007A6980" w:rsidP="00B659AD">
      <w:pPr>
        <w:rPr>
          <w:rFonts w:cs="TimesNewRomanPSMT"/>
          <w:sz w:val="24"/>
          <w:szCs w:val="24"/>
        </w:rPr>
      </w:pPr>
    </w:p>
    <w:p w14:paraId="769437F4" w14:textId="2F33778A" w:rsidR="007A6980" w:rsidRPr="004A4A99" w:rsidRDefault="007A6980" w:rsidP="00B659AD">
      <w:pPr>
        <w:rPr>
          <w:rFonts w:cs="TimesNewRomanPSMT"/>
          <w:sz w:val="24"/>
          <w:szCs w:val="24"/>
        </w:rPr>
      </w:pPr>
    </w:p>
    <w:p w14:paraId="647DB230" w14:textId="4529B919" w:rsidR="007A6980" w:rsidRPr="004A4A99" w:rsidRDefault="007A6980" w:rsidP="00B659AD">
      <w:pPr>
        <w:rPr>
          <w:rFonts w:cs="TimesNewRomanPSMT"/>
          <w:sz w:val="24"/>
          <w:szCs w:val="24"/>
        </w:rPr>
      </w:pPr>
    </w:p>
    <w:p w14:paraId="6CAECFDE" w14:textId="0969650C" w:rsidR="007A6980" w:rsidRPr="004A4A99" w:rsidRDefault="007A6980" w:rsidP="00B659AD">
      <w:pPr>
        <w:rPr>
          <w:rFonts w:cs="TimesNewRomanPSMT"/>
          <w:sz w:val="24"/>
          <w:szCs w:val="24"/>
        </w:rPr>
      </w:pPr>
    </w:p>
    <w:p w14:paraId="2B563854" w14:textId="25BBC67C" w:rsidR="007A6980" w:rsidRPr="004A4A99" w:rsidRDefault="007A6980" w:rsidP="00B659AD">
      <w:pPr>
        <w:rPr>
          <w:rFonts w:cs="TimesNewRomanPSMT"/>
          <w:sz w:val="24"/>
          <w:szCs w:val="24"/>
        </w:rPr>
      </w:pPr>
    </w:p>
    <w:p w14:paraId="2FBA3FF7" w14:textId="1734B40F" w:rsidR="007A6980" w:rsidRPr="004A4A99" w:rsidRDefault="007A6980" w:rsidP="00B659AD">
      <w:pPr>
        <w:rPr>
          <w:rFonts w:cs="TimesNewRomanPSMT"/>
          <w:sz w:val="24"/>
          <w:szCs w:val="24"/>
        </w:rPr>
      </w:pPr>
    </w:p>
    <w:p w14:paraId="0B0A0BFC" w14:textId="2ADA59FA" w:rsidR="003E748D" w:rsidRDefault="003E748D" w:rsidP="007A69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6"/>
          <w:szCs w:val="26"/>
        </w:rPr>
      </w:pPr>
    </w:p>
    <w:p w14:paraId="44A9CEDE" w14:textId="77777777" w:rsidR="003E748D" w:rsidRDefault="003E748D" w:rsidP="007A69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6"/>
          <w:szCs w:val="26"/>
        </w:rPr>
      </w:pPr>
    </w:p>
    <w:p w14:paraId="768B319E" w14:textId="77777777" w:rsidR="00E771A2" w:rsidRDefault="00E771A2" w:rsidP="007A69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6"/>
          <w:szCs w:val="26"/>
        </w:rPr>
      </w:pPr>
    </w:p>
    <w:p w14:paraId="2EAED3AF" w14:textId="77777777" w:rsidR="003E748D" w:rsidRDefault="003E748D" w:rsidP="007A69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6"/>
          <w:szCs w:val="26"/>
        </w:rPr>
      </w:pPr>
    </w:p>
    <w:p w14:paraId="50FE8C06" w14:textId="77777777" w:rsidR="00A349FA" w:rsidRDefault="00A349FA" w:rsidP="007A69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58A3D8B" w14:textId="77777777" w:rsidR="00A349FA" w:rsidRDefault="00A349FA" w:rsidP="007A69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45A91C8" w14:textId="77777777" w:rsidR="00A349FA" w:rsidRDefault="00A349FA" w:rsidP="007A69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BC69F87" w14:textId="77777777" w:rsidR="00A349FA" w:rsidRDefault="00A349FA" w:rsidP="007A69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E285CD2" w14:textId="77777777" w:rsidR="00A349FA" w:rsidRDefault="00A349FA" w:rsidP="007A69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F2CC4B1" w14:textId="77777777" w:rsidR="00A349FA" w:rsidRDefault="00A349FA" w:rsidP="007A69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679785E" w14:textId="77777777" w:rsidR="00A349FA" w:rsidRDefault="00A349FA" w:rsidP="007A69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2499A2C" w14:textId="77777777" w:rsidR="00A349FA" w:rsidRDefault="00A349FA" w:rsidP="007A69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7FDBB30" w14:textId="77777777" w:rsidR="00A349FA" w:rsidRDefault="00A349FA" w:rsidP="007A69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3E7656A" w14:textId="77777777" w:rsidR="00A349FA" w:rsidRDefault="00A349FA" w:rsidP="007A69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67E85DC" w14:textId="77777777" w:rsidR="00A349FA" w:rsidRDefault="00A349FA" w:rsidP="007A69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7D49C8C" w14:textId="77777777" w:rsidR="00A349FA" w:rsidRDefault="00A349FA" w:rsidP="007A69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198F002" w14:textId="77777777" w:rsidR="00A349FA" w:rsidRDefault="00A349FA" w:rsidP="007A69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6C28C97" w14:textId="32869F45" w:rsidR="007A6980" w:rsidRPr="00B82089" w:rsidRDefault="007A6980" w:rsidP="007A69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82089">
        <w:rPr>
          <w:rFonts w:ascii="Times New Roman" w:hAnsi="Times New Roman" w:cs="Times New Roman"/>
          <w:b/>
          <w:bCs/>
          <w:sz w:val="24"/>
          <w:szCs w:val="24"/>
        </w:rPr>
        <w:lastRenderedPageBreak/>
        <w:t>Вывод:</w:t>
      </w:r>
    </w:p>
    <w:p w14:paraId="4B5CD25F" w14:textId="0A3E7551" w:rsidR="007A6980" w:rsidRPr="00292E5E" w:rsidRDefault="007A6980" w:rsidP="004A4A99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B82089">
        <w:rPr>
          <w:rFonts w:ascii="Times New Roman" w:hAnsi="Times New Roman" w:cs="Times New Roman"/>
          <w:sz w:val="24"/>
          <w:szCs w:val="24"/>
        </w:rPr>
        <w:t xml:space="preserve">  В ходе выполнения лабораторной</w:t>
      </w:r>
      <w:r w:rsidR="004A4A99" w:rsidRPr="00B82089">
        <w:rPr>
          <w:rFonts w:ascii="Times New Roman" w:hAnsi="Times New Roman" w:cs="Times New Roman"/>
          <w:sz w:val="24"/>
          <w:szCs w:val="24"/>
        </w:rPr>
        <w:t xml:space="preserve"> </w:t>
      </w:r>
      <w:r w:rsidRPr="00B82089">
        <w:rPr>
          <w:rFonts w:ascii="Times New Roman" w:hAnsi="Times New Roman" w:cs="Times New Roman"/>
          <w:sz w:val="24"/>
          <w:szCs w:val="24"/>
        </w:rPr>
        <w:t>работы была разработана программа,</w:t>
      </w:r>
      <w:r w:rsidR="004A4A99" w:rsidRPr="00B82089">
        <w:rPr>
          <w:rFonts w:ascii="Times New Roman" w:hAnsi="Times New Roman" w:cs="Times New Roman"/>
          <w:sz w:val="24"/>
          <w:szCs w:val="24"/>
        </w:rPr>
        <w:t xml:space="preserve"> </w:t>
      </w:r>
      <w:r w:rsidRPr="00B82089">
        <w:rPr>
          <w:rFonts w:ascii="Times New Roman" w:hAnsi="Times New Roman" w:cs="Times New Roman"/>
          <w:sz w:val="24"/>
          <w:szCs w:val="24"/>
        </w:rPr>
        <w:t>позволяющая</w:t>
      </w:r>
      <w:r w:rsidR="00A349FA" w:rsidRPr="00A349FA">
        <w:rPr>
          <w:rFonts w:ascii="Times New Roman" w:hAnsi="Times New Roman" w:cs="Times New Roman"/>
          <w:sz w:val="24"/>
          <w:szCs w:val="24"/>
        </w:rPr>
        <w:t xml:space="preserve"> </w:t>
      </w:r>
      <w:r w:rsidR="00A349FA">
        <w:rPr>
          <w:rFonts w:ascii="Times New Roman" w:hAnsi="Times New Roman" w:cs="Times New Roman"/>
          <w:sz w:val="24"/>
          <w:szCs w:val="24"/>
        </w:rPr>
        <w:t xml:space="preserve">вычислять </w:t>
      </w:r>
      <w:r w:rsidR="00A349FA" w:rsidRPr="00C84EE0">
        <w:rPr>
          <w:rFonts w:ascii="TimesNewRomanPSMT" w:hAnsi="TimesNewRomanPSMT" w:cs="TimesNewRomanPSMT"/>
          <w:sz w:val="24"/>
          <w:szCs w:val="24"/>
        </w:rPr>
        <w:t>значения формулы при частично заданной интерпретации формулы</w:t>
      </w:r>
      <w:r w:rsidR="00292E5E" w:rsidRPr="00292E5E">
        <w:rPr>
          <w:rFonts w:cs="TimesNewRomanPSMT"/>
          <w:sz w:val="24"/>
          <w:szCs w:val="24"/>
        </w:rPr>
        <w:t>.</w:t>
      </w:r>
    </w:p>
    <w:sectPr w:rsidR="007A6980" w:rsidRPr="00292E5E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D2A112" w14:textId="77777777" w:rsidR="008063FD" w:rsidRDefault="008063FD" w:rsidP="00872B1A">
      <w:pPr>
        <w:spacing w:after="0" w:line="240" w:lineRule="auto"/>
      </w:pPr>
      <w:r>
        <w:separator/>
      </w:r>
    </w:p>
  </w:endnote>
  <w:endnote w:type="continuationSeparator" w:id="0">
    <w:p w14:paraId="2CE027E1" w14:textId="77777777" w:rsidR="008063FD" w:rsidRDefault="008063FD" w:rsidP="00872B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NewRomanPS-BoldMT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imesNewRomanPSMT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173C2D" w14:textId="77777777" w:rsidR="008063FD" w:rsidRDefault="008063FD" w:rsidP="00872B1A">
      <w:pPr>
        <w:spacing w:after="0" w:line="240" w:lineRule="auto"/>
      </w:pPr>
      <w:r>
        <w:separator/>
      </w:r>
    </w:p>
  </w:footnote>
  <w:footnote w:type="continuationSeparator" w:id="0">
    <w:p w14:paraId="03C89F98" w14:textId="77777777" w:rsidR="008063FD" w:rsidRDefault="008063FD" w:rsidP="00872B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EB06EB"/>
    <w:multiLevelType w:val="hybridMultilevel"/>
    <w:tmpl w:val="DD50C9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1E030C"/>
    <w:multiLevelType w:val="hybridMultilevel"/>
    <w:tmpl w:val="4A0C20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079A"/>
    <w:rsid w:val="00054402"/>
    <w:rsid w:val="00085FE2"/>
    <w:rsid w:val="000B5AF5"/>
    <w:rsid w:val="000E07F4"/>
    <w:rsid w:val="0012464A"/>
    <w:rsid w:val="0014108A"/>
    <w:rsid w:val="0017233F"/>
    <w:rsid w:val="00181F76"/>
    <w:rsid w:val="001C7DED"/>
    <w:rsid w:val="00201F59"/>
    <w:rsid w:val="002260C0"/>
    <w:rsid w:val="0024596C"/>
    <w:rsid w:val="00292E5E"/>
    <w:rsid w:val="002B6A58"/>
    <w:rsid w:val="002E61F6"/>
    <w:rsid w:val="003D5CC3"/>
    <w:rsid w:val="003E748D"/>
    <w:rsid w:val="00445038"/>
    <w:rsid w:val="004A1B63"/>
    <w:rsid w:val="004A4A99"/>
    <w:rsid w:val="004D26A9"/>
    <w:rsid w:val="005845C3"/>
    <w:rsid w:val="0059214A"/>
    <w:rsid w:val="005D2422"/>
    <w:rsid w:val="005D5E56"/>
    <w:rsid w:val="00654C00"/>
    <w:rsid w:val="006F5892"/>
    <w:rsid w:val="00756F9A"/>
    <w:rsid w:val="007714F8"/>
    <w:rsid w:val="007A6980"/>
    <w:rsid w:val="008063FD"/>
    <w:rsid w:val="008352EB"/>
    <w:rsid w:val="00840AC0"/>
    <w:rsid w:val="008513D2"/>
    <w:rsid w:val="00872B1A"/>
    <w:rsid w:val="008B7887"/>
    <w:rsid w:val="008D7827"/>
    <w:rsid w:val="00977DF0"/>
    <w:rsid w:val="0098344D"/>
    <w:rsid w:val="009A2F35"/>
    <w:rsid w:val="00A24926"/>
    <w:rsid w:val="00A349FA"/>
    <w:rsid w:val="00A4079A"/>
    <w:rsid w:val="00AC2574"/>
    <w:rsid w:val="00B659AD"/>
    <w:rsid w:val="00B81A28"/>
    <w:rsid w:val="00B82089"/>
    <w:rsid w:val="00BC51FD"/>
    <w:rsid w:val="00C14945"/>
    <w:rsid w:val="00C64249"/>
    <w:rsid w:val="00C64B6B"/>
    <w:rsid w:val="00C84EE0"/>
    <w:rsid w:val="00CE0A02"/>
    <w:rsid w:val="00CF64A5"/>
    <w:rsid w:val="00D424A7"/>
    <w:rsid w:val="00E17E53"/>
    <w:rsid w:val="00E771A2"/>
    <w:rsid w:val="00F00652"/>
    <w:rsid w:val="00F0701E"/>
    <w:rsid w:val="00F97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6DA023"/>
  <w15:docId w15:val="{B715BC83-A878-44FE-940B-B5E94FE51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49FA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Lohit Devanagari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6">
    <w:name w:val="header"/>
    <w:basedOn w:val="a"/>
    <w:link w:val="a7"/>
    <w:uiPriority w:val="99"/>
    <w:unhideWhenUsed/>
    <w:rsid w:val="00872B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72B1A"/>
  </w:style>
  <w:style w:type="paragraph" w:styleId="a8">
    <w:name w:val="footer"/>
    <w:basedOn w:val="a"/>
    <w:link w:val="a9"/>
    <w:uiPriority w:val="99"/>
    <w:unhideWhenUsed/>
    <w:rsid w:val="00872B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872B1A"/>
  </w:style>
  <w:style w:type="character" w:styleId="aa">
    <w:name w:val="Hyperlink"/>
    <w:basedOn w:val="a0"/>
    <w:uiPriority w:val="99"/>
    <w:semiHidden/>
    <w:unhideWhenUsed/>
    <w:rsid w:val="006F5892"/>
    <w:rPr>
      <w:color w:val="0000FF"/>
      <w:u w:val="single"/>
    </w:rPr>
  </w:style>
  <w:style w:type="paragraph" w:styleId="ab">
    <w:name w:val="List Paragraph"/>
    <w:basedOn w:val="a"/>
    <w:uiPriority w:val="34"/>
    <w:qFormat/>
    <w:rsid w:val="008352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4482</TotalTime>
  <Pages>6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Салей Павел</dc:creator>
  <dc:description/>
  <cp:lastModifiedBy>Артём Сурунтович</cp:lastModifiedBy>
  <cp:revision>26</cp:revision>
  <dcterms:created xsi:type="dcterms:W3CDTF">2020-01-30T06:16:00Z</dcterms:created>
  <dcterms:modified xsi:type="dcterms:W3CDTF">2020-05-10T00:51:00Z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