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195FFB" w14:textId="71C4E92E" w:rsidR="000E3B5E" w:rsidRDefault="00EA550F" w:rsidP="001B66D3">
      <w:r w:rsidRPr="00EA550F">
        <w:rPr>
          <w:noProof/>
          <w:lang w:eastAsia="ru-RU"/>
        </w:rPr>
        <w:drawing>
          <wp:inline distT="0" distB="0" distL="0" distR="0" wp14:anchorId="6F868394" wp14:editId="1672A520">
            <wp:extent cx="1287367" cy="1005840"/>
            <wp:effectExtent l="0" t="0" r="8255" b="3810"/>
            <wp:docPr id="18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D92F5410-F1A6-4DBE-A06B-2AD33C84598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D92F5410-F1A6-4DBE-A06B-2AD33C84598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6499" cy="10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</w:t>
      </w:r>
      <w:r w:rsidRPr="00EA550F">
        <w:rPr>
          <w:noProof/>
          <w:lang w:eastAsia="ru-RU"/>
        </w:rPr>
        <w:drawing>
          <wp:inline distT="0" distB="0" distL="0" distR="0" wp14:anchorId="473586E1" wp14:editId="6B843FCD">
            <wp:extent cx="1368152" cy="1287019"/>
            <wp:effectExtent l="0" t="0" r="0" b="0"/>
            <wp:docPr id="23" name="Picture 4" descr="https://mdoyromach.caduk.ru/images/gerb-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4" descr="https://mdoyromach.caduk.ru/images/gerb-icon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8152" cy="1287019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        </w:t>
      </w:r>
      <w:r w:rsidRPr="00EA550F">
        <w:rPr>
          <w:noProof/>
          <w:lang w:eastAsia="ru-RU"/>
        </w:rPr>
        <w:drawing>
          <wp:inline distT="0" distB="0" distL="0" distR="0" wp14:anchorId="4B90820D" wp14:editId="01D9F9D4">
            <wp:extent cx="1028700" cy="1059114"/>
            <wp:effectExtent l="0" t="0" r="0" b="8255"/>
            <wp:docPr id="19" name="Рисунок 2" descr="лого для бланка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2" descr="лого для бланка 2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106"/>
                    <a:stretch/>
                  </pic:blipFill>
                  <pic:spPr bwMode="auto">
                    <a:xfrm>
                      <a:off x="0" y="0"/>
                      <a:ext cx="1038470" cy="1069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</w:t>
      </w:r>
      <w:r w:rsidRPr="00EA550F">
        <w:rPr>
          <w:noProof/>
          <w:lang w:eastAsia="ru-RU"/>
        </w:rPr>
        <w:drawing>
          <wp:inline distT="0" distB="0" distL="0" distR="0" wp14:anchorId="2251E9F9" wp14:editId="3B89B287">
            <wp:extent cx="1285875" cy="1269666"/>
            <wp:effectExtent l="0" t="0" r="0" b="6985"/>
            <wp:docPr id="20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Рисунок 19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93704" cy="1277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841333" w14:textId="77777777" w:rsidR="00EA550F" w:rsidRDefault="00EA550F" w:rsidP="00EA550F">
      <w:pPr>
        <w:pBdr>
          <w:bottom w:val="single" w:sz="12" w:space="1" w:color="auto"/>
        </w:pBdr>
        <w:ind w:left="-709"/>
      </w:pPr>
    </w:p>
    <w:p w14:paraId="4BC80E75" w14:textId="77777777" w:rsidR="004D5BC7" w:rsidRDefault="004D5BC7" w:rsidP="004D5BC7">
      <w:pPr>
        <w:spacing w:line="240" w:lineRule="auto"/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1378B">
        <w:rPr>
          <w:rFonts w:ascii="Times New Roman" w:hAnsi="Times New Roman" w:cs="Times New Roman"/>
          <w:b/>
          <w:bCs/>
          <w:sz w:val="28"/>
          <w:szCs w:val="28"/>
        </w:rPr>
        <w:t>Ува</w:t>
      </w:r>
      <w:r>
        <w:rPr>
          <w:rFonts w:ascii="Times New Roman" w:hAnsi="Times New Roman" w:cs="Times New Roman"/>
          <w:b/>
          <w:bCs/>
          <w:sz w:val="28"/>
          <w:szCs w:val="28"/>
        </w:rPr>
        <w:t>ж</w:t>
      </w:r>
      <w:r w:rsidRPr="0041378B">
        <w:rPr>
          <w:rFonts w:ascii="Times New Roman" w:hAnsi="Times New Roman" w:cs="Times New Roman"/>
          <w:b/>
          <w:bCs/>
          <w:sz w:val="28"/>
          <w:szCs w:val="28"/>
        </w:rPr>
        <w:t xml:space="preserve">аемые </w:t>
      </w:r>
      <w:r>
        <w:rPr>
          <w:rFonts w:ascii="Times New Roman" w:hAnsi="Times New Roman" w:cs="Times New Roman"/>
          <w:b/>
          <w:bCs/>
          <w:sz w:val="28"/>
          <w:szCs w:val="28"/>
        </w:rPr>
        <w:t>р</w:t>
      </w:r>
      <w:r w:rsidRPr="0041378B">
        <w:rPr>
          <w:rFonts w:ascii="Times New Roman" w:hAnsi="Times New Roman" w:cs="Times New Roman"/>
          <w:b/>
          <w:bCs/>
          <w:sz w:val="28"/>
          <w:szCs w:val="28"/>
        </w:rPr>
        <w:t>одители</w:t>
      </w:r>
      <w:r>
        <w:rPr>
          <w:rFonts w:ascii="Times New Roman" w:hAnsi="Times New Roman" w:cs="Times New Roman"/>
          <w:b/>
          <w:bCs/>
          <w:sz w:val="28"/>
          <w:szCs w:val="28"/>
        </w:rPr>
        <w:t>!</w:t>
      </w:r>
    </w:p>
    <w:p w14:paraId="54DF7F9C" w14:textId="77777777" w:rsidR="004D5BC7" w:rsidRDefault="004D5BC7" w:rsidP="004D5BC7">
      <w:pPr>
        <w:spacing w:line="240" w:lineRule="auto"/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Ресурсный центр консультирования и психолого-педагогического сопровождения семьи, воспитывающей детей дошкольного возраста </w:t>
      </w:r>
    </w:p>
    <w:p w14:paraId="1D2F6D19" w14:textId="77777777" w:rsidR="004D5BC7" w:rsidRDefault="004D5BC7" w:rsidP="004D5BC7">
      <w:pPr>
        <w:spacing w:line="240" w:lineRule="auto"/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«Академия ответственного родительства» </w:t>
      </w:r>
    </w:p>
    <w:p w14:paraId="6CB8B9D1" w14:textId="5D20A7B8" w:rsidR="000D6E57" w:rsidRDefault="004D5BC7" w:rsidP="000D6E57">
      <w:pPr>
        <w:spacing w:line="240" w:lineRule="auto"/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представляет вашему вниманию консультацию</w:t>
      </w:r>
      <w:r w:rsidR="0069665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4AD7E18" w14:textId="4598331E" w:rsidR="00773F3C" w:rsidRDefault="00773F3C" w:rsidP="00773F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«БЕЗ ИГРЫ НЕТ ДЕТСТВА!»</w:t>
      </w:r>
    </w:p>
    <w:p w14:paraId="7AEDDE9C" w14:textId="77777777" w:rsidR="00773F3C" w:rsidRDefault="00773F3C" w:rsidP="00773F3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693C33B2" w14:textId="77777777" w:rsidR="00773F3C" w:rsidRDefault="00773F3C" w:rsidP="00773F3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Игра для ребенка – это комфортное проживание детства. Без игры нет детства вообще. Играя, ребенок переживает громадную радость, а в условиях радости развитие ребенка идет более интенсивно и успешно. Кроме того, в игре ребенок проявляет свои мысли, чувства, желания, творческие способности, фантазию. 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t>Тысячу раз прав М. Горький, написавший: «Ребенок до десятилетнего возраста требует забав, и требование его биологически законно. Он хочет играть, он играет все и познает окружающий его мир, прежде всего, легче всего – в игре».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Ребенок должен играть. Вот тут-то нам на помощь и приходит детский фольклор. 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t>Детский фольклор дает нам возможность уже на ранних этапах жизни ребенка приобщить его к народной поэзии. Благодаря этому, еще задолго до ознакомления со сказками, блинами и другими крупными жанрами русского фольклора у малышей формируется внутренняя готовность к восприятию наших источников – русской народной культуры.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t>Ребенок, как губка, впитывает поэзию родного языка, а позднее, и самостоятельно проговаривает народные тексты. 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Каждое поэтическое произведение фольклора связано с интересами, полезными и важными для развития ребенка движениями, которые удовлетворяют его естественные потребности в двигательной активности.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Ведь движение – это жизнь. Связь поэтического слова и движения идет от народной педагогики. Использование детского фольклора в моей работе с детьми 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имеет несколько направлений.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  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t>Первое направление – это установление и формирование доверительных, добрых, ласковых отношений между взрослым и ребенком. Взрослый должен активно использовать жесты поглаживания, которые снимают напряженность, отчужденность во взаимоотношениях и помогает установить контакт с ребенком, наполненный добрыми чувствами и спокойствием.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Второе направление – выполнение детьми различных движений при проговаривании народных потешек, прибауток и т.д.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         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Детский фольклор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можно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использ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овать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 утренние часы, в часы досуга, в совместной деятельности с детьми.</w:t>
      </w:r>
    </w:p>
    <w:p w14:paraId="1348A018" w14:textId="784E2707" w:rsidR="00773F3C" w:rsidRPr="00773F3C" w:rsidRDefault="00773F3C" w:rsidP="00773F3C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Например:</w:t>
      </w:r>
    </w:p>
    <w:p w14:paraId="64327170" w14:textId="77777777" w:rsidR="00773F3C" w:rsidRPr="00773F3C" w:rsidRDefault="00773F3C" w:rsidP="00773F3C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t>Игра «Петушок и Машенька»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Выбирается Петушок (он садится на стул в центре зала) и Машенька, (она стоит вместе с детьми в кругу)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73F3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Дети: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Петушок, петушок,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Золотой гребешок,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proofErr w:type="spellStart"/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t>Масляна</w:t>
      </w:r>
      <w:proofErr w:type="spellEnd"/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головушка,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Шелкова бородушка.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73F3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(Взявшись за руки, дети идут по кругу и поют. Потом останавливаются и поворачиваются лицом к Петушку.)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На воротах сидел,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73F3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(Протягиваются руки вперед, показывая на Петушка.)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Песен петь не хотел.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73F3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(Указательным пальцев водят из стороны в стороны, показывая на Петушка.)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Пришел бычок,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73F3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(«Сделав рожки», дети на месте топают, переступая из стороны в сторону.)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А петушок – 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73F3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(Протягивают к Петушку)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Молчок.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73F3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(Палец к губам.)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Прибежала овечка,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73F3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(Маленькими шажками робко переступают с ноги на ногу.)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А петушок –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73F3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(Показывают руками на Петушка.)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Ни словечка.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73F3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(Водят указательным пальцем из стороны в сторону.)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Прибежала курица,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73F3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(Бег на месте, одновременно дети хлопают по бокам руками,)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А Петушок – 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73F3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(Показывают руками на Петушка.)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Все хмурится.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Но вот из дома нашего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Выбежала Машенька,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Лишь улыбнулась на бегу.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73F3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 xml:space="preserve">(Дети, стоящие справа и слева от Машеньки, поднимают соединенные руки вверх, образуя </w:t>
      </w:r>
      <w:proofErr w:type="spellStart"/>
      <w:r w:rsidRPr="00773F3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воротики</w:t>
      </w:r>
      <w:proofErr w:type="spellEnd"/>
      <w:r w:rsidRPr="00773F3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. Через них Машенька вбегает в круг, обегает его и останавливается перед Петушком.)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Как он запел: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Ку-ка-реку!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73F3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(Петушок 2-3 раза помахивает крыльями.)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Здравствуй, Машенька-раскрасавица,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Петь для тебя мне очень нравится.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773F3C">
        <w:rPr>
          <w:rFonts w:ascii="Times New Roman" w:eastAsia="Times New Roman" w:hAnsi="Times New Roman" w:cs="Times New Roman"/>
          <w:i/>
          <w:iCs/>
          <w:sz w:val="28"/>
          <w:szCs w:val="28"/>
          <w:lang w:eastAsia="ru-RU"/>
        </w:rPr>
        <w:t>(Машенька ведет Петушка по кругу, он помахивает крыльями.)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Под любую русскую плясовую мелодию сначала пляшут Машенька с Петушком, а дети им хлопают, затем Петушок «хлопает крыльями», Машенька аплодирует, а все дети пляшут. </w:t>
      </w:r>
      <w:r w:rsidRPr="00773F3C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Для более старших детей эту игру, распределив роли (Петушок, Машенька, Бычок, Овечка, курица), можно инсценировать в маленький спектакль.</w:t>
      </w:r>
    </w:p>
    <w:p w14:paraId="593986CB" w14:textId="77777777" w:rsidR="004D5BC7" w:rsidRPr="00E8309D" w:rsidRDefault="004D5BC7" w:rsidP="004D5BC7">
      <w:pPr>
        <w:ind w:left="-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8309D">
        <w:rPr>
          <w:rFonts w:ascii="Times New Roman" w:hAnsi="Times New Roman" w:cs="Times New Roman"/>
          <w:b/>
          <w:bCs/>
          <w:sz w:val="28"/>
          <w:szCs w:val="28"/>
        </w:rPr>
        <w:t>Благодарим за внимание!!!</w:t>
      </w:r>
    </w:p>
    <w:p w14:paraId="0EF4FB3B" w14:textId="77777777" w:rsidR="004D5BC7" w:rsidRPr="00E8309D" w:rsidRDefault="004D5BC7" w:rsidP="004D5BC7">
      <w:pPr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 можете оставить свои отзыв на сайте:</w:t>
      </w:r>
      <w:hyperlink r:id="rId9" w:history="1">
        <w:r w:rsidRPr="00E8309D">
          <w:rPr>
            <w:rStyle w:val="a5"/>
            <w:sz w:val="28"/>
            <w:szCs w:val="28"/>
          </w:rPr>
          <w:t xml:space="preserve"> Ресурсный центр консультирования и психолого-педагогического сопровождения семей с детьми дошкольного возраста (rkc-tatarstan.ru)</w:t>
        </w:r>
      </w:hyperlink>
    </w:p>
    <w:p w14:paraId="423111D9" w14:textId="77777777" w:rsidR="00EA550F" w:rsidRPr="004D5BC7" w:rsidRDefault="00EA550F" w:rsidP="004D5BC7">
      <w:pPr>
        <w:ind w:left="-709"/>
        <w:jc w:val="both"/>
        <w:rPr>
          <w:rFonts w:ascii="Times New Roman" w:hAnsi="Times New Roman" w:cs="Times New Roman"/>
          <w:sz w:val="28"/>
          <w:szCs w:val="28"/>
        </w:rPr>
      </w:pPr>
    </w:p>
    <w:sectPr w:rsidR="00EA550F" w:rsidRPr="004D5BC7" w:rsidSect="001B66D3">
      <w:pgSz w:w="11906" w:h="16838"/>
      <w:pgMar w:top="1440" w:right="849" w:bottom="851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792FCB"/>
    <w:multiLevelType w:val="multilevel"/>
    <w:tmpl w:val="510A6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2F690C"/>
    <w:multiLevelType w:val="multilevel"/>
    <w:tmpl w:val="6268AE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383A9B"/>
    <w:multiLevelType w:val="multilevel"/>
    <w:tmpl w:val="FD601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BF757A"/>
    <w:multiLevelType w:val="multilevel"/>
    <w:tmpl w:val="1B109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72631A4"/>
    <w:multiLevelType w:val="multilevel"/>
    <w:tmpl w:val="20A266A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00603540">
    <w:abstractNumId w:val="0"/>
  </w:num>
  <w:num w:numId="2" w16cid:durableId="2023168062">
    <w:abstractNumId w:val="2"/>
  </w:num>
  <w:num w:numId="3" w16cid:durableId="832256841">
    <w:abstractNumId w:val="3"/>
  </w:num>
  <w:num w:numId="4" w16cid:durableId="1318611207">
    <w:abstractNumId w:val="4"/>
  </w:num>
  <w:num w:numId="5" w16cid:durableId="21458537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55F5"/>
    <w:rsid w:val="000D6E57"/>
    <w:rsid w:val="000E3B5E"/>
    <w:rsid w:val="00160AEE"/>
    <w:rsid w:val="001B66D3"/>
    <w:rsid w:val="002655F5"/>
    <w:rsid w:val="00275A9D"/>
    <w:rsid w:val="00343CCF"/>
    <w:rsid w:val="0035115D"/>
    <w:rsid w:val="004D5BC7"/>
    <w:rsid w:val="00696655"/>
    <w:rsid w:val="00773F3C"/>
    <w:rsid w:val="0079059F"/>
    <w:rsid w:val="00A217C6"/>
    <w:rsid w:val="00BF4B67"/>
    <w:rsid w:val="00D80B58"/>
    <w:rsid w:val="00E056E8"/>
    <w:rsid w:val="00EA550F"/>
    <w:rsid w:val="00F15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9B0DD5"/>
  <w15:chartTrackingRefBased/>
  <w15:docId w15:val="{CAA3F8AC-4626-4CDF-98D0-B6D731B87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D6E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79059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9059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5B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4D5BC7"/>
    <w:rPr>
      <w:b/>
      <w:bCs/>
    </w:rPr>
  </w:style>
  <w:style w:type="character" w:styleId="a5">
    <w:name w:val="Hyperlink"/>
    <w:basedOn w:val="a0"/>
    <w:uiPriority w:val="99"/>
    <w:semiHidden/>
    <w:unhideWhenUsed/>
    <w:rsid w:val="004D5BC7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79059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9059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D6E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42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02966">
          <w:marLeft w:val="0"/>
          <w:marRight w:val="0"/>
          <w:marTop w:val="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43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0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85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72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2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rkc-tatarstan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639</Words>
  <Characters>3644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Татьяна Петручик</cp:lastModifiedBy>
  <cp:revision>3</cp:revision>
  <dcterms:created xsi:type="dcterms:W3CDTF">2023-02-09T16:19:00Z</dcterms:created>
  <dcterms:modified xsi:type="dcterms:W3CDTF">2023-02-09T16:23:00Z</dcterms:modified>
</cp:coreProperties>
</file>