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4" w:rsidRDefault="00910D54" w:rsidP="00910D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910D54" w:rsidRDefault="00910D54" w:rsidP="00910D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910D54" w:rsidRPr="00910D54" w:rsidRDefault="00910D54" w:rsidP="00910D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D54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Уральский федеральный университет имени первого Президента России Б.Н Ельцина</w:t>
      </w:r>
      <w:r w:rsidRPr="00910D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910D54" w:rsidRPr="00910D54" w:rsidRDefault="00910D54" w:rsidP="00910D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0D54" w:rsidRDefault="00910D54" w:rsidP="00910D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ИРИТ-РТФ</w:t>
      </w:r>
    </w:p>
    <w:p w:rsidR="00910D54" w:rsidRDefault="00910D54" w:rsidP="00910D5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Кафедра информационных технологий</w:t>
      </w:r>
    </w:p>
    <w:p w:rsidR="00910D54" w:rsidRDefault="00910D54" w:rsidP="00910D54">
      <w:pPr>
        <w:tabs>
          <w:tab w:val="left" w:pos="514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D54" w:rsidRDefault="00910D54" w:rsidP="00910D54">
      <w:pPr>
        <w:tabs>
          <w:tab w:val="left" w:pos="514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D54" w:rsidRDefault="00910D54" w:rsidP="00910D54">
      <w:pPr>
        <w:tabs>
          <w:tab w:val="left" w:pos="514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D54" w:rsidRDefault="00910D54" w:rsidP="00910D54">
      <w:pPr>
        <w:tabs>
          <w:tab w:val="left" w:pos="514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D54" w:rsidRPr="00910D54" w:rsidRDefault="00910D54" w:rsidP="00910D54">
      <w:pPr>
        <w:tabs>
          <w:tab w:val="left" w:pos="514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D54" w:rsidRP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056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О Т Ч Е Т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По практике по объектно-ориентированному программированию</w:t>
      </w:r>
    </w:p>
    <w:p w:rsidR="00910D54" w:rsidRDefault="00D7468A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Лабораторная работа №2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Студент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Трефилов А.А.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Группа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РИ-240002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Преподаватель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Бабич Л.В.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  <w:sectPr w:rsidR="00910D54" w:rsidSect="00EB3BDA">
          <w:footerReference w:type="default" r:id="rId6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Екатеринбург 2015</w:t>
      </w:r>
    </w:p>
    <w:p w:rsidR="00910D54" w:rsidRP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28"/>
        </w:rPr>
      </w:pPr>
      <w:r w:rsidRPr="00910D54">
        <w:rPr>
          <w:rFonts w:ascii="Times New Roman CYR" w:hAnsi="Times New Roman CYR" w:cs="Times New Roman CYR"/>
          <w:b/>
          <w:bCs/>
          <w:sz w:val="32"/>
          <w:szCs w:val="28"/>
        </w:rPr>
        <w:lastRenderedPageBreak/>
        <w:t>Задача №1</w:t>
      </w:r>
    </w:p>
    <w:p w:rsidR="00910D54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910D54" w:rsidRDefault="00D7468A" w:rsidP="00910D54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ab/>
      </w:r>
      <w:r>
        <w:rPr>
          <w:rFonts w:ascii="Times New Roman CYR" w:hAnsi="Times New Roman CYR" w:cs="Times New Roman CYR"/>
          <w:bCs/>
          <w:sz w:val="28"/>
          <w:szCs w:val="28"/>
        </w:rPr>
        <w:tab/>
      </w:r>
      <w:r>
        <w:rPr>
          <w:rFonts w:ascii="Times New Roman CYR" w:hAnsi="Times New Roman CYR" w:cs="Times New Roman CYR"/>
          <w:bCs/>
          <w:sz w:val="28"/>
          <w:szCs w:val="28"/>
        </w:rPr>
        <w:tab/>
      </w:r>
      <w:r w:rsidR="00910D54">
        <w:rPr>
          <w:rFonts w:ascii="Times New Roman CYR" w:hAnsi="Times New Roman CYR" w:cs="Times New Roman CYR"/>
          <w:bCs/>
          <w:sz w:val="28"/>
          <w:szCs w:val="28"/>
        </w:rPr>
        <w:t xml:space="preserve">Цель: 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Построить калькулятор времени, способный складывать или вычитать два значения времени и переводить из секунд в формат </w:t>
      </w:r>
      <w:proofErr w:type="gramStart"/>
      <w:r>
        <w:rPr>
          <w:rFonts w:ascii="Times New Roman CYR" w:hAnsi="Times New Roman CYR" w:cs="Times New Roman CYR"/>
          <w:bCs/>
          <w:sz w:val="28"/>
          <w:szCs w:val="28"/>
        </w:rPr>
        <w:t>ЧЧ:ММ</w:t>
      </w:r>
      <w:proofErr w:type="gramEnd"/>
      <w:r>
        <w:rPr>
          <w:rFonts w:ascii="Times New Roman CYR" w:hAnsi="Times New Roman CYR" w:cs="Times New Roman CYR"/>
          <w:bCs/>
          <w:sz w:val="28"/>
          <w:szCs w:val="28"/>
        </w:rPr>
        <w:t>:СС и наоборот.</w:t>
      </w:r>
    </w:p>
    <w:p w:rsidR="00910D54" w:rsidRDefault="00910D54" w:rsidP="00910D54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Cs/>
          <w:sz w:val="28"/>
          <w:szCs w:val="28"/>
        </w:rPr>
      </w:pPr>
    </w:p>
    <w:p w:rsidR="00FA209B" w:rsidRDefault="00D7468A" w:rsidP="00FA209B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ab/>
        <w:t xml:space="preserve">Алгоритм: </w:t>
      </w:r>
      <w:r w:rsidR="00FA209B">
        <w:rPr>
          <w:rFonts w:ascii="Times New Roman CYR" w:hAnsi="Times New Roman CYR" w:cs="Times New Roman CYR"/>
          <w:bCs/>
          <w:sz w:val="28"/>
          <w:szCs w:val="28"/>
        </w:rPr>
        <w:t>пользователь вводит в командную строку время- операция- время (</w:t>
      </w:r>
      <w:proofErr w:type="spellStart"/>
      <w:proofErr w:type="gramStart"/>
      <w:r w:rsidR="00FA209B">
        <w:rPr>
          <w:rFonts w:ascii="Times New Roman CYR" w:hAnsi="Times New Roman CYR" w:cs="Times New Roman CYR"/>
          <w:bCs/>
          <w:sz w:val="28"/>
          <w:szCs w:val="28"/>
        </w:rPr>
        <w:t>чч:мм</w:t>
      </w:r>
      <w:proofErr w:type="gramEnd"/>
      <w:r w:rsidR="00FA209B">
        <w:rPr>
          <w:rFonts w:ascii="Times New Roman CYR" w:hAnsi="Times New Roman CYR" w:cs="Times New Roman CYR"/>
          <w:bCs/>
          <w:sz w:val="28"/>
          <w:szCs w:val="28"/>
        </w:rPr>
        <w:t>:сс</w:t>
      </w:r>
      <w:proofErr w:type="spellEnd"/>
      <w:r w:rsidR="00FA209B">
        <w:rPr>
          <w:rFonts w:ascii="Times New Roman CYR" w:hAnsi="Times New Roman CYR" w:cs="Times New Roman CYR"/>
          <w:bCs/>
          <w:sz w:val="28"/>
          <w:szCs w:val="28"/>
        </w:rPr>
        <w:t>+(-)</w:t>
      </w:r>
      <w:proofErr w:type="spellStart"/>
      <w:r w:rsidR="00FA209B">
        <w:rPr>
          <w:rFonts w:ascii="Times New Roman CYR" w:hAnsi="Times New Roman CYR" w:cs="Times New Roman CYR"/>
          <w:bCs/>
          <w:sz w:val="28"/>
          <w:szCs w:val="28"/>
        </w:rPr>
        <w:t>чч:мм:сс</w:t>
      </w:r>
      <w:proofErr w:type="spellEnd"/>
      <w:r w:rsidR="00FA209B">
        <w:rPr>
          <w:rFonts w:ascii="Times New Roman CYR" w:hAnsi="Times New Roman CYR" w:cs="Times New Roman CYR"/>
          <w:bCs/>
          <w:sz w:val="28"/>
          <w:szCs w:val="28"/>
        </w:rPr>
        <w:t>). Программа считывает первое и второе время, знак операции, затем с помощью отдельной функции переводит эти времена в секунды. После программа выбирает в зависимости от знака, какую функцию ей выполнять дальше: сложение или вычитание. Делает необходимое действие с секундами и не покидаю данную область функции делает перевод времени в нужный формат, с помощью дополнительно прописанной функции, и выводит результат в консоль.</w:t>
      </w:r>
    </w:p>
    <w:p w:rsidR="00FA209B" w:rsidRPr="00EB3BDA" w:rsidRDefault="00FA209B" w:rsidP="00FA209B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Код</w:t>
      </w:r>
      <w:r w:rsidRPr="00EB3BDA">
        <w:rPr>
          <w:rFonts w:ascii="Times New Roman CYR" w:hAnsi="Times New Roman CYR" w:cs="Times New Roman CYR"/>
          <w:bCs/>
          <w:sz w:val="28"/>
          <w:szCs w:val="28"/>
          <w:lang w:val="en-US"/>
        </w:rPr>
        <w:t>: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&lt;string&gt;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tts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supstr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tts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tts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'+'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'-'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supstr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Ответ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":"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":"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pause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tts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3600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60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proofErr w:type="gramStart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stt</w:t>
      </w:r>
      <w:proofErr w:type="spellEnd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clock3);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supstr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sec1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sec2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proofErr w:type="gramStart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stt</w:t>
      </w:r>
      <w:proofErr w:type="spellEnd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clock3);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Time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3600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60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SS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sec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HH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3600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clock3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clock3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54124" w:rsidRDefault="00474D8C" w:rsidP="00474D8C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368AA" w:rsidRPr="00A368AA" w:rsidRDefault="00A368AA" w:rsidP="00A368AA">
      <w:pPr>
        <w:pStyle w:val="a3"/>
        <w:sectPr w:rsidR="00A368AA" w:rsidRPr="00A368AA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697683" w:rsidRPr="00877775" w:rsidRDefault="00697683" w:rsidP="00697683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77775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Задача №2</w:t>
      </w:r>
    </w:p>
    <w:p w:rsidR="00657A72" w:rsidRPr="00877775" w:rsidRDefault="00657A72" w:rsidP="00657A72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683" w:rsidRPr="00877775" w:rsidRDefault="00657A72" w:rsidP="00657A72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7775">
        <w:rPr>
          <w:rFonts w:ascii="Times New Roman" w:hAnsi="Times New Roman" w:cs="Times New Roman"/>
          <w:bCs/>
          <w:sz w:val="28"/>
          <w:szCs w:val="28"/>
        </w:rPr>
        <w:tab/>
      </w:r>
      <w:r w:rsidR="00697683" w:rsidRPr="00877775">
        <w:rPr>
          <w:rFonts w:ascii="Times New Roman" w:hAnsi="Times New Roman" w:cs="Times New Roman"/>
          <w:bCs/>
          <w:sz w:val="28"/>
          <w:szCs w:val="28"/>
        </w:rPr>
        <w:t xml:space="preserve">Цель: </w:t>
      </w:r>
      <w:r w:rsidR="009B25F7" w:rsidRPr="00877775">
        <w:rPr>
          <w:rFonts w:ascii="Times New Roman" w:hAnsi="Times New Roman" w:cs="Times New Roman"/>
          <w:bCs/>
          <w:sz w:val="28"/>
          <w:szCs w:val="28"/>
        </w:rPr>
        <w:t>Построить калькулятор дробей, который будет складывать, вычитать, умножать и делить их, а затем при возможности упрощать результат.</w:t>
      </w:r>
    </w:p>
    <w:p w:rsidR="00697683" w:rsidRPr="00877775" w:rsidRDefault="00697683" w:rsidP="00697683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57E3B" w:rsidRPr="00877775" w:rsidRDefault="00697683" w:rsidP="009B25F7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7775">
        <w:rPr>
          <w:rFonts w:ascii="Times New Roman" w:hAnsi="Times New Roman" w:cs="Times New Roman"/>
          <w:bCs/>
          <w:sz w:val="28"/>
          <w:szCs w:val="28"/>
        </w:rPr>
        <w:tab/>
      </w:r>
      <w:r w:rsidR="009B25F7" w:rsidRPr="00877775">
        <w:rPr>
          <w:rFonts w:ascii="Times New Roman" w:hAnsi="Times New Roman" w:cs="Times New Roman"/>
          <w:bCs/>
          <w:sz w:val="28"/>
          <w:szCs w:val="28"/>
        </w:rPr>
        <w:t xml:space="preserve">Алгоритм: пользователь записывает пример, составленный из двух дробей и знака, по которому определяется операция и выполняется соответствующая функция. Так же считывает числитель и знаменатель каждого числа. Функция сложения: мы должны получить новый числитель и знаменатель. Для числителя мы умножаем первый числитель на второй знаменатель и складываем с произведением второго числителя с первым знаменателем, а для знаменателя просто перемножаем оба заданных знаменателя.  Функция вычитания аналогично, но вместо операции сложения выполняется операция вычитания. Функция умножения: перемножаем знаменатели- это у нас новый знаменатель и перемножаем числители- числитель. Для деления делаем умножения “накрест”. </w:t>
      </w:r>
      <w:r w:rsidR="001543E9" w:rsidRPr="00877775">
        <w:rPr>
          <w:rFonts w:ascii="Times New Roman" w:hAnsi="Times New Roman" w:cs="Times New Roman"/>
          <w:bCs/>
          <w:sz w:val="28"/>
          <w:szCs w:val="28"/>
        </w:rPr>
        <w:t>И для упрощения результата мы в конце каждой функции вставим еще одну функцию, в которой и будет происходить сокращение дроби по возможности.  В этой функции мы будем подбирать число от 1 до того, пока она не достигнет значения числителя или знаменателя. И на каждое полученное число мы пробуем делить без остатка числитель и знаменатель. Если это выполняется, то обе переменные сокращаются на это число. После всего результат выводится в консоль.</w:t>
      </w:r>
    </w:p>
    <w:p w:rsidR="00877775" w:rsidRPr="00EB3BDA" w:rsidRDefault="00877775" w:rsidP="009B25F7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7775">
        <w:rPr>
          <w:rFonts w:ascii="Times New Roman" w:hAnsi="Times New Roman" w:cs="Times New Roman"/>
          <w:bCs/>
          <w:sz w:val="28"/>
          <w:szCs w:val="28"/>
        </w:rPr>
        <w:t>Код</w:t>
      </w:r>
      <w:r w:rsidRPr="00EB3BDA">
        <w:rPr>
          <w:rFonts w:ascii="Times New Roman" w:hAnsi="Times New Roman" w:cs="Times New Roman"/>
          <w:bCs/>
          <w:sz w:val="28"/>
          <w:szCs w:val="28"/>
        </w:rPr>
        <w:t>: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&lt;string&gt;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summ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lastRenderedPageBreak/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umn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'+'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summ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"/"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'-'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"/"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'*'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umn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"/"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'/'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"/"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summ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umn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otvet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chislo2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sokr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vvod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!(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!(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otvet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proofErr w:type="spell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vivod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543E9" w:rsidRPr="00EB3BDA" w:rsidRDefault="00474D8C" w:rsidP="00474D8C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noProof/>
          <w:lang w:val="en-US" w:eastAsia="ru-RU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543E9" w:rsidRPr="00EB3BDA" w:rsidRDefault="001543E9" w:rsidP="009B25F7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cs="Times New Roman CYR"/>
          <w:bCs/>
          <w:sz w:val="28"/>
          <w:szCs w:val="28"/>
          <w:lang w:val="en-US"/>
        </w:rPr>
        <w:sectPr w:rsidR="001543E9" w:rsidRPr="00EB3BDA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A57E3B" w:rsidRPr="00EB3BDA" w:rsidRDefault="00A57E3B" w:rsidP="00A57E3B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 w:val="32"/>
          <w:szCs w:val="28"/>
        </w:rPr>
        <w:lastRenderedPageBreak/>
        <w:t>Задача</w:t>
      </w:r>
      <w:r w:rsidRPr="00EB3BDA">
        <w:rPr>
          <w:rFonts w:ascii="Times New Roman CYR" w:hAnsi="Times New Roman CYR" w:cs="Times New Roman CYR"/>
          <w:b/>
          <w:bCs/>
          <w:sz w:val="32"/>
          <w:szCs w:val="28"/>
          <w:lang w:val="en-US"/>
        </w:rPr>
        <w:t xml:space="preserve"> №3</w:t>
      </w:r>
    </w:p>
    <w:p w:rsidR="00A57E3B" w:rsidRPr="00EB3BDA" w:rsidRDefault="00A57E3B" w:rsidP="00A57E3B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</w:p>
    <w:p w:rsidR="00A57E3B" w:rsidRPr="00657A72" w:rsidRDefault="00A57E3B" w:rsidP="00F96EAE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cs="Times New Roman CYR"/>
          <w:bCs/>
          <w:sz w:val="28"/>
          <w:szCs w:val="28"/>
        </w:rPr>
      </w:pPr>
      <w:r w:rsidRPr="00EB3BDA">
        <w:rPr>
          <w:rFonts w:ascii="Times New Roman CYR" w:hAnsi="Times New Roman CYR" w:cs="Times New Roman CYR"/>
          <w:bCs/>
          <w:sz w:val="28"/>
          <w:szCs w:val="28"/>
          <w:lang w:val="en-US"/>
        </w:rPr>
        <w:tab/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Цель: </w:t>
      </w:r>
      <w:r w:rsidR="00F96EAE">
        <w:rPr>
          <w:rFonts w:ascii="Times New Roman CYR" w:hAnsi="Times New Roman CYR" w:cs="Times New Roman CYR"/>
          <w:bCs/>
          <w:sz w:val="28"/>
          <w:szCs w:val="28"/>
        </w:rPr>
        <w:t xml:space="preserve">Рассчитать </w:t>
      </w:r>
      <w:r w:rsidR="00877775">
        <w:rPr>
          <w:rFonts w:ascii="Times New Roman CYR" w:hAnsi="Times New Roman CYR" w:cs="Times New Roman CYR"/>
          <w:bCs/>
          <w:sz w:val="28"/>
          <w:szCs w:val="28"/>
        </w:rPr>
        <w:t>количество площади</w:t>
      </w:r>
      <w:r w:rsidR="00F96EAE">
        <w:rPr>
          <w:rFonts w:ascii="Times New Roman CYR" w:hAnsi="Times New Roman CYR" w:cs="Times New Roman CYR"/>
          <w:bCs/>
          <w:sz w:val="28"/>
          <w:szCs w:val="28"/>
        </w:rPr>
        <w:t xml:space="preserve"> под покраску стен в английской системе мер.</w:t>
      </w:r>
    </w:p>
    <w:p w:rsidR="00A57E3B" w:rsidRDefault="00A57E3B" w:rsidP="00A57E3B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bCs/>
          <w:sz w:val="28"/>
          <w:szCs w:val="28"/>
        </w:rPr>
      </w:pPr>
    </w:p>
    <w:p w:rsidR="00F96EAE" w:rsidRDefault="00F96EAE" w:rsidP="00F96EAE">
      <w:pPr>
        <w:pStyle w:val="a3"/>
        <w:ind w:firstLine="708"/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</w:pPr>
      <w:r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  <w:t xml:space="preserve">Алгоритм: </w:t>
      </w:r>
      <w:proofErr w:type="gramStart"/>
      <w:r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  <w:t>В</w:t>
      </w:r>
      <w:proofErr w:type="gramEnd"/>
      <w:r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  <w:t xml:space="preserve"> начале программы пользователя прося ввести количество комнат.</w:t>
      </w:r>
      <w:r w:rsidR="00876DCD"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  <w:t xml:space="preserve"> Затем через указатель создается массив, размер которого равен введенному числу. После пользователь вводит запрашиваемые данные каждой комнаты. Последняя функция делает расчет площадей каждой комнаты и сразу переводит в нужную систему измерения. И в конце выводит </w:t>
      </w:r>
      <w:r w:rsidR="00877775">
        <w:rPr>
          <w:rFonts w:ascii="Times New Roman CYR" w:hAnsi="Times New Roman CYR" w:cs="Times New Roman CYR"/>
          <w:bCs/>
          <w:i w:val="0"/>
          <w:iCs w:val="0"/>
          <w:color w:val="auto"/>
          <w:sz w:val="28"/>
          <w:szCs w:val="28"/>
        </w:rPr>
        <w:t>общий размер площади и отдельно пола.</w:t>
      </w:r>
    </w:p>
    <w:p w:rsidR="00474D8C" w:rsidRDefault="00877775" w:rsidP="00474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777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&lt;stdio.h&gt;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Distance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Distance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Distance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Distance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proofErr w:type="gramStart"/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</w:t>
      </w:r>
      <w:proofErr w:type="gramEnd"/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/x-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ширина</w:t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y-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высота</w:t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z-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длина</w:t>
      </w:r>
      <w:r w:rsidRPr="00474D8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.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plosh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количество комнат, которые вы хотите перекрасить в новый цвет:"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pol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Общая площадь стен будет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футов."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И общая площадь пола составляет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Футов."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numkomn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sync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ширину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numkomn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комнаты в футах: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дюймов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высоту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numkomn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комнаты в футах: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дюймов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длину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numkomn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комнаты  в футах: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дюймов</w:t>
      </w:r>
      <w:r w:rsidRPr="00474D8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plst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144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144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144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plst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sum1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Room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pol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74D8C" w:rsidRP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plpol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144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feet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74D8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box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474D8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74D8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inches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474D8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144</w:t>
      </w:r>
      <w:r w:rsidRPr="00474D8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74D8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plpol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74D8C" w:rsidRDefault="00474D8C" w:rsidP="004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pol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74D8C" w:rsidRPr="00474D8C" w:rsidRDefault="00474D8C" w:rsidP="00474D8C">
      <w:pPr>
        <w:rPr>
          <w:rFonts w:ascii="Times New Roman" w:hAnsi="Times New Roman" w:cs="Times New Roman"/>
          <w:sz w:val="28"/>
          <w:szCs w:val="28"/>
          <w:lang w:val="en-US"/>
        </w:rPr>
        <w:sectPr w:rsidR="00474D8C" w:rsidRPr="00474D8C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p w:rsidR="00877775" w:rsidRPr="00877775" w:rsidRDefault="00877775" w:rsidP="00877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775"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877775" w:rsidRPr="00877775" w:rsidRDefault="00877775" w:rsidP="00877775">
      <w:pPr>
        <w:rPr>
          <w:rFonts w:ascii="Times New Roman" w:hAnsi="Times New Roman" w:cs="Times New Roman"/>
          <w:sz w:val="28"/>
          <w:szCs w:val="28"/>
        </w:rPr>
      </w:pPr>
      <w:r w:rsidRPr="00877775">
        <w:rPr>
          <w:rFonts w:ascii="Times New Roman" w:hAnsi="Times New Roman" w:cs="Times New Roman"/>
          <w:sz w:val="28"/>
          <w:szCs w:val="28"/>
        </w:rPr>
        <w:t>В данной работе я научился работать со структурами, передавать и возвращать переменные из одной функции в другую.</w:t>
      </w:r>
    </w:p>
    <w:p w:rsidR="00876DCD" w:rsidRDefault="00876DCD" w:rsidP="00876DCD">
      <w:pPr>
        <w:rPr>
          <w:noProof/>
          <w:lang w:eastAsia="ru-RU"/>
        </w:rPr>
      </w:pPr>
    </w:p>
    <w:p w:rsidR="00A57E3B" w:rsidRPr="00A57E3B" w:rsidRDefault="00A57E3B" w:rsidP="00690001">
      <w:pPr>
        <w:pStyle w:val="a3"/>
      </w:pPr>
    </w:p>
    <w:sectPr w:rsidR="00A57E3B" w:rsidRPr="00A57E3B" w:rsidSect="00BE19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B8" w:rsidRDefault="00411BB8" w:rsidP="00EB3BDA">
      <w:pPr>
        <w:spacing w:after="0" w:line="240" w:lineRule="auto"/>
      </w:pPr>
      <w:r>
        <w:separator/>
      </w:r>
    </w:p>
  </w:endnote>
  <w:endnote w:type="continuationSeparator" w:id="0">
    <w:p w:rsidR="00411BB8" w:rsidRDefault="00411BB8" w:rsidP="00EB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796330"/>
      <w:docPartObj>
        <w:docPartGallery w:val="Page Numbers (Bottom of Page)"/>
        <w:docPartUnique/>
      </w:docPartObj>
    </w:sdtPr>
    <w:sdtEndPr/>
    <w:sdtContent>
      <w:p w:rsidR="00EB3BDA" w:rsidRDefault="00EB3BD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D8C">
          <w:rPr>
            <w:noProof/>
          </w:rPr>
          <w:t>9</w:t>
        </w:r>
        <w:r>
          <w:fldChar w:fldCharType="end"/>
        </w:r>
      </w:p>
    </w:sdtContent>
  </w:sdt>
  <w:p w:rsidR="00EB3BDA" w:rsidRDefault="00EB3B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B8" w:rsidRDefault="00411BB8" w:rsidP="00EB3BDA">
      <w:pPr>
        <w:spacing w:after="0" w:line="240" w:lineRule="auto"/>
      </w:pPr>
      <w:r>
        <w:separator/>
      </w:r>
    </w:p>
  </w:footnote>
  <w:footnote w:type="continuationSeparator" w:id="0">
    <w:p w:rsidR="00411BB8" w:rsidRDefault="00411BB8" w:rsidP="00EB3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4"/>
    <w:rsid w:val="001543E9"/>
    <w:rsid w:val="00411BB8"/>
    <w:rsid w:val="00474D8C"/>
    <w:rsid w:val="00657A72"/>
    <w:rsid w:val="00690001"/>
    <w:rsid w:val="00697683"/>
    <w:rsid w:val="008345AD"/>
    <w:rsid w:val="00854124"/>
    <w:rsid w:val="00876DCD"/>
    <w:rsid w:val="00877775"/>
    <w:rsid w:val="00880564"/>
    <w:rsid w:val="00910D54"/>
    <w:rsid w:val="009B25F7"/>
    <w:rsid w:val="00A368AA"/>
    <w:rsid w:val="00A57E3B"/>
    <w:rsid w:val="00D7468A"/>
    <w:rsid w:val="00EB3BDA"/>
    <w:rsid w:val="00F44288"/>
    <w:rsid w:val="00F96EAE"/>
    <w:rsid w:val="00F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87FAD-AB56-468E-85EC-C5E3BC41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7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B3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3BDA"/>
  </w:style>
  <w:style w:type="paragraph" w:styleId="a6">
    <w:name w:val="footer"/>
    <w:basedOn w:val="a"/>
    <w:link w:val="a7"/>
    <w:uiPriority w:val="99"/>
    <w:unhideWhenUsed/>
    <w:rsid w:val="00EB3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7</cp:revision>
  <dcterms:created xsi:type="dcterms:W3CDTF">2015-10-09T15:29:00Z</dcterms:created>
  <dcterms:modified xsi:type="dcterms:W3CDTF">2015-11-07T02:46:00Z</dcterms:modified>
</cp:coreProperties>
</file>