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FDBDE3" w14:textId="586A6DF7" w:rsidR="00CB5667" w:rsidRDefault="006960F6" w:rsidP="00127872">
      <w:pPr>
        <w:spacing w:after="0" w:line="240" w:lineRule="auto"/>
        <w:jc w:val="center"/>
        <w:rPr>
          <w:rFonts w:ascii="Times New Roman" w:hAnsi="Times New Roman" w:cs="Times New Roman"/>
          <w:b/>
          <w:bCs/>
          <w:lang w:val="id-ID"/>
        </w:rPr>
      </w:pPr>
      <w:r>
        <w:rPr>
          <w:rFonts w:ascii="Times New Roman" w:hAnsi="Times New Roman" w:cs="Times New Roman"/>
          <w:b/>
          <w:bCs/>
          <w:lang w:val="id-ID"/>
        </w:rPr>
        <w:t xml:space="preserve">DETERMINASI ROE, </w:t>
      </w:r>
      <w:r w:rsidRPr="00DD262E">
        <w:rPr>
          <w:rFonts w:ascii="Times New Roman" w:hAnsi="Times New Roman" w:cs="Times New Roman"/>
          <w:b/>
          <w:bCs/>
          <w:i/>
          <w:iCs/>
          <w:lang w:val="id-ID"/>
        </w:rPr>
        <w:t>CASH HOLDING</w:t>
      </w:r>
      <w:r>
        <w:rPr>
          <w:rFonts w:ascii="Times New Roman" w:hAnsi="Times New Roman" w:cs="Times New Roman"/>
          <w:b/>
          <w:bCs/>
          <w:lang w:val="id-ID"/>
        </w:rPr>
        <w:t>, PERTUMBUHAN PENJUALAN, DAN STRUKTUR MODAL TERHADAP NILAI PERUSAHAAN FOOD</w:t>
      </w:r>
      <w:r w:rsidR="00CB5667">
        <w:rPr>
          <w:rFonts w:ascii="Times New Roman" w:hAnsi="Times New Roman" w:cs="Times New Roman"/>
          <w:b/>
          <w:bCs/>
          <w:lang w:val="id-ID"/>
        </w:rPr>
        <w:t xml:space="preserve"> </w:t>
      </w:r>
      <w:r>
        <w:rPr>
          <w:rFonts w:ascii="Times New Roman" w:hAnsi="Times New Roman" w:cs="Times New Roman"/>
          <w:b/>
          <w:bCs/>
          <w:lang w:val="id-ID"/>
        </w:rPr>
        <w:t>&amp; BEVERAGE YANG TERDAFTAR DI BEI PERIODE 2021-2025</w:t>
      </w:r>
    </w:p>
    <w:p w14:paraId="3FEA9CAF" w14:textId="77777777" w:rsidR="003C2405" w:rsidRDefault="003C2405" w:rsidP="00CB5667">
      <w:pPr>
        <w:spacing w:after="0" w:line="360" w:lineRule="auto"/>
        <w:jc w:val="center"/>
        <w:rPr>
          <w:rFonts w:ascii="Times New Roman" w:hAnsi="Times New Roman" w:cs="Times New Roman"/>
          <w:b/>
          <w:bCs/>
          <w:lang w:val="id-ID"/>
        </w:rPr>
      </w:pPr>
    </w:p>
    <w:p w14:paraId="08214A01" w14:textId="0020B639" w:rsidR="00CB5667" w:rsidRDefault="00CB5667" w:rsidP="00CB5667">
      <w:pPr>
        <w:spacing w:after="0" w:line="360" w:lineRule="auto"/>
        <w:jc w:val="center"/>
        <w:rPr>
          <w:rFonts w:ascii="Times New Roman" w:hAnsi="Times New Roman" w:cs="Times New Roman"/>
          <w:b/>
          <w:bCs/>
          <w:lang w:val="id-ID"/>
        </w:rPr>
      </w:pPr>
      <w:r>
        <w:rPr>
          <w:rFonts w:ascii="Times New Roman" w:hAnsi="Times New Roman" w:cs="Times New Roman"/>
          <w:b/>
          <w:bCs/>
          <w:lang w:val="id-ID"/>
        </w:rPr>
        <w:t xml:space="preserve">SKRIPSI </w:t>
      </w:r>
    </w:p>
    <w:p w14:paraId="211B639B" w14:textId="77777777" w:rsidR="003C2405" w:rsidRDefault="006960F6" w:rsidP="00127872">
      <w:pPr>
        <w:spacing w:line="240" w:lineRule="auto"/>
        <w:jc w:val="center"/>
        <w:rPr>
          <w:rFonts w:ascii="Times New Roman" w:hAnsi="Times New Roman" w:cs="Times New Roman"/>
        </w:rPr>
      </w:pPr>
      <w:r w:rsidRPr="007E5195">
        <w:rPr>
          <w:rFonts w:ascii="Times New Roman" w:hAnsi="Times New Roman" w:cs="Times New Roman"/>
        </w:rPr>
        <w:t>Diajukan Untuk Memenuhi Salah Satu Syarat Menyelesaikan Studi dan</w:t>
      </w:r>
    </w:p>
    <w:p w14:paraId="0C5EC43F" w14:textId="5D3B77E3" w:rsidR="003C2405" w:rsidRDefault="006960F6" w:rsidP="00127872">
      <w:pPr>
        <w:spacing w:line="240" w:lineRule="auto"/>
        <w:jc w:val="center"/>
        <w:rPr>
          <w:rFonts w:ascii="Times New Roman" w:hAnsi="Times New Roman" w:cs="Times New Roman"/>
        </w:rPr>
      </w:pPr>
      <w:r w:rsidRPr="007E5195">
        <w:rPr>
          <w:rFonts w:ascii="Times New Roman" w:hAnsi="Times New Roman" w:cs="Times New Roman"/>
        </w:rPr>
        <w:t xml:space="preserve"> Memperoleh</w:t>
      </w:r>
      <w:r w:rsidR="003C2405">
        <w:rPr>
          <w:rFonts w:ascii="Times New Roman" w:hAnsi="Times New Roman" w:cs="Times New Roman"/>
        </w:rPr>
        <w:t xml:space="preserve"> </w:t>
      </w:r>
      <w:r w:rsidRPr="007E5195">
        <w:rPr>
          <w:rFonts w:ascii="Times New Roman" w:hAnsi="Times New Roman" w:cs="Times New Roman"/>
        </w:rPr>
        <w:t>Gelar Sarjana Manajemen (S.M)</w:t>
      </w:r>
    </w:p>
    <w:p w14:paraId="24D6F49D" w14:textId="2689B7D9" w:rsidR="006960F6" w:rsidRDefault="006960F6" w:rsidP="00127872">
      <w:pPr>
        <w:spacing w:line="240" w:lineRule="auto"/>
        <w:jc w:val="center"/>
        <w:rPr>
          <w:rFonts w:ascii="Times New Roman" w:hAnsi="Times New Roman" w:cs="Times New Roman"/>
        </w:rPr>
      </w:pPr>
      <w:r w:rsidRPr="007E5195">
        <w:rPr>
          <w:rFonts w:ascii="Times New Roman" w:hAnsi="Times New Roman" w:cs="Times New Roman"/>
        </w:rPr>
        <w:t xml:space="preserve"> Pada Fakultas Ekonomi dan Bisnis</w:t>
      </w:r>
    </w:p>
    <w:p w14:paraId="6572EC12" w14:textId="77777777" w:rsidR="006960F6" w:rsidRDefault="006960F6" w:rsidP="006960F6">
      <w:pPr>
        <w:jc w:val="center"/>
        <w:rPr>
          <w:rFonts w:ascii="Times New Roman" w:hAnsi="Times New Roman" w:cs="Times New Roman"/>
        </w:rPr>
      </w:pPr>
      <w:r>
        <w:rPr>
          <w:rFonts w:ascii="Times New Roman" w:hAnsi="Times New Roman" w:cs="Times New Roman"/>
          <w:noProof/>
          <w:lang w:eastAsia="ko-KR"/>
        </w:rPr>
        <w:drawing>
          <wp:inline distT="0" distB="0" distL="0" distR="0" wp14:anchorId="121593D1" wp14:editId="3E1C066C">
            <wp:extent cx="1917700" cy="1438218"/>
            <wp:effectExtent l="0" t="0" r="0" b="0"/>
            <wp:docPr id="53047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7420" name="Picture 5304774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0495" cy="1455314"/>
                    </a:xfrm>
                    <a:prstGeom prst="rect">
                      <a:avLst/>
                    </a:prstGeom>
                  </pic:spPr>
                </pic:pic>
              </a:graphicData>
            </a:graphic>
          </wp:inline>
        </w:drawing>
      </w:r>
    </w:p>
    <w:p w14:paraId="11BB4939" w14:textId="77777777" w:rsidR="009A2A57" w:rsidRDefault="009A2A57" w:rsidP="006960F6">
      <w:pPr>
        <w:spacing w:line="360" w:lineRule="auto"/>
        <w:jc w:val="center"/>
        <w:rPr>
          <w:rFonts w:ascii="Times New Roman" w:hAnsi="Times New Roman" w:cs="Times New Roman"/>
          <w:b/>
          <w:bCs/>
        </w:rPr>
      </w:pPr>
    </w:p>
    <w:p w14:paraId="04D761DC" w14:textId="04C842E7" w:rsidR="006960F6" w:rsidRPr="0003138E" w:rsidRDefault="006960F6" w:rsidP="006960F6">
      <w:pPr>
        <w:spacing w:line="360" w:lineRule="auto"/>
        <w:jc w:val="center"/>
        <w:rPr>
          <w:rFonts w:ascii="Times New Roman" w:hAnsi="Times New Roman" w:cs="Times New Roman"/>
          <w:b/>
          <w:bCs/>
        </w:rPr>
      </w:pPr>
      <w:r w:rsidRPr="0003138E">
        <w:rPr>
          <w:rFonts w:ascii="Times New Roman" w:hAnsi="Times New Roman" w:cs="Times New Roman"/>
          <w:b/>
          <w:bCs/>
        </w:rPr>
        <w:t>OLEH</w:t>
      </w:r>
    </w:p>
    <w:p w14:paraId="55D1D6F0" w14:textId="1C52E599" w:rsidR="006960F6" w:rsidRDefault="00CB5667" w:rsidP="006960F6">
      <w:pPr>
        <w:spacing w:line="360" w:lineRule="auto"/>
        <w:jc w:val="center"/>
        <w:rPr>
          <w:rFonts w:ascii="Times New Roman" w:hAnsi="Times New Roman" w:cs="Times New Roman"/>
          <w:b/>
          <w:bCs/>
        </w:rPr>
      </w:pPr>
      <w:r>
        <w:rPr>
          <w:rFonts w:ascii="Times New Roman" w:hAnsi="Times New Roman" w:cs="Times New Roman"/>
          <w:b/>
          <w:bCs/>
        </w:rPr>
        <w:t>VIVI FAUZIAH APRIANDA</w:t>
      </w:r>
    </w:p>
    <w:p w14:paraId="343AF270" w14:textId="5B09AE7A" w:rsidR="006960F6" w:rsidRDefault="006960F6" w:rsidP="001746E5">
      <w:pPr>
        <w:spacing w:line="360" w:lineRule="auto"/>
        <w:jc w:val="center"/>
        <w:rPr>
          <w:rFonts w:ascii="Times New Roman" w:hAnsi="Times New Roman" w:cs="Times New Roman"/>
          <w:b/>
          <w:bCs/>
        </w:rPr>
      </w:pPr>
      <w:r>
        <w:rPr>
          <w:rFonts w:ascii="Times New Roman" w:hAnsi="Times New Roman" w:cs="Times New Roman"/>
          <w:b/>
          <w:bCs/>
        </w:rPr>
        <w:t>11012200</w:t>
      </w:r>
      <w:r w:rsidR="00CB5667">
        <w:rPr>
          <w:rFonts w:ascii="Times New Roman" w:hAnsi="Times New Roman" w:cs="Times New Roman"/>
          <w:b/>
          <w:bCs/>
        </w:rPr>
        <w:t>644</w:t>
      </w:r>
    </w:p>
    <w:p w14:paraId="08A5D5BD" w14:textId="77777777" w:rsidR="001746E5" w:rsidRDefault="001746E5" w:rsidP="001746E5">
      <w:pPr>
        <w:spacing w:line="360" w:lineRule="auto"/>
        <w:jc w:val="center"/>
        <w:rPr>
          <w:rFonts w:ascii="Times New Roman" w:hAnsi="Times New Roman" w:cs="Times New Roman"/>
          <w:b/>
          <w:bCs/>
        </w:rPr>
      </w:pPr>
    </w:p>
    <w:p w14:paraId="54737659" w14:textId="317B13A7" w:rsidR="006960F6" w:rsidRPr="0003138E" w:rsidRDefault="006960F6" w:rsidP="001746E5">
      <w:pPr>
        <w:spacing w:line="240" w:lineRule="auto"/>
        <w:jc w:val="center"/>
        <w:rPr>
          <w:rFonts w:ascii="Times New Roman" w:hAnsi="Times New Roman" w:cs="Times New Roman"/>
          <w:b/>
          <w:bCs/>
        </w:rPr>
      </w:pPr>
      <w:r w:rsidRPr="0003138E">
        <w:rPr>
          <w:rFonts w:ascii="Times New Roman" w:hAnsi="Times New Roman" w:cs="Times New Roman"/>
          <w:b/>
          <w:bCs/>
        </w:rPr>
        <w:t xml:space="preserve">PROGRAM </w:t>
      </w:r>
      <w:proofErr w:type="gramStart"/>
      <w:r w:rsidRPr="0003138E">
        <w:rPr>
          <w:rFonts w:ascii="Times New Roman" w:hAnsi="Times New Roman" w:cs="Times New Roman"/>
          <w:b/>
          <w:bCs/>
        </w:rPr>
        <w:t>STUDI</w:t>
      </w:r>
      <w:r w:rsidR="00952412">
        <w:rPr>
          <w:rFonts w:ascii="Times New Roman" w:hAnsi="Times New Roman" w:cs="Times New Roman"/>
          <w:b/>
          <w:bCs/>
        </w:rPr>
        <w:t xml:space="preserve"> </w:t>
      </w:r>
      <w:r w:rsidRPr="0003138E">
        <w:rPr>
          <w:rFonts w:ascii="Times New Roman" w:hAnsi="Times New Roman" w:cs="Times New Roman"/>
          <w:b/>
          <w:bCs/>
        </w:rPr>
        <w:t>:</w:t>
      </w:r>
      <w:proofErr w:type="gramEnd"/>
      <w:r w:rsidRPr="0003138E">
        <w:rPr>
          <w:rFonts w:ascii="Times New Roman" w:hAnsi="Times New Roman" w:cs="Times New Roman"/>
          <w:b/>
          <w:bCs/>
        </w:rPr>
        <w:t xml:space="preserve"> MANAJEMEN</w:t>
      </w:r>
    </w:p>
    <w:p w14:paraId="6C900EFE" w14:textId="6D6D71D7" w:rsidR="006960F6" w:rsidRPr="0003138E" w:rsidRDefault="006960F6" w:rsidP="001746E5">
      <w:pPr>
        <w:spacing w:line="240" w:lineRule="auto"/>
        <w:jc w:val="center"/>
        <w:rPr>
          <w:rFonts w:ascii="Times New Roman" w:hAnsi="Times New Roman" w:cs="Times New Roman"/>
          <w:b/>
          <w:bCs/>
        </w:rPr>
      </w:pPr>
      <w:proofErr w:type="gramStart"/>
      <w:r w:rsidRPr="0003138E">
        <w:rPr>
          <w:rFonts w:ascii="Times New Roman" w:hAnsi="Times New Roman" w:cs="Times New Roman"/>
          <w:b/>
          <w:bCs/>
        </w:rPr>
        <w:t>KONSENTRASI</w:t>
      </w:r>
      <w:r>
        <w:rPr>
          <w:rFonts w:ascii="Times New Roman" w:hAnsi="Times New Roman" w:cs="Times New Roman"/>
          <w:b/>
          <w:bCs/>
        </w:rPr>
        <w:t xml:space="preserve"> </w:t>
      </w:r>
      <w:r w:rsidRPr="0003138E">
        <w:rPr>
          <w:rFonts w:ascii="Times New Roman" w:hAnsi="Times New Roman" w:cs="Times New Roman"/>
          <w:b/>
          <w:bCs/>
        </w:rPr>
        <w:t>:</w:t>
      </w:r>
      <w:proofErr w:type="gramEnd"/>
      <w:r w:rsidRPr="0003138E">
        <w:rPr>
          <w:rFonts w:ascii="Times New Roman" w:hAnsi="Times New Roman" w:cs="Times New Roman"/>
          <w:b/>
          <w:bCs/>
        </w:rPr>
        <w:t xml:space="preserve"> MANAJEMEN KEUANGAN DAN PERBANKAN</w:t>
      </w:r>
    </w:p>
    <w:p w14:paraId="6D9C1E3B" w14:textId="77777777" w:rsidR="006960F6" w:rsidRDefault="006960F6" w:rsidP="001746E5">
      <w:pPr>
        <w:spacing w:line="240" w:lineRule="auto"/>
        <w:jc w:val="center"/>
        <w:rPr>
          <w:rFonts w:ascii="Times New Roman" w:hAnsi="Times New Roman" w:cs="Times New Roman"/>
          <w:b/>
          <w:bCs/>
        </w:rPr>
      </w:pPr>
      <w:r w:rsidRPr="0003138E">
        <w:rPr>
          <w:rFonts w:ascii="Times New Roman" w:hAnsi="Times New Roman" w:cs="Times New Roman"/>
          <w:b/>
          <w:bCs/>
        </w:rPr>
        <w:t>PROGRAM PENDIDIKAN</w:t>
      </w:r>
      <w:r>
        <w:rPr>
          <w:rFonts w:ascii="Times New Roman" w:hAnsi="Times New Roman" w:cs="Times New Roman"/>
          <w:b/>
          <w:bCs/>
        </w:rPr>
        <w:tab/>
      </w:r>
      <w:r w:rsidRPr="0003138E">
        <w:rPr>
          <w:rFonts w:ascii="Times New Roman" w:hAnsi="Times New Roman" w:cs="Times New Roman"/>
          <w:b/>
          <w:bCs/>
        </w:rPr>
        <w:t xml:space="preserve"> : SARJANA (S1</w:t>
      </w:r>
      <w:r>
        <w:rPr>
          <w:rFonts w:ascii="Times New Roman" w:hAnsi="Times New Roman" w:cs="Times New Roman"/>
          <w:b/>
          <w:bCs/>
        </w:rPr>
        <w:t>)</w:t>
      </w:r>
    </w:p>
    <w:p w14:paraId="260B9B78" w14:textId="77777777" w:rsidR="009A2A57" w:rsidRDefault="009A2A57" w:rsidP="006960F6">
      <w:pPr>
        <w:spacing w:line="360" w:lineRule="auto"/>
        <w:rPr>
          <w:rFonts w:ascii="Times New Roman" w:hAnsi="Times New Roman" w:cs="Times New Roman"/>
          <w:b/>
          <w:bCs/>
        </w:rPr>
      </w:pPr>
    </w:p>
    <w:p w14:paraId="629E34A2" w14:textId="77777777" w:rsidR="006960F6" w:rsidRPr="0003138E" w:rsidRDefault="006960F6" w:rsidP="009A2A57">
      <w:pPr>
        <w:spacing w:line="240" w:lineRule="auto"/>
        <w:jc w:val="center"/>
        <w:rPr>
          <w:rFonts w:ascii="Times New Roman" w:hAnsi="Times New Roman" w:cs="Times New Roman"/>
          <w:b/>
          <w:bCs/>
        </w:rPr>
      </w:pPr>
      <w:r w:rsidRPr="0003138E">
        <w:rPr>
          <w:rFonts w:ascii="Times New Roman" w:hAnsi="Times New Roman" w:cs="Times New Roman"/>
          <w:b/>
          <w:bCs/>
        </w:rPr>
        <w:t>FAKULTAS EKONOMI DAN BISNIS</w:t>
      </w:r>
    </w:p>
    <w:p w14:paraId="6A561F70" w14:textId="77777777" w:rsidR="006960F6" w:rsidRDefault="006960F6" w:rsidP="009A2A57">
      <w:pPr>
        <w:spacing w:line="240" w:lineRule="auto"/>
        <w:jc w:val="center"/>
        <w:rPr>
          <w:rFonts w:ascii="Times New Roman" w:hAnsi="Times New Roman" w:cs="Times New Roman"/>
          <w:b/>
          <w:bCs/>
        </w:rPr>
      </w:pPr>
      <w:r w:rsidRPr="0003138E">
        <w:rPr>
          <w:rFonts w:ascii="Times New Roman" w:hAnsi="Times New Roman" w:cs="Times New Roman"/>
          <w:b/>
          <w:bCs/>
        </w:rPr>
        <w:t>UNIVERSITAS BINA BANGS</w:t>
      </w:r>
      <w:r>
        <w:rPr>
          <w:rFonts w:ascii="Times New Roman" w:hAnsi="Times New Roman" w:cs="Times New Roman"/>
          <w:b/>
          <w:bCs/>
        </w:rPr>
        <w:t>A</w:t>
      </w:r>
    </w:p>
    <w:p w14:paraId="0500FDCF" w14:textId="77777777" w:rsidR="006960F6" w:rsidRDefault="006960F6" w:rsidP="009A2A57">
      <w:pPr>
        <w:spacing w:line="240" w:lineRule="auto"/>
        <w:jc w:val="center"/>
        <w:rPr>
          <w:rFonts w:ascii="Times New Roman" w:hAnsi="Times New Roman" w:cs="Times New Roman"/>
          <w:b/>
          <w:bCs/>
        </w:rPr>
      </w:pPr>
      <w:r>
        <w:rPr>
          <w:rFonts w:ascii="Times New Roman" w:hAnsi="Times New Roman" w:cs="Times New Roman"/>
          <w:b/>
          <w:bCs/>
        </w:rPr>
        <w:t>2026</w:t>
      </w:r>
    </w:p>
    <w:p w14:paraId="038BE5C4" w14:textId="77777777" w:rsidR="009A2A57" w:rsidRDefault="009A2A57" w:rsidP="009A2A57">
      <w:pPr>
        <w:spacing w:line="240" w:lineRule="auto"/>
        <w:jc w:val="center"/>
        <w:rPr>
          <w:rFonts w:ascii="Times New Roman" w:hAnsi="Times New Roman" w:cs="Times New Roman"/>
          <w:b/>
          <w:bCs/>
        </w:rPr>
      </w:pPr>
    </w:p>
    <w:tbl>
      <w:tblPr>
        <w:tblStyle w:val="TableGrid"/>
        <w:tblW w:w="0" w:type="auto"/>
        <w:tblLook w:val="04A0" w:firstRow="1" w:lastRow="0" w:firstColumn="1" w:lastColumn="0" w:noHBand="0" w:noVBand="1"/>
      </w:tblPr>
      <w:tblGrid>
        <w:gridCol w:w="8261"/>
      </w:tblGrid>
      <w:tr w:rsidR="00CB5667" w14:paraId="0AD2AF19" w14:textId="77777777" w:rsidTr="00CD53BA">
        <w:tc>
          <w:tcPr>
            <w:tcW w:w="8261" w:type="dxa"/>
          </w:tcPr>
          <w:p w14:paraId="6258D2C5" w14:textId="77777777" w:rsidR="00CB5667" w:rsidRDefault="00CB5667" w:rsidP="00CD53BA">
            <w:pPr>
              <w:jc w:val="center"/>
              <w:rPr>
                <w:rFonts w:ascii="Times New Roman" w:hAnsi="Times New Roman" w:cs="Times New Roman"/>
                <w:b/>
                <w:bCs/>
              </w:rPr>
            </w:pPr>
          </w:p>
          <w:p w14:paraId="518FFF5E" w14:textId="77777777" w:rsidR="006B21B7" w:rsidRDefault="00CB5667" w:rsidP="00CD53BA">
            <w:pPr>
              <w:spacing w:line="360" w:lineRule="auto"/>
              <w:jc w:val="center"/>
              <w:rPr>
                <w:rFonts w:ascii="Times New Roman" w:hAnsi="Times New Roman" w:cs="Times New Roman"/>
                <w:b/>
                <w:bCs/>
              </w:rPr>
            </w:pPr>
            <w:r w:rsidRPr="0003138E">
              <w:rPr>
                <w:rFonts w:ascii="Times New Roman" w:hAnsi="Times New Roman" w:cs="Times New Roman"/>
                <w:b/>
                <w:bCs/>
              </w:rPr>
              <w:t>PERSETUJUAN PEMBIMBING</w:t>
            </w:r>
          </w:p>
          <w:p w14:paraId="4ACBCBB2" w14:textId="77777777" w:rsidR="006B21B7" w:rsidRDefault="00CB5667" w:rsidP="006B21B7">
            <w:pPr>
              <w:spacing w:line="360" w:lineRule="auto"/>
              <w:jc w:val="center"/>
              <w:rPr>
                <w:rFonts w:ascii="Times New Roman" w:hAnsi="Times New Roman" w:cs="Times New Roman"/>
                <w:b/>
                <w:bCs/>
              </w:rPr>
            </w:pPr>
            <w:r w:rsidRPr="0003138E">
              <w:rPr>
                <w:rFonts w:ascii="Times New Roman" w:hAnsi="Times New Roman" w:cs="Times New Roman"/>
                <w:b/>
                <w:bCs/>
              </w:rPr>
              <w:t xml:space="preserve"> DIPERSYARATKAN UNTUK UJIAN</w:t>
            </w:r>
            <w:r w:rsidR="006B21B7">
              <w:rPr>
                <w:rFonts w:ascii="Times New Roman" w:hAnsi="Times New Roman" w:cs="Times New Roman"/>
                <w:b/>
                <w:bCs/>
              </w:rPr>
              <w:t xml:space="preserve"> </w:t>
            </w:r>
            <w:r w:rsidRPr="0003138E">
              <w:rPr>
                <w:rFonts w:ascii="Times New Roman" w:hAnsi="Times New Roman" w:cs="Times New Roman"/>
                <w:b/>
                <w:bCs/>
              </w:rPr>
              <w:t>SIDANG SKRIPSI</w:t>
            </w:r>
          </w:p>
          <w:p w14:paraId="08FA7121" w14:textId="5CA8560B" w:rsidR="006B21B7" w:rsidRDefault="006B21B7" w:rsidP="006B21B7">
            <w:pPr>
              <w:spacing w:line="360" w:lineRule="auto"/>
              <w:jc w:val="center"/>
              <w:rPr>
                <w:rFonts w:ascii="Times New Roman" w:hAnsi="Times New Roman" w:cs="Times New Roman"/>
                <w:b/>
                <w:bCs/>
              </w:rPr>
            </w:pPr>
          </w:p>
        </w:tc>
      </w:tr>
      <w:tr w:rsidR="00CB5667" w14:paraId="44400752" w14:textId="77777777" w:rsidTr="00CD53BA">
        <w:tc>
          <w:tcPr>
            <w:tcW w:w="8261" w:type="dxa"/>
          </w:tcPr>
          <w:p w14:paraId="4F93F6B9" w14:textId="77777777" w:rsidR="00CB5667" w:rsidRDefault="00CB5667" w:rsidP="00CD53BA">
            <w:pPr>
              <w:jc w:val="center"/>
              <w:rPr>
                <w:rFonts w:ascii="Times New Roman" w:hAnsi="Times New Roman" w:cs="Times New Roman"/>
                <w:b/>
                <w:bCs/>
              </w:rPr>
            </w:pPr>
          </w:p>
          <w:p w14:paraId="59BE665C" w14:textId="77777777" w:rsidR="00B04FFC" w:rsidRDefault="00B04FFC" w:rsidP="00B04FFC">
            <w:pPr>
              <w:spacing w:line="360" w:lineRule="auto"/>
              <w:jc w:val="center"/>
              <w:rPr>
                <w:rFonts w:ascii="Times New Roman" w:hAnsi="Times New Roman" w:cs="Times New Roman"/>
                <w:b/>
                <w:bCs/>
                <w:lang w:val="id-ID"/>
              </w:rPr>
            </w:pPr>
            <w:r>
              <w:rPr>
                <w:rFonts w:ascii="Times New Roman" w:hAnsi="Times New Roman" w:cs="Times New Roman"/>
                <w:b/>
                <w:bCs/>
                <w:lang w:val="id-ID"/>
              </w:rPr>
              <w:t>DETERMINASI ROE, CASH HOLDING, PERTUMBUHAN PENJUALAN, DAN STRUKTUR MODAL TERHADAP NILAI PERUSAHAAN FOOD &amp; BEVERAGE YANG TERDAFTAR DI BEI PERIODE 2021-2025</w:t>
            </w:r>
          </w:p>
          <w:p w14:paraId="3F6296CD" w14:textId="77777777" w:rsidR="00CB5667" w:rsidRDefault="00CB5667" w:rsidP="00CD53BA">
            <w:pPr>
              <w:jc w:val="center"/>
              <w:rPr>
                <w:rFonts w:ascii="Times New Roman" w:hAnsi="Times New Roman" w:cs="Times New Roman"/>
                <w:b/>
                <w:bCs/>
              </w:rPr>
            </w:pPr>
          </w:p>
        </w:tc>
      </w:tr>
      <w:tr w:rsidR="00CB5667" w14:paraId="585CCEFF" w14:textId="77777777" w:rsidTr="0005196E">
        <w:trPr>
          <w:trHeight w:val="1761"/>
        </w:trPr>
        <w:tc>
          <w:tcPr>
            <w:tcW w:w="8261" w:type="dxa"/>
          </w:tcPr>
          <w:p w14:paraId="6765AE40" w14:textId="77777777" w:rsidR="00CB5667" w:rsidRDefault="00CB5667" w:rsidP="00CD53BA">
            <w:pPr>
              <w:jc w:val="center"/>
              <w:rPr>
                <w:rFonts w:ascii="Times New Roman" w:hAnsi="Times New Roman" w:cs="Times New Roman"/>
                <w:b/>
                <w:bCs/>
              </w:rPr>
            </w:pPr>
          </w:p>
          <w:p w14:paraId="42DAC8CF" w14:textId="15B1C837" w:rsidR="00CB5667" w:rsidRPr="00E42AC7" w:rsidRDefault="00B04FFC" w:rsidP="0026749D">
            <w:pPr>
              <w:jc w:val="center"/>
              <w:rPr>
                <w:rFonts w:ascii="Times New Roman" w:hAnsi="Times New Roman" w:cs="Times New Roman"/>
                <w:b/>
                <w:bCs/>
              </w:rPr>
            </w:pPr>
            <w:r>
              <w:rPr>
                <w:rFonts w:ascii="Times New Roman" w:hAnsi="Times New Roman" w:cs="Times New Roman"/>
                <w:b/>
                <w:bCs/>
              </w:rPr>
              <w:t>VIVI FAUZIAH APRIANDA</w:t>
            </w:r>
          </w:p>
          <w:p w14:paraId="5E5674D4" w14:textId="78C2A352" w:rsidR="00CB5667" w:rsidRPr="00E42AC7" w:rsidRDefault="00CB5667" w:rsidP="0026749D">
            <w:pPr>
              <w:jc w:val="center"/>
              <w:rPr>
                <w:rFonts w:ascii="Times New Roman" w:hAnsi="Times New Roman" w:cs="Times New Roman"/>
              </w:rPr>
            </w:pPr>
            <w:r w:rsidRPr="00E42AC7">
              <w:rPr>
                <w:rFonts w:ascii="Times New Roman" w:hAnsi="Times New Roman" w:cs="Times New Roman"/>
              </w:rPr>
              <w:t>NPM: 1101</w:t>
            </w:r>
            <w:r>
              <w:rPr>
                <w:rFonts w:ascii="Times New Roman" w:hAnsi="Times New Roman" w:cs="Times New Roman"/>
              </w:rPr>
              <w:t>2200</w:t>
            </w:r>
            <w:r w:rsidR="00B04FFC">
              <w:rPr>
                <w:rFonts w:ascii="Times New Roman" w:hAnsi="Times New Roman" w:cs="Times New Roman"/>
              </w:rPr>
              <w:t>644</w:t>
            </w:r>
          </w:p>
          <w:p w14:paraId="35CCDBBB" w14:textId="77777777" w:rsidR="00CB5667" w:rsidRPr="00E42AC7" w:rsidRDefault="00CB5667" w:rsidP="0026749D">
            <w:pPr>
              <w:jc w:val="center"/>
              <w:rPr>
                <w:rFonts w:ascii="Times New Roman" w:hAnsi="Times New Roman" w:cs="Times New Roman"/>
              </w:rPr>
            </w:pPr>
            <w:r w:rsidRPr="00E42AC7">
              <w:rPr>
                <w:rFonts w:ascii="Times New Roman" w:hAnsi="Times New Roman" w:cs="Times New Roman"/>
              </w:rPr>
              <w:t>JURUSAN: MANAJEMEN</w:t>
            </w:r>
          </w:p>
          <w:p w14:paraId="0F16724C" w14:textId="77777777" w:rsidR="00CB5667" w:rsidRPr="00E42AC7" w:rsidRDefault="00CB5667" w:rsidP="0026749D">
            <w:pPr>
              <w:jc w:val="center"/>
              <w:rPr>
                <w:rFonts w:ascii="Times New Roman" w:hAnsi="Times New Roman" w:cs="Times New Roman"/>
              </w:rPr>
            </w:pPr>
            <w:r w:rsidRPr="00E42AC7">
              <w:rPr>
                <w:rFonts w:ascii="Times New Roman" w:hAnsi="Times New Roman" w:cs="Times New Roman"/>
              </w:rPr>
              <w:t>KONSENTRASI: MANAJEMEN KEUANGAN DAN PERBANKAN</w:t>
            </w:r>
          </w:p>
          <w:p w14:paraId="00E12533" w14:textId="74D7CB63" w:rsidR="00CB5667" w:rsidRPr="00E42AC7" w:rsidRDefault="00CB5667" w:rsidP="0005196E">
            <w:pPr>
              <w:jc w:val="center"/>
              <w:rPr>
                <w:rFonts w:ascii="Times New Roman" w:hAnsi="Times New Roman" w:cs="Times New Roman"/>
              </w:rPr>
            </w:pPr>
            <w:r w:rsidRPr="00E42AC7">
              <w:rPr>
                <w:rFonts w:ascii="Times New Roman" w:hAnsi="Times New Roman" w:cs="Times New Roman"/>
              </w:rPr>
              <w:t>JENJANG PENDIDIKAN: SARJANA (</w:t>
            </w:r>
            <w:r>
              <w:rPr>
                <w:rFonts w:ascii="Times New Roman" w:hAnsi="Times New Roman" w:cs="Times New Roman"/>
              </w:rPr>
              <w:t>S1)</w:t>
            </w:r>
          </w:p>
        </w:tc>
      </w:tr>
      <w:tr w:rsidR="00CB5667" w14:paraId="0EC7D1BE" w14:textId="77777777" w:rsidTr="00CD53BA">
        <w:tc>
          <w:tcPr>
            <w:tcW w:w="8261" w:type="dxa"/>
          </w:tcPr>
          <w:p w14:paraId="7B7DF2B0" w14:textId="77777777" w:rsidR="00CB5667" w:rsidRDefault="00CB5667" w:rsidP="00CD53BA">
            <w:pPr>
              <w:jc w:val="center"/>
              <w:rPr>
                <w:rFonts w:ascii="Times New Roman" w:hAnsi="Times New Roman" w:cs="Times New Roman"/>
              </w:rPr>
            </w:pPr>
          </w:p>
          <w:p w14:paraId="29D43E61" w14:textId="77777777" w:rsidR="00CB5667" w:rsidRDefault="00CB5667" w:rsidP="00CD53BA">
            <w:pPr>
              <w:spacing w:line="360" w:lineRule="auto"/>
              <w:jc w:val="center"/>
              <w:rPr>
                <w:rFonts w:ascii="Times New Roman" w:hAnsi="Times New Roman" w:cs="Times New Roman"/>
              </w:rPr>
            </w:pPr>
            <w:r w:rsidRPr="00E42AC7">
              <w:rPr>
                <w:rFonts w:ascii="Times New Roman" w:hAnsi="Times New Roman" w:cs="Times New Roman"/>
              </w:rPr>
              <w:t>Disetujui Untuk Dipertahankan Dalam Sidang Skripsi.</w:t>
            </w:r>
          </w:p>
          <w:p w14:paraId="4E69CD34" w14:textId="77777777" w:rsidR="00CB5667" w:rsidRDefault="00CB5667" w:rsidP="00CD53BA">
            <w:pPr>
              <w:spacing w:line="360" w:lineRule="auto"/>
              <w:jc w:val="center"/>
              <w:rPr>
                <w:rFonts w:ascii="Times New Roman" w:hAnsi="Times New Roman" w:cs="Times New Roman"/>
              </w:rPr>
            </w:pPr>
          </w:p>
          <w:p w14:paraId="76268DC6" w14:textId="7D152C65" w:rsidR="00CA72DF" w:rsidRDefault="00CB5667" w:rsidP="00CA72DF">
            <w:pPr>
              <w:tabs>
                <w:tab w:val="center" w:pos="4022"/>
              </w:tabs>
              <w:spacing w:line="360" w:lineRule="auto"/>
              <w:rPr>
                <w:rFonts w:ascii="Times New Roman" w:hAnsi="Times New Roman" w:cs="Times New Roman"/>
              </w:rPr>
            </w:pPr>
            <w:r>
              <w:rPr>
                <w:rFonts w:ascii="Times New Roman" w:hAnsi="Times New Roman" w:cs="Times New Roman"/>
              </w:rPr>
              <w:t>Pembimbing I</w:t>
            </w:r>
            <w:r w:rsidR="00CA72DF">
              <w:rPr>
                <w:rFonts w:ascii="Times New Roman" w:hAnsi="Times New Roman" w:cs="Times New Roman"/>
              </w:rPr>
              <w:t xml:space="preserve">                                                            Pembimbing II</w:t>
            </w:r>
          </w:p>
          <w:p w14:paraId="4986EBDB" w14:textId="77777777" w:rsidR="00CA72DF" w:rsidRDefault="00CA72DF" w:rsidP="00CA72DF">
            <w:pPr>
              <w:tabs>
                <w:tab w:val="center" w:pos="4022"/>
              </w:tabs>
              <w:spacing w:line="360" w:lineRule="auto"/>
              <w:rPr>
                <w:rFonts w:ascii="Times New Roman" w:hAnsi="Times New Roman" w:cs="Times New Roman"/>
              </w:rPr>
            </w:pPr>
          </w:p>
          <w:p w14:paraId="23AA7241" w14:textId="77777777" w:rsidR="00CB5667" w:rsidRDefault="00CB5667" w:rsidP="00CD53BA">
            <w:pPr>
              <w:rPr>
                <w:rFonts w:ascii="Times New Roman" w:hAnsi="Times New Roman" w:cs="Times New Roman"/>
              </w:rPr>
            </w:pPr>
          </w:p>
          <w:p w14:paraId="2C59AEC3" w14:textId="77777777" w:rsidR="00CB5667" w:rsidRDefault="00CB5667" w:rsidP="00CD53BA">
            <w:pPr>
              <w:rPr>
                <w:rFonts w:ascii="Times New Roman" w:hAnsi="Times New Roman" w:cs="Times New Roman"/>
              </w:rPr>
            </w:pPr>
          </w:p>
          <w:p w14:paraId="07923354" w14:textId="77777777" w:rsidR="00CB5667" w:rsidRPr="00E42AC7" w:rsidRDefault="00CB5667" w:rsidP="00CD53BA">
            <w:pPr>
              <w:rPr>
                <w:rFonts w:ascii="Times New Roman" w:hAnsi="Times New Roman" w:cs="Times New Roman"/>
              </w:rPr>
            </w:pPr>
          </w:p>
        </w:tc>
      </w:tr>
      <w:tr w:rsidR="00CB5667" w14:paraId="556F7579" w14:textId="77777777" w:rsidTr="00CD53BA">
        <w:tc>
          <w:tcPr>
            <w:tcW w:w="8261" w:type="dxa"/>
          </w:tcPr>
          <w:p w14:paraId="22C630A7" w14:textId="77777777" w:rsidR="00CB5667" w:rsidRDefault="00CB5667" w:rsidP="00CD53BA">
            <w:pPr>
              <w:spacing w:line="360" w:lineRule="auto"/>
              <w:jc w:val="center"/>
              <w:rPr>
                <w:rFonts w:ascii="Times New Roman" w:hAnsi="Times New Roman" w:cs="Times New Roman"/>
                <w:b/>
                <w:bCs/>
              </w:rPr>
            </w:pPr>
          </w:p>
          <w:p w14:paraId="28454D36" w14:textId="77777777" w:rsidR="00CB5667" w:rsidRDefault="00CB5667" w:rsidP="00F71BE5">
            <w:pPr>
              <w:jc w:val="center"/>
              <w:rPr>
                <w:rFonts w:ascii="Times New Roman" w:hAnsi="Times New Roman" w:cs="Times New Roman"/>
                <w:b/>
                <w:bCs/>
              </w:rPr>
            </w:pPr>
            <w:r>
              <w:rPr>
                <w:rFonts w:ascii="Times New Roman" w:hAnsi="Times New Roman" w:cs="Times New Roman"/>
                <w:b/>
                <w:bCs/>
              </w:rPr>
              <w:t xml:space="preserve">PIMPINAN </w:t>
            </w:r>
          </w:p>
          <w:p w14:paraId="05AFE298" w14:textId="77777777" w:rsidR="00CB5667" w:rsidRDefault="00CB5667" w:rsidP="00F71BE5">
            <w:pPr>
              <w:jc w:val="center"/>
              <w:rPr>
                <w:rFonts w:ascii="Times New Roman" w:hAnsi="Times New Roman" w:cs="Times New Roman"/>
                <w:b/>
                <w:bCs/>
              </w:rPr>
            </w:pPr>
            <w:r>
              <w:rPr>
                <w:rFonts w:ascii="Times New Roman" w:hAnsi="Times New Roman" w:cs="Times New Roman"/>
                <w:b/>
                <w:bCs/>
              </w:rPr>
              <w:t>PROGRAM STUDI: MANAJEMEN</w:t>
            </w:r>
          </w:p>
          <w:p w14:paraId="479489C1" w14:textId="77777777" w:rsidR="00CB5667" w:rsidRDefault="00CB5667" w:rsidP="00F71BE5">
            <w:pPr>
              <w:jc w:val="center"/>
              <w:rPr>
                <w:rFonts w:ascii="Times New Roman" w:hAnsi="Times New Roman" w:cs="Times New Roman"/>
                <w:b/>
                <w:bCs/>
              </w:rPr>
            </w:pPr>
            <w:r>
              <w:rPr>
                <w:rFonts w:ascii="Times New Roman" w:hAnsi="Times New Roman" w:cs="Times New Roman"/>
                <w:b/>
                <w:bCs/>
              </w:rPr>
              <w:t>FAKULTAS EKONOMI DAN BISNIS</w:t>
            </w:r>
          </w:p>
          <w:p w14:paraId="28759538" w14:textId="77777777" w:rsidR="00CB5667" w:rsidRDefault="00CB5667" w:rsidP="00F71BE5">
            <w:pPr>
              <w:jc w:val="center"/>
              <w:rPr>
                <w:rFonts w:ascii="Times New Roman" w:hAnsi="Times New Roman" w:cs="Times New Roman"/>
                <w:b/>
                <w:bCs/>
              </w:rPr>
            </w:pPr>
            <w:r>
              <w:rPr>
                <w:rFonts w:ascii="Times New Roman" w:hAnsi="Times New Roman" w:cs="Times New Roman"/>
                <w:b/>
                <w:bCs/>
              </w:rPr>
              <w:t>UNIVERSITAS BINA BANGSA</w:t>
            </w:r>
          </w:p>
          <w:p w14:paraId="41EA5298" w14:textId="77777777" w:rsidR="00CB5667" w:rsidRDefault="00CB5667" w:rsidP="00CD53BA">
            <w:pPr>
              <w:spacing w:line="360" w:lineRule="auto"/>
              <w:jc w:val="center"/>
              <w:rPr>
                <w:rFonts w:ascii="Times New Roman" w:hAnsi="Times New Roman" w:cs="Times New Roman"/>
                <w:b/>
                <w:bCs/>
              </w:rPr>
            </w:pPr>
          </w:p>
        </w:tc>
      </w:tr>
      <w:tr w:rsidR="00CB5667" w14:paraId="37C62D74" w14:textId="77777777" w:rsidTr="00CD53BA">
        <w:tc>
          <w:tcPr>
            <w:tcW w:w="8261" w:type="dxa"/>
          </w:tcPr>
          <w:p w14:paraId="2FFA7E25" w14:textId="77777777" w:rsidR="00CB5667" w:rsidRPr="00035806" w:rsidRDefault="00CB5667" w:rsidP="00CD53BA">
            <w:pPr>
              <w:rPr>
                <w:rFonts w:ascii="Times New Roman" w:hAnsi="Times New Roman" w:cs="Times New Roman"/>
              </w:rPr>
            </w:pPr>
            <w:r w:rsidRPr="00035806">
              <w:rPr>
                <w:rFonts w:ascii="Times New Roman" w:hAnsi="Times New Roman" w:cs="Times New Roman"/>
              </w:rPr>
              <w:t>Ketua</w:t>
            </w:r>
          </w:p>
        </w:tc>
      </w:tr>
    </w:tbl>
    <w:p w14:paraId="4DC47DC8" w14:textId="77777777" w:rsidR="00C15EE5" w:rsidRDefault="00C15EE5" w:rsidP="00CB5667">
      <w:pPr>
        <w:spacing w:line="360" w:lineRule="auto"/>
        <w:jc w:val="center"/>
        <w:rPr>
          <w:rFonts w:ascii="Times New Roman" w:hAnsi="Times New Roman" w:cs="Times New Roman"/>
          <w:b/>
          <w:bCs/>
        </w:rPr>
      </w:pPr>
    </w:p>
    <w:p w14:paraId="3E5281C1" w14:textId="77777777" w:rsidR="00F71BE5" w:rsidRDefault="00F71BE5" w:rsidP="00CB5667">
      <w:pPr>
        <w:spacing w:line="360" w:lineRule="auto"/>
        <w:jc w:val="center"/>
        <w:rPr>
          <w:rFonts w:ascii="Times New Roman" w:hAnsi="Times New Roman" w:cs="Times New Roman"/>
          <w:b/>
          <w:bCs/>
        </w:rPr>
      </w:pPr>
    </w:p>
    <w:p w14:paraId="3F396DA8" w14:textId="46C4D64C" w:rsidR="0026749D" w:rsidRDefault="00FF659F" w:rsidP="00FF659F">
      <w:pPr>
        <w:tabs>
          <w:tab w:val="left" w:pos="6915"/>
        </w:tabs>
        <w:spacing w:line="360" w:lineRule="auto"/>
        <w:rPr>
          <w:rFonts w:ascii="Times New Roman" w:hAnsi="Times New Roman" w:cs="Times New Roman"/>
          <w:b/>
          <w:bCs/>
        </w:rPr>
      </w:pPr>
      <w:r>
        <w:rPr>
          <w:rFonts w:ascii="Times New Roman" w:hAnsi="Times New Roman" w:cs="Times New Roman"/>
          <w:b/>
          <w:bCs/>
        </w:rPr>
        <w:tab/>
      </w:r>
    </w:p>
    <w:tbl>
      <w:tblPr>
        <w:tblStyle w:val="TableGrid"/>
        <w:tblW w:w="8648" w:type="dxa"/>
        <w:tblInd w:w="-431" w:type="dxa"/>
        <w:tblLook w:val="04A0" w:firstRow="1" w:lastRow="0" w:firstColumn="1" w:lastColumn="0" w:noHBand="0" w:noVBand="1"/>
      </w:tblPr>
      <w:tblGrid>
        <w:gridCol w:w="8648"/>
      </w:tblGrid>
      <w:tr w:rsidR="00FF659F" w14:paraId="112801F8" w14:textId="77777777" w:rsidTr="00CD53BA">
        <w:tc>
          <w:tcPr>
            <w:tcW w:w="8648" w:type="dxa"/>
          </w:tcPr>
          <w:p w14:paraId="4EFF8089" w14:textId="77777777" w:rsidR="00FF659F" w:rsidRPr="00571D97" w:rsidRDefault="00FF659F" w:rsidP="00CD53BA">
            <w:pPr>
              <w:spacing w:line="360" w:lineRule="auto"/>
              <w:jc w:val="center"/>
              <w:rPr>
                <w:rFonts w:ascii="Times New Roman" w:hAnsi="Times New Roman" w:cs="Times New Roman"/>
                <w:b/>
                <w:bCs/>
                <w:noProof/>
                <w:sz w:val="20"/>
                <w:szCs w:val="20"/>
              </w:rPr>
            </w:pPr>
            <w:r w:rsidRPr="00571D97">
              <w:rPr>
                <w:rFonts w:ascii="Times New Roman" w:hAnsi="Times New Roman" w:cs="Times New Roman"/>
                <w:b/>
                <w:bCs/>
                <w:noProof/>
                <w:sz w:val="20"/>
                <w:szCs w:val="20"/>
              </w:rPr>
              <w:lastRenderedPageBreak/>
              <w:t xml:space="preserve">PERSETUJUAN PENGESAHAN PEMBIMBING </w:t>
            </w:r>
          </w:p>
          <w:p w14:paraId="3AF2D6D2" w14:textId="77777777" w:rsidR="00FF659F" w:rsidRPr="00571D97" w:rsidRDefault="00FF659F" w:rsidP="00CD53BA">
            <w:pPr>
              <w:spacing w:line="360" w:lineRule="auto"/>
              <w:jc w:val="center"/>
              <w:rPr>
                <w:rFonts w:ascii="Times New Roman" w:hAnsi="Times New Roman" w:cs="Times New Roman"/>
                <w:b/>
                <w:bCs/>
                <w:noProof/>
                <w:sz w:val="20"/>
                <w:szCs w:val="20"/>
              </w:rPr>
            </w:pPr>
            <w:r w:rsidRPr="00571D97">
              <w:rPr>
                <w:rFonts w:ascii="Times New Roman" w:hAnsi="Times New Roman" w:cs="Times New Roman"/>
                <w:b/>
                <w:bCs/>
                <w:noProof/>
                <w:sz w:val="20"/>
                <w:szCs w:val="20"/>
              </w:rPr>
              <w:t>DAN PIMPINAN PERGURUAN TINGGI</w:t>
            </w:r>
          </w:p>
        </w:tc>
      </w:tr>
      <w:tr w:rsidR="00FF659F" w14:paraId="606B1DEC" w14:textId="77777777" w:rsidTr="00C4171E">
        <w:trPr>
          <w:trHeight w:val="1131"/>
        </w:trPr>
        <w:tc>
          <w:tcPr>
            <w:tcW w:w="8648" w:type="dxa"/>
          </w:tcPr>
          <w:p w14:paraId="7FF4FEE9" w14:textId="77777777" w:rsidR="00C4171E" w:rsidRDefault="00C4171E" w:rsidP="00C4171E">
            <w:pPr>
              <w:spacing w:line="360" w:lineRule="auto"/>
              <w:jc w:val="center"/>
              <w:rPr>
                <w:rFonts w:ascii="Times New Roman" w:hAnsi="Times New Roman" w:cs="Times New Roman"/>
                <w:b/>
                <w:bCs/>
                <w:sz w:val="20"/>
                <w:szCs w:val="20"/>
                <w:lang w:val="id-ID"/>
              </w:rPr>
            </w:pPr>
          </w:p>
          <w:p w14:paraId="25D46673" w14:textId="5D4D77AD" w:rsidR="00FF659F" w:rsidRPr="00C4171E" w:rsidRDefault="00C4171E" w:rsidP="00C4171E">
            <w:pPr>
              <w:spacing w:line="360" w:lineRule="auto"/>
              <w:jc w:val="center"/>
              <w:rPr>
                <w:rFonts w:ascii="Times New Roman" w:hAnsi="Times New Roman" w:cs="Times New Roman"/>
                <w:b/>
                <w:bCs/>
                <w:sz w:val="20"/>
                <w:szCs w:val="20"/>
                <w:lang w:val="id-ID"/>
              </w:rPr>
            </w:pPr>
            <w:r w:rsidRPr="00C4171E">
              <w:rPr>
                <w:rFonts w:ascii="Times New Roman" w:hAnsi="Times New Roman" w:cs="Times New Roman"/>
                <w:b/>
                <w:bCs/>
                <w:sz w:val="20"/>
                <w:szCs w:val="20"/>
                <w:lang w:val="id-ID"/>
              </w:rPr>
              <w:t>DETERMINASI ROE, CASH HOLDING, PERTUMBUHAN PENJUALAN, DAN STRUKTUR MODAL TERHADAP NILAI PERUSAHAAN FOOD &amp; BEVERAGE YANG TERDAFTAR DI BEI PERIODE 2021-2025</w:t>
            </w:r>
          </w:p>
        </w:tc>
      </w:tr>
      <w:tr w:rsidR="00FF659F" w14:paraId="0226D6F1" w14:textId="77777777" w:rsidTr="00CD53BA">
        <w:tc>
          <w:tcPr>
            <w:tcW w:w="8648" w:type="dxa"/>
          </w:tcPr>
          <w:p w14:paraId="0867BFE7" w14:textId="73E97FB6" w:rsidR="00FF659F" w:rsidRPr="00571D97" w:rsidRDefault="0031610C" w:rsidP="00CD53BA">
            <w:pPr>
              <w:spacing w:line="360" w:lineRule="auto"/>
              <w:jc w:val="center"/>
              <w:rPr>
                <w:rFonts w:ascii="Times New Roman" w:hAnsi="Times New Roman" w:cs="Times New Roman"/>
                <w:b/>
                <w:bCs/>
                <w:noProof/>
                <w:sz w:val="20"/>
                <w:szCs w:val="20"/>
              </w:rPr>
            </w:pPr>
            <w:r>
              <w:rPr>
                <w:rFonts w:ascii="Times New Roman" w:hAnsi="Times New Roman" w:cs="Times New Roman"/>
                <w:b/>
                <w:bCs/>
                <w:noProof/>
                <w:sz w:val="20"/>
                <w:szCs w:val="20"/>
              </w:rPr>
              <w:t>VIVI FAUZIAH APRIANDA</w:t>
            </w:r>
          </w:p>
          <w:p w14:paraId="0F39BA3E" w14:textId="05A53C1F"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NIM : 11012</w:t>
            </w:r>
            <w:r w:rsidR="0031610C">
              <w:rPr>
                <w:rFonts w:ascii="Times New Roman" w:hAnsi="Times New Roman" w:cs="Times New Roman"/>
                <w:noProof/>
                <w:sz w:val="20"/>
                <w:szCs w:val="20"/>
              </w:rPr>
              <w:t>200644</w:t>
            </w:r>
          </w:p>
          <w:p w14:paraId="34AA8E47"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JURUSAN : MANAJEMEN</w:t>
            </w:r>
          </w:p>
          <w:p w14:paraId="0E2104A6"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KONSENTRASI : MANAJEMEN KEUANGAN DAN PERBANKAN</w:t>
            </w:r>
          </w:p>
          <w:p w14:paraId="23BC1964"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JENJANG PENDIDIKAN : SARJANA (S1)</w:t>
            </w:r>
          </w:p>
        </w:tc>
      </w:tr>
      <w:tr w:rsidR="00FF659F" w14:paraId="2A593552" w14:textId="77777777" w:rsidTr="00F14DD4">
        <w:trPr>
          <w:trHeight w:val="3556"/>
        </w:trPr>
        <w:tc>
          <w:tcPr>
            <w:tcW w:w="8648" w:type="dxa"/>
          </w:tcPr>
          <w:p w14:paraId="27108536"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 xml:space="preserve">Skipsi Telah Diterima dan Dinyatakan: </w:t>
            </w:r>
          </w:p>
          <w:p w14:paraId="3FD34229" w14:textId="77777777" w:rsidR="00FF659F" w:rsidRPr="00571D97" w:rsidRDefault="00FF659F" w:rsidP="00CD53BA">
            <w:pPr>
              <w:spacing w:line="360" w:lineRule="auto"/>
              <w:jc w:val="center"/>
              <w:rPr>
                <w:rFonts w:ascii="Times New Roman" w:hAnsi="Times New Roman" w:cs="Times New Roman"/>
                <w:b/>
                <w:bCs/>
                <w:noProof/>
                <w:sz w:val="20"/>
                <w:szCs w:val="20"/>
                <w:u w:val="single"/>
              </w:rPr>
            </w:pPr>
            <w:r w:rsidRPr="00571D97">
              <w:rPr>
                <w:rFonts w:ascii="Times New Roman" w:hAnsi="Times New Roman" w:cs="Times New Roman"/>
                <w:b/>
                <w:bCs/>
                <w:noProof/>
                <w:sz w:val="20"/>
                <w:szCs w:val="20"/>
                <w:u w:val="single"/>
              </w:rPr>
              <w:t xml:space="preserve">LULUS </w:t>
            </w:r>
            <w:r w:rsidRPr="00571D97">
              <w:rPr>
                <w:rFonts w:ascii="Times New Roman" w:hAnsi="Times New Roman" w:cs="Times New Roman"/>
                <w:noProof/>
                <w:sz w:val="20"/>
                <w:szCs w:val="20"/>
              </w:rPr>
              <w:t xml:space="preserve">dengan Nilai Huruf : </w:t>
            </w:r>
            <w:r w:rsidRPr="00571D97">
              <w:rPr>
                <w:rFonts w:ascii="Times New Roman" w:hAnsi="Times New Roman" w:cs="Times New Roman"/>
                <w:b/>
                <w:bCs/>
                <w:noProof/>
                <w:sz w:val="20"/>
                <w:szCs w:val="20"/>
                <w:u w:val="single"/>
              </w:rPr>
              <w:t>A / B / C*</w:t>
            </w:r>
          </w:p>
          <w:p w14:paraId="269DEBB3"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Oleh Tim Penguji Dalam Sidang Ujian Skripsi Program Sarjana (S1)</w:t>
            </w:r>
          </w:p>
          <w:p w14:paraId="1367EC79"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PROGRAM STUDI MANAJEMEN</w:t>
            </w:r>
          </w:p>
          <w:p w14:paraId="14E7AB83"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Pada Hari ….. Tanggal ….. Bulan …. Tahun …..</w:t>
            </w:r>
          </w:p>
          <w:p w14:paraId="16AB73FE"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Serang, Tanggal ………….</w:t>
            </w:r>
          </w:p>
          <w:p w14:paraId="4A8DA1FA" w14:textId="77777777" w:rsidR="00FF659F" w:rsidRPr="00571D97" w:rsidRDefault="00FF659F" w:rsidP="00CD53BA">
            <w:pPr>
              <w:tabs>
                <w:tab w:val="left" w:pos="5284"/>
              </w:tabs>
              <w:rPr>
                <w:rFonts w:ascii="Times New Roman" w:hAnsi="Times New Roman" w:cs="Times New Roman"/>
                <w:b/>
                <w:bCs/>
                <w:noProof/>
                <w:sz w:val="20"/>
                <w:szCs w:val="20"/>
              </w:rPr>
            </w:pPr>
            <w:r w:rsidRPr="00571D97">
              <w:rPr>
                <w:rFonts w:ascii="Times New Roman" w:hAnsi="Times New Roman" w:cs="Times New Roman"/>
                <w:b/>
                <w:bCs/>
                <w:noProof/>
                <w:sz w:val="20"/>
                <w:szCs w:val="20"/>
              </w:rPr>
              <w:t>Pembimbing I</w:t>
            </w:r>
            <w:r w:rsidRPr="00571D97">
              <w:rPr>
                <w:rFonts w:ascii="Times New Roman" w:hAnsi="Times New Roman" w:cs="Times New Roman"/>
                <w:b/>
                <w:bCs/>
                <w:noProof/>
                <w:sz w:val="20"/>
                <w:szCs w:val="20"/>
              </w:rPr>
              <w:tab/>
            </w:r>
            <w:r>
              <w:rPr>
                <w:rFonts w:ascii="Times New Roman" w:hAnsi="Times New Roman" w:cs="Times New Roman"/>
                <w:b/>
                <w:bCs/>
                <w:noProof/>
                <w:sz w:val="20"/>
                <w:szCs w:val="20"/>
              </w:rPr>
              <w:t xml:space="preserve">      </w:t>
            </w:r>
            <w:r w:rsidRPr="00571D97">
              <w:rPr>
                <w:rFonts w:ascii="Times New Roman" w:hAnsi="Times New Roman" w:cs="Times New Roman"/>
                <w:b/>
                <w:bCs/>
                <w:noProof/>
                <w:sz w:val="20"/>
                <w:szCs w:val="20"/>
              </w:rPr>
              <w:t>Pembimbing II</w:t>
            </w:r>
          </w:p>
          <w:p w14:paraId="2CEA77BB" w14:textId="13A0CDF0" w:rsidR="00FF659F" w:rsidRPr="00571D97" w:rsidRDefault="00FF659F" w:rsidP="00CD53BA">
            <w:pPr>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p>
          <w:p w14:paraId="3A001035" w14:textId="77777777" w:rsidR="00FF659F" w:rsidRPr="00571D97" w:rsidRDefault="00FF659F" w:rsidP="00CD53BA">
            <w:pPr>
              <w:rPr>
                <w:rFonts w:ascii="Times New Roman" w:hAnsi="Times New Roman" w:cs="Times New Roman"/>
                <w:b/>
                <w:bCs/>
                <w:noProof/>
                <w:sz w:val="20"/>
                <w:szCs w:val="20"/>
              </w:rPr>
            </w:pPr>
          </w:p>
          <w:p w14:paraId="2F7AA1D6" w14:textId="77777777" w:rsidR="00FF659F" w:rsidRPr="00571D97" w:rsidRDefault="00FF659F" w:rsidP="00CD53BA">
            <w:pPr>
              <w:tabs>
                <w:tab w:val="left" w:pos="5585"/>
              </w:tabs>
              <w:rPr>
                <w:rFonts w:ascii="Times New Roman" w:hAnsi="Times New Roman" w:cs="Times New Roman"/>
                <w:noProof/>
                <w:sz w:val="20"/>
                <w:szCs w:val="20"/>
                <w:u w:val="single"/>
              </w:rPr>
            </w:pPr>
            <w:r w:rsidRPr="00571D97">
              <w:rPr>
                <w:rFonts w:ascii="Times New Roman" w:hAnsi="Times New Roman" w:cs="Times New Roman"/>
                <w:noProof/>
                <w:sz w:val="20"/>
                <w:szCs w:val="20"/>
                <w:u w:val="single"/>
              </w:rPr>
              <w:t>Prof. Dr.</w:t>
            </w:r>
            <w:r>
              <w:rPr>
                <w:rFonts w:ascii="Times New Roman" w:hAnsi="Times New Roman" w:cs="Times New Roman"/>
                <w:noProof/>
                <w:sz w:val="20"/>
                <w:szCs w:val="20"/>
                <w:u w:val="single"/>
              </w:rPr>
              <w:t xml:space="preserve"> Ir.</w:t>
            </w:r>
            <w:r w:rsidRPr="00571D97">
              <w:rPr>
                <w:rFonts w:ascii="Times New Roman" w:hAnsi="Times New Roman" w:cs="Times New Roman"/>
                <w:noProof/>
                <w:sz w:val="20"/>
                <w:szCs w:val="20"/>
                <w:u w:val="single"/>
              </w:rPr>
              <w:t xml:space="preserve"> H. Furtasan Ali Yusuf, S.E.,</w:t>
            </w:r>
            <w:r w:rsidRPr="00571D97">
              <w:rPr>
                <w:rFonts w:ascii="Times New Roman" w:hAnsi="Times New Roman" w:cs="Times New Roman"/>
                <w:noProof/>
                <w:sz w:val="20"/>
                <w:szCs w:val="20"/>
              </w:rPr>
              <w:t xml:space="preserve">                         </w:t>
            </w:r>
            <w:r>
              <w:rPr>
                <w:rFonts w:ascii="Times New Roman" w:hAnsi="Times New Roman" w:cs="Times New Roman"/>
                <w:noProof/>
                <w:sz w:val="20"/>
                <w:szCs w:val="20"/>
              </w:rPr>
              <w:t xml:space="preserve">                    </w:t>
            </w:r>
            <w:r w:rsidRPr="00571D97">
              <w:rPr>
                <w:rFonts w:ascii="Times New Roman" w:hAnsi="Times New Roman" w:cs="Times New Roman"/>
                <w:noProof/>
                <w:sz w:val="20"/>
                <w:szCs w:val="20"/>
              </w:rPr>
              <w:t xml:space="preserve"> </w:t>
            </w:r>
            <w:r w:rsidRPr="00571D97">
              <w:rPr>
                <w:rFonts w:ascii="Times New Roman" w:hAnsi="Times New Roman" w:cs="Times New Roman"/>
                <w:noProof/>
                <w:sz w:val="20"/>
                <w:szCs w:val="20"/>
                <w:u w:val="single"/>
              </w:rPr>
              <w:t>Kenedi, S.E., M.E</w:t>
            </w:r>
          </w:p>
          <w:p w14:paraId="0E9F6DC1" w14:textId="77777777" w:rsidR="00FF659F" w:rsidRPr="00571D97" w:rsidRDefault="00FF659F" w:rsidP="00CD53BA">
            <w:pPr>
              <w:rPr>
                <w:rFonts w:ascii="Times New Roman" w:hAnsi="Times New Roman" w:cs="Times New Roman"/>
                <w:noProof/>
                <w:sz w:val="20"/>
                <w:szCs w:val="20"/>
                <w:u w:val="single"/>
              </w:rPr>
            </w:pPr>
            <w:r w:rsidRPr="00571D97">
              <w:rPr>
                <w:rFonts w:ascii="Times New Roman" w:hAnsi="Times New Roman" w:cs="Times New Roman"/>
                <w:noProof/>
                <w:sz w:val="20"/>
                <w:szCs w:val="20"/>
                <w:u w:val="single"/>
              </w:rPr>
              <w:t>S.Kom., M.M</w:t>
            </w:r>
          </w:p>
          <w:p w14:paraId="154244E1" w14:textId="77777777" w:rsidR="00FF659F" w:rsidRPr="00571D97" w:rsidRDefault="00FF659F" w:rsidP="00CD53BA">
            <w:pPr>
              <w:spacing w:line="360" w:lineRule="auto"/>
              <w:rPr>
                <w:rFonts w:ascii="Times New Roman" w:hAnsi="Times New Roman" w:cs="Times New Roman"/>
                <w:b/>
                <w:bCs/>
                <w:noProof/>
                <w:sz w:val="20"/>
                <w:szCs w:val="20"/>
              </w:rPr>
            </w:pPr>
            <w:r w:rsidRPr="00571D97">
              <w:rPr>
                <w:rFonts w:ascii="Times New Roman" w:hAnsi="Times New Roman" w:cs="Times New Roman"/>
                <w:noProof/>
                <w:sz w:val="20"/>
                <w:szCs w:val="20"/>
              </w:rPr>
              <w:t>NID</w:t>
            </w:r>
            <w:r>
              <w:rPr>
                <w:rFonts w:ascii="Times New Roman" w:hAnsi="Times New Roman" w:cs="Times New Roman"/>
                <w:noProof/>
                <w:sz w:val="20"/>
                <w:szCs w:val="20"/>
              </w:rPr>
              <w:t>N: 0425046901</w:t>
            </w:r>
            <w:r w:rsidRPr="00571D97">
              <w:rPr>
                <w:rFonts w:ascii="Times New Roman" w:hAnsi="Times New Roman" w:cs="Times New Roman"/>
                <w:noProof/>
                <w:sz w:val="20"/>
                <w:szCs w:val="20"/>
              </w:rPr>
              <w:t xml:space="preserve">                                                            </w:t>
            </w:r>
            <w:r>
              <w:rPr>
                <w:rFonts w:ascii="Times New Roman" w:hAnsi="Times New Roman" w:cs="Times New Roman"/>
                <w:noProof/>
                <w:sz w:val="20"/>
                <w:szCs w:val="20"/>
              </w:rPr>
              <w:t xml:space="preserve">  </w:t>
            </w:r>
            <w:r w:rsidRPr="00571D97">
              <w:rPr>
                <w:rFonts w:ascii="Times New Roman" w:hAnsi="Times New Roman" w:cs="Times New Roman"/>
                <w:noProof/>
                <w:sz w:val="20"/>
                <w:szCs w:val="20"/>
              </w:rPr>
              <w:t xml:space="preserve">  </w:t>
            </w:r>
            <w:r>
              <w:rPr>
                <w:rFonts w:ascii="Times New Roman" w:hAnsi="Times New Roman" w:cs="Times New Roman"/>
                <w:noProof/>
                <w:sz w:val="20"/>
                <w:szCs w:val="20"/>
              </w:rPr>
              <w:t xml:space="preserve">              </w:t>
            </w:r>
            <w:r w:rsidRPr="00571D97">
              <w:rPr>
                <w:rFonts w:ascii="Times New Roman" w:hAnsi="Times New Roman" w:cs="Times New Roman"/>
                <w:noProof/>
                <w:sz w:val="20"/>
                <w:szCs w:val="20"/>
              </w:rPr>
              <w:t>NID</w:t>
            </w:r>
            <w:r>
              <w:rPr>
                <w:rFonts w:ascii="Times New Roman" w:hAnsi="Times New Roman" w:cs="Times New Roman"/>
                <w:noProof/>
                <w:sz w:val="20"/>
                <w:szCs w:val="20"/>
              </w:rPr>
              <w:t>N: 0401018012</w:t>
            </w:r>
          </w:p>
        </w:tc>
      </w:tr>
      <w:tr w:rsidR="00FF659F" w14:paraId="5C5E1974" w14:textId="77777777" w:rsidTr="00CD53BA">
        <w:tc>
          <w:tcPr>
            <w:tcW w:w="8648" w:type="dxa"/>
          </w:tcPr>
          <w:p w14:paraId="3B5F4C80"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 xml:space="preserve">PIMPINAN </w:t>
            </w:r>
          </w:p>
          <w:p w14:paraId="5206AFCD"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FAKULTAS EKONOMI DAN BISNIS</w:t>
            </w:r>
          </w:p>
          <w:p w14:paraId="65933B7D" w14:textId="77777777" w:rsidR="00FF659F" w:rsidRPr="00571D97" w:rsidRDefault="00FF659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UNIVERSITAS BINA BANGSA</w:t>
            </w:r>
          </w:p>
        </w:tc>
      </w:tr>
      <w:tr w:rsidR="00FF659F" w14:paraId="2FB29205" w14:textId="77777777" w:rsidTr="00CD53BA">
        <w:tc>
          <w:tcPr>
            <w:tcW w:w="8648" w:type="dxa"/>
          </w:tcPr>
          <w:p w14:paraId="21035853" w14:textId="77777777" w:rsidR="00FF659F" w:rsidRPr="00571D97" w:rsidRDefault="00FF659F" w:rsidP="00CD53BA">
            <w:pPr>
              <w:spacing w:line="360" w:lineRule="auto"/>
              <w:rPr>
                <w:rFonts w:ascii="Times New Roman" w:hAnsi="Times New Roman" w:cs="Times New Roman"/>
                <w:noProof/>
                <w:sz w:val="20"/>
                <w:szCs w:val="20"/>
              </w:rPr>
            </w:pPr>
            <w:r w:rsidRPr="00571D97">
              <w:rPr>
                <w:rFonts w:ascii="Times New Roman" w:hAnsi="Times New Roman" w:cs="Times New Roman"/>
                <w:noProof/>
                <w:sz w:val="20"/>
                <w:szCs w:val="20"/>
              </w:rPr>
              <w:t xml:space="preserve">DEKAN </w:t>
            </w:r>
            <w:r>
              <w:rPr>
                <w:rFonts w:ascii="Times New Roman" w:hAnsi="Times New Roman" w:cs="Times New Roman"/>
                <w:noProof/>
                <w:sz w:val="20"/>
                <w:szCs w:val="20"/>
              </w:rPr>
              <w:t xml:space="preserve">                                                                                               KETUA</w:t>
            </w:r>
          </w:p>
          <w:p w14:paraId="3D71FA3C" w14:textId="3EEFF708" w:rsidR="00FF659F" w:rsidRDefault="00FF659F" w:rsidP="00CD53BA">
            <w:pPr>
              <w:spacing w:line="360" w:lineRule="auto"/>
              <w:rPr>
                <w:rFonts w:ascii="Times New Roman" w:hAnsi="Times New Roman" w:cs="Times New Roman"/>
                <w:noProof/>
                <w:sz w:val="20"/>
                <w:szCs w:val="20"/>
              </w:rPr>
            </w:pPr>
            <w:r w:rsidRPr="00571D97">
              <w:rPr>
                <w:rFonts w:ascii="Times New Roman" w:hAnsi="Times New Roman" w:cs="Times New Roman"/>
                <w:noProof/>
                <w:sz w:val="20"/>
                <w:szCs w:val="20"/>
              </w:rPr>
              <w:t>Fakultas Ekonomi dan Bisnis</w:t>
            </w:r>
            <w:r>
              <w:rPr>
                <w:rFonts w:ascii="Times New Roman" w:hAnsi="Times New Roman" w:cs="Times New Roman"/>
                <w:noProof/>
                <w:sz w:val="20"/>
                <w:szCs w:val="20"/>
              </w:rPr>
              <w:t xml:space="preserve">                                                               Program Studi Manajemen</w:t>
            </w:r>
          </w:p>
          <w:p w14:paraId="58999C5F" w14:textId="77777777" w:rsidR="00FF659F" w:rsidRDefault="00FF659F" w:rsidP="00CD53BA">
            <w:pPr>
              <w:spacing w:line="360" w:lineRule="auto"/>
              <w:rPr>
                <w:rFonts w:ascii="Times New Roman" w:hAnsi="Times New Roman" w:cs="Times New Roman"/>
                <w:noProof/>
                <w:sz w:val="20"/>
                <w:szCs w:val="20"/>
              </w:rPr>
            </w:pPr>
          </w:p>
          <w:p w14:paraId="1810DAC8" w14:textId="77777777" w:rsidR="00FF659F" w:rsidRPr="00571D97" w:rsidRDefault="00FF659F" w:rsidP="00CD53BA">
            <w:pPr>
              <w:spacing w:line="360" w:lineRule="auto"/>
              <w:rPr>
                <w:rFonts w:ascii="Times New Roman" w:hAnsi="Times New Roman" w:cs="Times New Roman"/>
                <w:noProof/>
                <w:sz w:val="20"/>
                <w:szCs w:val="20"/>
              </w:rPr>
            </w:pPr>
            <w:r>
              <w:rPr>
                <w:rFonts w:ascii="Times New Roman" w:hAnsi="Times New Roman" w:cs="Times New Roman"/>
                <w:noProof/>
                <w:sz w:val="20"/>
                <w:szCs w:val="20"/>
              </w:rPr>
              <w:t>Dr. Tata Rustandi, S.E., M.M                                                              Encep Saefullah, S.H., M.M</w:t>
            </w:r>
          </w:p>
          <w:p w14:paraId="59A5DE35" w14:textId="77777777" w:rsidR="00FF659F" w:rsidRPr="00571D97" w:rsidRDefault="00FF659F" w:rsidP="00CD53BA">
            <w:pPr>
              <w:spacing w:line="360" w:lineRule="auto"/>
              <w:rPr>
                <w:rFonts w:ascii="Times New Roman" w:hAnsi="Times New Roman" w:cs="Times New Roman"/>
                <w:noProof/>
                <w:sz w:val="20"/>
                <w:szCs w:val="20"/>
              </w:rPr>
            </w:pPr>
            <w:r>
              <w:rPr>
                <w:rFonts w:ascii="Times New Roman" w:hAnsi="Times New Roman" w:cs="Times New Roman"/>
                <w:noProof/>
                <w:sz w:val="20"/>
                <w:szCs w:val="20"/>
              </w:rPr>
              <w:t>NIDN: 0405056503                                                                             NIDN: 0406048201</w:t>
            </w:r>
          </w:p>
          <w:p w14:paraId="4B4A6FE5" w14:textId="77777777" w:rsidR="00FF659F" w:rsidRDefault="00FF659F" w:rsidP="00CD53BA">
            <w:pPr>
              <w:spacing w:line="360" w:lineRule="auto"/>
              <w:jc w:val="center"/>
              <w:rPr>
                <w:rFonts w:ascii="Times New Roman" w:hAnsi="Times New Roman" w:cs="Times New Roman"/>
                <w:noProof/>
                <w:sz w:val="20"/>
                <w:szCs w:val="20"/>
              </w:rPr>
            </w:pPr>
            <w:r>
              <w:rPr>
                <w:rFonts w:ascii="Times New Roman" w:hAnsi="Times New Roman" w:cs="Times New Roman"/>
                <w:noProof/>
                <w:sz w:val="20"/>
                <w:szCs w:val="20"/>
              </w:rPr>
              <w:t xml:space="preserve">REKTOR </w:t>
            </w:r>
          </w:p>
          <w:p w14:paraId="5D477277" w14:textId="24619753" w:rsidR="00FF659F" w:rsidRPr="00F14DD4" w:rsidRDefault="00FF659F" w:rsidP="00F14DD4">
            <w:pPr>
              <w:spacing w:line="360" w:lineRule="auto"/>
              <w:jc w:val="center"/>
              <w:rPr>
                <w:rFonts w:ascii="Times New Roman" w:hAnsi="Times New Roman" w:cs="Times New Roman"/>
                <w:noProof/>
                <w:sz w:val="20"/>
                <w:szCs w:val="20"/>
              </w:rPr>
            </w:pPr>
            <w:r>
              <w:rPr>
                <w:rFonts w:ascii="Times New Roman" w:hAnsi="Times New Roman" w:cs="Times New Roman"/>
                <w:noProof/>
                <w:sz w:val="20"/>
                <w:szCs w:val="20"/>
              </w:rPr>
              <w:t xml:space="preserve">UNIVERSITAS BINA BANGSA </w:t>
            </w:r>
          </w:p>
          <w:p w14:paraId="077A9E50" w14:textId="64E1AF3F" w:rsidR="00F14DD4" w:rsidRPr="00F14DD4" w:rsidRDefault="00FF659F" w:rsidP="00F14DD4">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Prof. Drs. M. Suparmoko, M.A., Ph.D</w:t>
            </w:r>
          </w:p>
          <w:p w14:paraId="108DEC65" w14:textId="77777777" w:rsidR="00FF659F" w:rsidRPr="00571D97" w:rsidRDefault="00FF659F" w:rsidP="00CD53BA">
            <w:pPr>
              <w:spacing w:line="360" w:lineRule="auto"/>
              <w:jc w:val="center"/>
              <w:rPr>
                <w:rFonts w:ascii="Times New Roman" w:hAnsi="Times New Roman" w:cs="Times New Roman"/>
                <w:noProof/>
                <w:sz w:val="20"/>
                <w:szCs w:val="20"/>
              </w:rPr>
            </w:pPr>
            <w:r>
              <w:rPr>
                <w:rFonts w:ascii="Times New Roman" w:hAnsi="Times New Roman" w:cs="Times New Roman"/>
                <w:noProof/>
                <w:sz w:val="20"/>
                <w:szCs w:val="20"/>
              </w:rPr>
              <w:t>NUP.</w:t>
            </w:r>
          </w:p>
        </w:tc>
      </w:tr>
    </w:tbl>
    <w:p w14:paraId="1AD741AE" w14:textId="77777777" w:rsidR="00FF659F" w:rsidRDefault="00FF659F" w:rsidP="00FF659F">
      <w:pPr>
        <w:tabs>
          <w:tab w:val="left" w:pos="6915"/>
        </w:tabs>
        <w:spacing w:line="36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988"/>
        <w:gridCol w:w="2975"/>
        <w:gridCol w:w="1982"/>
        <w:gridCol w:w="1982"/>
      </w:tblGrid>
      <w:tr w:rsidR="00D319DF" w14:paraId="123565B7" w14:textId="77777777" w:rsidTr="00CD53BA">
        <w:tc>
          <w:tcPr>
            <w:tcW w:w="7927" w:type="dxa"/>
            <w:gridSpan w:val="4"/>
          </w:tcPr>
          <w:p w14:paraId="0282546E" w14:textId="77777777" w:rsidR="00D319DF" w:rsidRDefault="00D319DF" w:rsidP="00CD53BA">
            <w:pPr>
              <w:spacing w:line="360" w:lineRule="auto"/>
              <w:jc w:val="center"/>
              <w:rPr>
                <w:rFonts w:ascii="Times New Roman" w:hAnsi="Times New Roman" w:cs="Times New Roman"/>
                <w:b/>
                <w:bCs/>
                <w:noProof/>
                <w:sz w:val="20"/>
                <w:szCs w:val="20"/>
              </w:rPr>
            </w:pPr>
            <w:commentRangeStart w:id="0"/>
          </w:p>
          <w:p w14:paraId="5CEDB994" w14:textId="77777777" w:rsidR="00D319DF" w:rsidRPr="00571D97" w:rsidRDefault="00D319DF" w:rsidP="00CD53BA">
            <w:pPr>
              <w:spacing w:line="360" w:lineRule="auto"/>
              <w:jc w:val="center"/>
              <w:rPr>
                <w:rFonts w:ascii="Times New Roman" w:hAnsi="Times New Roman" w:cs="Times New Roman"/>
                <w:b/>
                <w:bCs/>
                <w:noProof/>
                <w:sz w:val="20"/>
                <w:szCs w:val="20"/>
              </w:rPr>
            </w:pPr>
            <w:r w:rsidRPr="00571D97">
              <w:rPr>
                <w:rFonts w:ascii="Times New Roman" w:hAnsi="Times New Roman" w:cs="Times New Roman"/>
                <w:b/>
                <w:bCs/>
                <w:noProof/>
                <w:sz w:val="20"/>
                <w:szCs w:val="20"/>
              </w:rPr>
              <w:t>PERSETUJUAN PENGESAHAN PEMBIMBING</w:t>
            </w:r>
          </w:p>
          <w:p w14:paraId="26F556C2" w14:textId="77777777" w:rsidR="00D319DF" w:rsidRDefault="00D319DF" w:rsidP="00CD53BA">
            <w:pPr>
              <w:spacing w:line="360" w:lineRule="auto"/>
              <w:jc w:val="center"/>
              <w:rPr>
                <w:rFonts w:ascii="Times New Roman" w:hAnsi="Times New Roman" w:cs="Times New Roman"/>
                <w:b/>
                <w:bCs/>
                <w:noProof/>
                <w:sz w:val="20"/>
                <w:szCs w:val="20"/>
              </w:rPr>
            </w:pPr>
            <w:r w:rsidRPr="00571D97">
              <w:rPr>
                <w:rFonts w:ascii="Times New Roman" w:hAnsi="Times New Roman" w:cs="Times New Roman"/>
                <w:b/>
                <w:bCs/>
                <w:noProof/>
                <w:sz w:val="20"/>
                <w:szCs w:val="20"/>
              </w:rPr>
              <w:t>DAN TIM DOSEN PENGUJI</w:t>
            </w:r>
          </w:p>
          <w:p w14:paraId="2D0E21DA" w14:textId="77777777" w:rsidR="00D319DF" w:rsidRPr="00571D97" w:rsidRDefault="00D319DF" w:rsidP="00CD53BA">
            <w:pPr>
              <w:spacing w:line="360" w:lineRule="auto"/>
              <w:jc w:val="center"/>
              <w:rPr>
                <w:rFonts w:ascii="Times New Roman" w:hAnsi="Times New Roman" w:cs="Times New Roman"/>
                <w:b/>
                <w:bCs/>
                <w:noProof/>
                <w:sz w:val="20"/>
                <w:szCs w:val="20"/>
              </w:rPr>
            </w:pPr>
          </w:p>
        </w:tc>
      </w:tr>
      <w:tr w:rsidR="00D319DF" w14:paraId="59771591" w14:textId="77777777" w:rsidTr="00EA3037">
        <w:trPr>
          <w:trHeight w:val="1580"/>
        </w:trPr>
        <w:tc>
          <w:tcPr>
            <w:tcW w:w="7927" w:type="dxa"/>
            <w:gridSpan w:val="4"/>
          </w:tcPr>
          <w:p w14:paraId="258BD5D4" w14:textId="77777777" w:rsidR="00D319DF" w:rsidRDefault="00D319DF" w:rsidP="00CD53BA">
            <w:pPr>
              <w:spacing w:line="360" w:lineRule="auto"/>
              <w:jc w:val="center"/>
              <w:rPr>
                <w:rFonts w:ascii="Times New Roman" w:hAnsi="Times New Roman" w:cs="Times New Roman"/>
                <w:noProof/>
                <w:sz w:val="20"/>
                <w:szCs w:val="20"/>
              </w:rPr>
            </w:pPr>
          </w:p>
          <w:p w14:paraId="398C6122" w14:textId="0FDB3226" w:rsidR="00D319DF" w:rsidRPr="00571D97" w:rsidRDefault="00EA3037" w:rsidP="00CD53BA">
            <w:pPr>
              <w:spacing w:line="360" w:lineRule="auto"/>
              <w:jc w:val="center"/>
              <w:rPr>
                <w:rFonts w:ascii="Times New Roman" w:hAnsi="Times New Roman" w:cs="Times New Roman"/>
                <w:b/>
                <w:bCs/>
                <w:noProof/>
                <w:sz w:val="20"/>
                <w:szCs w:val="20"/>
              </w:rPr>
            </w:pPr>
            <w:r w:rsidRPr="00C4171E">
              <w:rPr>
                <w:rFonts w:ascii="Times New Roman" w:hAnsi="Times New Roman" w:cs="Times New Roman"/>
                <w:b/>
                <w:bCs/>
                <w:sz w:val="20"/>
                <w:szCs w:val="20"/>
                <w:lang w:val="id-ID"/>
              </w:rPr>
              <w:t>DETERMINASI ROE, CASH HOLDING, PERTUMBUHAN PENJUALAN, DAN STRUKTUR MODAL TERHADAP NILAI PERUSAHAAN FOOD &amp; BEVERAGE YANG TERDAFTAR DI BEI PERIODE 2021-2025</w:t>
            </w:r>
          </w:p>
        </w:tc>
      </w:tr>
      <w:tr w:rsidR="00D319DF" w14:paraId="194F7651" w14:textId="77777777" w:rsidTr="00CD53BA">
        <w:tc>
          <w:tcPr>
            <w:tcW w:w="7927" w:type="dxa"/>
            <w:gridSpan w:val="4"/>
          </w:tcPr>
          <w:p w14:paraId="4883342A" w14:textId="77777777" w:rsidR="00D319DF" w:rsidRPr="00571D97" w:rsidRDefault="00D319D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Telah diuji dalam Sidang Pada Hari ….. Tanggal …. Bulan… Tahun…..</w:t>
            </w:r>
          </w:p>
          <w:p w14:paraId="6C751CF3" w14:textId="77777777" w:rsidR="00D319DF" w:rsidRPr="00571D97" w:rsidRDefault="00D319D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Oleh Dewan Penguji dan Dinyatakan:</w:t>
            </w:r>
          </w:p>
          <w:p w14:paraId="63E4937B" w14:textId="77777777" w:rsidR="00D319DF" w:rsidRPr="00571D97" w:rsidRDefault="00D319DF" w:rsidP="00CD53BA">
            <w:pPr>
              <w:spacing w:line="360" w:lineRule="auto"/>
              <w:jc w:val="center"/>
              <w:rPr>
                <w:rFonts w:ascii="Times New Roman" w:hAnsi="Times New Roman" w:cs="Times New Roman"/>
                <w:b/>
                <w:bCs/>
                <w:noProof/>
                <w:sz w:val="20"/>
                <w:szCs w:val="20"/>
                <w:u w:val="single"/>
              </w:rPr>
            </w:pPr>
            <w:r w:rsidRPr="00571D97">
              <w:rPr>
                <w:rFonts w:ascii="Times New Roman" w:hAnsi="Times New Roman" w:cs="Times New Roman"/>
                <w:b/>
                <w:bCs/>
                <w:noProof/>
                <w:sz w:val="20"/>
                <w:szCs w:val="20"/>
              </w:rPr>
              <w:t xml:space="preserve">LULUS </w:t>
            </w:r>
            <w:r w:rsidRPr="00571D97">
              <w:rPr>
                <w:rFonts w:ascii="Times New Roman" w:hAnsi="Times New Roman" w:cs="Times New Roman"/>
                <w:noProof/>
                <w:sz w:val="20"/>
                <w:szCs w:val="20"/>
              </w:rPr>
              <w:t xml:space="preserve">dengan Nilai Huruf </w:t>
            </w:r>
            <w:r w:rsidRPr="00571D97">
              <w:rPr>
                <w:rFonts w:ascii="Times New Roman" w:hAnsi="Times New Roman" w:cs="Times New Roman"/>
                <w:b/>
                <w:bCs/>
                <w:noProof/>
                <w:sz w:val="20"/>
                <w:szCs w:val="20"/>
                <w:u w:val="single"/>
              </w:rPr>
              <w:t>A / B/ C*</w:t>
            </w:r>
          </w:p>
          <w:p w14:paraId="52FAC39A" w14:textId="77777777" w:rsidR="00D319DF" w:rsidRPr="00571D97" w:rsidRDefault="00D319D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 xml:space="preserve">Serang, Tanggal </w:t>
            </w:r>
          </w:p>
          <w:p w14:paraId="792ED6B0" w14:textId="77777777" w:rsidR="00D319DF" w:rsidRPr="00571D97" w:rsidRDefault="00D319DF" w:rsidP="00CD53BA">
            <w:pPr>
              <w:tabs>
                <w:tab w:val="left" w:pos="5284"/>
              </w:tabs>
              <w:rPr>
                <w:rFonts w:ascii="Times New Roman" w:hAnsi="Times New Roman" w:cs="Times New Roman"/>
                <w:b/>
                <w:bCs/>
                <w:noProof/>
                <w:sz w:val="20"/>
                <w:szCs w:val="20"/>
              </w:rPr>
            </w:pPr>
            <w:r w:rsidRPr="00571D97">
              <w:rPr>
                <w:rFonts w:ascii="Times New Roman" w:hAnsi="Times New Roman" w:cs="Times New Roman"/>
                <w:b/>
                <w:bCs/>
                <w:noProof/>
                <w:sz w:val="20"/>
                <w:szCs w:val="20"/>
              </w:rPr>
              <w:t>Pembimbing I</w:t>
            </w:r>
            <w:r w:rsidRPr="00571D97">
              <w:rPr>
                <w:rFonts w:ascii="Times New Roman" w:hAnsi="Times New Roman" w:cs="Times New Roman"/>
                <w:b/>
                <w:bCs/>
                <w:noProof/>
                <w:sz w:val="20"/>
                <w:szCs w:val="20"/>
              </w:rPr>
              <w:tab/>
              <w:t>Pembimbing II</w:t>
            </w:r>
          </w:p>
          <w:p w14:paraId="14EF25C9" w14:textId="77777777" w:rsidR="00D319DF" w:rsidRPr="00571D97" w:rsidRDefault="00D319DF" w:rsidP="00CD53BA">
            <w:pPr>
              <w:rPr>
                <w:rFonts w:ascii="Times New Roman" w:hAnsi="Times New Roman" w:cs="Times New Roman"/>
                <w:b/>
                <w:bCs/>
                <w:noProof/>
                <w:sz w:val="20"/>
                <w:szCs w:val="20"/>
              </w:rPr>
            </w:pPr>
          </w:p>
          <w:p w14:paraId="35894FA2" w14:textId="77777777" w:rsidR="00D319DF" w:rsidRPr="00571D97" w:rsidRDefault="00D319DF" w:rsidP="00CD53BA">
            <w:pPr>
              <w:rPr>
                <w:rFonts w:ascii="Times New Roman" w:hAnsi="Times New Roman" w:cs="Times New Roman"/>
                <w:b/>
                <w:bCs/>
                <w:noProof/>
                <w:sz w:val="20"/>
                <w:szCs w:val="20"/>
              </w:rPr>
            </w:pPr>
          </w:p>
          <w:p w14:paraId="6FC0DBDB" w14:textId="77777777" w:rsidR="00D319DF" w:rsidRPr="00571D97" w:rsidRDefault="00D319DF" w:rsidP="00CD53BA">
            <w:pPr>
              <w:rPr>
                <w:rFonts w:ascii="Times New Roman" w:hAnsi="Times New Roman" w:cs="Times New Roman"/>
                <w:b/>
                <w:bCs/>
                <w:noProof/>
                <w:sz w:val="20"/>
                <w:szCs w:val="20"/>
              </w:rPr>
            </w:pPr>
          </w:p>
          <w:p w14:paraId="54BF50E0" w14:textId="77777777" w:rsidR="00D319DF" w:rsidRPr="00571D97" w:rsidRDefault="00D319DF" w:rsidP="00CD53BA">
            <w:pPr>
              <w:tabs>
                <w:tab w:val="left" w:pos="5585"/>
              </w:tabs>
              <w:rPr>
                <w:rFonts w:ascii="Times New Roman" w:hAnsi="Times New Roman" w:cs="Times New Roman"/>
                <w:noProof/>
                <w:sz w:val="20"/>
                <w:szCs w:val="20"/>
                <w:u w:val="single"/>
              </w:rPr>
            </w:pPr>
            <w:r w:rsidRPr="00571D97">
              <w:rPr>
                <w:rFonts w:ascii="Times New Roman" w:hAnsi="Times New Roman" w:cs="Times New Roman"/>
                <w:noProof/>
                <w:sz w:val="20"/>
                <w:szCs w:val="20"/>
                <w:u w:val="single"/>
              </w:rPr>
              <w:t>Prof. Dr. H. Furtasan Ali Yusuf, S.E.,</w:t>
            </w:r>
            <w:r w:rsidRPr="00571D97">
              <w:rPr>
                <w:rFonts w:ascii="Times New Roman" w:hAnsi="Times New Roman" w:cs="Times New Roman"/>
                <w:noProof/>
                <w:sz w:val="20"/>
                <w:szCs w:val="20"/>
              </w:rPr>
              <w:t xml:space="preserve">                            </w:t>
            </w:r>
            <w:r>
              <w:rPr>
                <w:rFonts w:ascii="Times New Roman" w:hAnsi="Times New Roman" w:cs="Times New Roman"/>
                <w:noProof/>
                <w:sz w:val="20"/>
                <w:szCs w:val="20"/>
              </w:rPr>
              <w:t xml:space="preserve">                </w:t>
            </w:r>
            <w:r w:rsidRPr="00571D97">
              <w:rPr>
                <w:rFonts w:ascii="Times New Roman" w:hAnsi="Times New Roman" w:cs="Times New Roman"/>
                <w:noProof/>
                <w:sz w:val="20"/>
                <w:szCs w:val="20"/>
                <w:u w:val="single"/>
              </w:rPr>
              <w:t>Kenedi, S.E., M.E</w:t>
            </w:r>
          </w:p>
          <w:p w14:paraId="4A8E8601" w14:textId="77777777" w:rsidR="00D319DF" w:rsidRPr="00571D97" w:rsidRDefault="00D319DF" w:rsidP="00CD53BA">
            <w:pPr>
              <w:rPr>
                <w:rFonts w:ascii="Times New Roman" w:hAnsi="Times New Roman" w:cs="Times New Roman"/>
                <w:noProof/>
                <w:sz w:val="20"/>
                <w:szCs w:val="20"/>
                <w:u w:val="single"/>
              </w:rPr>
            </w:pPr>
            <w:r w:rsidRPr="00571D97">
              <w:rPr>
                <w:rFonts w:ascii="Times New Roman" w:hAnsi="Times New Roman" w:cs="Times New Roman"/>
                <w:noProof/>
                <w:sz w:val="20"/>
                <w:szCs w:val="20"/>
                <w:u w:val="single"/>
              </w:rPr>
              <w:t>S.Kom., M.M</w:t>
            </w:r>
          </w:p>
          <w:p w14:paraId="58B7AC07" w14:textId="77777777" w:rsidR="00D319DF" w:rsidRPr="00571D97" w:rsidRDefault="00D319DF" w:rsidP="00CD53BA">
            <w:pPr>
              <w:spacing w:line="360" w:lineRule="auto"/>
              <w:rPr>
                <w:rFonts w:ascii="Times New Roman" w:hAnsi="Times New Roman" w:cs="Times New Roman"/>
                <w:b/>
                <w:bCs/>
                <w:noProof/>
                <w:sz w:val="20"/>
                <w:szCs w:val="20"/>
              </w:rPr>
            </w:pPr>
            <w:r w:rsidRPr="00571D97">
              <w:rPr>
                <w:rFonts w:ascii="Times New Roman" w:hAnsi="Times New Roman" w:cs="Times New Roman"/>
                <w:noProof/>
                <w:sz w:val="20"/>
                <w:szCs w:val="20"/>
              </w:rPr>
              <w:t>NID</w:t>
            </w:r>
            <w:r>
              <w:rPr>
                <w:rFonts w:ascii="Times New Roman" w:hAnsi="Times New Roman" w:cs="Times New Roman"/>
                <w:noProof/>
                <w:sz w:val="20"/>
                <w:szCs w:val="20"/>
              </w:rPr>
              <w:t>N: 0425046901</w:t>
            </w:r>
            <w:r w:rsidRPr="00571D97">
              <w:rPr>
                <w:rFonts w:ascii="Times New Roman" w:hAnsi="Times New Roman" w:cs="Times New Roman"/>
                <w:noProof/>
                <w:sz w:val="20"/>
                <w:szCs w:val="20"/>
              </w:rPr>
              <w:t xml:space="preserve">                                                              </w:t>
            </w:r>
            <w:r>
              <w:rPr>
                <w:rFonts w:ascii="Times New Roman" w:hAnsi="Times New Roman" w:cs="Times New Roman"/>
                <w:noProof/>
                <w:sz w:val="20"/>
                <w:szCs w:val="20"/>
              </w:rPr>
              <w:t xml:space="preserve">          </w:t>
            </w:r>
            <w:r w:rsidRPr="00571D97">
              <w:rPr>
                <w:rFonts w:ascii="Times New Roman" w:hAnsi="Times New Roman" w:cs="Times New Roman"/>
                <w:noProof/>
                <w:sz w:val="20"/>
                <w:szCs w:val="20"/>
              </w:rPr>
              <w:t>NID</w:t>
            </w:r>
            <w:r>
              <w:rPr>
                <w:rFonts w:ascii="Times New Roman" w:hAnsi="Times New Roman" w:cs="Times New Roman"/>
                <w:noProof/>
                <w:sz w:val="20"/>
                <w:szCs w:val="20"/>
              </w:rPr>
              <w:t>N: 0401018012</w:t>
            </w:r>
          </w:p>
        </w:tc>
      </w:tr>
      <w:tr w:rsidR="00D319DF" w14:paraId="4B18D6DC" w14:textId="77777777" w:rsidTr="00CD53BA">
        <w:trPr>
          <w:trHeight w:val="845"/>
        </w:trPr>
        <w:tc>
          <w:tcPr>
            <w:tcW w:w="7927" w:type="dxa"/>
            <w:gridSpan w:val="4"/>
          </w:tcPr>
          <w:p w14:paraId="187AB8E0" w14:textId="77777777" w:rsidR="00D319DF" w:rsidRDefault="00D319DF" w:rsidP="00CD53BA">
            <w:pPr>
              <w:spacing w:line="360" w:lineRule="auto"/>
              <w:jc w:val="center"/>
              <w:rPr>
                <w:rFonts w:ascii="Times New Roman" w:hAnsi="Times New Roman" w:cs="Times New Roman"/>
                <w:noProof/>
                <w:sz w:val="20"/>
                <w:szCs w:val="20"/>
              </w:rPr>
            </w:pPr>
          </w:p>
          <w:p w14:paraId="37132CBD" w14:textId="77777777" w:rsidR="00D319DF" w:rsidRDefault="00D319D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 xml:space="preserve">TIM DOSEN PENGUJI </w:t>
            </w:r>
          </w:p>
          <w:p w14:paraId="75A80D72" w14:textId="77777777" w:rsidR="00D319DF" w:rsidRPr="00571D97" w:rsidRDefault="00D319DF" w:rsidP="00CD53BA">
            <w:pPr>
              <w:spacing w:line="360" w:lineRule="auto"/>
              <w:jc w:val="center"/>
              <w:rPr>
                <w:rFonts w:ascii="Times New Roman" w:hAnsi="Times New Roman" w:cs="Times New Roman"/>
                <w:noProof/>
                <w:sz w:val="20"/>
                <w:szCs w:val="20"/>
              </w:rPr>
            </w:pPr>
          </w:p>
        </w:tc>
      </w:tr>
      <w:tr w:rsidR="00D319DF" w14:paraId="14866993" w14:textId="77777777" w:rsidTr="00EA3037">
        <w:trPr>
          <w:trHeight w:val="1080"/>
        </w:trPr>
        <w:tc>
          <w:tcPr>
            <w:tcW w:w="988" w:type="dxa"/>
          </w:tcPr>
          <w:p w14:paraId="12F786EC" w14:textId="77777777" w:rsidR="00D319DF" w:rsidRPr="00571D97" w:rsidRDefault="00D319D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1</w:t>
            </w:r>
          </w:p>
        </w:tc>
        <w:tc>
          <w:tcPr>
            <w:tcW w:w="2975" w:type="dxa"/>
          </w:tcPr>
          <w:p w14:paraId="3CFFCCC6" w14:textId="77777777" w:rsidR="00D319DF" w:rsidRPr="00571D97" w:rsidRDefault="00D319DF" w:rsidP="00CD53BA">
            <w:pPr>
              <w:spacing w:line="360" w:lineRule="auto"/>
              <w:jc w:val="center"/>
              <w:rPr>
                <w:rFonts w:ascii="Times New Roman" w:hAnsi="Times New Roman" w:cs="Times New Roman"/>
                <w:b/>
                <w:bCs/>
                <w:noProof/>
                <w:sz w:val="20"/>
                <w:szCs w:val="20"/>
                <w:u w:val="single"/>
              </w:rPr>
            </w:pPr>
            <w:r w:rsidRPr="00571D97">
              <w:rPr>
                <w:rFonts w:ascii="Times New Roman" w:hAnsi="Times New Roman" w:cs="Times New Roman"/>
                <w:b/>
                <w:bCs/>
                <w:noProof/>
                <w:sz w:val="20"/>
                <w:szCs w:val="20"/>
                <w:u w:val="single"/>
              </w:rPr>
              <w:t>Nama Penguji 1</w:t>
            </w:r>
          </w:p>
          <w:p w14:paraId="3C5F94E2" w14:textId="77777777" w:rsidR="00D319DF" w:rsidRPr="00571D97" w:rsidRDefault="00D319D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 xml:space="preserve">Ketua Penguji </w:t>
            </w:r>
          </w:p>
        </w:tc>
        <w:tc>
          <w:tcPr>
            <w:tcW w:w="1982" w:type="dxa"/>
            <w:vMerge w:val="restart"/>
          </w:tcPr>
          <w:p w14:paraId="39DF6A7C" w14:textId="77777777" w:rsidR="00D319DF" w:rsidRPr="000A2A8D" w:rsidRDefault="00D319DF" w:rsidP="00CD53BA">
            <w:pPr>
              <w:spacing w:line="360" w:lineRule="auto"/>
              <w:jc w:val="center"/>
              <w:rPr>
                <w:rFonts w:ascii="Times New Roman" w:hAnsi="Times New Roman" w:cs="Times New Roman"/>
                <w:noProof/>
              </w:rPr>
            </w:pPr>
            <w:r>
              <w:rPr>
                <w:rFonts w:ascii="Times New Roman" w:hAnsi="Times New Roman" w:cs="Times New Roman"/>
                <w:noProof/>
              </w:rPr>
              <w:t xml:space="preserve">Tanggal </w:t>
            </w:r>
          </w:p>
        </w:tc>
        <w:tc>
          <w:tcPr>
            <w:tcW w:w="1982" w:type="dxa"/>
            <w:vMerge w:val="restart"/>
          </w:tcPr>
          <w:p w14:paraId="4B04DC5B" w14:textId="77777777" w:rsidR="00D319DF" w:rsidRPr="000A2A8D" w:rsidRDefault="00D319DF" w:rsidP="00CD53BA">
            <w:pPr>
              <w:spacing w:line="360" w:lineRule="auto"/>
              <w:jc w:val="center"/>
              <w:rPr>
                <w:rFonts w:ascii="Times New Roman" w:hAnsi="Times New Roman" w:cs="Times New Roman"/>
                <w:noProof/>
              </w:rPr>
            </w:pPr>
            <w:r w:rsidRPr="000A2A8D">
              <w:rPr>
                <w:rFonts w:ascii="Times New Roman" w:hAnsi="Times New Roman" w:cs="Times New Roman"/>
                <w:noProof/>
              </w:rPr>
              <w:t>Tanda Tangan</w:t>
            </w:r>
          </w:p>
        </w:tc>
      </w:tr>
      <w:tr w:rsidR="00D319DF" w14:paraId="7D66E818" w14:textId="77777777" w:rsidTr="00EA3037">
        <w:trPr>
          <w:trHeight w:val="1090"/>
        </w:trPr>
        <w:tc>
          <w:tcPr>
            <w:tcW w:w="988" w:type="dxa"/>
          </w:tcPr>
          <w:p w14:paraId="038CF011" w14:textId="77777777" w:rsidR="00D319DF" w:rsidRPr="00571D97" w:rsidRDefault="00D319D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2</w:t>
            </w:r>
          </w:p>
        </w:tc>
        <w:tc>
          <w:tcPr>
            <w:tcW w:w="2975" w:type="dxa"/>
          </w:tcPr>
          <w:p w14:paraId="50E2707A" w14:textId="77777777" w:rsidR="00D319DF" w:rsidRPr="00571D97" w:rsidRDefault="00D319DF" w:rsidP="00CD53BA">
            <w:pPr>
              <w:spacing w:line="360" w:lineRule="auto"/>
              <w:jc w:val="center"/>
              <w:rPr>
                <w:rFonts w:ascii="Times New Roman" w:hAnsi="Times New Roman" w:cs="Times New Roman"/>
                <w:b/>
                <w:bCs/>
                <w:noProof/>
                <w:sz w:val="20"/>
                <w:szCs w:val="20"/>
                <w:u w:val="single"/>
              </w:rPr>
            </w:pPr>
            <w:r w:rsidRPr="00571D97">
              <w:rPr>
                <w:rFonts w:ascii="Times New Roman" w:hAnsi="Times New Roman" w:cs="Times New Roman"/>
                <w:b/>
                <w:bCs/>
                <w:noProof/>
                <w:sz w:val="20"/>
                <w:szCs w:val="20"/>
                <w:u w:val="single"/>
              </w:rPr>
              <w:t>Nama Penguji 2</w:t>
            </w:r>
          </w:p>
          <w:p w14:paraId="1A01C9EB" w14:textId="77777777" w:rsidR="00D319DF" w:rsidRPr="00571D97" w:rsidRDefault="00D319DF" w:rsidP="00CD53BA">
            <w:pPr>
              <w:spacing w:line="360" w:lineRule="auto"/>
              <w:jc w:val="center"/>
              <w:rPr>
                <w:rFonts w:ascii="Times New Roman" w:hAnsi="Times New Roman" w:cs="Times New Roman"/>
                <w:b/>
                <w:bCs/>
                <w:noProof/>
                <w:sz w:val="20"/>
                <w:szCs w:val="20"/>
              </w:rPr>
            </w:pPr>
            <w:r w:rsidRPr="00571D97">
              <w:rPr>
                <w:rFonts w:ascii="Times New Roman" w:hAnsi="Times New Roman" w:cs="Times New Roman"/>
                <w:noProof/>
                <w:sz w:val="20"/>
                <w:szCs w:val="20"/>
              </w:rPr>
              <w:t>Anggota</w:t>
            </w:r>
          </w:p>
        </w:tc>
        <w:tc>
          <w:tcPr>
            <w:tcW w:w="1982" w:type="dxa"/>
            <w:vMerge/>
          </w:tcPr>
          <w:p w14:paraId="51AC0ECB" w14:textId="77777777" w:rsidR="00D319DF" w:rsidRDefault="00D319DF" w:rsidP="00CD53BA">
            <w:pPr>
              <w:spacing w:line="360" w:lineRule="auto"/>
              <w:jc w:val="center"/>
              <w:rPr>
                <w:rFonts w:ascii="Times New Roman" w:hAnsi="Times New Roman" w:cs="Times New Roman"/>
                <w:b/>
                <w:bCs/>
                <w:noProof/>
              </w:rPr>
            </w:pPr>
          </w:p>
        </w:tc>
        <w:tc>
          <w:tcPr>
            <w:tcW w:w="1982" w:type="dxa"/>
            <w:vMerge/>
          </w:tcPr>
          <w:p w14:paraId="50C05417" w14:textId="77777777" w:rsidR="00D319DF" w:rsidRDefault="00D319DF" w:rsidP="00CD53BA">
            <w:pPr>
              <w:spacing w:line="360" w:lineRule="auto"/>
              <w:jc w:val="center"/>
              <w:rPr>
                <w:rFonts w:ascii="Times New Roman" w:hAnsi="Times New Roman" w:cs="Times New Roman"/>
                <w:b/>
                <w:bCs/>
                <w:noProof/>
              </w:rPr>
            </w:pPr>
          </w:p>
        </w:tc>
      </w:tr>
      <w:tr w:rsidR="00D319DF" w14:paraId="4D0EFFDD" w14:textId="77777777" w:rsidTr="00EA3037">
        <w:trPr>
          <w:trHeight w:val="1242"/>
        </w:trPr>
        <w:tc>
          <w:tcPr>
            <w:tcW w:w="988" w:type="dxa"/>
          </w:tcPr>
          <w:p w14:paraId="6FE2D694" w14:textId="77777777" w:rsidR="00D319DF" w:rsidRPr="00571D97" w:rsidRDefault="00D319D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3</w:t>
            </w:r>
          </w:p>
        </w:tc>
        <w:tc>
          <w:tcPr>
            <w:tcW w:w="2975" w:type="dxa"/>
          </w:tcPr>
          <w:p w14:paraId="6C4EE153" w14:textId="77777777" w:rsidR="00D319DF" w:rsidRPr="00571D97" w:rsidRDefault="00D319DF" w:rsidP="00CD53BA">
            <w:pPr>
              <w:spacing w:line="360" w:lineRule="auto"/>
              <w:jc w:val="center"/>
              <w:rPr>
                <w:rFonts w:ascii="Times New Roman" w:hAnsi="Times New Roman" w:cs="Times New Roman"/>
                <w:b/>
                <w:bCs/>
                <w:noProof/>
                <w:sz w:val="20"/>
                <w:szCs w:val="20"/>
                <w:u w:val="single"/>
              </w:rPr>
            </w:pPr>
            <w:r w:rsidRPr="00571D97">
              <w:rPr>
                <w:rFonts w:ascii="Times New Roman" w:hAnsi="Times New Roman" w:cs="Times New Roman"/>
                <w:b/>
                <w:bCs/>
                <w:noProof/>
                <w:sz w:val="20"/>
                <w:szCs w:val="20"/>
                <w:u w:val="single"/>
              </w:rPr>
              <w:t xml:space="preserve">Nama Penguji 3 </w:t>
            </w:r>
          </w:p>
          <w:p w14:paraId="29272D35" w14:textId="77777777" w:rsidR="00D319DF" w:rsidRPr="00571D97" w:rsidRDefault="00D319DF" w:rsidP="00CD53BA">
            <w:pPr>
              <w:spacing w:line="360" w:lineRule="auto"/>
              <w:jc w:val="center"/>
              <w:rPr>
                <w:rFonts w:ascii="Times New Roman" w:hAnsi="Times New Roman" w:cs="Times New Roman"/>
                <w:noProof/>
                <w:sz w:val="20"/>
                <w:szCs w:val="20"/>
              </w:rPr>
            </w:pPr>
            <w:r w:rsidRPr="00571D97">
              <w:rPr>
                <w:rFonts w:ascii="Times New Roman" w:hAnsi="Times New Roman" w:cs="Times New Roman"/>
                <w:noProof/>
                <w:sz w:val="20"/>
                <w:szCs w:val="20"/>
              </w:rPr>
              <w:t>Anggota</w:t>
            </w:r>
          </w:p>
        </w:tc>
        <w:commentRangeEnd w:id="0"/>
        <w:tc>
          <w:tcPr>
            <w:tcW w:w="1982" w:type="dxa"/>
            <w:vMerge/>
          </w:tcPr>
          <w:p w14:paraId="5EFE0E10" w14:textId="77777777" w:rsidR="00D319DF" w:rsidRDefault="00CD53BA" w:rsidP="00CD53BA">
            <w:pPr>
              <w:spacing w:line="360" w:lineRule="auto"/>
              <w:jc w:val="center"/>
              <w:rPr>
                <w:rFonts w:ascii="Times New Roman" w:hAnsi="Times New Roman" w:cs="Times New Roman"/>
                <w:b/>
                <w:bCs/>
                <w:noProof/>
              </w:rPr>
            </w:pPr>
            <w:r>
              <w:rPr>
                <w:rStyle w:val="CommentReference"/>
                <w:lang w:val="en-US"/>
              </w:rPr>
              <w:commentReference w:id="0"/>
            </w:r>
          </w:p>
        </w:tc>
        <w:tc>
          <w:tcPr>
            <w:tcW w:w="1982" w:type="dxa"/>
            <w:vMerge/>
          </w:tcPr>
          <w:p w14:paraId="536E6469" w14:textId="77777777" w:rsidR="00D319DF" w:rsidRDefault="00D319DF" w:rsidP="00CD53BA">
            <w:pPr>
              <w:spacing w:line="360" w:lineRule="auto"/>
              <w:jc w:val="center"/>
              <w:rPr>
                <w:rFonts w:ascii="Times New Roman" w:hAnsi="Times New Roman" w:cs="Times New Roman"/>
                <w:b/>
                <w:bCs/>
                <w:noProof/>
              </w:rPr>
            </w:pPr>
          </w:p>
        </w:tc>
      </w:tr>
    </w:tbl>
    <w:p w14:paraId="0A6291DC" w14:textId="77777777" w:rsidR="00D319DF" w:rsidRDefault="00D319DF" w:rsidP="00FF659F">
      <w:pPr>
        <w:tabs>
          <w:tab w:val="left" w:pos="6915"/>
        </w:tabs>
        <w:spacing w:line="360" w:lineRule="auto"/>
        <w:rPr>
          <w:rFonts w:ascii="Times New Roman" w:hAnsi="Times New Roman" w:cs="Times New Roman"/>
          <w:b/>
          <w:bCs/>
        </w:rPr>
      </w:pPr>
    </w:p>
    <w:p w14:paraId="3DACEB94" w14:textId="77777777" w:rsidR="00D319DF" w:rsidRDefault="00D319DF" w:rsidP="00FF659F">
      <w:pPr>
        <w:tabs>
          <w:tab w:val="left" w:pos="6915"/>
        </w:tabs>
        <w:spacing w:line="360" w:lineRule="auto"/>
        <w:rPr>
          <w:rFonts w:ascii="Times New Roman" w:hAnsi="Times New Roman" w:cs="Times New Roman"/>
          <w:b/>
          <w:bCs/>
        </w:rPr>
      </w:pPr>
    </w:p>
    <w:p w14:paraId="75A7445A" w14:textId="4D8A4D4E" w:rsidR="00CB5667" w:rsidRDefault="00CB5667" w:rsidP="00CB5667">
      <w:pPr>
        <w:spacing w:line="360" w:lineRule="auto"/>
        <w:jc w:val="center"/>
        <w:rPr>
          <w:rFonts w:ascii="Times New Roman" w:hAnsi="Times New Roman" w:cs="Times New Roman"/>
          <w:b/>
          <w:bCs/>
        </w:rPr>
      </w:pPr>
      <w:r>
        <w:rPr>
          <w:rFonts w:ascii="Times New Roman" w:hAnsi="Times New Roman" w:cs="Times New Roman"/>
          <w:b/>
          <w:bCs/>
        </w:rPr>
        <w:lastRenderedPageBreak/>
        <w:t>KATA PENGANTAR</w:t>
      </w:r>
    </w:p>
    <w:p w14:paraId="2CF62A88" w14:textId="1DFFDB20" w:rsidR="00CB5667" w:rsidRPr="00CB5667" w:rsidRDefault="00CB5667" w:rsidP="00CB5667">
      <w:pPr>
        <w:spacing w:after="0" w:line="360" w:lineRule="auto"/>
        <w:jc w:val="both"/>
        <w:rPr>
          <w:rFonts w:ascii="Times New Roman" w:hAnsi="Times New Roman" w:cs="Times New Roman"/>
          <w:b/>
          <w:bCs/>
          <w:lang w:val="id-ID"/>
        </w:rPr>
      </w:pPr>
      <w:r w:rsidRPr="00E91C27">
        <w:rPr>
          <w:rFonts w:ascii="Times New Roman" w:hAnsi="Times New Roman" w:cs="Times New Roman"/>
        </w:rPr>
        <w:t>A</w:t>
      </w:r>
      <w:r>
        <w:rPr>
          <w:rFonts w:ascii="Times New Roman" w:hAnsi="Times New Roman" w:cs="Times New Roman"/>
        </w:rPr>
        <w:t>lhamdulillahirobbil’alamin, pertama penulis mengucapkan puji dan Syukur kehadirat Allah SWT, karena atas segala limpahan Rahmat, taufik dan hidayah serta karunia-NYA penulis dapat menyelesaikan Laporan Skripsi yang Berjudul “</w:t>
      </w:r>
      <w:r>
        <w:rPr>
          <w:rFonts w:ascii="Times New Roman" w:hAnsi="Times New Roman" w:cs="Times New Roman"/>
          <w:b/>
          <w:bCs/>
          <w:lang w:val="id-ID"/>
        </w:rPr>
        <w:t xml:space="preserve">DETERMINASI ROE, </w:t>
      </w:r>
      <w:r w:rsidRPr="00385BA1">
        <w:rPr>
          <w:rFonts w:ascii="Times New Roman" w:hAnsi="Times New Roman" w:cs="Times New Roman"/>
          <w:b/>
          <w:bCs/>
          <w:i/>
          <w:iCs/>
          <w:lang w:val="id-ID"/>
        </w:rPr>
        <w:t>CASH HOLDING</w:t>
      </w:r>
      <w:r>
        <w:rPr>
          <w:rFonts w:ascii="Times New Roman" w:hAnsi="Times New Roman" w:cs="Times New Roman"/>
          <w:b/>
          <w:bCs/>
          <w:lang w:val="id-ID"/>
        </w:rPr>
        <w:t xml:space="preserve">, PERTUMBUHAN PENJUALAN, DAN STRUKTUR MODAL TERHADAP NILAI PERUSAHAAN FOOD &amp; BEVERAGE YANG TERDAFTAR DI BEI PERIODE 2021-2025 </w:t>
      </w:r>
      <w:r>
        <w:rPr>
          <w:rFonts w:ascii="Times New Roman" w:hAnsi="Times New Roman" w:cs="Times New Roman"/>
          <w:b/>
          <w:bCs/>
        </w:rPr>
        <w:t xml:space="preserve">” </w:t>
      </w:r>
      <w:r>
        <w:rPr>
          <w:rFonts w:ascii="Times New Roman" w:hAnsi="Times New Roman" w:cs="Times New Roman"/>
        </w:rPr>
        <w:t>penulisan ini dimaksud sebagai syarat untuk memperoleh nilai kelulusan kuliah.</w:t>
      </w:r>
    </w:p>
    <w:p w14:paraId="7ACA645E" w14:textId="4DEDD1A0" w:rsidR="00CB5667" w:rsidRPr="00CD53BA" w:rsidRDefault="00CB5667" w:rsidP="00595001">
      <w:pPr>
        <w:spacing w:line="360" w:lineRule="auto"/>
        <w:ind w:firstLine="720"/>
        <w:jc w:val="both"/>
        <w:rPr>
          <w:rFonts w:ascii="Times New Roman" w:hAnsi="Times New Roman" w:cs="Times New Roman"/>
          <w:lang w:val="id-ID"/>
        </w:rPr>
      </w:pPr>
      <w:r w:rsidRPr="00CD53BA">
        <w:rPr>
          <w:rFonts w:ascii="Times New Roman" w:hAnsi="Times New Roman" w:cs="Times New Roman"/>
          <w:lang w:val="id-ID"/>
        </w:rPr>
        <w:t xml:space="preserve">Selesainya penulisan skripsi ini tidak lepas dari bantuan berbagai pihak salah satu dukungan yang terbaik yaitu dari kedua orang tua tercinta baik secara langsung maupun tidak langsung dan untuk itu penulis mengucapkan terimakasih kepada pihak terkait dalam pelaksanaan kegiatan ini, memberikan arahan, masukan, baik teori maupun teknis </w:t>
      </w:r>
      <w:r w:rsidR="00DD109C" w:rsidRPr="00CD53BA">
        <w:rPr>
          <w:rFonts w:ascii="Times New Roman" w:hAnsi="Times New Roman" w:cs="Times New Roman"/>
          <w:lang w:val="id-ID"/>
        </w:rPr>
        <w:t xml:space="preserve">oleh karena itu </w:t>
      </w:r>
      <w:r w:rsidRPr="00CD53BA">
        <w:rPr>
          <w:rFonts w:ascii="Times New Roman" w:hAnsi="Times New Roman" w:cs="Times New Roman"/>
          <w:lang w:val="id-ID"/>
        </w:rPr>
        <w:t xml:space="preserve">terselesainya laporan skripsi, pada kesempatan ini penulis mengucapkan terimakasih kepada : </w:t>
      </w:r>
    </w:p>
    <w:p w14:paraId="4179567F" w14:textId="55D2D60D" w:rsidR="00CB5667" w:rsidRPr="00C91014" w:rsidRDefault="00CB5667" w:rsidP="00595001">
      <w:pPr>
        <w:pStyle w:val="ListParagraph"/>
        <w:numPr>
          <w:ilvl w:val="0"/>
          <w:numId w:val="1"/>
        </w:numPr>
        <w:spacing w:line="360" w:lineRule="auto"/>
        <w:ind w:left="426"/>
        <w:jc w:val="both"/>
        <w:rPr>
          <w:rFonts w:ascii="Times New Roman" w:hAnsi="Times New Roman" w:cs="Times New Roman"/>
          <w:b/>
          <w:bCs/>
        </w:rPr>
      </w:pPr>
      <w:commentRangeStart w:id="1"/>
      <w:commentRangeStart w:id="2"/>
      <w:r>
        <w:rPr>
          <w:rFonts w:ascii="Times New Roman" w:hAnsi="Times New Roman" w:cs="Times New Roman"/>
        </w:rPr>
        <w:t xml:space="preserve">Bapak </w:t>
      </w:r>
      <w:commentRangeEnd w:id="1"/>
      <w:r w:rsidR="0029149F">
        <w:rPr>
          <w:rStyle w:val="CommentReference"/>
        </w:rPr>
        <w:commentReference w:id="1"/>
      </w:r>
      <w:r>
        <w:rPr>
          <w:rFonts w:ascii="Times New Roman" w:hAnsi="Times New Roman" w:cs="Times New Roman"/>
        </w:rPr>
        <w:t xml:space="preserve">Prof. Dr. H.  Bambang Dwi Suseno, S.E., M.M Selaku Rektor Universitas Bina Bangsa yang telah memberikan penulis kesempatan menuntut ilmu di Univesitas Bina </w:t>
      </w:r>
      <w:proofErr w:type="gramStart"/>
      <w:r>
        <w:rPr>
          <w:rFonts w:ascii="Times New Roman" w:hAnsi="Times New Roman" w:cs="Times New Roman"/>
        </w:rPr>
        <w:t>Bangsa .</w:t>
      </w:r>
      <w:proofErr w:type="gramEnd"/>
    </w:p>
    <w:p w14:paraId="66F812C9" w14:textId="77777777" w:rsidR="00CB5667" w:rsidRPr="00CC2823" w:rsidRDefault="00CB5667" w:rsidP="00595001">
      <w:pPr>
        <w:pStyle w:val="ListParagraph"/>
        <w:numPr>
          <w:ilvl w:val="0"/>
          <w:numId w:val="1"/>
        </w:numPr>
        <w:spacing w:line="360" w:lineRule="auto"/>
        <w:ind w:left="426"/>
        <w:jc w:val="both"/>
        <w:rPr>
          <w:rFonts w:ascii="Times New Roman" w:hAnsi="Times New Roman" w:cs="Times New Roman"/>
          <w:b/>
          <w:bCs/>
        </w:rPr>
      </w:pPr>
      <w:commentRangeStart w:id="3"/>
      <w:r>
        <w:rPr>
          <w:rFonts w:ascii="Times New Roman" w:hAnsi="Times New Roman" w:cs="Times New Roman"/>
        </w:rPr>
        <w:t xml:space="preserve">Bapak </w:t>
      </w:r>
      <w:commentRangeEnd w:id="3"/>
      <w:r w:rsidR="0029149F">
        <w:rPr>
          <w:rStyle w:val="CommentReference"/>
        </w:rPr>
        <w:commentReference w:id="3"/>
      </w:r>
      <w:r>
        <w:rPr>
          <w:rFonts w:ascii="Times New Roman" w:hAnsi="Times New Roman" w:cs="Times New Roman"/>
        </w:rPr>
        <w:t xml:space="preserve">Sigit Auliana, </w:t>
      </w:r>
      <w:proofErr w:type="gramStart"/>
      <w:r>
        <w:rPr>
          <w:rFonts w:ascii="Times New Roman" w:hAnsi="Times New Roman" w:cs="Times New Roman"/>
        </w:rPr>
        <w:t>S.Kom.,</w:t>
      </w:r>
      <w:proofErr w:type="gramEnd"/>
      <w:r>
        <w:rPr>
          <w:rFonts w:ascii="Times New Roman" w:hAnsi="Times New Roman" w:cs="Times New Roman"/>
        </w:rPr>
        <w:t xml:space="preserve"> M.Kom selaku Wakil Rektor I Bidang Akademik Universitas Bina Bangsa yang telah membantu penulis dalam mengikuti perkuliahan dan penyusunan skripsi.</w:t>
      </w:r>
    </w:p>
    <w:p w14:paraId="55F5A241" w14:textId="77777777" w:rsidR="00CB5667" w:rsidRPr="00CC2823" w:rsidRDefault="00CB5667" w:rsidP="00595001">
      <w:pPr>
        <w:pStyle w:val="ListParagraph"/>
        <w:numPr>
          <w:ilvl w:val="0"/>
          <w:numId w:val="1"/>
        </w:numPr>
        <w:spacing w:line="360" w:lineRule="auto"/>
        <w:ind w:left="426"/>
        <w:jc w:val="both"/>
        <w:rPr>
          <w:rFonts w:ascii="Times New Roman" w:hAnsi="Times New Roman" w:cs="Times New Roman"/>
        </w:rPr>
      </w:pPr>
      <w:commentRangeStart w:id="4"/>
      <w:r>
        <w:rPr>
          <w:rFonts w:ascii="Times New Roman" w:hAnsi="Times New Roman" w:cs="Times New Roman"/>
        </w:rPr>
        <w:t xml:space="preserve">Bapak </w:t>
      </w:r>
      <w:commentRangeEnd w:id="4"/>
      <w:r w:rsidR="0029149F">
        <w:rPr>
          <w:rStyle w:val="CommentReference"/>
        </w:rPr>
        <w:commentReference w:id="4"/>
      </w:r>
      <w:r w:rsidRPr="00CC2823">
        <w:rPr>
          <w:rFonts w:ascii="Times New Roman" w:hAnsi="Times New Roman" w:cs="Times New Roman"/>
        </w:rPr>
        <w:t>Drs. Gatot Hartoko, M.Si selaku Wakil Rektor II Bidang Umum</w:t>
      </w:r>
    </w:p>
    <w:p w14:paraId="4B5E6D68" w14:textId="77777777" w:rsidR="00CB5667" w:rsidRPr="00CC2823" w:rsidRDefault="00CB5667" w:rsidP="00595001">
      <w:pPr>
        <w:pStyle w:val="ListParagraph"/>
        <w:spacing w:line="360" w:lineRule="auto"/>
        <w:ind w:left="426"/>
        <w:jc w:val="both"/>
        <w:rPr>
          <w:rFonts w:ascii="Times New Roman" w:hAnsi="Times New Roman" w:cs="Times New Roman"/>
        </w:rPr>
      </w:pPr>
      <w:proofErr w:type="gramStart"/>
      <w:r w:rsidRPr="00CC2823">
        <w:rPr>
          <w:rFonts w:ascii="Times New Roman" w:hAnsi="Times New Roman" w:cs="Times New Roman"/>
        </w:rPr>
        <w:t>dan</w:t>
      </w:r>
      <w:proofErr w:type="gramEnd"/>
      <w:r w:rsidRPr="00CC2823">
        <w:rPr>
          <w:rFonts w:ascii="Times New Roman" w:hAnsi="Times New Roman" w:cs="Times New Roman"/>
        </w:rPr>
        <w:t xml:space="preserve"> Keuangan Universitas Bina Bangsa yang telah</w:t>
      </w:r>
      <w:r>
        <w:rPr>
          <w:rFonts w:ascii="Times New Roman" w:hAnsi="Times New Roman" w:cs="Times New Roman"/>
        </w:rPr>
        <w:t xml:space="preserve"> </w:t>
      </w:r>
      <w:r w:rsidRPr="00CC2823">
        <w:rPr>
          <w:rFonts w:ascii="Times New Roman" w:hAnsi="Times New Roman" w:cs="Times New Roman"/>
        </w:rPr>
        <w:t>membantu penulis</w:t>
      </w:r>
    </w:p>
    <w:p w14:paraId="009807CD" w14:textId="77777777" w:rsidR="00CB5667" w:rsidRDefault="00CB5667" w:rsidP="00595001">
      <w:pPr>
        <w:pStyle w:val="ListParagraph"/>
        <w:spacing w:line="360" w:lineRule="auto"/>
        <w:ind w:left="426"/>
        <w:jc w:val="both"/>
        <w:rPr>
          <w:rFonts w:ascii="Times New Roman" w:hAnsi="Times New Roman" w:cs="Times New Roman"/>
        </w:rPr>
      </w:pPr>
      <w:proofErr w:type="gramStart"/>
      <w:r w:rsidRPr="00CC2823">
        <w:rPr>
          <w:rFonts w:ascii="Times New Roman" w:hAnsi="Times New Roman" w:cs="Times New Roman"/>
        </w:rPr>
        <w:t>dalam</w:t>
      </w:r>
      <w:proofErr w:type="gramEnd"/>
      <w:r w:rsidRPr="00CC2823">
        <w:rPr>
          <w:rFonts w:ascii="Times New Roman" w:hAnsi="Times New Roman" w:cs="Times New Roman"/>
        </w:rPr>
        <w:t xml:space="preserve"> mengikuti perkuliahan dan penyusunan Skrips</w:t>
      </w:r>
      <w:r>
        <w:rPr>
          <w:rFonts w:ascii="Times New Roman" w:hAnsi="Times New Roman" w:cs="Times New Roman"/>
        </w:rPr>
        <w:t>i.</w:t>
      </w:r>
    </w:p>
    <w:p w14:paraId="636FEEDB" w14:textId="77777777" w:rsidR="00CB5667" w:rsidRDefault="00CB5667" w:rsidP="00595001">
      <w:pPr>
        <w:pStyle w:val="ListParagraph"/>
        <w:numPr>
          <w:ilvl w:val="0"/>
          <w:numId w:val="1"/>
        </w:numPr>
        <w:spacing w:line="360" w:lineRule="auto"/>
        <w:ind w:left="426"/>
        <w:jc w:val="both"/>
        <w:rPr>
          <w:rFonts w:ascii="Times New Roman" w:hAnsi="Times New Roman" w:cs="Times New Roman"/>
        </w:rPr>
      </w:pPr>
      <w:r>
        <w:rPr>
          <w:rFonts w:ascii="Times New Roman" w:hAnsi="Times New Roman" w:cs="Times New Roman"/>
        </w:rPr>
        <w:t xml:space="preserve">Bapak Asep Rahmatullah, S.T., M.T </w:t>
      </w:r>
      <w:r w:rsidRPr="00CC2823">
        <w:rPr>
          <w:rFonts w:ascii="Times New Roman" w:hAnsi="Times New Roman" w:cs="Times New Roman"/>
        </w:rPr>
        <w:t>selaku Wakil Rektor III</w:t>
      </w:r>
      <w:r>
        <w:rPr>
          <w:rFonts w:ascii="Times New Roman" w:hAnsi="Times New Roman" w:cs="Times New Roman"/>
        </w:rPr>
        <w:t xml:space="preserve"> </w:t>
      </w:r>
      <w:r w:rsidRPr="00CC2823">
        <w:rPr>
          <w:rFonts w:ascii="Times New Roman" w:hAnsi="Times New Roman" w:cs="Times New Roman"/>
        </w:rPr>
        <w:t>Bidang Kemahasiswaan dan Alumi Universitas Bina Bangsa yang telah membantu penulis dalam mengikuti perkuliahan dan penyusunan Skripsi.</w:t>
      </w:r>
    </w:p>
    <w:p w14:paraId="582B27EB" w14:textId="77777777" w:rsidR="00CB5667" w:rsidRDefault="00CB5667" w:rsidP="00595001">
      <w:pPr>
        <w:pStyle w:val="ListParagraph"/>
        <w:numPr>
          <w:ilvl w:val="0"/>
          <w:numId w:val="1"/>
        </w:numPr>
        <w:spacing w:line="360" w:lineRule="auto"/>
        <w:ind w:left="426"/>
        <w:jc w:val="both"/>
        <w:rPr>
          <w:rFonts w:ascii="Times New Roman" w:hAnsi="Times New Roman" w:cs="Times New Roman"/>
        </w:rPr>
      </w:pPr>
      <w:commentRangeStart w:id="5"/>
      <w:r>
        <w:rPr>
          <w:rFonts w:ascii="Times New Roman" w:hAnsi="Times New Roman" w:cs="Times New Roman"/>
        </w:rPr>
        <w:t xml:space="preserve">Ibu </w:t>
      </w:r>
      <w:commentRangeEnd w:id="5"/>
      <w:r w:rsidR="0029149F">
        <w:rPr>
          <w:rStyle w:val="CommentReference"/>
        </w:rPr>
        <w:commentReference w:id="5"/>
      </w:r>
      <w:r>
        <w:rPr>
          <w:rFonts w:ascii="Times New Roman" w:hAnsi="Times New Roman" w:cs="Times New Roman"/>
        </w:rPr>
        <w:t xml:space="preserve">Dr. Andi Hasryningsih Asfar, S.Pt., S.Pd., M.M Selaku Dekan Fakultas Ekonomi Dan Bisnis </w:t>
      </w:r>
      <w:r w:rsidRPr="001F24B9">
        <w:rPr>
          <w:rFonts w:ascii="Times New Roman" w:hAnsi="Times New Roman" w:cs="Times New Roman"/>
        </w:rPr>
        <w:t>Universitas Bina Bangsa</w:t>
      </w:r>
      <w:r>
        <w:rPr>
          <w:rFonts w:ascii="Times New Roman" w:hAnsi="Times New Roman" w:cs="Times New Roman"/>
        </w:rPr>
        <w:t xml:space="preserve"> dan Selaku Plt. </w:t>
      </w:r>
      <w:r w:rsidRPr="001F24B9">
        <w:rPr>
          <w:rFonts w:ascii="Times New Roman" w:hAnsi="Times New Roman" w:cs="Times New Roman"/>
        </w:rPr>
        <w:t xml:space="preserve">Ketua Program </w:t>
      </w:r>
      <w:r w:rsidRPr="001F24B9">
        <w:rPr>
          <w:rFonts w:ascii="Times New Roman" w:hAnsi="Times New Roman" w:cs="Times New Roman"/>
        </w:rPr>
        <w:lastRenderedPageBreak/>
        <w:t>Studi</w:t>
      </w:r>
      <w:r>
        <w:rPr>
          <w:rFonts w:ascii="Times New Roman" w:hAnsi="Times New Roman" w:cs="Times New Roman"/>
        </w:rPr>
        <w:t xml:space="preserve"> </w:t>
      </w:r>
      <w:r w:rsidRPr="001F24B9">
        <w:rPr>
          <w:rFonts w:ascii="Times New Roman" w:hAnsi="Times New Roman" w:cs="Times New Roman"/>
        </w:rPr>
        <w:t>Manajemen Falkutas Ekonomi dan Bisnis Universitas Bina Bangsa yang telah membantu penulis dalam mengikuti perkuliahan dan penyusunan Skripsi.</w:t>
      </w:r>
    </w:p>
    <w:p w14:paraId="0AA737F1" w14:textId="77777777" w:rsidR="00CB5667" w:rsidRDefault="00CB5667" w:rsidP="00595001">
      <w:pPr>
        <w:pStyle w:val="ListParagraph"/>
        <w:numPr>
          <w:ilvl w:val="0"/>
          <w:numId w:val="1"/>
        </w:numPr>
        <w:spacing w:line="360" w:lineRule="auto"/>
        <w:ind w:left="426"/>
        <w:jc w:val="both"/>
        <w:rPr>
          <w:rFonts w:ascii="Times New Roman" w:hAnsi="Times New Roman" w:cs="Times New Roman"/>
        </w:rPr>
      </w:pPr>
      <w:r w:rsidRPr="00425B74">
        <w:rPr>
          <w:rFonts w:ascii="Times New Roman" w:hAnsi="Times New Roman" w:cs="Times New Roman"/>
        </w:rPr>
        <w:t>Bapak Ende, S.T., M.AB selaku Sekretaris Prodi Manajemen Falkutas Ekonomi dan Bisnis Universitas Bina Bangsa yang telah membantu penulis dalam mengikuti perkuliahan dan penyusunan Skripsi.</w:t>
      </w:r>
    </w:p>
    <w:p w14:paraId="4C19DCA9" w14:textId="77777777" w:rsidR="00CB5667" w:rsidRDefault="00CB5667" w:rsidP="00595001">
      <w:pPr>
        <w:pStyle w:val="ListParagraph"/>
        <w:numPr>
          <w:ilvl w:val="0"/>
          <w:numId w:val="1"/>
        </w:numPr>
        <w:spacing w:line="360" w:lineRule="auto"/>
        <w:ind w:left="426"/>
        <w:jc w:val="both"/>
        <w:rPr>
          <w:rFonts w:ascii="Times New Roman" w:hAnsi="Times New Roman" w:cs="Times New Roman"/>
        </w:rPr>
      </w:pPr>
      <w:r w:rsidRPr="00425B74">
        <w:rPr>
          <w:rFonts w:ascii="Times New Roman" w:hAnsi="Times New Roman" w:cs="Times New Roman"/>
        </w:rPr>
        <w:t>Bapak Encep Saefullah, S.H., M.M Selaku Dosen Pembimbing pertama yang telah memberikan masukan dan dukungan kepada</w:t>
      </w:r>
      <w:r>
        <w:rPr>
          <w:rFonts w:ascii="Times New Roman" w:hAnsi="Times New Roman" w:cs="Times New Roman"/>
        </w:rPr>
        <w:t xml:space="preserve"> </w:t>
      </w:r>
      <w:r w:rsidRPr="00425B74">
        <w:rPr>
          <w:rFonts w:ascii="Times New Roman" w:hAnsi="Times New Roman" w:cs="Times New Roman"/>
        </w:rPr>
        <w:t>penulis selama menyelesaikan laporan penelitian skripsi.</w:t>
      </w:r>
    </w:p>
    <w:p w14:paraId="7560DAEE" w14:textId="3F87BFB8" w:rsidR="00CB5667" w:rsidRDefault="00CB5667" w:rsidP="00595001">
      <w:pPr>
        <w:pStyle w:val="ListParagraph"/>
        <w:numPr>
          <w:ilvl w:val="0"/>
          <w:numId w:val="1"/>
        </w:numPr>
        <w:spacing w:line="360" w:lineRule="auto"/>
        <w:ind w:left="426"/>
        <w:jc w:val="both"/>
        <w:rPr>
          <w:rFonts w:ascii="Times New Roman" w:hAnsi="Times New Roman" w:cs="Times New Roman"/>
        </w:rPr>
      </w:pPr>
      <w:r w:rsidRPr="00425B74">
        <w:rPr>
          <w:rFonts w:ascii="Times New Roman" w:hAnsi="Times New Roman" w:cs="Times New Roman"/>
        </w:rPr>
        <w:t>Bapak Arta Rusidarma Putra, S.T., M.M Selaku Dosen Pembimbing kedua yang telah memberikan masukan dan dukungan kepada penulis selama menyelesaikan laporan penelitian skripsi</w:t>
      </w:r>
      <w:r>
        <w:rPr>
          <w:rFonts w:ascii="Times New Roman" w:hAnsi="Times New Roman" w:cs="Times New Roman"/>
        </w:rPr>
        <w:t>.</w:t>
      </w:r>
    </w:p>
    <w:p w14:paraId="54063CC0" w14:textId="66385E52" w:rsidR="00CB5667" w:rsidRPr="00CB5667" w:rsidRDefault="00CB5667" w:rsidP="00595001">
      <w:pPr>
        <w:pStyle w:val="ListParagraph"/>
        <w:numPr>
          <w:ilvl w:val="0"/>
          <w:numId w:val="1"/>
        </w:numPr>
        <w:spacing w:line="360" w:lineRule="auto"/>
        <w:ind w:left="426"/>
        <w:jc w:val="both"/>
        <w:rPr>
          <w:rFonts w:ascii="Times New Roman" w:hAnsi="Times New Roman" w:cs="Times New Roman"/>
        </w:rPr>
      </w:pPr>
      <w:r w:rsidRPr="00CB5667">
        <w:rPr>
          <w:rFonts w:ascii="Times New Roman" w:hAnsi="Times New Roman" w:cs="Times New Roman"/>
        </w:rPr>
        <w:t xml:space="preserve">Kepada kedua orang tua </w:t>
      </w:r>
      <w:r w:rsidR="001059D6">
        <w:rPr>
          <w:rFonts w:ascii="Times New Roman" w:hAnsi="Times New Roman" w:cs="Times New Roman"/>
        </w:rPr>
        <w:t xml:space="preserve">yaitu Bapak Darul Quteni dan Ibu Megawati </w:t>
      </w:r>
      <w:r w:rsidRPr="00CB5667">
        <w:rPr>
          <w:rFonts w:ascii="Times New Roman" w:hAnsi="Times New Roman" w:cs="Times New Roman"/>
        </w:rPr>
        <w:t xml:space="preserve">yang selalu memberi </w:t>
      </w:r>
      <w:proofErr w:type="gramStart"/>
      <w:r w:rsidRPr="00CB5667">
        <w:rPr>
          <w:rFonts w:ascii="Times New Roman" w:hAnsi="Times New Roman" w:cs="Times New Roman"/>
        </w:rPr>
        <w:t>doa</w:t>
      </w:r>
      <w:proofErr w:type="gramEnd"/>
      <w:r w:rsidRPr="00CB5667">
        <w:rPr>
          <w:rFonts w:ascii="Times New Roman" w:hAnsi="Times New Roman" w:cs="Times New Roman"/>
        </w:rPr>
        <w:t xml:space="preserve"> dan dukungan agar penulis diberikan kelancaran dalam menyelesaikan skripsi ini. </w:t>
      </w:r>
    </w:p>
    <w:p w14:paraId="0E557555" w14:textId="742A70A1" w:rsidR="00CB5667" w:rsidRDefault="00691ED2" w:rsidP="00595001">
      <w:pPr>
        <w:pStyle w:val="ListParagraph"/>
        <w:numPr>
          <w:ilvl w:val="0"/>
          <w:numId w:val="1"/>
        </w:numPr>
        <w:spacing w:line="360" w:lineRule="auto"/>
        <w:ind w:left="426"/>
        <w:jc w:val="both"/>
        <w:rPr>
          <w:rFonts w:ascii="Times New Roman" w:hAnsi="Times New Roman" w:cs="Times New Roman"/>
        </w:rPr>
      </w:pPr>
      <w:r>
        <w:rPr>
          <w:rFonts w:ascii="Times New Roman" w:hAnsi="Times New Roman" w:cs="Times New Roman"/>
        </w:rPr>
        <w:t>Kepada Kakak Sherly Melinda dan Adek Putri Azalea Merianda selaku saudara yang telah membantu dan memberi dukungan kepada penulis selama menyelesaikan laporan penelitian skripsi.</w:t>
      </w:r>
    </w:p>
    <w:p w14:paraId="57991499" w14:textId="26B80A60" w:rsidR="001059D6" w:rsidRPr="001059D6" w:rsidRDefault="001059D6" w:rsidP="00595001">
      <w:pPr>
        <w:pStyle w:val="ListParagraph"/>
        <w:numPr>
          <w:ilvl w:val="0"/>
          <w:numId w:val="1"/>
        </w:numPr>
        <w:spacing w:line="360" w:lineRule="auto"/>
        <w:ind w:left="426"/>
        <w:jc w:val="both"/>
        <w:rPr>
          <w:rFonts w:ascii="Times New Roman" w:hAnsi="Times New Roman" w:cs="Times New Roman"/>
        </w:rPr>
      </w:pPr>
      <w:r w:rsidRPr="001059D6">
        <w:rPr>
          <w:rFonts w:ascii="Times New Roman" w:hAnsi="Times New Roman" w:cs="Times New Roman"/>
        </w:rPr>
        <w:t xml:space="preserve">Dengan penuh rasa syukur dan harapan, penulis ingin mengucapkan terima kasih kepada sosok yang kelak </w:t>
      </w:r>
      <w:proofErr w:type="gramStart"/>
      <w:r w:rsidRPr="001059D6">
        <w:rPr>
          <w:rFonts w:ascii="Times New Roman" w:hAnsi="Times New Roman" w:cs="Times New Roman"/>
        </w:rPr>
        <w:t>akan</w:t>
      </w:r>
      <w:proofErr w:type="gramEnd"/>
      <w:r w:rsidRPr="001059D6">
        <w:rPr>
          <w:rFonts w:ascii="Times New Roman" w:hAnsi="Times New Roman" w:cs="Times New Roman"/>
        </w:rPr>
        <w:t xml:space="preserve"> menjadi pendamping hidup di masa depan. Meskipun saat ini belum diketahui siapa yang </w:t>
      </w:r>
      <w:proofErr w:type="gramStart"/>
      <w:r w:rsidRPr="001059D6">
        <w:rPr>
          <w:rFonts w:ascii="Times New Roman" w:hAnsi="Times New Roman" w:cs="Times New Roman"/>
        </w:rPr>
        <w:t>akan</w:t>
      </w:r>
      <w:proofErr w:type="gramEnd"/>
      <w:r w:rsidRPr="001059D6">
        <w:rPr>
          <w:rFonts w:ascii="Times New Roman" w:hAnsi="Times New Roman" w:cs="Times New Roman"/>
        </w:rPr>
        <w:t xml:space="preserve"> menemani dalam perjalanan tersebut, keyakinan akan kehadirannya telah menjadi sumber inspirasi dan semangat. Semoga karya ini menjadi langkah awal menuju masa depan yang penuh kebahagiaan dan keberhasilan bersama</w:t>
      </w:r>
    </w:p>
    <w:p w14:paraId="4297B8B3" w14:textId="3FB370FA" w:rsidR="006960F6" w:rsidRDefault="00CB5667" w:rsidP="00595001">
      <w:pPr>
        <w:pStyle w:val="ListParagraph"/>
        <w:numPr>
          <w:ilvl w:val="0"/>
          <w:numId w:val="1"/>
        </w:numPr>
        <w:spacing w:line="360" w:lineRule="auto"/>
        <w:ind w:left="426"/>
        <w:jc w:val="both"/>
        <w:rPr>
          <w:rFonts w:ascii="Times New Roman" w:hAnsi="Times New Roman" w:cs="Times New Roman"/>
        </w:rPr>
      </w:pPr>
      <w:r w:rsidRPr="00D37786">
        <w:rPr>
          <w:rFonts w:ascii="Times New Roman" w:hAnsi="Times New Roman" w:cs="Times New Roman"/>
        </w:rPr>
        <w:t xml:space="preserve">Kepada </w:t>
      </w:r>
      <w:r>
        <w:rPr>
          <w:rFonts w:ascii="Times New Roman" w:hAnsi="Times New Roman" w:cs="Times New Roman"/>
        </w:rPr>
        <w:t>Geng AIIIV Girls</w:t>
      </w:r>
      <w:r w:rsidRPr="00D37786">
        <w:rPr>
          <w:rFonts w:ascii="Times New Roman" w:hAnsi="Times New Roman" w:cs="Times New Roman"/>
        </w:rPr>
        <w:t xml:space="preserve"> yang selalu membantu, berbagi keceriaan dan</w:t>
      </w:r>
      <w:r>
        <w:rPr>
          <w:rFonts w:ascii="Times New Roman" w:hAnsi="Times New Roman" w:cs="Times New Roman"/>
        </w:rPr>
        <w:t xml:space="preserve"> </w:t>
      </w:r>
      <w:r w:rsidRPr="00D37786">
        <w:rPr>
          <w:rFonts w:ascii="Times New Roman" w:hAnsi="Times New Roman" w:cs="Times New Roman"/>
        </w:rPr>
        <w:t>melewati setiap suka dan duka selama kuliah dan teman-teman mahasiswa lainnya yang telah membantu penulis dalam menyelesaikan laporan penelitian skrips</w:t>
      </w:r>
      <w:r>
        <w:rPr>
          <w:rFonts w:ascii="Times New Roman" w:hAnsi="Times New Roman" w:cs="Times New Roman"/>
        </w:rPr>
        <w:t>i.</w:t>
      </w:r>
      <w:commentRangeEnd w:id="2"/>
      <w:r w:rsidR="0029149F">
        <w:rPr>
          <w:rStyle w:val="CommentReference"/>
        </w:rPr>
        <w:commentReference w:id="2"/>
      </w:r>
    </w:p>
    <w:p w14:paraId="0395116A" w14:textId="77777777" w:rsidR="00691ED2" w:rsidRDefault="00691ED2" w:rsidP="00595001">
      <w:pPr>
        <w:pStyle w:val="ListParagraph"/>
        <w:spacing w:line="360" w:lineRule="auto"/>
        <w:ind w:left="426"/>
        <w:jc w:val="both"/>
        <w:rPr>
          <w:rFonts w:ascii="Times New Roman" w:hAnsi="Times New Roman" w:cs="Times New Roman"/>
        </w:rPr>
      </w:pPr>
    </w:p>
    <w:p w14:paraId="3993BA10" w14:textId="77777777" w:rsidR="00743E47" w:rsidRDefault="00743E47" w:rsidP="00595001">
      <w:pPr>
        <w:pStyle w:val="ListParagraph"/>
        <w:spacing w:line="360" w:lineRule="auto"/>
        <w:ind w:left="426"/>
        <w:jc w:val="both"/>
        <w:rPr>
          <w:rFonts w:ascii="Times New Roman" w:hAnsi="Times New Roman" w:cs="Times New Roman"/>
        </w:rPr>
      </w:pPr>
    </w:p>
    <w:p w14:paraId="2EEF17A8" w14:textId="77777777" w:rsidR="00567122" w:rsidRDefault="00567122" w:rsidP="00595001">
      <w:pPr>
        <w:pStyle w:val="ListParagraph"/>
        <w:spacing w:line="360" w:lineRule="auto"/>
        <w:ind w:left="426"/>
        <w:jc w:val="both"/>
        <w:rPr>
          <w:rFonts w:ascii="Times New Roman" w:hAnsi="Times New Roman" w:cs="Times New Roman"/>
        </w:rPr>
      </w:pPr>
    </w:p>
    <w:p w14:paraId="3D55E5B9" w14:textId="27ED7763" w:rsidR="00691ED2" w:rsidRPr="002143B5" w:rsidRDefault="00691ED2" w:rsidP="002143B5">
      <w:pPr>
        <w:pStyle w:val="ListParagraph"/>
        <w:spacing w:line="360" w:lineRule="auto"/>
        <w:ind w:left="426" w:firstLine="294"/>
        <w:jc w:val="both"/>
        <w:rPr>
          <w:rFonts w:ascii="Times New Roman" w:hAnsi="Times New Roman" w:cs="Times New Roman"/>
        </w:rPr>
      </w:pPr>
      <w:proofErr w:type="gramStart"/>
      <w:r w:rsidRPr="00691ED2">
        <w:rPr>
          <w:rFonts w:ascii="Times New Roman" w:hAnsi="Times New Roman" w:cs="Times New Roman"/>
        </w:rPr>
        <w:t>Penulis menyadari kegiatan penelitian ini masih jauh dari sempurna,</w:t>
      </w:r>
      <w:r w:rsidR="002143B5">
        <w:rPr>
          <w:rFonts w:ascii="Times New Roman" w:hAnsi="Times New Roman" w:cs="Times New Roman"/>
        </w:rPr>
        <w:t xml:space="preserve"> </w:t>
      </w:r>
      <w:r w:rsidRPr="002143B5">
        <w:rPr>
          <w:rFonts w:ascii="Times New Roman" w:hAnsi="Times New Roman" w:cs="Times New Roman"/>
        </w:rPr>
        <w:t>untuk itu segala masukan dalam rangka penyempurnaan masih sangat</w:t>
      </w:r>
      <w:r w:rsidR="002143B5">
        <w:rPr>
          <w:rFonts w:ascii="Times New Roman" w:hAnsi="Times New Roman" w:cs="Times New Roman"/>
        </w:rPr>
        <w:t xml:space="preserve"> </w:t>
      </w:r>
      <w:r w:rsidRPr="002143B5">
        <w:rPr>
          <w:rFonts w:ascii="Times New Roman" w:hAnsi="Times New Roman" w:cs="Times New Roman"/>
        </w:rPr>
        <w:t>diharapkan.</w:t>
      </w:r>
      <w:proofErr w:type="gramEnd"/>
      <w:r w:rsidRPr="002143B5">
        <w:rPr>
          <w:rFonts w:ascii="Times New Roman" w:hAnsi="Times New Roman" w:cs="Times New Roman"/>
        </w:rPr>
        <w:t xml:space="preserve"> </w:t>
      </w:r>
      <w:proofErr w:type="gramStart"/>
      <w:r w:rsidRPr="002143B5">
        <w:rPr>
          <w:rFonts w:ascii="Times New Roman" w:hAnsi="Times New Roman" w:cs="Times New Roman"/>
        </w:rPr>
        <w:t>Penulis berharap laporan ini dapat berkenan dalam</w:t>
      </w:r>
      <w:r w:rsidR="002143B5" w:rsidRPr="002143B5">
        <w:rPr>
          <w:rFonts w:ascii="Times New Roman" w:hAnsi="Times New Roman" w:cs="Times New Roman"/>
        </w:rPr>
        <w:t xml:space="preserve"> </w:t>
      </w:r>
      <w:r w:rsidRPr="002143B5">
        <w:rPr>
          <w:rFonts w:ascii="Times New Roman" w:hAnsi="Times New Roman" w:cs="Times New Roman"/>
        </w:rPr>
        <w:t>memberikan kontribusi pemikiran yang</w:t>
      </w:r>
      <w:r w:rsidR="002143B5">
        <w:rPr>
          <w:rFonts w:ascii="Times New Roman" w:hAnsi="Times New Roman" w:cs="Times New Roman"/>
        </w:rPr>
        <w:t xml:space="preserve"> </w:t>
      </w:r>
      <w:r w:rsidRPr="002143B5">
        <w:rPr>
          <w:rFonts w:ascii="Times New Roman" w:hAnsi="Times New Roman" w:cs="Times New Roman"/>
        </w:rPr>
        <w:t>bermanfaat bagi berkepentingan.</w:t>
      </w:r>
      <w:proofErr w:type="gramEnd"/>
    </w:p>
    <w:p w14:paraId="0A978C89" w14:textId="77777777" w:rsidR="00385BA1" w:rsidRDefault="00385BA1" w:rsidP="002143B5">
      <w:pPr>
        <w:pStyle w:val="ListParagraph"/>
        <w:spacing w:line="360" w:lineRule="auto"/>
        <w:ind w:left="426"/>
        <w:jc w:val="both"/>
        <w:rPr>
          <w:rFonts w:ascii="Times New Roman" w:hAnsi="Times New Roman" w:cs="Times New Roman"/>
        </w:rPr>
      </w:pPr>
    </w:p>
    <w:p w14:paraId="7C79D8A7" w14:textId="0BD0CFBE" w:rsidR="00691ED2" w:rsidRDefault="00691ED2" w:rsidP="00691ED2">
      <w:pPr>
        <w:pStyle w:val="ListParagraph"/>
        <w:spacing w:line="360" w:lineRule="auto"/>
        <w:ind w:left="426"/>
        <w:jc w:val="right"/>
        <w:rPr>
          <w:rFonts w:ascii="Times New Roman" w:hAnsi="Times New Roman" w:cs="Times New Roman"/>
        </w:rPr>
      </w:pPr>
      <w:r>
        <w:rPr>
          <w:rFonts w:ascii="Times New Roman" w:hAnsi="Times New Roman" w:cs="Times New Roman"/>
        </w:rPr>
        <w:t>Serang Mei 2026</w:t>
      </w:r>
    </w:p>
    <w:p w14:paraId="74433B9D" w14:textId="77777777" w:rsidR="00691ED2" w:rsidRDefault="00691ED2" w:rsidP="00691ED2">
      <w:pPr>
        <w:pStyle w:val="ListParagraph"/>
        <w:spacing w:line="360" w:lineRule="auto"/>
        <w:ind w:left="426"/>
        <w:jc w:val="right"/>
        <w:rPr>
          <w:rFonts w:ascii="Times New Roman" w:hAnsi="Times New Roman" w:cs="Times New Roman"/>
        </w:rPr>
      </w:pPr>
    </w:p>
    <w:p w14:paraId="4FA9E2C7" w14:textId="77777777" w:rsidR="00691ED2" w:rsidRDefault="00691ED2" w:rsidP="00691ED2">
      <w:pPr>
        <w:pStyle w:val="ListParagraph"/>
        <w:spacing w:line="360" w:lineRule="auto"/>
        <w:ind w:left="426"/>
        <w:jc w:val="right"/>
        <w:rPr>
          <w:rFonts w:ascii="Times New Roman" w:hAnsi="Times New Roman" w:cs="Times New Roman"/>
        </w:rPr>
      </w:pPr>
    </w:p>
    <w:p w14:paraId="330EEFD6" w14:textId="740CCF2F" w:rsidR="00691ED2" w:rsidRDefault="00691ED2" w:rsidP="00691ED2">
      <w:pPr>
        <w:pStyle w:val="ListParagraph"/>
        <w:spacing w:line="360" w:lineRule="auto"/>
        <w:ind w:left="426"/>
        <w:jc w:val="right"/>
        <w:rPr>
          <w:rFonts w:ascii="Times New Roman" w:hAnsi="Times New Roman" w:cs="Times New Roman"/>
        </w:rPr>
      </w:pPr>
      <w:r>
        <w:rPr>
          <w:rFonts w:ascii="Times New Roman" w:hAnsi="Times New Roman" w:cs="Times New Roman"/>
        </w:rPr>
        <w:t>Vivi Fauziah Aprianda</w:t>
      </w:r>
    </w:p>
    <w:p w14:paraId="3D6D0FF2" w14:textId="77777777" w:rsidR="00743E47" w:rsidRDefault="00743E47" w:rsidP="00691ED2">
      <w:pPr>
        <w:pStyle w:val="ListParagraph"/>
        <w:spacing w:line="360" w:lineRule="auto"/>
        <w:ind w:left="426"/>
        <w:jc w:val="right"/>
        <w:rPr>
          <w:rFonts w:ascii="Times New Roman" w:hAnsi="Times New Roman" w:cs="Times New Roman"/>
        </w:rPr>
      </w:pPr>
    </w:p>
    <w:p w14:paraId="34D81B3C" w14:textId="77777777" w:rsidR="00743E47" w:rsidRDefault="00743E47" w:rsidP="00691ED2">
      <w:pPr>
        <w:pStyle w:val="ListParagraph"/>
        <w:spacing w:line="360" w:lineRule="auto"/>
        <w:ind w:left="426"/>
        <w:jc w:val="right"/>
        <w:rPr>
          <w:rFonts w:ascii="Times New Roman" w:hAnsi="Times New Roman" w:cs="Times New Roman"/>
        </w:rPr>
      </w:pPr>
    </w:p>
    <w:p w14:paraId="5F864248" w14:textId="77777777" w:rsidR="00743E47" w:rsidRDefault="00743E47" w:rsidP="00691ED2">
      <w:pPr>
        <w:pStyle w:val="ListParagraph"/>
        <w:spacing w:line="360" w:lineRule="auto"/>
        <w:ind w:left="426"/>
        <w:jc w:val="right"/>
        <w:rPr>
          <w:rFonts w:ascii="Times New Roman" w:hAnsi="Times New Roman" w:cs="Times New Roman"/>
        </w:rPr>
      </w:pPr>
    </w:p>
    <w:p w14:paraId="53278569" w14:textId="77777777" w:rsidR="00743E47" w:rsidRDefault="00743E47" w:rsidP="00691ED2">
      <w:pPr>
        <w:pStyle w:val="ListParagraph"/>
        <w:spacing w:line="360" w:lineRule="auto"/>
        <w:ind w:left="426"/>
        <w:jc w:val="right"/>
        <w:rPr>
          <w:rFonts w:ascii="Times New Roman" w:hAnsi="Times New Roman" w:cs="Times New Roman"/>
        </w:rPr>
      </w:pPr>
    </w:p>
    <w:p w14:paraId="65865C3C" w14:textId="77777777" w:rsidR="00743E47" w:rsidRDefault="00743E47" w:rsidP="00691ED2">
      <w:pPr>
        <w:pStyle w:val="ListParagraph"/>
        <w:spacing w:line="360" w:lineRule="auto"/>
        <w:ind w:left="426"/>
        <w:jc w:val="right"/>
        <w:rPr>
          <w:rFonts w:ascii="Times New Roman" w:hAnsi="Times New Roman" w:cs="Times New Roman"/>
        </w:rPr>
      </w:pPr>
    </w:p>
    <w:p w14:paraId="3D7C8979" w14:textId="77777777" w:rsidR="00743E47" w:rsidRDefault="00743E47" w:rsidP="00691ED2">
      <w:pPr>
        <w:pStyle w:val="ListParagraph"/>
        <w:spacing w:line="360" w:lineRule="auto"/>
        <w:ind w:left="426"/>
        <w:jc w:val="right"/>
        <w:rPr>
          <w:rFonts w:ascii="Times New Roman" w:hAnsi="Times New Roman" w:cs="Times New Roman"/>
        </w:rPr>
      </w:pPr>
    </w:p>
    <w:p w14:paraId="7BC3B8FD" w14:textId="77777777" w:rsidR="00743E47" w:rsidRDefault="00743E47" w:rsidP="00691ED2">
      <w:pPr>
        <w:pStyle w:val="ListParagraph"/>
        <w:spacing w:line="360" w:lineRule="auto"/>
        <w:ind w:left="426"/>
        <w:jc w:val="right"/>
        <w:rPr>
          <w:rFonts w:ascii="Times New Roman" w:hAnsi="Times New Roman" w:cs="Times New Roman"/>
        </w:rPr>
      </w:pPr>
    </w:p>
    <w:p w14:paraId="7C90BE25" w14:textId="77777777" w:rsidR="00743E47" w:rsidRDefault="00743E47" w:rsidP="00691ED2">
      <w:pPr>
        <w:pStyle w:val="ListParagraph"/>
        <w:spacing w:line="360" w:lineRule="auto"/>
        <w:ind w:left="426"/>
        <w:jc w:val="right"/>
        <w:rPr>
          <w:rFonts w:ascii="Times New Roman" w:hAnsi="Times New Roman" w:cs="Times New Roman"/>
        </w:rPr>
      </w:pPr>
    </w:p>
    <w:p w14:paraId="1B726FA8" w14:textId="77777777" w:rsidR="00743E47" w:rsidRDefault="00743E47" w:rsidP="00691ED2">
      <w:pPr>
        <w:pStyle w:val="ListParagraph"/>
        <w:spacing w:line="360" w:lineRule="auto"/>
        <w:ind w:left="426"/>
        <w:jc w:val="right"/>
        <w:rPr>
          <w:rFonts w:ascii="Times New Roman" w:hAnsi="Times New Roman" w:cs="Times New Roman"/>
        </w:rPr>
      </w:pPr>
    </w:p>
    <w:p w14:paraId="73085BB6" w14:textId="77777777" w:rsidR="00743E47" w:rsidRDefault="00743E47" w:rsidP="00691ED2">
      <w:pPr>
        <w:pStyle w:val="ListParagraph"/>
        <w:spacing w:line="360" w:lineRule="auto"/>
        <w:ind w:left="426"/>
        <w:jc w:val="right"/>
        <w:rPr>
          <w:rFonts w:ascii="Times New Roman" w:hAnsi="Times New Roman" w:cs="Times New Roman"/>
        </w:rPr>
      </w:pPr>
    </w:p>
    <w:p w14:paraId="544A630E" w14:textId="77777777" w:rsidR="00743E47" w:rsidRDefault="00743E47" w:rsidP="00691ED2">
      <w:pPr>
        <w:pStyle w:val="ListParagraph"/>
        <w:spacing w:line="360" w:lineRule="auto"/>
        <w:ind w:left="426"/>
        <w:jc w:val="right"/>
        <w:rPr>
          <w:rFonts w:ascii="Times New Roman" w:hAnsi="Times New Roman" w:cs="Times New Roman"/>
        </w:rPr>
      </w:pPr>
    </w:p>
    <w:p w14:paraId="20B7FBDD" w14:textId="77777777" w:rsidR="00743E47" w:rsidRDefault="00743E47" w:rsidP="00691ED2">
      <w:pPr>
        <w:pStyle w:val="ListParagraph"/>
        <w:spacing w:line="360" w:lineRule="auto"/>
        <w:ind w:left="426"/>
        <w:jc w:val="right"/>
        <w:rPr>
          <w:rFonts w:ascii="Times New Roman" w:hAnsi="Times New Roman" w:cs="Times New Roman"/>
        </w:rPr>
      </w:pPr>
    </w:p>
    <w:p w14:paraId="1366D5B1" w14:textId="77777777" w:rsidR="00743E47" w:rsidRDefault="00743E47" w:rsidP="00691ED2">
      <w:pPr>
        <w:pStyle w:val="ListParagraph"/>
        <w:spacing w:line="360" w:lineRule="auto"/>
        <w:ind w:left="426"/>
        <w:jc w:val="right"/>
        <w:rPr>
          <w:rFonts w:ascii="Times New Roman" w:hAnsi="Times New Roman" w:cs="Times New Roman"/>
        </w:rPr>
      </w:pPr>
    </w:p>
    <w:p w14:paraId="60DB080D" w14:textId="77777777" w:rsidR="00743E47" w:rsidRDefault="00743E47" w:rsidP="00691ED2">
      <w:pPr>
        <w:pStyle w:val="ListParagraph"/>
        <w:spacing w:line="360" w:lineRule="auto"/>
        <w:ind w:left="426"/>
        <w:jc w:val="right"/>
        <w:rPr>
          <w:rFonts w:ascii="Times New Roman" w:hAnsi="Times New Roman" w:cs="Times New Roman"/>
        </w:rPr>
      </w:pPr>
    </w:p>
    <w:p w14:paraId="5F96D157" w14:textId="77777777" w:rsidR="00743E47" w:rsidRDefault="00743E47" w:rsidP="00691ED2">
      <w:pPr>
        <w:pStyle w:val="ListParagraph"/>
        <w:spacing w:line="360" w:lineRule="auto"/>
        <w:ind w:left="426"/>
        <w:jc w:val="right"/>
        <w:rPr>
          <w:rFonts w:ascii="Times New Roman" w:hAnsi="Times New Roman" w:cs="Times New Roman"/>
        </w:rPr>
      </w:pPr>
    </w:p>
    <w:p w14:paraId="1F927B3A" w14:textId="77777777" w:rsidR="00743E47" w:rsidRDefault="00743E47" w:rsidP="00691ED2">
      <w:pPr>
        <w:pStyle w:val="ListParagraph"/>
        <w:spacing w:line="360" w:lineRule="auto"/>
        <w:ind w:left="426"/>
        <w:jc w:val="right"/>
        <w:rPr>
          <w:rFonts w:ascii="Times New Roman" w:hAnsi="Times New Roman" w:cs="Times New Roman"/>
        </w:rPr>
      </w:pPr>
    </w:p>
    <w:p w14:paraId="55035756" w14:textId="77777777" w:rsidR="00743E47" w:rsidRDefault="00743E47" w:rsidP="00691ED2">
      <w:pPr>
        <w:pStyle w:val="ListParagraph"/>
        <w:spacing w:line="360" w:lineRule="auto"/>
        <w:ind w:left="426"/>
        <w:jc w:val="right"/>
        <w:rPr>
          <w:rFonts w:ascii="Times New Roman" w:hAnsi="Times New Roman" w:cs="Times New Roman"/>
        </w:rPr>
      </w:pPr>
    </w:p>
    <w:p w14:paraId="68994989" w14:textId="77777777" w:rsidR="00743E47" w:rsidRDefault="00743E47" w:rsidP="00691ED2">
      <w:pPr>
        <w:pStyle w:val="ListParagraph"/>
        <w:spacing w:line="360" w:lineRule="auto"/>
        <w:ind w:left="426"/>
        <w:jc w:val="right"/>
        <w:rPr>
          <w:rFonts w:ascii="Times New Roman" w:hAnsi="Times New Roman" w:cs="Times New Roman"/>
        </w:rPr>
      </w:pPr>
    </w:p>
    <w:p w14:paraId="73FD270D" w14:textId="77777777" w:rsidR="00743E47" w:rsidRPr="002143B5" w:rsidRDefault="00743E47" w:rsidP="002143B5">
      <w:pPr>
        <w:spacing w:line="360" w:lineRule="auto"/>
        <w:rPr>
          <w:rFonts w:ascii="Times New Roman" w:hAnsi="Times New Roman" w:cs="Times New Roman"/>
        </w:rPr>
      </w:pPr>
    </w:p>
    <w:p w14:paraId="604F8FB6" w14:textId="77777777" w:rsidR="009A163B" w:rsidRDefault="00691ED2" w:rsidP="009A163B">
      <w:pPr>
        <w:pStyle w:val="ListParagraph"/>
        <w:spacing w:line="360" w:lineRule="auto"/>
        <w:ind w:left="426"/>
        <w:jc w:val="center"/>
        <w:rPr>
          <w:rFonts w:ascii="Times New Roman" w:hAnsi="Times New Roman" w:cs="Times New Roman"/>
          <w:b/>
          <w:bCs/>
        </w:rPr>
      </w:pPr>
      <w:r>
        <w:rPr>
          <w:rFonts w:ascii="Times New Roman" w:hAnsi="Times New Roman" w:cs="Times New Roman"/>
          <w:b/>
          <w:bCs/>
        </w:rPr>
        <w:t>BAB 1</w:t>
      </w:r>
      <w:r w:rsidR="009A163B">
        <w:rPr>
          <w:rFonts w:ascii="Times New Roman" w:hAnsi="Times New Roman" w:cs="Times New Roman"/>
          <w:b/>
          <w:bCs/>
        </w:rPr>
        <w:t xml:space="preserve"> </w:t>
      </w:r>
    </w:p>
    <w:p w14:paraId="1D36C30D" w14:textId="720C636F" w:rsidR="00691ED2" w:rsidRPr="009A163B" w:rsidRDefault="00691ED2" w:rsidP="009A163B">
      <w:pPr>
        <w:pStyle w:val="ListParagraph"/>
        <w:spacing w:line="360" w:lineRule="auto"/>
        <w:ind w:left="426"/>
        <w:jc w:val="center"/>
        <w:rPr>
          <w:rFonts w:ascii="Times New Roman" w:hAnsi="Times New Roman" w:cs="Times New Roman"/>
          <w:b/>
          <w:bCs/>
        </w:rPr>
      </w:pPr>
      <w:r w:rsidRPr="009A163B">
        <w:rPr>
          <w:rFonts w:ascii="Times New Roman" w:hAnsi="Times New Roman" w:cs="Times New Roman"/>
          <w:b/>
          <w:bCs/>
        </w:rPr>
        <w:t>PENDAHULUAN</w:t>
      </w:r>
    </w:p>
    <w:p w14:paraId="139F77DB" w14:textId="77777777" w:rsidR="00691ED2" w:rsidRDefault="00691ED2" w:rsidP="00691ED2">
      <w:pPr>
        <w:pStyle w:val="ListParagraph"/>
        <w:spacing w:line="360" w:lineRule="auto"/>
        <w:ind w:left="426"/>
        <w:jc w:val="center"/>
        <w:rPr>
          <w:rFonts w:ascii="Times New Roman" w:hAnsi="Times New Roman" w:cs="Times New Roman"/>
          <w:b/>
          <w:bCs/>
        </w:rPr>
      </w:pPr>
    </w:p>
    <w:p w14:paraId="0129DEAB" w14:textId="77777777" w:rsidR="00AB4912" w:rsidRDefault="00691ED2" w:rsidP="00AB4912">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 xml:space="preserve">Latar Belakang Masalah </w:t>
      </w:r>
    </w:p>
    <w:p w14:paraId="76C92E1A" w14:textId="77777777" w:rsidR="00524A58" w:rsidRDefault="00AB4912" w:rsidP="00CD2486">
      <w:pPr>
        <w:pStyle w:val="ListParagraph"/>
        <w:spacing w:line="360" w:lineRule="auto"/>
        <w:ind w:firstLine="567"/>
        <w:jc w:val="both"/>
        <w:rPr>
          <w:rFonts w:ascii="Times New Roman" w:hAnsi="Times New Roman"/>
        </w:rPr>
      </w:pPr>
      <w:r w:rsidRPr="00AB4912">
        <w:rPr>
          <w:rFonts w:ascii="Times New Roman" w:hAnsi="Times New Roman"/>
        </w:rPr>
        <w:t>Di Indonesia, sektor industri makanan dan minuman (</w:t>
      </w:r>
      <w:commentRangeStart w:id="7"/>
      <w:r w:rsidRPr="00AB4912">
        <w:rPr>
          <w:rFonts w:ascii="Times New Roman" w:hAnsi="Times New Roman"/>
        </w:rPr>
        <w:t>Food &amp; Beverage</w:t>
      </w:r>
      <w:commentRangeEnd w:id="7"/>
      <w:r w:rsidR="00CD53BA">
        <w:rPr>
          <w:rStyle w:val="CommentReference"/>
        </w:rPr>
        <w:commentReference w:id="7"/>
      </w:r>
      <w:r w:rsidRPr="00AB4912">
        <w:rPr>
          <w:rFonts w:ascii="Times New Roman" w:hAnsi="Times New Roman"/>
        </w:rPr>
        <w:t xml:space="preserve">) merupakan salah satu sektor manufaktur yang paling strategis dan memberikan kontribusi signifikan terhadap Produk Domestik Bruto (PDB) nasional. </w:t>
      </w:r>
      <w:proofErr w:type="gramStart"/>
      <w:r w:rsidRPr="00AB4912">
        <w:rPr>
          <w:rFonts w:ascii="Times New Roman" w:hAnsi="Times New Roman"/>
        </w:rPr>
        <w:t>Berdasarkan data yang dilaporkan oleh Indonesian Beverage Association Indonesia (2024), industri makanan dan minuman telah menjadi pilar utama perekonomian Indonesia dengan nilai investasi yang terus meningkat dari tahun ke tahun.</w:t>
      </w:r>
      <w:proofErr w:type="gramEnd"/>
      <w:r w:rsidRPr="00AB4912">
        <w:rPr>
          <w:rFonts w:ascii="Times New Roman" w:hAnsi="Times New Roman"/>
        </w:rPr>
        <w:t xml:space="preserve"> Pada tahun 2024, investasi di sektor </w:t>
      </w:r>
      <w:commentRangeStart w:id="8"/>
      <w:r w:rsidRPr="00AB4912">
        <w:rPr>
          <w:rFonts w:ascii="Times New Roman" w:hAnsi="Times New Roman"/>
        </w:rPr>
        <w:t>Food &amp; Beverage</w:t>
      </w:r>
      <w:commentRangeEnd w:id="8"/>
      <w:r w:rsidR="00D02487">
        <w:rPr>
          <w:rStyle w:val="CommentReference"/>
        </w:rPr>
        <w:commentReference w:id="8"/>
      </w:r>
      <w:r w:rsidRPr="00AB4912">
        <w:rPr>
          <w:rFonts w:ascii="Times New Roman" w:hAnsi="Times New Roman"/>
        </w:rPr>
        <w:t xml:space="preserve"> mencapai IDR 110,57 triliun, yang menunjukkan kepercayaan investor terhadap prospek jangka panjang industri </w:t>
      </w:r>
      <w:commentRangeStart w:id="9"/>
      <w:r w:rsidRPr="00AB4912">
        <w:rPr>
          <w:rFonts w:ascii="Times New Roman" w:hAnsi="Times New Roman"/>
        </w:rPr>
        <w:t>ini (Agenzia ICE, 2025)</w:t>
      </w:r>
      <w:commentRangeEnd w:id="9"/>
      <w:r w:rsidR="00D02487">
        <w:rPr>
          <w:rStyle w:val="CommentReference"/>
        </w:rPr>
        <w:commentReference w:id="9"/>
      </w:r>
      <w:r w:rsidRPr="00AB4912">
        <w:rPr>
          <w:rFonts w:ascii="Times New Roman" w:hAnsi="Times New Roman"/>
        </w:rPr>
        <w:t xml:space="preserve">. Di Bursa Efek Indonesia (BEI), emiten-emiten sub sektor makanan dan minuman terdaftar dalam kategori </w:t>
      </w:r>
      <w:commentRangeStart w:id="10"/>
      <w:r w:rsidRPr="00AB4912">
        <w:rPr>
          <w:rFonts w:ascii="Times New Roman" w:hAnsi="Times New Roman"/>
        </w:rPr>
        <w:t>Consumer Non-Cyclicals</w:t>
      </w:r>
      <w:commentRangeEnd w:id="10"/>
      <w:r w:rsidR="00D02487">
        <w:rPr>
          <w:rStyle w:val="CommentReference"/>
        </w:rPr>
        <w:commentReference w:id="10"/>
      </w:r>
      <w:r w:rsidRPr="00AB4912">
        <w:rPr>
          <w:rFonts w:ascii="Times New Roman" w:hAnsi="Times New Roman"/>
        </w:rPr>
        <w:t xml:space="preserve">, yang secara teori dianggap relatif defensif terhadap fluktuasi siklus ekonomi dibandingkan sektor lainnya. Namun demikian, dinamika nilai perusahaan pada emiten </w:t>
      </w:r>
      <w:commentRangeStart w:id="11"/>
      <w:r w:rsidRPr="00AB4912">
        <w:rPr>
          <w:rFonts w:ascii="Times New Roman" w:hAnsi="Times New Roman"/>
        </w:rPr>
        <w:t xml:space="preserve">Food &amp; Beverage </w:t>
      </w:r>
      <w:commentRangeEnd w:id="11"/>
      <w:r w:rsidR="00D02487">
        <w:rPr>
          <w:rStyle w:val="CommentReference"/>
        </w:rPr>
        <w:commentReference w:id="11"/>
      </w:r>
      <w:r w:rsidRPr="00AB4912">
        <w:rPr>
          <w:rFonts w:ascii="Times New Roman" w:hAnsi="Times New Roman"/>
        </w:rPr>
        <w:t xml:space="preserve">BEI pada periode 2021–2025 menunjukkan fluktuasi yang signifikan, seiring berlangsungnya fase pemulihan pasca pandemi COVID-19, tekanan inflasi bahan baku, kenaikan suku bunga acuan Bank Indonesia, dan perubahan pola konsumsi masyarakat yang semakin beralih ke platform digital </w:t>
      </w:r>
      <w:r w:rsidRPr="00AB4912">
        <w:rPr>
          <w:rFonts w:ascii="Times New Roman" w:hAnsi="Times New Roman"/>
        </w:rPr>
        <w:fldChar w:fldCharType="begin" w:fldLock="1"/>
      </w:r>
      <w:r w:rsidRPr="00AB4912">
        <w:rPr>
          <w:rFonts w:ascii="Times New Roman" w:hAnsi="Times New Roman"/>
        </w:rPr>
        <w:instrText>ADDIN CSL_CITATION {"citationItems":[{"id":"ITEM-1","itemData":{"author":[{"dropping-particle":"","family":"Utomo","given":"Nanang Ari","non-dropping-particle":"","parse-names":false,"suffix":""},{"dropping-particle":"","family":"Heriawan","given":"Bambang","non-dropping-particle":"","parse-names":false,"suffix":""}],"id":"ITEM-1","issue":"2","issued":{"date-parts":[["2025"]]},"page":"48-59","title":"Jurnal Dinamika Sosial Budaya Pengaruh Kinerja Keuangan , Rasio Lancar , Dan Struktur Modal Terhadap Nilai Perusahaan Pada Perusahaan Sektor Makanan Dan Minuman Yang Terdaftar Di Bei Tahun 2022-2024","type":"article-journal","volume":"27"},"uris":["http://www.mendeley.com/documents/?uuid=b0dc20c0-9860-4e6f-8250-9dbfce8ee43c"]}],"mendeley":{"formattedCitation":"(Utomo &amp; Heriawan, 2025)","plainTextFormattedCitation":"(Utomo &amp; Heriawan, 2025)","previouslyFormattedCitation":"(Utomo &amp; Heriawan, 2025)"},"properties":{"noteIndex":0},"schema":"https://github.com/citation-style-language/schema/raw/master/csl-citation.json"}</w:instrText>
      </w:r>
      <w:r w:rsidRPr="00AB4912">
        <w:rPr>
          <w:rFonts w:ascii="Times New Roman" w:hAnsi="Times New Roman"/>
        </w:rPr>
        <w:fldChar w:fldCharType="separate"/>
      </w:r>
      <w:r w:rsidRPr="00AB4912">
        <w:rPr>
          <w:rFonts w:ascii="Times New Roman" w:hAnsi="Times New Roman"/>
          <w:noProof/>
        </w:rPr>
        <w:t>(Utomo &amp; Heriawan, 2025)</w:t>
      </w:r>
      <w:r w:rsidRPr="00AB4912">
        <w:rPr>
          <w:rFonts w:ascii="Times New Roman" w:hAnsi="Times New Roman"/>
        </w:rPr>
        <w:fldChar w:fldCharType="end"/>
      </w:r>
    </w:p>
    <w:p w14:paraId="25F92171" w14:textId="28F26994" w:rsidR="00DC29B4" w:rsidRPr="00524A58" w:rsidRDefault="00E41164" w:rsidP="00CD2486">
      <w:pPr>
        <w:pStyle w:val="ListParagraph"/>
        <w:spacing w:line="360" w:lineRule="auto"/>
        <w:ind w:firstLine="567"/>
        <w:jc w:val="both"/>
        <w:rPr>
          <w:rFonts w:ascii="Times New Roman" w:hAnsi="Times New Roman" w:cs="Times New Roman"/>
          <w:b/>
          <w:bCs/>
        </w:rPr>
      </w:pPr>
      <w:proofErr w:type="gramStart"/>
      <w:r w:rsidRPr="00524A58">
        <w:rPr>
          <w:rFonts w:ascii="Times New Roman" w:hAnsi="Times New Roman"/>
        </w:rPr>
        <w:t>Nilai perusahaan merupakan salah satu indikator terpenting dalam dunia investasi dan manajemen keuangan korporasi yang mencerminkan persepsi pasar terhadap kinerja, prospek, serta kemampuan perusahaan dalam menciptakan kesejahteraan bagi para pemegang sahamnya.</w:t>
      </w:r>
      <w:proofErr w:type="gramEnd"/>
      <w:r w:rsidRPr="00524A58">
        <w:rPr>
          <w:rFonts w:ascii="Times New Roman" w:hAnsi="Times New Roman"/>
        </w:rPr>
        <w:t xml:space="preserve"> </w:t>
      </w:r>
      <w:proofErr w:type="gramStart"/>
      <w:r w:rsidRPr="00524A58">
        <w:rPr>
          <w:rFonts w:ascii="Times New Roman" w:hAnsi="Times New Roman"/>
        </w:rPr>
        <w:t xml:space="preserve">Dalam perspektif teori keuangan modern, tujuan utama perusahaan bukan sekadar </w:t>
      </w:r>
      <w:r w:rsidRPr="00524A58">
        <w:rPr>
          <w:rFonts w:ascii="Times New Roman" w:hAnsi="Times New Roman"/>
        </w:rPr>
        <w:lastRenderedPageBreak/>
        <w:t>memaksimalkan laba jangka pendek, melainkan memaksimalkan nilai perusahaan secara berkelanjutan yang pada akhirnya tercermin melalui harga saham di pasar modal.</w:t>
      </w:r>
      <w:proofErr w:type="gramEnd"/>
      <w:r w:rsidRPr="00524A58">
        <w:rPr>
          <w:rFonts w:ascii="Times New Roman" w:hAnsi="Times New Roman"/>
        </w:rPr>
        <w:t xml:space="preserve"> </w:t>
      </w:r>
      <w:proofErr w:type="gramStart"/>
      <w:r w:rsidRPr="00524A58">
        <w:rPr>
          <w:rFonts w:ascii="Times New Roman" w:hAnsi="Times New Roman"/>
        </w:rPr>
        <w:t xml:space="preserve">Nilai perusahaan lazim diproksikan menggunakan </w:t>
      </w:r>
      <w:commentRangeStart w:id="12"/>
      <w:r w:rsidRPr="00524A58">
        <w:rPr>
          <w:rFonts w:ascii="Times New Roman" w:hAnsi="Times New Roman"/>
        </w:rPr>
        <w:t xml:space="preserve">Price to Book Value </w:t>
      </w:r>
      <w:commentRangeEnd w:id="12"/>
      <w:r w:rsidR="00D02487">
        <w:rPr>
          <w:rStyle w:val="CommentReference"/>
        </w:rPr>
        <w:commentReference w:id="12"/>
      </w:r>
      <w:r w:rsidRPr="00524A58">
        <w:rPr>
          <w:rFonts w:ascii="Times New Roman" w:hAnsi="Times New Roman"/>
        </w:rPr>
        <w:t xml:space="preserve">(PBV) atau </w:t>
      </w:r>
      <w:commentRangeStart w:id="13"/>
      <w:r w:rsidRPr="00524A58">
        <w:rPr>
          <w:rFonts w:ascii="Times New Roman" w:hAnsi="Times New Roman"/>
        </w:rPr>
        <w:t>Tobin's Q,</w:t>
      </w:r>
      <w:commentRangeEnd w:id="13"/>
      <w:r w:rsidR="00D02487">
        <w:rPr>
          <w:rStyle w:val="CommentReference"/>
        </w:rPr>
        <w:commentReference w:id="13"/>
      </w:r>
      <w:r w:rsidRPr="00524A58">
        <w:rPr>
          <w:rFonts w:ascii="Times New Roman" w:hAnsi="Times New Roman"/>
        </w:rPr>
        <w:t xml:space="preserve"> di mana rasio yang tinggi mengindikasikan bahwa pasar memberikan penilaian premium atas aset perusahaan, sebaliknya rasio rendah mencerminkan ketidakyakinan investor terhadap prospek bisnis perusahaan.</w:t>
      </w:r>
      <w:proofErr w:type="gramEnd"/>
      <w:r w:rsidRPr="00524A58">
        <w:rPr>
          <w:rFonts w:ascii="Times New Roman" w:hAnsi="Times New Roman"/>
        </w:rPr>
        <w:t xml:space="preserve"> </w:t>
      </w:r>
      <w:proofErr w:type="gramStart"/>
      <w:r w:rsidRPr="00524A58">
        <w:rPr>
          <w:rFonts w:ascii="Times New Roman" w:hAnsi="Times New Roman"/>
        </w:rPr>
        <w:t>Secara global, dinamika nilai perusahaan sangat dipengaruhi oleh berbagai faktor internal seperti kinerja keuangan, kebijakan pendanaan, dan efisiensi operasional, maupun faktor eksternal seperti kondisi makroekonomi, stabilitas suku bunga, dan sentimen investor di pasar modal.</w:t>
      </w:r>
      <w:proofErr w:type="gramEnd"/>
      <w:r w:rsidRPr="00524A58">
        <w:rPr>
          <w:rFonts w:ascii="Times New Roman" w:hAnsi="Times New Roman"/>
        </w:rPr>
        <w:t xml:space="preserve"> Hal ini menjadikan analisis atas determinan nilai perusahaan sebagai topik yang senantiasa relevan dan menarik perhatian para akademisi, praktisi, maupun regulator pasar modal di berbagai belahan </w:t>
      </w:r>
      <w:r w:rsidR="001A29AF" w:rsidRPr="00524A58">
        <w:rPr>
          <w:rFonts w:ascii="Times New Roman" w:hAnsi="Times New Roman"/>
        </w:rPr>
        <w:t xml:space="preserve">dunia </w:t>
      </w:r>
      <w:r w:rsidR="001A29AF" w:rsidRPr="00524A58">
        <w:rPr>
          <w:rFonts w:ascii="Times New Roman" w:hAnsi="Times New Roman"/>
        </w:rPr>
        <w:fldChar w:fldCharType="begin" w:fldLock="1"/>
      </w:r>
      <w:r w:rsidR="00A720E4" w:rsidRPr="00524A58">
        <w:rPr>
          <w:rFonts w:ascii="Times New Roman" w:hAnsi="Times New Roman"/>
        </w:rPr>
        <w:instrText>ADDIN CSL_CITATION {"citationItems":[{"id":"ITEM-1","itemData":{"author":[{"dropping-particle":"","family":"Anifaturrohmah","given":"Lifia","non-dropping-particle":"","parse-names":false,"suffix":""},{"dropping-particle":"","family":"Handriani","given":"Eka","non-dropping-particle":"","parse-names":false,"suffix":""},{"dropping-particle":"","family":"Rahayu","given":"Sri","non-dropping-particle":"","parse-names":false,"suffix":""}],"id":"ITEM-1","issue":"4","issued":{"date-parts":[["2026"]]},"page":"634-646","title":"Pengaruh Likuiditas , Ukuran Perusahaan , Cash Holding , dan Total Asset Turnover terhadap Profitabilitas Perusahaan Manufaktur Subsektor Makanan dan Minuman Perkembangan Variabel Keuangan Tahun","type":"article-journal","volume":"7"},"uris":["http://www.mendeley.com/documents/?uuid=f879173f-aba7-4135-b1af-4fab0f192627"]}],"mendeley":{"formattedCitation":"(Anifaturrohmah et al., 2026)","plainTextFormattedCitation":"(Anifaturrohmah et al., 2026)","previouslyFormattedCitation":"(Anifaturrohmah et al., 2026)"},"properties":{"noteIndex":0},"schema":"https://github.com/citation-style-language/schema/raw/master/csl-citation.json"}</w:instrText>
      </w:r>
      <w:r w:rsidR="001A29AF" w:rsidRPr="00524A58">
        <w:rPr>
          <w:rFonts w:ascii="Times New Roman" w:hAnsi="Times New Roman"/>
        </w:rPr>
        <w:fldChar w:fldCharType="separate"/>
      </w:r>
      <w:r w:rsidR="001A29AF" w:rsidRPr="00524A58">
        <w:rPr>
          <w:rFonts w:ascii="Times New Roman" w:hAnsi="Times New Roman"/>
          <w:noProof/>
        </w:rPr>
        <w:t>(Anifaturrohmah et al., 2026)</w:t>
      </w:r>
      <w:r w:rsidR="001A29AF" w:rsidRPr="00524A58">
        <w:rPr>
          <w:rFonts w:ascii="Times New Roman" w:hAnsi="Times New Roman"/>
        </w:rPr>
        <w:fldChar w:fldCharType="end"/>
      </w:r>
    </w:p>
    <w:p w14:paraId="35627AA1" w14:textId="624D361A" w:rsidR="00524860" w:rsidRDefault="00524860" w:rsidP="0030501E">
      <w:pPr>
        <w:pStyle w:val="ListParagraph"/>
        <w:spacing w:after="0" w:line="360" w:lineRule="auto"/>
        <w:ind w:left="680" w:firstLine="720"/>
        <w:jc w:val="both"/>
        <w:rPr>
          <w:rFonts w:ascii="Times New Roman" w:hAnsi="Times New Roman" w:cs="Times New Roman"/>
        </w:rPr>
      </w:pPr>
      <w:r w:rsidRPr="00524860">
        <w:rPr>
          <w:rFonts w:ascii="Times New Roman" w:hAnsi="Times New Roman" w:cs="Times New Roman"/>
        </w:rPr>
        <w:t>Berikut adalah grafik</w:t>
      </w:r>
      <w:r w:rsidRPr="00524860">
        <w:rPr>
          <w:rFonts w:ascii="Times New Roman" w:hAnsi="Times New Roman" w:cs="Times New Roman"/>
          <w:lang w:val="id-ID"/>
        </w:rPr>
        <w:t xml:space="preserve"> </w:t>
      </w:r>
      <w:r w:rsidR="001C33A9">
        <w:rPr>
          <w:rFonts w:ascii="Times New Roman" w:hAnsi="Times New Roman" w:cs="Times New Roman"/>
          <w:lang w:val="id-ID"/>
        </w:rPr>
        <w:t xml:space="preserve">rata-rata </w:t>
      </w:r>
      <w:r>
        <w:rPr>
          <w:rFonts w:ascii="Times New Roman" w:hAnsi="Times New Roman" w:cs="Times New Roman"/>
          <w:lang w:val="id-ID"/>
        </w:rPr>
        <w:t>nilai perusahaan (PBV)</w:t>
      </w:r>
      <w:r w:rsidRPr="00524860">
        <w:rPr>
          <w:rFonts w:ascii="Times New Roman" w:hAnsi="Times New Roman" w:cs="Times New Roman"/>
        </w:rPr>
        <w:t xml:space="preserve"> pada perusahaan </w:t>
      </w:r>
      <w:commentRangeStart w:id="14"/>
      <w:r>
        <w:rPr>
          <w:rFonts w:ascii="Times New Roman" w:hAnsi="Times New Roman" w:cs="Times New Roman"/>
        </w:rPr>
        <w:t xml:space="preserve">Food &amp; Beverage </w:t>
      </w:r>
      <w:commentRangeEnd w:id="14"/>
      <w:r w:rsidR="00D02487">
        <w:rPr>
          <w:rStyle w:val="CommentReference"/>
        </w:rPr>
        <w:commentReference w:id="14"/>
      </w:r>
      <w:r>
        <w:rPr>
          <w:rFonts w:ascii="Times New Roman" w:hAnsi="Times New Roman" w:cs="Times New Roman"/>
        </w:rPr>
        <w:t xml:space="preserve">yang terdaftar di BEI periode 2021-2025 </w:t>
      </w:r>
      <w:r w:rsidRPr="00524860">
        <w:rPr>
          <w:rFonts w:ascii="Times New Roman" w:hAnsi="Times New Roman" w:cs="Times New Roman"/>
          <w:lang w:val="id-ID"/>
        </w:rPr>
        <w:t>dapat dilihat pada grafik berikut ini</w:t>
      </w:r>
      <w:r w:rsidRPr="00524860">
        <w:rPr>
          <w:rFonts w:ascii="Times New Roman" w:hAnsi="Times New Roman" w:cs="Times New Roman"/>
        </w:rPr>
        <w:t>:</w:t>
      </w:r>
    </w:p>
    <w:p w14:paraId="5C0E15E3" w14:textId="5B365C77" w:rsidR="00524860" w:rsidRDefault="00935E51" w:rsidP="00526320">
      <w:pPr>
        <w:spacing w:after="0" w:line="360" w:lineRule="auto"/>
        <w:ind w:right="-234" w:firstLine="142"/>
        <w:jc w:val="center"/>
        <w:rPr>
          <w:rFonts w:ascii="Times New Roman" w:eastAsia="Times New Roman" w:hAnsi="Times New Roman" w:cs="Times New Roman"/>
          <w:kern w:val="0"/>
          <w:lang w:eastAsia="en-ID"/>
          <w14:ligatures w14:val="none"/>
        </w:rPr>
      </w:pPr>
      <w:r>
        <w:rPr>
          <w:noProof/>
          <w:lang w:eastAsia="ko-KR"/>
        </w:rPr>
        <w:drawing>
          <wp:inline distT="0" distB="0" distL="0" distR="0" wp14:anchorId="5B935318" wp14:editId="1E0C63DF">
            <wp:extent cx="3921125" cy="1917700"/>
            <wp:effectExtent l="0" t="0" r="3175" b="6350"/>
            <wp:docPr id="590524921" name="Bagan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0B3BA31-9CFE-4AE6-B6D7-B3E33A69B6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1C71025" w14:textId="77777777" w:rsidR="00B82A69" w:rsidRDefault="00B82A69" w:rsidP="00B82A69">
      <w:pPr>
        <w:spacing w:after="0" w:line="240" w:lineRule="auto"/>
        <w:ind w:left="709"/>
        <w:rPr>
          <w:rFonts w:ascii="Times New Roman" w:hAnsi="Times New Roman" w:cs="Times New Roman"/>
          <w:sz w:val="20"/>
          <w:szCs w:val="20"/>
          <w:lang w:val="id-ID"/>
        </w:rPr>
      </w:pPr>
      <w:r w:rsidRPr="00B82A69">
        <w:rPr>
          <w:rFonts w:ascii="Times New Roman" w:hAnsi="Times New Roman" w:cs="Times New Roman"/>
          <w:sz w:val="20"/>
          <w:szCs w:val="20"/>
          <w:lang w:val="id-ID"/>
        </w:rPr>
        <w:t>Sumber: Hasil olah data</w:t>
      </w:r>
    </w:p>
    <w:p w14:paraId="48E457E3" w14:textId="7B0C7C39" w:rsidR="00B82A69" w:rsidRPr="00B82A69" w:rsidRDefault="00B82A69" w:rsidP="001371BF">
      <w:pPr>
        <w:spacing w:after="0"/>
        <w:ind w:left="851"/>
        <w:jc w:val="center"/>
        <w:rPr>
          <w:rFonts w:ascii="Times New Roman" w:hAnsi="Times New Roman" w:cs="Times New Roman"/>
          <w:b/>
          <w:bCs/>
          <w:sz w:val="20"/>
          <w:szCs w:val="20"/>
        </w:rPr>
      </w:pPr>
      <w:bookmarkStart w:id="15" w:name="_Toc172059205"/>
      <w:proofErr w:type="gramStart"/>
      <w:r w:rsidRPr="00B82A69">
        <w:rPr>
          <w:rFonts w:ascii="Times New Roman" w:hAnsi="Times New Roman" w:cs="Times New Roman"/>
          <w:b/>
          <w:bCs/>
        </w:rPr>
        <w:t>Gambar 1.</w:t>
      </w:r>
      <w:proofErr w:type="gramEnd"/>
      <w:r w:rsidRPr="00B82A69">
        <w:rPr>
          <w:rFonts w:ascii="Times New Roman" w:hAnsi="Times New Roman" w:cs="Times New Roman"/>
          <w:b/>
          <w:bCs/>
        </w:rPr>
        <w:fldChar w:fldCharType="begin"/>
      </w:r>
      <w:r w:rsidRPr="00B82A69">
        <w:rPr>
          <w:rFonts w:ascii="Times New Roman" w:hAnsi="Times New Roman" w:cs="Times New Roman"/>
          <w:b/>
          <w:bCs/>
        </w:rPr>
        <w:instrText xml:space="preserve"> SEQ Gambar_1. \* ARABIC </w:instrText>
      </w:r>
      <w:r w:rsidRPr="00B82A69">
        <w:rPr>
          <w:rFonts w:ascii="Times New Roman" w:hAnsi="Times New Roman" w:cs="Times New Roman"/>
          <w:b/>
          <w:bCs/>
        </w:rPr>
        <w:fldChar w:fldCharType="separate"/>
      </w:r>
      <w:r w:rsidRPr="00B82A69">
        <w:rPr>
          <w:rFonts w:ascii="Times New Roman" w:hAnsi="Times New Roman" w:cs="Times New Roman"/>
          <w:b/>
          <w:bCs/>
          <w:noProof/>
        </w:rPr>
        <w:t>1</w:t>
      </w:r>
      <w:r w:rsidRPr="00B82A69">
        <w:rPr>
          <w:rFonts w:ascii="Times New Roman" w:hAnsi="Times New Roman" w:cs="Times New Roman"/>
          <w:b/>
          <w:bCs/>
        </w:rPr>
        <w:fldChar w:fldCharType="end"/>
      </w:r>
      <w:r w:rsidRPr="00B82A69">
        <w:rPr>
          <w:rFonts w:ascii="Times New Roman" w:hAnsi="Times New Roman" w:cs="Times New Roman"/>
          <w:b/>
          <w:bCs/>
        </w:rPr>
        <w:t xml:space="preserve"> </w:t>
      </w:r>
      <w:r>
        <w:rPr>
          <w:rFonts w:ascii="Times New Roman" w:hAnsi="Times New Roman" w:cs="Times New Roman"/>
          <w:b/>
          <w:bCs/>
        </w:rPr>
        <w:t>Rata-rata Nilai Perusahaan (PBV) pada</w:t>
      </w:r>
      <w:r w:rsidRPr="00B82A69">
        <w:rPr>
          <w:rFonts w:ascii="Times New Roman" w:hAnsi="Times New Roman" w:cs="Times New Roman"/>
          <w:b/>
          <w:bCs/>
        </w:rPr>
        <w:t xml:space="preserve"> Perusahaan </w:t>
      </w:r>
      <w:commentRangeStart w:id="16"/>
      <w:r>
        <w:rPr>
          <w:rFonts w:ascii="Times New Roman" w:hAnsi="Times New Roman" w:cs="Times New Roman"/>
          <w:b/>
          <w:bCs/>
        </w:rPr>
        <w:t>Food &amp; Beverage</w:t>
      </w:r>
      <w:r w:rsidRPr="00B82A69">
        <w:rPr>
          <w:rFonts w:ascii="Times New Roman" w:hAnsi="Times New Roman" w:cs="Times New Roman"/>
          <w:b/>
          <w:bCs/>
        </w:rPr>
        <w:t xml:space="preserve"> </w:t>
      </w:r>
      <w:commentRangeEnd w:id="16"/>
      <w:r w:rsidR="00D02487">
        <w:rPr>
          <w:rStyle w:val="CommentReference"/>
        </w:rPr>
        <w:commentReference w:id="16"/>
      </w:r>
      <w:r w:rsidRPr="00B82A69">
        <w:rPr>
          <w:rFonts w:ascii="Times New Roman" w:hAnsi="Times New Roman" w:cs="Times New Roman"/>
          <w:b/>
          <w:bCs/>
        </w:rPr>
        <w:t xml:space="preserve">yang Terdaftar di BEI Periode </w:t>
      </w:r>
      <w:bookmarkEnd w:id="15"/>
      <w:r>
        <w:rPr>
          <w:rFonts w:ascii="Times New Roman" w:hAnsi="Times New Roman" w:cs="Times New Roman"/>
          <w:b/>
          <w:bCs/>
        </w:rPr>
        <w:t>2021-2025</w:t>
      </w:r>
    </w:p>
    <w:p w14:paraId="4549D0A7" w14:textId="77777777" w:rsidR="00D337DF" w:rsidRPr="00D337DF" w:rsidRDefault="00D337DF" w:rsidP="00D337DF">
      <w:pPr>
        <w:pStyle w:val="ListParagraph"/>
        <w:spacing w:after="240" w:line="360" w:lineRule="auto"/>
        <w:ind w:firstLine="720"/>
        <w:jc w:val="both"/>
        <w:rPr>
          <w:rFonts w:ascii="Times New Roman" w:hAnsi="Times New Roman" w:cs="Times New Roman"/>
        </w:rPr>
      </w:pPr>
      <w:r w:rsidRPr="00D337DF">
        <w:rPr>
          <w:rFonts w:ascii="Times New Roman" w:hAnsi="Times New Roman" w:cs="Times New Roman"/>
        </w:rPr>
        <w:t xml:space="preserve">Berdasarkan grafik 1.1 di atas, dapat dilihat bahwa rata-rata nilai perusahaan (PBV) pada perusahaan </w:t>
      </w:r>
      <w:commentRangeStart w:id="17"/>
      <w:r w:rsidRPr="00D337DF">
        <w:rPr>
          <w:rFonts w:ascii="Times New Roman" w:hAnsi="Times New Roman" w:cs="Times New Roman"/>
        </w:rPr>
        <w:t xml:space="preserve">Food &amp; Beverage </w:t>
      </w:r>
      <w:commentRangeEnd w:id="17"/>
      <w:r w:rsidR="00D02487">
        <w:rPr>
          <w:rStyle w:val="CommentReference"/>
        </w:rPr>
        <w:commentReference w:id="17"/>
      </w:r>
      <w:r w:rsidRPr="00D337DF">
        <w:rPr>
          <w:rFonts w:ascii="Times New Roman" w:hAnsi="Times New Roman" w:cs="Times New Roman"/>
        </w:rPr>
        <w:t xml:space="preserve">yang terdaftar di Bursa </w:t>
      </w:r>
      <w:r w:rsidRPr="00D337DF">
        <w:rPr>
          <w:rFonts w:ascii="Times New Roman" w:hAnsi="Times New Roman" w:cs="Times New Roman"/>
        </w:rPr>
        <w:lastRenderedPageBreak/>
        <w:t>Efek Indonesia (BEI) periode 2021-2025 mengalami fluktuasi dari tahun ke tahun. Pada tahun 2021, rata-rata PBV tercatat sebesar 3</w:t>
      </w:r>
      <w:proofErr w:type="gramStart"/>
      <w:r w:rsidRPr="00D337DF">
        <w:rPr>
          <w:rFonts w:ascii="Times New Roman" w:hAnsi="Times New Roman" w:cs="Times New Roman"/>
        </w:rPr>
        <w:t>,59</w:t>
      </w:r>
      <w:proofErr w:type="gramEnd"/>
      <w:r w:rsidRPr="00D337DF">
        <w:rPr>
          <w:rFonts w:ascii="Times New Roman" w:hAnsi="Times New Roman" w:cs="Times New Roman"/>
        </w:rPr>
        <w:t>, kemudian meningkat cukup signifikan pada tahun 2022 menjadi 4,12. Namun, pada tahun 2023 nilai PBV justru mengalami penurunan tajam menjadi 3</w:t>
      </w:r>
      <w:proofErr w:type="gramStart"/>
      <w:r w:rsidRPr="00D337DF">
        <w:rPr>
          <w:rFonts w:ascii="Times New Roman" w:hAnsi="Times New Roman" w:cs="Times New Roman"/>
        </w:rPr>
        <w:t>,56</w:t>
      </w:r>
      <w:proofErr w:type="gramEnd"/>
      <w:r w:rsidRPr="00D337DF">
        <w:rPr>
          <w:rFonts w:ascii="Times New Roman" w:hAnsi="Times New Roman" w:cs="Times New Roman"/>
        </w:rPr>
        <w:t>, yang merupakan titik terendah selama periode pengamatan. Setelah itu, PBV kembali menunjukkan tren peningkatan secara berturut-turut pada tahun 2024 sebesar 3,62 dan tahun 2025 sebesar 3,83.</w:t>
      </w:r>
    </w:p>
    <w:p w14:paraId="3BD6772D" w14:textId="77777777" w:rsidR="00D337DF" w:rsidRPr="00D337DF" w:rsidRDefault="00D337DF" w:rsidP="00D337DF">
      <w:pPr>
        <w:pStyle w:val="ListParagraph"/>
        <w:spacing w:after="240" w:line="360" w:lineRule="auto"/>
        <w:ind w:firstLine="720"/>
        <w:jc w:val="both"/>
        <w:rPr>
          <w:rFonts w:ascii="Times New Roman" w:hAnsi="Times New Roman" w:cs="Times New Roman"/>
        </w:rPr>
      </w:pPr>
      <w:proofErr w:type="gramStart"/>
      <w:r w:rsidRPr="00D337DF">
        <w:rPr>
          <w:rFonts w:ascii="Times New Roman" w:hAnsi="Times New Roman" w:cs="Times New Roman"/>
        </w:rPr>
        <w:t xml:space="preserve">Fluktuasi nilai PBV tersebut mengindikasikan bahwa penilaian pasar terhadap perusahaan </w:t>
      </w:r>
      <w:commentRangeStart w:id="18"/>
      <w:r w:rsidRPr="00D337DF">
        <w:rPr>
          <w:rFonts w:ascii="Times New Roman" w:hAnsi="Times New Roman" w:cs="Times New Roman"/>
        </w:rPr>
        <w:t xml:space="preserve">Food &amp; Beverage </w:t>
      </w:r>
      <w:commentRangeEnd w:id="18"/>
      <w:r w:rsidR="00D02487">
        <w:rPr>
          <w:rStyle w:val="CommentReference"/>
        </w:rPr>
        <w:commentReference w:id="18"/>
      </w:r>
      <w:r w:rsidRPr="00D337DF">
        <w:rPr>
          <w:rFonts w:ascii="Times New Roman" w:hAnsi="Times New Roman" w:cs="Times New Roman"/>
        </w:rPr>
        <w:t>belum stabil dan masih dipengaruhi oleh berbagai faktor, baik internal maupun eksternal.</w:t>
      </w:r>
      <w:proofErr w:type="gramEnd"/>
      <w:r w:rsidRPr="00D337DF">
        <w:rPr>
          <w:rFonts w:ascii="Times New Roman" w:hAnsi="Times New Roman" w:cs="Times New Roman"/>
        </w:rPr>
        <w:t xml:space="preserve"> </w:t>
      </w:r>
      <w:proofErr w:type="gramStart"/>
      <w:r w:rsidRPr="00D337DF">
        <w:rPr>
          <w:rFonts w:ascii="Times New Roman" w:hAnsi="Times New Roman" w:cs="Times New Roman"/>
        </w:rPr>
        <w:t>Kenaikan dan penurunan PBV yang terjadi secara tidak konsisten ini mencerminkan adanya perubahan persepsi investor terhadap prospek perusahaan dari tahun ke tahun.</w:t>
      </w:r>
      <w:proofErr w:type="gramEnd"/>
      <w:r w:rsidRPr="00D337DF">
        <w:rPr>
          <w:rFonts w:ascii="Times New Roman" w:hAnsi="Times New Roman" w:cs="Times New Roman"/>
        </w:rPr>
        <w:t xml:space="preserve"> Kondisi ini menjadi menarik untuk dikaji lebih lanjut, terutama untuk mengetahui faktor-faktor </w:t>
      </w:r>
      <w:proofErr w:type="gramStart"/>
      <w:r w:rsidRPr="00D337DF">
        <w:rPr>
          <w:rFonts w:ascii="Times New Roman" w:hAnsi="Times New Roman" w:cs="Times New Roman"/>
        </w:rPr>
        <w:t>apa</w:t>
      </w:r>
      <w:proofErr w:type="gramEnd"/>
      <w:r w:rsidRPr="00D337DF">
        <w:rPr>
          <w:rFonts w:ascii="Times New Roman" w:hAnsi="Times New Roman" w:cs="Times New Roman"/>
        </w:rPr>
        <w:t xml:space="preserve"> saja yang mendasari perubahan nilai perusahaan tersebut, salah satunya adalah kemampuan perusahaan dalam menghasilkan laba dari modal sendiri yang dimilikinya.</w:t>
      </w:r>
    </w:p>
    <w:p w14:paraId="76D4A590" w14:textId="3FA5F8C6" w:rsidR="00191A8E" w:rsidRDefault="00A41F11" w:rsidP="00191A8E">
      <w:pPr>
        <w:pStyle w:val="ListParagraph"/>
        <w:spacing w:after="240" w:line="360" w:lineRule="auto"/>
        <w:ind w:firstLine="720"/>
        <w:jc w:val="both"/>
        <w:rPr>
          <w:rFonts w:ascii="Times New Roman" w:hAnsi="Times New Roman"/>
        </w:rPr>
      </w:pPr>
      <w:r w:rsidRPr="00A41F11">
        <w:rPr>
          <w:rFonts w:ascii="Times New Roman" w:hAnsi="Times New Roman"/>
        </w:rPr>
        <w:t xml:space="preserve">Salah satu faktor internal yang diduga memiliki pengaruh terhadap nilai perusahaan adalah profitabilitas, yang dalam penelitian ini diproksikan dengan </w:t>
      </w:r>
      <w:proofErr w:type="gramStart"/>
      <w:r w:rsidRPr="00635D52">
        <w:rPr>
          <w:rFonts w:ascii="Times New Roman" w:hAnsi="Times New Roman"/>
          <w:i/>
          <w:iCs/>
        </w:rPr>
        <w:t>Return</w:t>
      </w:r>
      <w:proofErr w:type="gramEnd"/>
      <w:r w:rsidRPr="00635D52">
        <w:rPr>
          <w:rFonts w:ascii="Times New Roman" w:hAnsi="Times New Roman"/>
          <w:i/>
          <w:iCs/>
        </w:rPr>
        <w:t xml:space="preserve"> on Equity</w:t>
      </w:r>
      <w:r w:rsidRPr="00A41F11">
        <w:rPr>
          <w:rFonts w:ascii="Times New Roman" w:hAnsi="Times New Roman"/>
        </w:rPr>
        <w:t xml:space="preserve"> (ROE).</w:t>
      </w:r>
      <w:r>
        <w:rPr>
          <w:rFonts w:ascii="Times New Roman" w:hAnsi="Times New Roman"/>
        </w:rPr>
        <w:t xml:space="preserve"> </w:t>
      </w:r>
      <w:r w:rsidR="004974B6" w:rsidRPr="00635D52">
        <w:rPr>
          <w:rFonts w:ascii="Times New Roman" w:hAnsi="Times New Roman"/>
          <w:i/>
          <w:iCs/>
        </w:rPr>
        <w:t>Return on Equity</w:t>
      </w:r>
      <w:r w:rsidR="004974B6" w:rsidRPr="004974B6">
        <w:rPr>
          <w:rFonts w:ascii="Times New Roman" w:hAnsi="Times New Roman"/>
        </w:rPr>
        <w:t xml:space="preserve"> (ROE) merupakan rasio profitabilitas yang mengukur kemampuan perusahaan dalam menghasilkan laba bersih dari modal ekuitas yang dimiliki para pemegang saham. </w:t>
      </w:r>
      <w:proofErr w:type="gramStart"/>
      <w:r w:rsidR="004974B6" w:rsidRPr="004974B6">
        <w:rPr>
          <w:rFonts w:ascii="Times New Roman" w:hAnsi="Times New Roman"/>
        </w:rPr>
        <w:t>Rasio ini dipandang sebagai sinyal keuangan yang paling langsung mencerminkan efisiensi manajemen dalam mengelola sumber daya ekuitas untuk menghasilkan nilai bagi investor.</w:t>
      </w:r>
      <w:proofErr w:type="gramEnd"/>
      <w:r w:rsidR="004974B6" w:rsidRPr="004974B6">
        <w:rPr>
          <w:rFonts w:ascii="Times New Roman" w:hAnsi="Times New Roman"/>
        </w:rPr>
        <w:t xml:space="preserve"> Dalam kerangka </w:t>
      </w:r>
      <w:commentRangeStart w:id="19"/>
      <w:r w:rsidR="004974B6" w:rsidRPr="004974B6">
        <w:rPr>
          <w:rFonts w:ascii="Times New Roman" w:hAnsi="Times New Roman"/>
        </w:rPr>
        <w:t>Signaling Theory</w:t>
      </w:r>
      <w:commentRangeEnd w:id="19"/>
      <w:r w:rsidR="00D02487">
        <w:rPr>
          <w:rStyle w:val="CommentReference"/>
        </w:rPr>
        <w:commentReference w:id="19"/>
      </w:r>
      <w:r w:rsidR="004974B6" w:rsidRPr="004974B6">
        <w:rPr>
          <w:rFonts w:ascii="Times New Roman" w:hAnsi="Times New Roman"/>
        </w:rPr>
        <w:t xml:space="preserve">, tingkat ROE yang tinggi merupakan sinyal positif bagi pasar yang mengindikasikan bahwa manajemen perusahaan mampu mengalokasikan modal ekuitas secara produktif dan efisien, sehingga mendorong meningkatnya kepercayaan dan minat investor yang pada akhirnya akan merefleksikan kenaikan harga saham dan nilai perusahaan. Penelitian yang dilakukan oleh </w:t>
      </w:r>
      <w:r w:rsidR="00E95957">
        <w:rPr>
          <w:rFonts w:ascii="Times New Roman" w:hAnsi="Times New Roman"/>
        </w:rPr>
        <w:fldChar w:fldCharType="begin" w:fldLock="1"/>
      </w:r>
      <w:r w:rsidR="00817E97">
        <w:rPr>
          <w:rFonts w:ascii="Times New Roman" w:hAnsi="Times New Roman"/>
        </w:rPr>
        <w:instrText>ADDIN CSL_CITATION {"citationItems":[{"id":"ITEM-1","itemData":{"author":[{"dropping-particle":"","family":"Gandi","given":"Vinka Ameliya","non-dropping-particle":"","parse-names":false,"suffix":""},{"dropping-particle":"","family":"Apriyanti","given":"Christina","non-dropping-particle":"","parse-names":false,"suffix":""}],"id":"ITEM-1","issued":{"date-parts":[["2025"]]},"page":"831-836","title":"Pengaruh CR , ROE , dan DER Terhadap Nilai Perusahaan pada Perusahaan Food &amp; Beverage","type":"article-journal"},"uris":["http://www.mendeley.com/documents/?uuid=d039c5b9-5450-4d7e-847e-9018e61df9f5"]}],"mendeley":{"formattedCitation":"(Gandi &amp; Apriyanti, 2025)","plainTextFormattedCitation":"(Gandi &amp; Apriyanti, 2025)","previouslyFormattedCitation":"(Gandi &amp; Apriyanti, 2025)"},"properties":{"noteIndex":0},"schema":"https://github.com/citation-style-language/schema/raw/master/csl-citation.json"}</w:instrText>
      </w:r>
      <w:r w:rsidR="00E95957">
        <w:rPr>
          <w:rFonts w:ascii="Times New Roman" w:hAnsi="Times New Roman"/>
        </w:rPr>
        <w:fldChar w:fldCharType="separate"/>
      </w:r>
      <w:r w:rsidR="00E95957" w:rsidRPr="00E95957">
        <w:rPr>
          <w:rFonts w:ascii="Times New Roman" w:hAnsi="Times New Roman"/>
          <w:noProof/>
        </w:rPr>
        <w:t xml:space="preserve">(Gandi &amp; Apriyanti, </w:t>
      </w:r>
      <w:r w:rsidR="00E95957" w:rsidRPr="00E95957">
        <w:rPr>
          <w:rFonts w:ascii="Times New Roman" w:hAnsi="Times New Roman"/>
          <w:noProof/>
        </w:rPr>
        <w:lastRenderedPageBreak/>
        <w:t>2025)</w:t>
      </w:r>
      <w:r w:rsidR="00E95957">
        <w:rPr>
          <w:rFonts w:ascii="Times New Roman" w:hAnsi="Times New Roman"/>
        </w:rPr>
        <w:fldChar w:fldCharType="end"/>
      </w:r>
      <w:r w:rsidR="001D674D">
        <w:rPr>
          <w:rFonts w:ascii="Times New Roman" w:hAnsi="Times New Roman"/>
        </w:rPr>
        <w:t xml:space="preserve"> </w:t>
      </w:r>
      <w:r w:rsidR="004974B6" w:rsidRPr="004974B6">
        <w:rPr>
          <w:rFonts w:ascii="Times New Roman" w:hAnsi="Times New Roman"/>
        </w:rPr>
        <w:t xml:space="preserve">pada perusahaan </w:t>
      </w:r>
      <w:commentRangeStart w:id="20"/>
      <w:r w:rsidR="004974B6" w:rsidRPr="004974B6">
        <w:rPr>
          <w:rFonts w:ascii="Times New Roman" w:hAnsi="Times New Roman"/>
        </w:rPr>
        <w:t xml:space="preserve">Food &amp; Beverage </w:t>
      </w:r>
      <w:commentRangeEnd w:id="20"/>
      <w:r w:rsidR="00D02487">
        <w:rPr>
          <w:rStyle w:val="CommentReference"/>
        </w:rPr>
        <w:commentReference w:id="20"/>
      </w:r>
      <w:r w:rsidR="004974B6" w:rsidRPr="004974B6">
        <w:rPr>
          <w:rFonts w:ascii="Times New Roman" w:hAnsi="Times New Roman"/>
        </w:rPr>
        <w:t>yang terdaftar di BEI periode 2019–2023 membuktikan bahwa ROE berpengaruh positif dan signifikan terhadap nilai perusahaan yang diproksikan dengan PBV; hasil ini mengkonfirmasi bahwa investor di sektor ini sangat responsif terhadap informasi profitabilitas berbasis ekuitas sebagai dasar pengambilan keputusan investasi.</w:t>
      </w:r>
    </w:p>
    <w:p w14:paraId="377052BE" w14:textId="41CB1B95" w:rsidR="00191A8E" w:rsidRPr="00191A8E" w:rsidRDefault="00191A8E" w:rsidP="00191A8E">
      <w:pPr>
        <w:pStyle w:val="ListParagraph"/>
        <w:spacing w:after="240" w:line="360" w:lineRule="auto"/>
        <w:ind w:firstLine="720"/>
        <w:jc w:val="both"/>
        <w:rPr>
          <w:rFonts w:ascii="Times New Roman" w:hAnsi="Times New Roman"/>
        </w:rPr>
      </w:pPr>
      <w:r>
        <w:rPr>
          <w:rFonts w:ascii="Times New Roman" w:hAnsi="Times New Roman"/>
        </w:rPr>
        <w:t xml:space="preserve">Senada dengan temuan tersebut, studi </w:t>
      </w:r>
      <w:r w:rsidR="00263D00">
        <w:rPr>
          <w:rFonts w:ascii="Times New Roman" w:hAnsi="Times New Roman"/>
        </w:rPr>
        <w:fldChar w:fldCharType="begin" w:fldLock="1"/>
      </w:r>
      <w:r w:rsidR="000C3EFD">
        <w:rPr>
          <w:rFonts w:ascii="Times New Roman" w:hAnsi="Times New Roman"/>
        </w:rPr>
        <w:instrText>ADDIN CSL_CITATION {"citationItems":[{"id":"ITEM-1","itemData":{"DOI":"10.62335/aksioma.v2i7.1525","abstract":"Manufacturing companies in the food and beverage sub-sector must improve their performance in managing capital invested by shareholders to ensure that all assets are utilized optimally to generate maximum profits. Investors generally assume that a higher stock price reflects a greater ability of the company to generate earnings, which in turn increases the attractiveness of its shares. This study aims to examine the effect of Current Ratio (CR), Return on Assets (ROA), and Return on Equity (ROE) on stock prices. The research focuses on 26 food and beverage companies listed on the Indonesia Stock Exchange (IDX) during the 2021–2024 period. The analytical method used is multiple linear regression, supported by the t-test for partial regression coefficients at a 5% significance level, along with classical assumption tests, including normality, multicollinearity, and autocorrelation tests. The results show that only ROE has a significant influence on stock prices, while CR and ROA have no significant effect.","author":[{"dropping-particle":"","family":"Wildan","given":"Alfan Hoirul","non-dropping-particle":"","parse-names":false,"suffix":""},{"dropping-particle":"","family":"Maithy","given":"Sifera Patricia","non-dropping-particle":"","parse-names":false,"suffix":""}],"container-title":"AKSIOMA : Jurnal Sains Ekonomi dan Edukasi","id":"ITEM-1","issue":"7","issued":{"date-parts":[["2025"]]},"page":"1686-1696","title":"Pengaruh Current Ratio (CR), Return on Asset (ROA), Return on Equity (ROE) Terhadap Harga Saham pada Perusahaan Manufaktur Subsektor Makanan dan Minuman yang Terdaftar di Bursa Efek Indonesia Periode 2021-2024","type":"article-journal","volume":"2"},"uris":["http://www.mendeley.com/documents/?uuid=5e984c20-a475-4c7e-ba0b-fbf228315eac"]}],"mendeley":{"formattedCitation":"(Wildan &amp; Maithy, 2025)","plainTextFormattedCitation":"(Wildan &amp; Maithy, 2025)","previouslyFormattedCitation":"(Wildan &amp; Maithy, 2025)"},"properties":{"noteIndex":0},"schema":"https://github.com/citation-style-language/schema/raw/master/csl-citation.json"}</w:instrText>
      </w:r>
      <w:r w:rsidR="00263D00">
        <w:rPr>
          <w:rFonts w:ascii="Times New Roman" w:hAnsi="Times New Roman"/>
        </w:rPr>
        <w:fldChar w:fldCharType="separate"/>
      </w:r>
      <w:r w:rsidR="00EB0322" w:rsidRPr="00EB0322">
        <w:rPr>
          <w:rFonts w:ascii="Times New Roman" w:hAnsi="Times New Roman"/>
          <w:noProof/>
        </w:rPr>
        <w:t>(Wildan &amp; Maithy, 2025)</w:t>
      </w:r>
      <w:r w:rsidR="00263D00">
        <w:rPr>
          <w:rFonts w:ascii="Times New Roman" w:hAnsi="Times New Roman"/>
        </w:rPr>
        <w:fldChar w:fldCharType="end"/>
      </w:r>
      <w:r w:rsidR="000D2835">
        <w:rPr>
          <w:rFonts w:ascii="Times New Roman" w:hAnsi="Times New Roman"/>
        </w:rPr>
        <w:t xml:space="preserve"> </w:t>
      </w:r>
      <w:r>
        <w:rPr>
          <w:rFonts w:ascii="Times New Roman" w:hAnsi="Times New Roman"/>
        </w:rPr>
        <w:t xml:space="preserve">pada perusahaan manufaktur sub sektor makanan dan minuman yang terdaftar di BEI periode 2021–2024 juga mengungkapkan bahwa ROE merupakan satu-satunya variabel yang secara parsial berpengaruh signifikan terhadap harga saham, sementara </w:t>
      </w:r>
      <w:r w:rsidRPr="001A012D">
        <w:rPr>
          <w:rFonts w:ascii="Times New Roman" w:hAnsi="Times New Roman"/>
          <w:i/>
          <w:iCs/>
        </w:rPr>
        <w:t>Current Ratio</w:t>
      </w:r>
      <w:r>
        <w:rPr>
          <w:rFonts w:ascii="Times New Roman" w:hAnsi="Times New Roman"/>
        </w:rPr>
        <w:t xml:space="preserve"> dan ROA tidak menunjukkan pengaruh yang signifikan. Kondisi ini menunjukkan bahwa di sektor </w:t>
      </w:r>
      <w:commentRangeStart w:id="21"/>
      <w:r>
        <w:rPr>
          <w:rFonts w:ascii="Times New Roman" w:hAnsi="Times New Roman"/>
        </w:rPr>
        <w:t xml:space="preserve">Food &amp; Beverage, </w:t>
      </w:r>
      <w:commentRangeEnd w:id="21"/>
      <w:r w:rsidR="00D02487">
        <w:rPr>
          <w:rStyle w:val="CommentReference"/>
        </w:rPr>
        <w:commentReference w:id="21"/>
      </w:r>
      <w:r>
        <w:rPr>
          <w:rFonts w:ascii="Times New Roman" w:hAnsi="Times New Roman"/>
        </w:rPr>
        <w:t xml:space="preserve">kemampuan perusahaan dalam menghasilkan keuntungan berbasis ekuitas tetap menjadi barometer utama penilaian pasar terhadap nilai intrinsik perusahaan meskipun beragam faktor lain turut berperan. Namun demikian, terdapat pula penelitian yang menemukan hasil berbeda, di mana ROE tidak selalu berpengaruh signifikan terhadap nilai perusahaan terutama pada kondisi pasar yang penuh ketidakpastian seperti periode transisi pasca pandemi 2021–2022, di mana tekanan biaya produksi dan penurunan daya beli masyarakat turut menekan marjin profitabilitas beberapa emiten </w:t>
      </w:r>
      <w:r w:rsidR="00F10EF3">
        <w:rPr>
          <w:rFonts w:ascii="Times New Roman" w:hAnsi="Times New Roman"/>
        </w:rPr>
        <w:fldChar w:fldCharType="begin" w:fldLock="1"/>
      </w:r>
      <w:r w:rsidR="00E150EA">
        <w:rPr>
          <w:rFonts w:ascii="Times New Roman" w:hAnsi="Times New Roman"/>
        </w:rPr>
        <w:instrText>ADDIN CSL_CITATION {"citationItems":[{"id":"ITEM-1","itemData":{"author":[{"dropping-particle":"","family":"Ramdani","given":"Muhamad","non-dropping-particle":"","parse-names":false,"suffix":""},{"dropping-particle":"","family":"Kusuma","given":"Indra Cahya","non-dropping-particle":"","parse-names":false,"suffix":""},{"dropping-particle":"","family":"Anwar","given":"Saeful","non-dropping-particle":"","parse-names":false,"suffix":""},{"dropping-particle":"","family":"Tol","given":"Jl","non-dropping-particle":"","parse-names":false,"suffix":""},{"dropping-particle":"","family":"No","given":"Jagorawi","non-dropping-particle":"","parse-names":false,"suffix":""},{"dropping-particle":"","family":"Ciawi","given":"Kecamatan","non-dropping-particle":"","parse-names":false,"suffix":""},{"dropping-particle":"","family":"Bogor","given":"Kabupaten","non-dropping-particle":"","parse-names":false,"suffix":""},{"dropping-particle":"","family":"Barat","given":"Jawa","non-dropping-particle":"","parse-names":false,"suffix":""}],"id":"ITEM-1","issue":"September","issued":{"date-parts":[["2025"]]},"title":"Pengaruh Return o n Asset ( R o A ), Return o n Equity ( R o E ) d an Earning Per Share ( EPS ) Terhadap Harga Saham Perusahaan Makanan d an Minuman Pada Bursa Efek Indonesia Tahun 2020 - 2024 pergerakan harga saham dari waktu ke waktu . Jika harga suatu","type":"article-journal"},"uris":["http://www.mendeley.com/documents/?uuid=7d934088-858a-43e0-bf9a-6ac4357ce56d"]}],"mendeley":{"formattedCitation":"(Ramdani et al., 2025)","plainTextFormattedCitation":"(Ramdani et al., 2025)","previouslyFormattedCitation":"(Ramdani et al., 2025)"},"properties":{"noteIndex":0},"schema":"https://github.com/citation-style-language/schema/raw/master/csl-citation.json"}</w:instrText>
      </w:r>
      <w:r w:rsidR="00F10EF3">
        <w:rPr>
          <w:rFonts w:ascii="Times New Roman" w:hAnsi="Times New Roman"/>
        </w:rPr>
        <w:fldChar w:fldCharType="separate"/>
      </w:r>
      <w:r w:rsidR="00F10EF3" w:rsidRPr="00F10EF3">
        <w:rPr>
          <w:rFonts w:ascii="Times New Roman" w:hAnsi="Times New Roman"/>
          <w:noProof/>
        </w:rPr>
        <w:t>(Ramdani et al., 2025)</w:t>
      </w:r>
      <w:r w:rsidR="00F10EF3">
        <w:rPr>
          <w:rFonts w:ascii="Times New Roman" w:hAnsi="Times New Roman"/>
        </w:rPr>
        <w:fldChar w:fldCharType="end"/>
      </w:r>
    </w:p>
    <w:p w14:paraId="39AFE454" w14:textId="3DBD206E" w:rsidR="007D3BFB" w:rsidRDefault="007D3BFB" w:rsidP="00EA1EAA">
      <w:pPr>
        <w:pStyle w:val="ListParagraph"/>
        <w:spacing w:line="360" w:lineRule="auto"/>
        <w:ind w:firstLine="720"/>
        <w:jc w:val="both"/>
        <w:rPr>
          <w:rFonts w:ascii="Times New Roman" w:hAnsi="Times New Roman" w:cs="Times New Roman"/>
        </w:rPr>
      </w:pPr>
      <w:r w:rsidRPr="00524860">
        <w:rPr>
          <w:rFonts w:ascii="Times New Roman" w:hAnsi="Times New Roman" w:cs="Times New Roman"/>
        </w:rPr>
        <w:t>Berikut adalah grafik</w:t>
      </w:r>
      <w:r w:rsidRPr="00524860">
        <w:rPr>
          <w:rFonts w:ascii="Times New Roman" w:hAnsi="Times New Roman" w:cs="Times New Roman"/>
          <w:lang w:val="id-ID"/>
        </w:rPr>
        <w:t xml:space="preserve"> </w:t>
      </w:r>
      <w:r w:rsidR="001371BF" w:rsidRPr="001371BF">
        <w:rPr>
          <w:rFonts w:ascii="Times New Roman" w:hAnsi="Times New Roman" w:cs="Times New Roman"/>
          <w:i/>
          <w:iCs/>
        </w:rPr>
        <w:t>Return on Equity</w:t>
      </w:r>
      <w:r w:rsidR="001371BF" w:rsidRPr="00AF4562">
        <w:rPr>
          <w:rFonts w:ascii="Times New Roman" w:hAnsi="Times New Roman" w:cs="Times New Roman"/>
        </w:rPr>
        <w:t xml:space="preserve"> (ROE)</w:t>
      </w:r>
      <w:r w:rsidR="001371BF">
        <w:rPr>
          <w:rFonts w:ascii="Times New Roman" w:hAnsi="Times New Roman" w:cs="Times New Roman"/>
        </w:rPr>
        <w:t xml:space="preserve"> </w:t>
      </w:r>
      <w:r w:rsidRPr="00524860">
        <w:rPr>
          <w:rFonts w:ascii="Times New Roman" w:hAnsi="Times New Roman" w:cs="Times New Roman"/>
        </w:rPr>
        <w:t xml:space="preserve">pada perusahaan </w:t>
      </w:r>
      <w:commentRangeStart w:id="22"/>
      <w:r>
        <w:rPr>
          <w:rFonts w:ascii="Times New Roman" w:hAnsi="Times New Roman" w:cs="Times New Roman"/>
        </w:rPr>
        <w:t xml:space="preserve">Food &amp; Beverage </w:t>
      </w:r>
      <w:commentRangeEnd w:id="22"/>
      <w:r w:rsidR="00D02487">
        <w:rPr>
          <w:rStyle w:val="CommentReference"/>
        </w:rPr>
        <w:commentReference w:id="22"/>
      </w:r>
      <w:r>
        <w:rPr>
          <w:rFonts w:ascii="Times New Roman" w:hAnsi="Times New Roman" w:cs="Times New Roman"/>
        </w:rPr>
        <w:t xml:space="preserve">yang terdaftar di BEI periode 2021-2025 </w:t>
      </w:r>
      <w:r w:rsidRPr="00524860">
        <w:rPr>
          <w:rFonts w:ascii="Times New Roman" w:hAnsi="Times New Roman" w:cs="Times New Roman"/>
          <w:lang w:val="id-ID"/>
        </w:rPr>
        <w:t>dapat dilihat pada grafik berikut ini</w:t>
      </w:r>
      <w:r w:rsidRPr="00524860">
        <w:rPr>
          <w:rFonts w:ascii="Times New Roman" w:hAnsi="Times New Roman" w:cs="Times New Roman"/>
        </w:rPr>
        <w:t>:</w:t>
      </w:r>
    </w:p>
    <w:p w14:paraId="420A04E0" w14:textId="0845289D" w:rsidR="00EC3F4D" w:rsidRDefault="008B32F4" w:rsidP="007E084B">
      <w:pPr>
        <w:spacing w:after="0" w:line="360" w:lineRule="auto"/>
        <w:ind w:left="720" w:firstLine="131"/>
        <w:jc w:val="both"/>
        <w:rPr>
          <w:rFonts w:ascii="Times New Roman" w:hAnsi="Times New Roman" w:cs="Times New Roman"/>
        </w:rPr>
      </w:pPr>
      <w:r>
        <w:rPr>
          <w:noProof/>
          <w:lang w:eastAsia="ko-KR"/>
        </w:rPr>
        <w:lastRenderedPageBreak/>
        <w:drawing>
          <wp:inline distT="0" distB="0" distL="0" distR="0" wp14:anchorId="6033BF83" wp14:editId="03C2ED1F">
            <wp:extent cx="4445251" cy="1874068"/>
            <wp:effectExtent l="0" t="0" r="12700" b="12065"/>
            <wp:docPr id="1907293753" name="Bagan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AE8A986-61FB-C0BB-C00E-AAFCAD26BC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F6AC8CE" w14:textId="6DE1F1ED" w:rsidR="001371BF" w:rsidRDefault="007E084B" w:rsidP="001722A4">
      <w:pPr>
        <w:tabs>
          <w:tab w:val="left" w:pos="1134"/>
        </w:tabs>
        <w:spacing w:after="0" w:line="360" w:lineRule="auto"/>
        <w:ind w:left="426" w:firstLine="283"/>
        <w:rPr>
          <w:rFonts w:ascii="Times New Roman" w:hAnsi="Times New Roman" w:cs="Times New Roman"/>
        </w:rPr>
      </w:pPr>
      <w:r>
        <w:rPr>
          <w:rFonts w:ascii="Times New Roman" w:hAnsi="Times New Roman" w:cs="Times New Roman"/>
          <w:sz w:val="20"/>
          <w:szCs w:val="20"/>
          <w:lang w:val="id-ID"/>
        </w:rPr>
        <w:tab/>
      </w:r>
      <w:r w:rsidR="001371BF" w:rsidRPr="00B82A69">
        <w:rPr>
          <w:rFonts w:ascii="Times New Roman" w:hAnsi="Times New Roman" w:cs="Times New Roman"/>
          <w:sz w:val="20"/>
          <w:szCs w:val="20"/>
          <w:lang w:val="id-ID"/>
        </w:rPr>
        <w:t>Sumber: Hasil olah data</w:t>
      </w:r>
    </w:p>
    <w:p w14:paraId="55BBAECA" w14:textId="44B07FF6" w:rsidR="001371BF" w:rsidRPr="001371BF" w:rsidRDefault="001371BF" w:rsidP="006B1A4A">
      <w:pPr>
        <w:tabs>
          <w:tab w:val="left" w:pos="1134"/>
        </w:tabs>
        <w:spacing w:after="0" w:line="360" w:lineRule="auto"/>
        <w:ind w:left="851"/>
        <w:jc w:val="center"/>
        <w:rPr>
          <w:rFonts w:ascii="Times New Roman" w:hAnsi="Times New Roman" w:cs="Times New Roman"/>
        </w:rPr>
      </w:pPr>
      <w:r w:rsidRPr="00B82A69">
        <w:rPr>
          <w:rFonts w:ascii="Times New Roman" w:hAnsi="Times New Roman" w:cs="Times New Roman"/>
          <w:b/>
          <w:bCs/>
        </w:rPr>
        <w:t>Gambar 1.</w:t>
      </w:r>
      <w:r>
        <w:rPr>
          <w:rFonts w:ascii="Times New Roman" w:hAnsi="Times New Roman" w:cs="Times New Roman"/>
          <w:b/>
          <w:bCs/>
        </w:rPr>
        <w:t>2</w:t>
      </w:r>
      <w:r w:rsidRPr="00B82A69">
        <w:rPr>
          <w:rFonts w:ascii="Times New Roman" w:hAnsi="Times New Roman" w:cs="Times New Roman"/>
          <w:b/>
          <w:bCs/>
        </w:rPr>
        <w:t xml:space="preserve"> </w:t>
      </w:r>
      <w:r>
        <w:rPr>
          <w:rFonts w:ascii="Times New Roman" w:hAnsi="Times New Roman" w:cs="Times New Roman"/>
          <w:b/>
          <w:bCs/>
        </w:rPr>
        <w:t xml:space="preserve">Perkembangan </w:t>
      </w:r>
      <w:r>
        <w:rPr>
          <w:rFonts w:ascii="Times New Roman" w:hAnsi="Times New Roman" w:cs="Times New Roman"/>
          <w:b/>
          <w:bCs/>
          <w:i/>
          <w:iCs/>
        </w:rPr>
        <w:t>Return On Equity (ROE</w:t>
      </w:r>
      <w:proofErr w:type="gramStart"/>
      <w:r>
        <w:rPr>
          <w:rFonts w:ascii="Times New Roman" w:hAnsi="Times New Roman" w:cs="Times New Roman"/>
          <w:b/>
          <w:bCs/>
          <w:i/>
          <w:iCs/>
        </w:rPr>
        <w:t xml:space="preserve">) </w:t>
      </w:r>
      <w:r>
        <w:rPr>
          <w:rFonts w:ascii="Times New Roman" w:hAnsi="Times New Roman" w:cs="Times New Roman"/>
          <w:b/>
          <w:bCs/>
        </w:rPr>
        <w:t xml:space="preserve"> pada</w:t>
      </w:r>
      <w:proofErr w:type="gramEnd"/>
      <w:r w:rsidRPr="00B82A69">
        <w:rPr>
          <w:rFonts w:ascii="Times New Roman" w:hAnsi="Times New Roman" w:cs="Times New Roman"/>
          <w:b/>
          <w:bCs/>
        </w:rPr>
        <w:t xml:space="preserve"> Perusahaan </w:t>
      </w:r>
      <w:commentRangeStart w:id="23"/>
      <w:r>
        <w:rPr>
          <w:rFonts w:ascii="Times New Roman" w:hAnsi="Times New Roman" w:cs="Times New Roman"/>
          <w:b/>
          <w:bCs/>
        </w:rPr>
        <w:t>Food &amp; Beverage</w:t>
      </w:r>
      <w:r w:rsidRPr="00B82A69">
        <w:rPr>
          <w:rFonts w:ascii="Times New Roman" w:hAnsi="Times New Roman" w:cs="Times New Roman"/>
          <w:b/>
          <w:bCs/>
        </w:rPr>
        <w:t xml:space="preserve"> </w:t>
      </w:r>
      <w:commentRangeEnd w:id="23"/>
      <w:r w:rsidR="00D02487">
        <w:rPr>
          <w:rStyle w:val="CommentReference"/>
        </w:rPr>
        <w:commentReference w:id="23"/>
      </w:r>
      <w:r w:rsidRPr="00B82A69">
        <w:rPr>
          <w:rFonts w:ascii="Times New Roman" w:hAnsi="Times New Roman" w:cs="Times New Roman"/>
          <w:b/>
          <w:bCs/>
        </w:rPr>
        <w:t xml:space="preserve">yang Terdaftar di BEI Periode </w:t>
      </w:r>
      <w:r>
        <w:rPr>
          <w:rFonts w:ascii="Times New Roman" w:hAnsi="Times New Roman" w:cs="Times New Roman"/>
          <w:b/>
          <w:bCs/>
        </w:rPr>
        <w:t>2021-2025</w:t>
      </w:r>
    </w:p>
    <w:p w14:paraId="560A1232" w14:textId="77777777" w:rsidR="00EE61A2" w:rsidRPr="00EE61A2" w:rsidRDefault="00EE61A2" w:rsidP="00EE61A2">
      <w:pPr>
        <w:pStyle w:val="ListParagraph"/>
        <w:spacing w:line="360" w:lineRule="auto"/>
        <w:ind w:firstLine="720"/>
        <w:jc w:val="both"/>
        <w:rPr>
          <w:rFonts w:ascii="Times New Roman" w:hAnsi="Times New Roman" w:cs="Times New Roman"/>
        </w:rPr>
      </w:pPr>
      <w:r w:rsidRPr="00EE61A2">
        <w:rPr>
          <w:rFonts w:ascii="Times New Roman" w:hAnsi="Times New Roman" w:cs="Times New Roman"/>
        </w:rPr>
        <w:t xml:space="preserve">Berdasarkan grafik 1.2 di atas, dapat dilihat bahwa rata-rata </w:t>
      </w:r>
      <w:commentRangeStart w:id="24"/>
      <w:r w:rsidRPr="00EE61A2">
        <w:rPr>
          <w:rFonts w:ascii="Times New Roman" w:hAnsi="Times New Roman" w:cs="Times New Roman"/>
        </w:rPr>
        <w:t xml:space="preserve">Return on Equity </w:t>
      </w:r>
      <w:commentRangeEnd w:id="24"/>
      <w:r w:rsidR="00D02487">
        <w:rPr>
          <w:rStyle w:val="CommentReference"/>
        </w:rPr>
        <w:commentReference w:id="24"/>
      </w:r>
      <w:r w:rsidRPr="00EE61A2">
        <w:rPr>
          <w:rFonts w:ascii="Times New Roman" w:hAnsi="Times New Roman" w:cs="Times New Roman"/>
        </w:rPr>
        <w:t xml:space="preserve">(ROE) pada perusahaan </w:t>
      </w:r>
      <w:commentRangeStart w:id="25"/>
      <w:r w:rsidRPr="00EE61A2">
        <w:rPr>
          <w:rFonts w:ascii="Times New Roman" w:hAnsi="Times New Roman" w:cs="Times New Roman"/>
        </w:rPr>
        <w:t xml:space="preserve">Food &amp; Beverage </w:t>
      </w:r>
      <w:commentRangeEnd w:id="25"/>
      <w:r w:rsidR="00D02487">
        <w:rPr>
          <w:rStyle w:val="CommentReference"/>
        </w:rPr>
        <w:commentReference w:id="25"/>
      </w:r>
      <w:r w:rsidRPr="00EE61A2">
        <w:rPr>
          <w:rFonts w:ascii="Times New Roman" w:hAnsi="Times New Roman" w:cs="Times New Roman"/>
        </w:rPr>
        <w:t>yang terdaftar di Bursa Efek Indonesia (BEI) periode 2021-2025 mengalami fluktuasi yang cukup tajam dari tahun ke tahun. Pada tahun 2021, rata-rata ROE tercatat sebesar -3,17%, kemudian sedikit membaik pada tahun 2022 menjadi -1,71%, namun masih berada pada level negatif. Kondisi ini kemudian membaik signifikan pada tahun 2023, di mana ROE melonjak ke level tertinggi selama periode pengamatan yakni sebesar 15</w:t>
      </w:r>
      <w:proofErr w:type="gramStart"/>
      <w:r w:rsidRPr="00EE61A2">
        <w:rPr>
          <w:rFonts w:ascii="Times New Roman" w:hAnsi="Times New Roman" w:cs="Times New Roman"/>
        </w:rPr>
        <w:t>,13</w:t>
      </w:r>
      <w:proofErr w:type="gramEnd"/>
      <w:r w:rsidRPr="00EE61A2">
        <w:rPr>
          <w:rFonts w:ascii="Times New Roman" w:hAnsi="Times New Roman" w:cs="Times New Roman"/>
        </w:rPr>
        <w:t>%. Namun, peningkatan tersebut tidak bertahan lama, karena pada tahun 2024 ROE kembali menurun tajam menjadi -2,77%, dan bahkan anjlok lebih dalam pada tahun 2025 hingga mencapai -21,01%, menjadi titik terendah selama periode 2021-2025.</w:t>
      </w:r>
    </w:p>
    <w:p w14:paraId="5B68E1B4" w14:textId="77777777" w:rsidR="00EE61A2" w:rsidRPr="00EE61A2" w:rsidRDefault="00EE61A2" w:rsidP="00EE61A2">
      <w:pPr>
        <w:pStyle w:val="ListParagraph"/>
        <w:spacing w:line="360" w:lineRule="auto"/>
        <w:ind w:firstLine="720"/>
        <w:jc w:val="both"/>
        <w:rPr>
          <w:rFonts w:ascii="Times New Roman" w:hAnsi="Times New Roman" w:cs="Times New Roman"/>
        </w:rPr>
      </w:pPr>
      <w:proofErr w:type="gramStart"/>
      <w:r w:rsidRPr="00EE61A2">
        <w:rPr>
          <w:rFonts w:ascii="Times New Roman" w:hAnsi="Times New Roman" w:cs="Times New Roman"/>
        </w:rPr>
        <w:t xml:space="preserve">Fluktuasi ROE yang ekstrem ini mengindikasikan bahwa kemampuan perusahaan </w:t>
      </w:r>
      <w:commentRangeStart w:id="26"/>
      <w:r w:rsidRPr="00EE61A2">
        <w:rPr>
          <w:rFonts w:ascii="Times New Roman" w:hAnsi="Times New Roman" w:cs="Times New Roman"/>
        </w:rPr>
        <w:t xml:space="preserve">Food &amp; Beverage </w:t>
      </w:r>
      <w:commentRangeEnd w:id="26"/>
      <w:r w:rsidR="00D02487">
        <w:rPr>
          <w:rStyle w:val="CommentReference"/>
        </w:rPr>
        <w:commentReference w:id="26"/>
      </w:r>
      <w:r w:rsidRPr="00EE61A2">
        <w:rPr>
          <w:rFonts w:ascii="Times New Roman" w:hAnsi="Times New Roman" w:cs="Times New Roman"/>
        </w:rPr>
        <w:t>dalam menghasilkan laba atas ekuitas yang dimiliki sangat tidak stabil dan rentan terhadap perubahan kondisi internal maupun eksternal perusahaan.</w:t>
      </w:r>
      <w:proofErr w:type="gramEnd"/>
      <w:r w:rsidRPr="00EE61A2">
        <w:rPr>
          <w:rFonts w:ascii="Times New Roman" w:hAnsi="Times New Roman" w:cs="Times New Roman"/>
        </w:rPr>
        <w:t xml:space="preserve"> Penurunan ROE hingga -21,01% pada tahun 2025 khususnya menjadi sinyal bahwa sejumlah perusahaan mengalami tekanan profitabilitas yang cukup serius, yang dapat disebabkan oleh berbagai </w:t>
      </w:r>
      <w:r w:rsidRPr="00EE61A2">
        <w:rPr>
          <w:rFonts w:ascii="Times New Roman" w:hAnsi="Times New Roman" w:cs="Times New Roman"/>
        </w:rPr>
        <w:lastRenderedPageBreak/>
        <w:t>faktor, salah satunya adalah bagaimana perusahaan mengelola kas dan aset likuidnya.</w:t>
      </w:r>
    </w:p>
    <w:p w14:paraId="459D01C7" w14:textId="72744292" w:rsidR="006B258D" w:rsidRDefault="00B92D3A" w:rsidP="006B258D">
      <w:pPr>
        <w:pStyle w:val="ListParagraph"/>
        <w:spacing w:line="360" w:lineRule="auto"/>
        <w:ind w:firstLine="720"/>
        <w:jc w:val="both"/>
        <w:rPr>
          <w:rFonts w:ascii="Times New Roman" w:hAnsi="Times New Roman"/>
        </w:rPr>
      </w:pPr>
      <w:r w:rsidRPr="00B92D3A">
        <w:rPr>
          <w:rFonts w:ascii="Times New Roman" w:hAnsi="Times New Roman"/>
        </w:rPr>
        <w:t>Salah satu faktor yang diduga turut memengaruhi tingkat profitabilitas (ROE) perusahaan adalah kebijakan pengelolaan kas, yang dalam penelitian ini diproksikan dengan</w:t>
      </w:r>
      <w:r w:rsidRPr="00B92D3A">
        <w:rPr>
          <w:rFonts w:ascii="Times New Roman" w:hAnsi="Times New Roman"/>
          <w:i/>
          <w:iCs/>
        </w:rPr>
        <w:t xml:space="preserve"> cash holding.</w:t>
      </w:r>
      <w:r>
        <w:rPr>
          <w:rFonts w:ascii="Times New Roman" w:hAnsi="Times New Roman"/>
          <w:i/>
          <w:iCs/>
        </w:rPr>
        <w:t xml:space="preserve"> </w:t>
      </w:r>
      <w:proofErr w:type="gramStart"/>
      <w:r w:rsidR="00A33942" w:rsidRPr="0017578F">
        <w:rPr>
          <w:rFonts w:ascii="Times New Roman" w:hAnsi="Times New Roman"/>
          <w:i/>
          <w:iCs/>
        </w:rPr>
        <w:t>Cash holding</w:t>
      </w:r>
      <w:r w:rsidR="00A33942">
        <w:rPr>
          <w:rFonts w:ascii="Times New Roman" w:hAnsi="Times New Roman"/>
        </w:rPr>
        <w:t xml:space="preserve"> atau kepemilikan kas merupakan jumlah kas dan setara kas yang dipegang oleh perusahaan sebagai bagian dari kebijakan likuiditas manajemen dalam menghadapi ketidakpastian operasional dan peluang investasi yang muncul sewaktu-waktu.</w:t>
      </w:r>
      <w:proofErr w:type="gramEnd"/>
      <w:r w:rsidR="00A33942">
        <w:rPr>
          <w:rFonts w:ascii="Times New Roman" w:hAnsi="Times New Roman"/>
        </w:rPr>
        <w:t xml:space="preserve"> </w:t>
      </w:r>
      <w:proofErr w:type="gramStart"/>
      <w:r w:rsidR="00A33942">
        <w:rPr>
          <w:rFonts w:ascii="Times New Roman" w:hAnsi="Times New Roman"/>
        </w:rPr>
        <w:t xml:space="preserve">Dalam perspektif </w:t>
      </w:r>
      <w:r w:rsidR="00A33942" w:rsidRPr="0017578F">
        <w:rPr>
          <w:rFonts w:ascii="Times New Roman" w:hAnsi="Times New Roman"/>
          <w:i/>
          <w:iCs/>
        </w:rPr>
        <w:t>Trade-off Theory</w:t>
      </w:r>
      <w:r w:rsidR="00A33942">
        <w:rPr>
          <w:rFonts w:ascii="Times New Roman" w:hAnsi="Times New Roman"/>
        </w:rPr>
        <w:t xml:space="preserve">, terdapat tingkat optimal </w:t>
      </w:r>
      <w:commentRangeStart w:id="27"/>
      <w:r w:rsidR="00A33942">
        <w:rPr>
          <w:rFonts w:ascii="Times New Roman" w:hAnsi="Times New Roman"/>
        </w:rPr>
        <w:t xml:space="preserve">cash holding </w:t>
      </w:r>
      <w:commentRangeEnd w:id="27"/>
      <w:r w:rsidR="00D02487">
        <w:rPr>
          <w:rStyle w:val="CommentReference"/>
        </w:rPr>
        <w:commentReference w:id="27"/>
      </w:r>
      <w:r w:rsidR="00A33942">
        <w:rPr>
          <w:rFonts w:ascii="Times New Roman" w:hAnsi="Times New Roman"/>
        </w:rPr>
        <w:t>yang menyeimbangkan antara manfaat menjaga likuiditas dengan biaya oportunitas dari memegang kas berlebih yang seharusnya dapat diinvestasikan untuk menghasilkan nilai tambah bagi perusahaan.</w:t>
      </w:r>
      <w:proofErr w:type="gramEnd"/>
      <w:r w:rsidR="00A33942">
        <w:rPr>
          <w:rFonts w:ascii="Times New Roman" w:hAnsi="Times New Roman"/>
        </w:rPr>
        <w:t xml:space="preserve"> </w:t>
      </w:r>
      <w:proofErr w:type="gramStart"/>
      <w:r w:rsidR="00A33942">
        <w:rPr>
          <w:rFonts w:ascii="Times New Roman" w:hAnsi="Times New Roman"/>
        </w:rPr>
        <w:t xml:space="preserve">Sementara itu, </w:t>
      </w:r>
      <w:r w:rsidR="00A33942" w:rsidRPr="003E5632">
        <w:rPr>
          <w:rFonts w:ascii="Times New Roman" w:hAnsi="Times New Roman"/>
          <w:i/>
          <w:iCs/>
        </w:rPr>
        <w:t>Agency Theory</w:t>
      </w:r>
      <w:r w:rsidR="00A33942">
        <w:rPr>
          <w:rFonts w:ascii="Times New Roman" w:hAnsi="Times New Roman"/>
        </w:rPr>
        <w:t xml:space="preserve"> mengungkapkan bahwa manajer yang memegang kas terlalu besar cenderung menggunakannya untuk kepentingan pribadi atau proyek yang tidak optimal (</w:t>
      </w:r>
      <w:r w:rsidR="00A33942" w:rsidRPr="003E5632">
        <w:rPr>
          <w:rFonts w:ascii="Times New Roman" w:hAnsi="Times New Roman"/>
          <w:i/>
          <w:iCs/>
        </w:rPr>
        <w:t>empire building</w:t>
      </w:r>
      <w:r w:rsidR="00A33942">
        <w:rPr>
          <w:rFonts w:ascii="Times New Roman" w:hAnsi="Times New Roman"/>
        </w:rPr>
        <w:t>), yang justru berpotensi menurunkan nilai perusahaan di mata pemegang saham.</w:t>
      </w:r>
      <w:proofErr w:type="gramEnd"/>
      <w:r w:rsidR="00A33942">
        <w:rPr>
          <w:rFonts w:ascii="Times New Roman" w:hAnsi="Times New Roman"/>
        </w:rPr>
        <w:t xml:space="preserve"> Penelitian </w:t>
      </w:r>
      <w:r w:rsidR="00E150EA">
        <w:rPr>
          <w:rFonts w:ascii="Times New Roman" w:hAnsi="Times New Roman"/>
        </w:rPr>
        <w:fldChar w:fldCharType="begin" w:fldLock="1"/>
      </w:r>
      <w:r w:rsidR="000523D5">
        <w:rPr>
          <w:rFonts w:ascii="Times New Roman" w:hAnsi="Times New Roman"/>
        </w:rPr>
        <w:instrText>ADDIN CSL_CITATION {"citationItems":[{"id":"ITEM-1","itemData":{"author":[{"dropping-particle":"","family":"Maulana","given":"Indra","non-dropping-particle":"","parse-names":false,"suffix":""},{"dropping-particle":"","family":"1)","given":"","non-dropping-particle":"","parse-names":false,"suffix":""},{"dropping-particle":"","family":"Sugeng","given":"Irwin Sukrisno","non-dropping-particle":"","parse-names":false,"suffix":""},{"dropping-particle":"","family":"2)","given":"","non-dropping-particle":"","parse-names":false,"suffix":""},{"dropping-particle":"","family":"Yulianto","given":"Andri Rizko","non-dropping-particle":"","parse-names":false,"suffix":""},{"dropping-particle":"","family":"3)","given":"","non-dropping-particle":"","parse-names":false,"suffix":""}],"id":"ITEM-1","issue":"1","issued":{"date-parts":[["2025"]]},"title":"Value Jurnal Ilmiah Akuntansi Keuangan dan Bisnis PENGARUH CASH HOLDING DAN INVESTMENT OPPORTUNITY SET TERHADAP NILAI PERUSAHAAN SEKTOR TEKNOLOGI YANG TERDAFTAR DI BURSA EFEK INDONESIA PERIODE 2021-2024 Fakultas Ekonomi dan Bisnis , Universitas Bina Saran","type":"article-journal","volume":"6"},"uris":["http://www.mendeley.com/documents/?uuid=3905ca15-71bb-42f6-9b20-1c9d83ddf711"]}],"mendeley":{"formattedCitation":"(I. Maulana et al., 2025)","plainTextFormattedCitation":"(I. Maulana et al., 2025)","previouslyFormattedCitation":"(I. Maulana et al., 2025)"},"properties":{"noteIndex":0},"schema":"https://github.com/citation-style-language/schema/raw/master/csl-citation.json"}</w:instrText>
      </w:r>
      <w:r w:rsidR="00E150EA">
        <w:rPr>
          <w:rFonts w:ascii="Times New Roman" w:hAnsi="Times New Roman"/>
        </w:rPr>
        <w:fldChar w:fldCharType="separate"/>
      </w:r>
      <w:r w:rsidR="0046481E" w:rsidRPr="0046481E">
        <w:rPr>
          <w:rFonts w:ascii="Times New Roman" w:hAnsi="Times New Roman"/>
          <w:noProof/>
        </w:rPr>
        <w:t>(I. Maulana et al., 2025)</w:t>
      </w:r>
      <w:r w:rsidR="00E150EA">
        <w:rPr>
          <w:rFonts w:ascii="Times New Roman" w:hAnsi="Times New Roman"/>
        </w:rPr>
        <w:fldChar w:fldCharType="end"/>
      </w:r>
      <w:r w:rsidR="009C523D">
        <w:rPr>
          <w:rFonts w:ascii="Times New Roman" w:hAnsi="Times New Roman"/>
        </w:rPr>
        <w:t xml:space="preserve"> </w:t>
      </w:r>
      <w:r w:rsidR="00A33942">
        <w:rPr>
          <w:rFonts w:ascii="Times New Roman" w:hAnsi="Times New Roman"/>
        </w:rPr>
        <w:t xml:space="preserve">pada perusahaan sektor teknologi yang terdaftar di BEI periode 2021–2024 menemukan bahwa </w:t>
      </w:r>
      <w:commentRangeStart w:id="28"/>
      <w:r w:rsidR="00A33942">
        <w:rPr>
          <w:rFonts w:ascii="Times New Roman" w:hAnsi="Times New Roman"/>
        </w:rPr>
        <w:t xml:space="preserve">cash holding </w:t>
      </w:r>
      <w:commentRangeEnd w:id="28"/>
      <w:r w:rsidR="00D02487">
        <w:rPr>
          <w:rStyle w:val="CommentReference"/>
        </w:rPr>
        <w:commentReference w:id="28"/>
      </w:r>
      <w:r w:rsidR="00A33942">
        <w:rPr>
          <w:rFonts w:ascii="Times New Roman" w:hAnsi="Times New Roman"/>
        </w:rPr>
        <w:t xml:space="preserve">berpengaruh positif dan signifikan terhadap nilai perusahaan, dengan argumentasi bahwa di tengah kondisi ketidakpastian ekonomi, cadangan kas yang memadai memperkuat kepercayaan investor terhadap ketahanan finansial perusahaan. </w:t>
      </w:r>
    </w:p>
    <w:p w14:paraId="2C3A59AD" w14:textId="40E76551" w:rsidR="00B90CFA" w:rsidRDefault="006B258D" w:rsidP="00B90CFA">
      <w:pPr>
        <w:pStyle w:val="ListParagraph"/>
        <w:spacing w:line="360" w:lineRule="auto"/>
        <w:ind w:firstLine="720"/>
        <w:jc w:val="both"/>
        <w:rPr>
          <w:rFonts w:ascii="Times New Roman" w:hAnsi="Times New Roman"/>
        </w:rPr>
      </w:pPr>
      <w:r>
        <w:rPr>
          <w:rFonts w:ascii="Times New Roman" w:hAnsi="Times New Roman"/>
        </w:rPr>
        <w:t xml:space="preserve">Hasil yang berbeda ditunjukkan oleh penelitian </w:t>
      </w:r>
      <w:r w:rsidR="00BF6962">
        <w:rPr>
          <w:rFonts w:ascii="Times New Roman" w:hAnsi="Times New Roman"/>
        </w:rPr>
        <w:fldChar w:fldCharType="begin" w:fldLock="1"/>
      </w:r>
      <w:r w:rsidR="00370641">
        <w:rPr>
          <w:rFonts w:ascii="Times New Roman" w:hAnsi="Times New Roman"/>
        </w:rPr>
        <w:instrText>ADDIN CSL_CITATION {"citationItems":[{"id":"ITEM-1","itemData":{"author":[{"dropping-particle":"","family":"Salma","given":"Syarifah","non-dropping-particle":"","parse-names":false,"suffix":""},{"dropping-particle":"","family":"Hermuningsih","given":"Sri","non-dropping-particle":"","parse-names":false,"suffix":""},{"dropping-particle":"","family":"Hidayat","given":"Riskin","non-dropping-particle":"","parse-names":false,"suffix":""},{"dropping-particle":"","family":"Perusahaan","given":"Nilai","non-dropping-particle":"","parse-names":false,"suffix":""}],"id":"ITEM-1","issue":"04","issued":{"date-parts":[["2024"]]},"page":"1252-1261","title":"PENGARUH CASH HOLDING DAN RETURN ON ASSET TERHADAP NILAI PERUSAHAAN DIMODERASI OLEH DEBT TO","type":"article-journal","volume":"13"},"uris":["http://www.mendeley.com/documents/?uuid=70a99bc9-211b-4b57-a913-f31c05596a6a"]}],"mendeley":{"formattedCitation":"(Salma et al., 2024)","plainTextFormattedCitation":"(Salma et al., 2024)","previouslyFormattedCitation":"(Salma et al., 2024)"},"properties":{"noteIndex":0},"schema":"https://github.com/citation-style-language/schema/raw/master/csl-citation.json"}</w:instrText>
      </w:r>
      <w:r w:rsidR="00BF6962">
        <w:rPr>
          <w:rFonts w:ascii="Times New Roman" w:hAnsi="Times New Roman"/>
        </w:rPr>
        <w:fldChar w:fldCharType="separate"/>
      </w:r>
      <w:r w:rsidR="00BF6962" w:rsidRPr="00BF6962">
        <w:rPr>
          <w:rFonts w:ascii="Times New Roman" w:hAnsi="Times New Roman"/>
          <w:noProof/>
        </w:rPr>
        <w:t>(Salma et al., 2024)</w:t>
      </w:r>
      <w:r w:rsidR="00BF6962">
        <w:rPr>
          <w:rFonts w:ascii="Times New Roman" w:hAnsi="Times New Roman"/>
        </w:rPr>
        <w:fldChar w:fldCharType="end"/>
      </w:r>
      <w:r w:rsidR="00BF6962">
        <w:rPr>
          <w:rFonts w:ascii="Times New Roman" w:hAnsi="Times New Roman"/>
        </w:rPr>
        <w:t xml:space="preserve"> </w:t>
      </w:r>
      <w:r>
        <w:rPr>
          <w:rFonts w:ascii="Times New Roman" w:hAnsi="Times New Roman"/>
        </w:rPr>
        <w:t xml:space="preserve">yang menemukan bahwa </w:t>
      </w:r>
      <w:r w:rsidRPr="003E5632">
        <w:rPr>
          <w:rFonts w:ascii="Times New Roman" w:hAnsi="Times New Roman"/>
          <w:i/>
          <w:iCs/>
        </w:rPr>
        <w:t>cash holding</w:t>
      </w:r>
      <w:r>
        <w:rPr>
          <w:rFonts w:ascii="Times New Roman" w:hAnsi="Times New Roman"/>
        </w:rPr>
        <w:t xml:space="preserve"> berpengaruh terhadap nilai perusahaan dengan DER sebagai moderasi; semakin tinggi cash holding justru dapat menurunkan nilai perusahaan apabila disertai dengan tingkat leverage yang tinggi karena mengindikasikan ketidakefisienan manajemen keuangan. Pada sektor </w:t>
      </w:r>
      <w:r w:rsidRPr="003E5632">
        <w:rPr>
          <w:rFonts w:ascii="Times New Roman" w:hAnsi="Times New Roman"/>
          <w:i/>
          <w:iCs/>
        </w:rPr>
        <w:t>Food &amp; Beverage</w:t>
      </w:r>
      <w:r>
        <w:rPr>
          <w:rFonts w:ascii="Times New Roman" w:hAnsi="Times New Roman"/>
        </w:rPr>
        <w:t xml:space="preserve">, pola </w:t>
      </w:r>
      <w:r w:rsidRPr="003E5632">
        <w:rPr>
          <w:rFonts w:ascii="Times New Roman" w:hAnsi="Times New Roman"/>
          <w:i/>
          <w:iCs/>
        </w:rPr>
        <w:t>cash holding</w:t>
      </w:r>
      <w:r>
        <w:rPr>
          <w:rFonts w:ascii="Times New Roman" w:hAnsi="Times New Roman"/>
        </w:rPr>
        <w:t xml:space="preserve"> mengalami perubahan dramatis selama periode 2021–2023 sebagai respons terhadap gangguan rantai pasokan global, kenaikan harga komoditas internasional, serta kebutuhan likuiditas </w:t>
      </w:r>
      <w:r>
        <w:rPr>
          <w:rFonts w:ascii="Times New Roman" w:hAnsi="Times New Roman"/>
        </w:rPr>
        <w:lastRenderedPageBreak/>
        <w:t xml:space="preserve">untuk menjaga kelangsungan operasional pasca pandemi. Kondisi ini menjadikan kebijakan </w:t>
      </w:r>
      <w:commentRangeStart w:id="29"/>
      <w:r>
        <w:rPr>
          <w:rFonts w:ascii="Times New Roman" w:hAnsi="Times New Roman"/>
        </w:rPr>
        <w:t>cash holding</w:t>
      </w:r>
      <w:commentRangeEnd w:id="29"/>
      <w:r w:rsidR="00D02487">
        <w:rPr>
          <w:rStyle w:val="CommentReference"/>
        </w:rPr>
        <w:commentReference w:id="29"/>
      </w:r>
      <w:r>
        <w:rPr>
          <w:rFonts w:ascii="Times New Roman" w:hAnsi="Times New Roman"/>
        </w:rPr>
        <w:t xml:space="preserve"> sebagai variabel yang relevan dan menarik untuk diteliti pengaruhnya terhadap nilai perusahaan pada sektor ini, mengingat beragamnya strategi manajemen kas yang diterapkan oleh masing-masing emiten dalam merespons dinamika lingkungan bisnis yang berubah cepat </w:t>
      </w:r>
      <w:r w:rsidR="00370641">
        <w:rPr>
          <w:rFonts w:ascii="Times New Roman" w:hAnsi="Times New Roman"/>
        </w:rPr>
        <w:fldChar w:fldCharType="begin" w:fldLock="1"/>
      </w:r>
      <w:r w:rsidR="00741DE4">
        <w:rPr>
          <w:rFonts w:ascii="Times New Roman" w:hAnsi="Times New Roman"/>
        </w:rPr>
        <w:instrText>ADDIN CSL_CITATION {"citationItems":[{"id":"ITEM-1","itemData":{"DOI":"10.54259/akua.v3i3.3016","author":[{"dropping-particle":"","family":"Fitri","given":"Aizul","non-dropping-particle":"","parse-names":false,"suffix":""},{"dropping-particle":"","family":"Oktavianna","given":"Rakhmawati","non-dropping-particle":"","parse-names":false,"suffix":""},{"dropping-particle":"","family":"Studi","given":"Program","non-dropping-particle":"","parse-names":false,"suffix":""},{"dropping-particle":"","family":"Akuntansi","given":"Sarjana","non-dropping-particle":"","parse-names":false,"suffix":""},{"dropping-particle":"","family":"Pamulang","given":"Universitas","non-dropping-particle":"","parse-names":false,"suffix":""},{"dropping-particle":"","family":"Selatan","given":"Tangerang","non-dropping-particle":"","parse-names":false,"suffix":""}],"id":"ITEM-1","issue":"3","issued":{"date-parts":[["2024"]]},"page":"161-173","title":"Pengaruh Kebijakan Utang , Cash Holding dan Intellectual Capital terhadap Nilai Perusahaan","type":"article-journal","volume":"3"},"uris":["http://www.mendeley.com/documents/?uuid=1885dcf0-be9a-425d-88e3-7a2d198b92ba"]}],"mendeley":{"formattedCitation":"(Fitri et al., 2024)","plainTextFormattedCitation":"(Fitri et al., 2024)","previouslyFormattedCitation":"(Fitri et al., 2024)"},"properties":{"noteIndex":0},"schema":"https://github.com/citation-style-language/schema/raw/master/csl-citation.json"}</w:instrText>
      </w:r>
      <w:r w:rsidR="00370641">
        <w:rPr>
          <w:rFonts w:ascii="Times New Roman" w:hAnsi="Times New Roman"/>
        </w:rPr>
        <w:fldChar w:fldCharType="separate"/>
      </w:r>
      <w:r w:rsidR="00370641" w:rsidRPr="00370641">
        <w:rPr>
          <w:rFonts w:ascii="Times New Roman" w:hAnsi="Times New Roman"/>
          <w:noProof/>
        </w:rPr>
        <w:t>(Fitri et al., 2024)</w:t>
      </w:r>
      <w:r w:rsidR="00370641">
        <w:rPr>
          <w:rFonts w:ascii="Times New Roman" w:hAnsi="Times New Roman"/>
        </w:rPr>
        <w:fldChar w:fldCharType="end"/>
      </w:r>
    </w:p>
    <w:p w14:paraId="578E03D8" w14:textId="196AAB4D" w:rsidR="002E23AC" w:rsidRPr="00B90CFA" w:rsidRDefault="005D0293" w:rsidP="00B90CFA">
      <w:pPr>
        <w:pStyle w:val="ListParagraph"/>
        <w:spacing w:line="360" w:lineRule="auto"/>
        <w:ind w:firstLine="720"/>
        <w:jc w:val="both"/>
        <w:rPr>
          <w:rFonts w:ascii="Times New Roman" w:hAnsi="Times New Roman"/>
        </w:rPr>
      </w:pPr>
      <w:r w:rsidRPr="00524860">
        <w:rPr>
          <w:rFonts w:ascii="Times New Roman" w:hAnsi="Times New Roman" w:cs="Times New Roman"/>
        </w:rPr>
        <w:t>Berikut adalah grafik</w:t>
      </w:r>
      <w:r w:rsidRPr="00524860">
        <w:rPr>
          <w:rFonts w:ascii="Times New Roman" w:hAnsi="Times New Roman" w:cs="Times New Roman"/>
          <w:lang w:val="id-ID"/>
        </w:rPr>
        <w:t xml:space="preserve"> </w:t>
      </w:r>
      <w:r w:rsidR="00F26AF8" w:rsidRPr="00C9091F">
        <w:rPr>
          <w:rFonts w:ascii="Times New Roman" w:hAnsi="Times New Roman" w:cs="Times New Roman"/>
          <w:i/>
          <w:iCs/>
        </w:rPr>
        <w:t>Cash Holding</w:t>
      </w:r>
      <w:r>
        <w:rPr>
          <w:rFonts w:ascii="Times New Roman" w:hAnsi="Times New Roman" w:cs="Times New Roman"/>
        </w:rPr>
        <w:t xml:space="preserve"> </w:t>
      </w:r>
      <w:r w:rsidRPr="00524860">
        <w:rPr>
          <w:rFonts w:ascii="Times New Roman" w:hAnsi="Times New Roman" w:cs="Times New Roman"/>
        </w:rPr>
        <w:t xml:space="preserve">pada perusahaan </w:t>
      </w:r>
      <w:r>
        <w:rPr>
          <w:rFonts w:ascii="Times New Roman" w:hAnsi="Times New Roman" w:cs="Times New Roman"/>
        </w:rPr>
        <w:t xml:space="preserve">Food &amp; Beverage yang terdaftar di BEI periode 2021-2025 </w:t>
      </w:r>
      <w:r w:rsidRPr="00524860">
        <w:rPr>
          <w:rFonts w:ascii="Times New Roman" w:hAnsi="Times New Roman" w:cs="Times New Roman"/>
          <w:lang w:val="id-ID"/>
        </w:rPr>
        <w:t>dapat dilihat pada grafik berikut ini</w:t>
      </w:r>
      <w:r w:rsidRPr="00524860">
        <w:rPr>
          <w:rFonts w:ascii="Times New Roman" w:hAnsi="Times New Roman" w:cs="Times New Roman"/>
        </w:rPr>
        <w:t>:</w:t>
      </w:r>
    </w:p>
    <w:p w14:paraId="53029963" w14:textId="5470C9E0" w:rsidR="005E4DFA" w:rsidRDefault="00262B6A" w:rsidP="00EE433D">
      <w:pPr>
        <w:spacing w:line="360" w:lineRule="auto"/>
        <w:ind w:left="426" w:right="-376"/>
        <w:jc w:val="center"/>
        <w:rPr>
          <w:rFonts w:ascii="Times New Roman" w:hAnsi="Times New Roman" w:cs="Times New Roman"/>
          <w:sz w:val="20"/>
          <w:szCs w:val="20"/>
          <w:lang w:val="id-ID"/>
        </w:rPr>
      </w:pPr>
      <w:r>
        <w:rPr>
          <w:noProof/>
          <w:lang w:eastAsia="ko-KR"/>
        </w:rPr>
        <w:drawing>
          <wp:inline distT="0" distB="0" distL="0" distR="0" wp14:anchorId="05FD69ED" wp14:editId="269CEA4C">
            <wp:extent cx="4318503" cy="2046083"/>
            <wp:effectExtent l="0" t="0" r="6350" b="11430"/>
            <wp:docPr id="1754844130" name="Bagan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B226473-1E70-7BBE-192E-0A9B96E099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1158D29" w14:textId="7ABA2AA3" w:rsidR="009D491C" w:rsidRPr="005E4DFA" w:rsidRDefault="009D491C" w:rsidP="00247635">
      <w:pPr>
        <w:spacing w:line="240" w:lineRule="auto"/>
        <w:ind w:left="720" w:firstLine="720"/>
        <w:rPr>
          <w:rFonts w:ascii="Times New Roman" w:hAnsi="Times New Roman" w:cs="Times New Roman"/>
        </w:rPr>
      </w:pPr>
      <w:r w:rsidRPr="005E4DFA">
        <w:rPr>
          <w:rFonts w:ascii="Times New Roman" w:hAnsi="Times New Roman" w:cs="Times New Roman"/>
          <w:sz w:val="20"/>
          <w:szCs w:val="20"/>
          <w:lang w:val="id-ID"/>
        </w:rPr>
        <w:t>Sumber: Hasil olah data</w:t>
      </w:r>
    </w:p>
    <w:p w14:paraId="4DDF528C" w14:textId="73195A52" w:rsidR="009D491C" w:rsidRPr="009D491C" w:rsidRDefault="009D491C" w:rsidP="00247635">
      <w:pPr>
        <w:tabs>
          <w:tab w:val="left" w:pos="1134"/>
        </w:tabs>
        <w:spacing w:after="0" w:line="240" w:lineRule="auto"/>
        <w:ind w:left="567"/>
        <w:jc w:val="center"/>
        <w:rPr>
          <w:rFonts w:ascii="Times New Roman" w:hAnsi="Times New Roman" w:cs="Times New Roman"/>
        </w:rPr>
      </w:pPr>
      <w:r w:rsidRPr="00B82A69">
        <w:rPr>
          <w:rFonts w:ascii="Times New Roman" w:hAnsi="Times New Roman" w:cs="Times New Roman"/>
          <w:b/>
          <w:bCs/>
        </w:rPr>
        <w:t>Gambar 1.</w:t>
      </w:r>
      <w:r>
        <w:rPr>
          <w:rFonts w:ascii="Times New Roman" w:hAnsi="Times New Roman" w:cs="Times New Roman"/>
          <w:b/>
          <w:bCs/>
        </w:rPr>
        <w:t>3</w:t>
      </w:r>
      <w:r w:rsidRPr="00B82A69">
        <w:rPr>
          <w:rFonts w:ascii="Times New Roman" w:hAnsi="Times New Roman" w:cs="Times New Roman"/>
          <w:b/>
          <w:bCs/>
        </w:rPr>
        <w:t xml:space="preserve"> </w:t>
      </w:r>
      <w:r>
        <w:rPr>
          <w:rFonts w:ascii="Times New Roman" w:hAnsi="Times New Roman" w:cs="Times New Roman"/>
          <w:b/>
          <w:bCs/>
        </w:rPr>
        <w:t xml:space="preserve">Perkembangan </w:t>
      </w:r>
      <w:r>
        <w:rPr>
          <w:rFonts w:ascii="Times New Roman" w:hAnsi="Times New Roman" w:cs="Times New Roman"/>
          <w:b/>
          <w:bCs/>
          <w:i/>
          <w:iCs/>
        </w:rPr>
        <w:t xml:space="preserve">Cash </w:t>
      </w:r>
      <w:proofErr w:type="gramStart"/>
      <w:r>
        <w:rPr>
          <w:rFonts w:ascii="Times New Roman" w:hAnsi="Times New Roman" w:cs="Times New Roman"/>
          <w:b/>
          <w:bCs/>
          <w:i/>
          <w:iCs/>
        </w:rPr>
        <w:t xml:space="preserve">Holding </w:t>
      </w:r>
      <w:r>
        <w:rPr>
          <w:rFonts w:ascii="Times New Roman" w:hAnsi="Times New Roman" w:cs="Times New Roman"/>
          <w:b/>
          <w:bCs/>
        </w:rPr>
        <w:t xml:space="preserve"> pada</w:t>
      </w:r>
      <w:proofErr w:type="gramEnd"/>
      <w:r w:rsidRPr="00B82A69">
        <w:rPr>
          <w:rFonts w:ascii="Times New Roman" w:hAnsi="Times New Roman" w:cs="Times New Roman"/>
          <w:b/>
          <w:bCs/>
        </w:rPr>
        <w:t xml:space="preserve"> Perusahaan </w:t>
      </w:r>
      <w:commentRangeStart w:id="30"/>
      <w:r>
        <w:rPr>
          <w:rFonts w:ascii="Times New Roman" w:hAnsi="Times New Roman" w:cs="Times New Roman"/>
          <w:b/>
          <w:bCs/>
        </w:rPr>
        <w:t>Food &amp; Beverage</w:t>
      </w:r>
      <w:commentRangeEnd w:id="30"/>
      <w:r w:rsidR="00D02487">
        <w:rPr>
          <w:rStyle w:val="CommentReference"/>
        </w:rPr>
        <w:commentReference w:id="30"/>
      </w:r>
      <w:r w:rsidRPr="00B82A69">
        <w:rPr>
          <w:rFonts w:ascii="Times New Roman" w:hAnsi="Times New Roman" w:cs="Times New Roman"/>
          <w:b/>
          <w:bCs/>
        </w:rPr>
        <w:t xml:space="preserve"> yang Terdaftar di BEI Periode </w:t>
      </w:r>
      <w:r>
        <w:rPr>
          <w:rFonts w:ascii="Times New Roman" w:hAnsi="Times New Roman" w:cs="Times New Roman"/>
          <w:b/>
          <w:bCs/>
        </w:rPr>
        <w:t>2021-2025</w:t>
      </w:r>
    </w:p>
    <w:p w14:paraId="16704988" w14:textId="77777777" w:rsidR="00BE3DC8" w:rsidRPr="00BE3DC8" w:rsidRDefault="00BE3DC8" w:rsidP="00BE3DC8">
      <w:pPr>
        <w:pStyle w:val="ListParagraph"/>
        <w:spacing w:line="360" w:lineRule="auto"/>
        <w:ind w:firstLine="720"/>
        <w:jc w:val="both"/>
        <w:rPr>
          <w:rFonts w:ascii="Times New Roman" w:hAnsi="Times New Roman" w:cs="Times New Roman"/>
        </w:rPr>
      </w:pPr>
      <w:r w:rsidRPr="00BE3DC8">
        <w:rPr>
          <w:rFonts w:ascii="Times New Roman" w:hAnsi="Times New Roman" w:cs="Times New Roman"/>
        </w:rPr>
        <w:t xml:space="preserve">Berdasarkan grafik 1.3 di atas, dapat dilihat bahwa rata-rata </w:t>
      </w:r>
      <w:commentRangeStart w:id="31"/>
      <w:r w:rsidRPr="00BE3DC8">
        <w:rPr>
          <w:rFonts w:ascii="Times New Roman" w:hAnsi="Times New Roman" w:cs="Times New Roman"/>
        </w:rPr>
        <w:t>Cash Holding</w:t>
      </w:r>
      <w:commentRangeEnd w:id="31"/>
      <w:r w:rsidR="00D02487">
        <w:rPr>
          <w:rStyle w:val="CommentReference"/>
        </w:rPr>
        <w:commentReference w:id="31"/>
      </w:r>
      <w:r w:rsidRPr="00BE3DC8">
        <w:rPr>
          <w:rFonts w:ascii="Times New Roman" w:hAnsi="Times New Roman" w:cs="Times New Roman"/>
        </w:rPr>
        <w:t xml:space="preserve"> pada perusahaan </w:t>
      </w:r>
      <w:commentRangeStart w:id="32"/>
      <w:r w:rsidRPr="00BE3DC8">
        <w:rPr>
          <w:rFonts w:ascii="Times New Roman" w:hAnsi="Times New Roman" w:cs="Times New Roman"/>
        </w:rPr>
        <w:t xml:space="preserve">Food &amp; Beverage </w:t>
      </w:r>
      <w:commentRangeEnd w:id="32"/>
      <w:r w:rsidR="00D02487">
        <w:rPr>
          <w:rStyle w:val="CommentReference"/>
        </w:rPr>
        <w:commentReference w:id="32"/>
      </w:r>
      <w:r w:rsidRPr="00BE3DC8">
        <w:rPr>
          <w:rFonts w:ascii="Times New Roman" w:hAnsi="Times New Roman" w:cs="Times New Roman"/>
        </w:rPr>
        <w:t xml:space="preserve">yang terdaftar di Bursa Efek Indonesia (BEI) periode 2021-2025 menunjukkan tren yang cenderung meningkat, meskipun sempat mengalami sedikit penurunan pada satu tahun pengamatan. Pada tahun 2021, rata-rata </w:t>
      </w:r>
      <w:commentRangeStart w:id="33"/>
      <w:r w:rsidRPr="00BE3DC8">
        <w:rPr>
          <w:rFonts w:ascii="Times New Roman" w:hAnsi="Times New Roman" w:cs="Times New Roman"/>
        </w:rPr>
        <w:t xml:space="preserve">Cash Holding </w:t>
      </w:r>
      <w:commentRangeEnd w:id="33"/>
      <w:r w:rsidR="00D02487">
        <w:rPr>
          <w:rStyle w:val="CommentReference"/>
        </w:rPr>
        <w:commentReference w:id="33"/>
      </w:r>
      <w:r w:rsidRPr="00BE3DC8">
        <w:rPr>
          <w:rFonts w:ascii="Times New Roman" w:hAnsi="Times New Roman" w:cs="Times New Roman"/>
        </w:rPr>
        <w:t xml:space="preserve">tercatat sebesar 19,75%, kemudian terus meningkat pada tahun 2022 menjadi 21,35% dan tahun 2023 menjadi 22,91%. Namun, pada tahun 2024 </w:t>
      </w:r>
      <w:commentRangeStart w:id="34"/>
      <w:r w:rsidRPr="00BE3DC8">
        <w:rPr>
          <w:rFonts w:ascii="Times New Roman" w:hAnsi="Times New Roman" w:cs="Times New Roman"/>
        </w:rPr>
        <w:t xml:space="preserve">Cash Holding </w:t>
      </w:r>
      <w:commentRangeEnd w:id="34"/>
      <w:r w:rsidR="00D02487">
        <w:rPr>
          <w:rStyle w:val="CommentReference"/>
        </w:rPr>
        <w:commentReference w:id="34"/>
      </w:r>
      <w:r w:rsidRPr="00BE3DC8">
        <w:rPr>
          <w:rFonts w:ascii="Times New Roman" w:hAnsi="Times New Roman" w:cs="Times New Roman"/>
        </w:rPr>
        <w:t xml:space="preserve">mengalami sedikit penurunan menjadi 22,10%, sebelum akhirnya kembali </w:t>
      </w:r>
      <w:proofErr w:type="gramStart"/>
      <w:r w:rsidRPr="00BE3DC8">
        <w:rPr>
          <w:rFonts w:ascii="Times New Roman" w:hAnsi="Times New Roman" w:cs="Times New Roman"/>
        </w:rPr>
        <w:lastRenderedPageBreak/>
        <w:t>meningkat</w:t>
      </w:r>
      <w:proofErr w:type="gramEnd"/>
      <w:r w:rsidRPr="00BE3DC8">
        <w:rPr>
          <w:rFonts w:ascii="Times New Roman" w:hAnsi="Times New Roman" w:cs="Times New Roman"/>
        </w:rPr>
        <w:t xml:space="preserve"> pada tahun 2025 menjadi 23,52%, yang merupakan nilai tertinggi selama periode pengamatan.</w:t>
      </w:r>
    </w:p>
    <w:p w14:paraId="6CC1B3E1" w14:textId="77777777" w:rsidR="00BE3DC8" w:rsidRPr="00BE3DC8" w:rsidRDefault="00BE3DC8" w:rsidP="00BE3DC8">
      <w:pPr>
        <w:pStyle w:val="ListParagraph"/>
        <w:spacing w:line="360" w:lineRule="auto"/>
        <w:ind w:firstLine="720"/>
        <w:jc w:val="both"/>
        <w:rPr>
          <w:rFonts w:ascii="Times New Roman" w:hAnsi="Times New Roman" w:cs="Times New Roman"/>
        </w:rPr>
      </w:pPr>
      <w:proofErr w:type="gramStart"/>
      <w:r w:rsidRPr="00BE3DC8">
        <w:rPr>
          <w:rFonts w:ascii="Times New Roman" w:hAnsi="Times New Roman" w:cs="Times New Roman"/>
        </w:rPr>
        <w:t xml:space="preserve">Peningkatan rata-rata </w:t>
      </w:r>
      <w:commentRangeStart w:id="35"/>
      <w:r w:rsidRPr="00BE3DC8">
        <w:rPr>
          <w:rFonts w:ascii="Times New Roman" w:hAnsi="Times New Roman" w:cs="Times New Roman"/>
        </w:rPr>
        <w:t xml:space="preserve">Cash Holding </w:t>
      </w:r>
      <w:commentRangeEnd w:id="35"/>
      <w:r w:rsidR="00D02487">
        <w:rPr>
          <w:rStyle w:val="CommentReference"/>
        </w:rPr>
        <w:commentReference w:id="35"/>
      </w:r>
      <w:r w:rsidRPr="00BE3DC8">
        <w:rPr>
          <w:rFonts w:ascii="Times New Roman" w:hAnsi="Times New Roman" w:cs="Times New Roman"/>
        </w:rPr>
        <w:t xml:space="preserve">yang cenderung konsisten ini mengindikasikan bahwa perusahaan </w:t>
      </w:r>
      <w:commentRangeStart w:id="36"/>
      <w:r w:rsidRPr="00BE3DC8">
        <w:rPr>
          <w:rFonts w:ascii="Times New Roman" w:hAnsi="Times New Roman" w:cs="Times New Roman"/>
        </w:rPr>
        <w:t xml:space="preserve">Food &amp; Beverage </w:t>
      </w:r>
      <w:commentRangeEnd w:id="36"/>
      <w:r w:rsidR="00D02487">
        <w:rPr>
          <w:rStyle w:val="CommentReference"/>
        </w:rPr>
        <w:commentReference w:id="36"/>
      </w:r>
      <w:r w:rsidRPr="00BE3DC8">
        <w:rPr>
          <w:rFonts w:ascii="Times New Roman" w:hAnsi="Times New Roman" w:cs="Times New Roman"/>
        </w:rPr>
        <w:t>semakin memperkuat cadangan kas dan setara kasnya dari tahun ke tahun.</w:t>
      </w:r>
      <w:proofErr w:type="gramEnd"/>
      <w:r w:rsidRPr="00BE3DC8">
        <w:rPr>
          <w:rFonts w:ascii="Times New Roman" w:hAnsi="Times New Roman" w:cs="Times New Roman"/>
        </w:rPr>
        <w:t xml:space="preserve"> Kondisi ini dapat mencerminkan sikap kehati-hatian (</w:t>
      </w:r>
      <w:commentRangeStart w:id="37"/>
      <w:r w:rsidRPr="00BE3DC8">
        <w:rPr>
          <w:rFonts w:ascii="Times New Roman" w:hAnsi="Times New Roman" w:cs="Times New Roman"/>
        </w:rPr>
        <w:t>precautionary motive</w:t>
      </w:r>
      <w:commentRangeEnd w:id="37"/>
      <w:r w:rsidR="00D02487">
        <w:rPr>
          <w:rStyle w:val="CommentReference"/>
        </w:rPr>
        <w:commentReference w:id="37"/>
      </w:r>
      <w:r w:rsidRPr="00BE3DC8">
        <w:rPr>
          <w:rFonts w:ascii="Times New Roman" w:hAnsi="Times New Roman" w:cs="Times New Roman"/>
        </w:rPr>
        <w:t xml:space="preserve">) perusahaan dalam menghadapi ketidakpastian ekonomi, sekaligus dapat menjadi strategi untuk mengantisipasi kebutuhan </w:t>
      </w:r>
      <w:proofErr w:type="gramStart"/>
      <w:r w:rsidRPr="00BE3DC8">
        <w:rPr>
          <w:rFonts w:ascii="Times New Roman" w:hAnsi="Times New Roman" w:cs="Times New Roman"/>
        </w:rPr>
        <w:t>dana</w:t>
      </w:r>
      <w:proofErr w:type="gramEnd"/>
      <w:r w:rsidRPr="00BE3DC8">
        <w:rPr>
          <w:rFonts w:ascii="Times New Roman" w:hAnsi="Times New Roman" w:cs="Times New Roman"/>
        </w:rPr>
        <w:t xml:space="preserve"> pada kesempatan investasi maupun operasional di masa mendatang. </w:t>
      </w:r>
      <w:proofErr w:type="gramStart"/>
      <w:r w:rsidRPr="00BE3DC8">
        <w:rPr>
          <w:rFonts w:ascii="Times New Roman" w:hAnsi="Times New Roman" w:cs="Times New Roman"/>
        </w:rPr>
        <w:t xml:space="preserve">Meski demikian, tingkat </w:t>
      </w:r>
      <w:commentRangeStart w:id="38"/>
      <w:r w:rsidRPr="00BE3DC8">
        <w:rPr>
          <w:rFonts w:ascii="Times New Roman" w:hAnsi="Times New Roman" w:cs="Times New Roman"/>
        </w:rPr>
        <w:t xml:space="preserve">Cash Holding </w:t>
      </w:r>
      <w:commentRangeEnd w:id="38"/>
      <w:r w:rsidR="00D02487">
        <w:rPr>
          <w:rStyle w:val="CommentReference"/>
        </w:rPr>
        <w:commentReference w:id="38"/>
      </w:r>
      <w:r w:rsidRPr="00BE3DC8">
        <w:rPr>
          <w:rFonts w:ascii="Times New Roman" w:hAnsi="Times New Roman" w:cs="Times New Roman"/>
        </w:rPr>
        <w:t>yang terus meningkat ini juga menarik untuk dikaji lebih lanjut, mengingat besar kecilnya kas yang dipegang perusahaan seringkali dipengaruhi oleh kinerja operasional perusahaan itu sendiri, salah satunya adalah pertumbuhan penjualan.</w:t>
      </w:r>
      <w:proofErr w:type="gramEnd"/>
    </w:p>
    <w:p w14:paraId="02164290" w14:textId="4DF52681" w:rsidR="00403692" w:rsidRDefault="00867DC9" w:rsidP="00403692">
      <w:pPr>
        <w:pStyle w:val="ListParagraph"/>
        <w:spacing w:line="360" w:lineRule="auto"/>
        <w:ind w:firstLine="720"/>
        <w:jc w:val="both"/>
        <w:rPr>
          <w:rFonts w:ascii="Times New Roman" w:hAnsi="Times New Roman" w:cs="Times New Roman"/>
        </w:rPr>
      </w:pPr>
      <w:proofErr w:type="gramStart"/>
      <w:r w:rsidRPr="00792FDD">
        <w:rPr>
          <w:rFonts w:ascii="Times New Roman" w:hAnsi="Times New Roman" w:cs="Times New Roman"/>
        </w:rPr>
        <w:t>Terdapat variasi dalam tingkat kepemilikan uang tunai di berbagai perusahaan, yang menggambarkan bahwa setiap manajemen memiliki pendekatan yang berbeda dalam menentukan jumlah uang tunai optimal yang seharusnya disimpan.</w:t>
      </w:r>
      <w:proofErr w:type="gramEnd"/>
      <w:r w:rsidRPr="00792FDD">
        <w:rPr>
          <w:rFonts w:ascii="Times New Roman" w:hAnsi="Times New Roman" w:cs="Times New Roman"/>
        </w:rPr>
        <w:t xml:space="preserve"> Menurut </w:t>
      </w:r>
      <w:r w:rsidR="00741DE4">
        <w:rPr>
          <w:rFonts w:ascii="Times New Roman" w:hAnsi="Times New Roman" w:cs="Times New Roman"/>
        </w:rPr>
        <w:fldChar w:fldCharType="begin" w:fldLock="1"/>
      </w:r>
      <w:r w:rsidR="00F451D1">
        <w:rPr>
          <w:rFonts w:ascii="Times New Roman" w:hAnsi="Times New Roman" w:cs="Times New Roman"/>
        </w:rPr>
        <w:instrText>ADDIN CSL_CITATION {"citationItems":[{"id":"ITEM-1","itemData":{"DOI":"10.54259/akua.v3i3.3016","author":[{"dropping-particle":"","family":"Fitri","given":"Aizul","non-dropping-particle":"","parse-names":false,"suffix":""},{"dropping-particle":"","family":"Oktavianna","given":"Rakhmawati","non-dropping-particle":"","parse-names":false,"suffix":""},{"dropping-particle":"","family":"Studi","given":"Program","non-dropping-particle":"","parse-names":false,"suffix":""},{"dropping-particle":"","family":"Akuntansi","given":"Sarjana","non-dropping-particle":"","parse-names":false,"suffix":""},{"dropping-particle":"","family":"Pamulang","given":"Universitas","non-dropping-particle":"","parse-names":false,"suffix":""},{"dropping-particle":"","family":"Selatan","given":"Tangerang","non-dropping-particle":"","parse-names":false,"suffix":""}],"id":"ITEM-1","issue":"3","issued":{"date-parts":[["2024"]]},"page":"161-173","title":"Pengaruh Kebijakan Utang , Cash Holding dan Intellectual Capital terhadap Nilai Perusahaan","type":"article-journal","volume":"3"},"uris":["http://www.mendeley.com/documents/?uuid=1885dcf0-be9a-425d-88e3-7a2d198b92ba"]}],"mendeley":{"formattedCitation":"(Fitri et al., 2024)","plainTextFormattedCitation":"(Fitri et al., 2024)","previouslyFormattedCitation":"(Fitri et al., 2024)"},"properties":{"noteIndex":0},"schema":"https://github.com/citation-style-language/schema/raw/master/csl-citation.json"}</w:instrText>
      </w:r>
      <w:r w:rsidR="00741DE4">
        <w:rPr>
          <w:rFonts w:ascii="Times New Roman" w:hAnsi="Times New Roman" w:cs="Times New Roman"/>
        </w:rPr>
        <w:fldChar w:fldCharType="separate"/>
      </w:r>
      <w:r w:rsidR="00741DE4" w:rsidRPr="00741DE4">
        <w:rPr>
          <w:rFonts w:ascii="Times New Roman" w:hAnsi="Times New Roman" w:cs="Times New Roman"/>
          <w:noProof/>
        </w:rPr>
        <w:t>(Fitri et al., 2024)</w:t>
      </w:r>
      <w:r w:rsidR="00741DE4">
        <w:rPr>
          <w:rFonts w:ascii="Times New Roman" w:hAnsi="Times New Roman" w:cs="Times New Roman"/>
        </w:rPr>
        <w:fldChar w:fldCharType="end"/>
      </w:r>
      <w:r w:rsidRPr="00792FDD">
        <w:rPr>
          <w:rFonts w:ascii="Times New Roman" w:hAnsi="Times New Roman" w:cs="Times New Roman"/>
        </w:rPr>
        <w:t xml:space="preserve">, perusahaan sering kali cenderung untuk menyimpan uang tunai dalam jumlah yang lebih besar sebagai tindakan pencegahan terhadap ketidakpastian dalam lingkungan bisnis dan untuk menjaga kemampuan finansial dalam memenuhi kebutuhan operasional serta investasi di masa depan. Namun, kepemilikan uang tunai yang berlebihan dapat menyebabkan biaya peluang, karena </w:t>
      </w:r>
      <w:proofErr w:type="gramStart"/>
      <w:r w:rsidRPr="00792FDD">
        <w:rPr>
          <w:rFonts w:ascii="Times New Roman" w:hAnsi="Times New Roman" w:cs="Times New Roman"/>
        </w:rPr>
        <w:t>dana</w:t>
      </w:r>
      <w:proofErr w:type="gramEnd"/>
      <w:r w:rsidRPr="00792FDD">
        <w:rPr>
          <w:rFonts w:ascii="Times New Roman" w:hAnsi="Times New Roman" w:cs="Times New Roman"/>
        </w:rPr>
        <w:t xml:space="preserve"> yang ada tidak dimanfaatkan secara efisien untuk kegiatan yang berpotensi memberikan keuntungan lebih tinggi. Di sisi lain, </w:t>
      </w:r>
      <w:r w:rsidR="00F451D1">
        <w:rPr>
          <w:rFonts w:ascii="Times New Roman" w:hAnsi="Times New Roman" w:cs="Times New Roman"/>
        </w:rPr>
        <w:fldChar w:fldCharType="begin" w:fldLock="1"/>
      </w:r>
      <w:r w:rsidR="00E92325">
        <w:rPr>
          <w:rFonts w:ascii="Times New Roman" w:hAnsi="Times New Roman" w:cs="Times New Roman"/>
        </w:rPr>
        <w:instrText>ADDIN CSL_CITATION {"citationItems":[{"id":"ITEM-1","itemData":{"author":[{"dropping-particle":"","family":"Hadryan","given":"Matthew","non-dropping-particle":"","parse-names":false,"suffix":""}],"id":"ITEM-1","issue":"3","issued":{"date-parts":[["2024"]]},"page":"1466-1475","title":"PENGARUH LEVERAGE , PROFITABILITY , DAN FIRM SIZE TERHADAP CASH HOLDING","type":"article-journal","volume":"VI"},"uris":["http://www.mendeley.com/documents/?uuid=278748d9-956c-461a-8d2e-48761c4b8ece"]}],"mendeley":{"formattedCitation":"(Hadryan, 2024)","plainTextFormattedCitation":"(Hadryan, 2024)","previouslyFormattedCitation":"(Hadryan, 2024)"},"properties":{"noteIndex":0},"schema":"https://github.com/citation-style-language/schema/raw/master/csl-citation.json"}</w:instrText>
      </w:r>
      <w:r w:rsidR="00F451D1">
        <w:rPr>
          <w:rFonts w:ascii="Times New Roman" w:hAnsi="Times New Roman" w:cs="Times New Roman"/>
        </w:rPr>
        <w:fldChar w:fldCharType="separate"/>
      </w:r>
      <w:r w:rsidR="00F451D1" w:rsidRPr="00F451D1">
        <w:rPr>
          <w:rFonts w:ascii="Times New Roman" w:hAnsi="Times New Roman" w:cs="Times New Roman"/>
          <w:noProof/>
        </w:rPr>
        <w:t>(Hadryan, 2024)</w:t>
      </w:r>
      <w:r w:rsidR="00F451D1">
        <w:rPr>
          <w:rFonts w:ascii="Times New Roman" w:hAnsi="Times New Roman" w:cs="Times New Roman"/>
        </w:rPr>
        <w:fldChar w:fldCharType="end"/>
      </w:r>
      <w:r w:rsidR="00F451D1">
        <w:rPr>
          <w:rFonts w:ascii="Times New Roman" w:hAnsi="Times New Roman" w:cs="Times New Roman"/>
        </w:rPr>
        <w:t xml:space="preserve"> </w:t>
      </w:r>
      <w:r w:rsidRPr="00792FDD">
        <w:rPr>
          <w:rFonts w:ascii="Times New Roman" w:hAnsi="Times New Roman" w:cs="Times New Roman"/>
        </w:rPr>
        <w:t xml:space="preserve">mencatat bahwa perusahaan yang memiliki tingkat profitabilitas tinggi biasanya lebih mampu mengumpulkan uang tunai dari sumber pembiayaan internal. Keadaan ini menunjukkan bahwa perubahan dalam profitabilitas perusahaan tidak selalu berujung pada peningkatan investasi, melainkan dapat memotivasi perusahaan </w:t>
      </w:r>
      <w:r w:rsidRPr="00792FDD">
        <w:rPr>
          <w:rFonts w:ascii="Times New Roman" w:hAnsi="Times New Roman" w:cs="Times New Roman"/>
        </w:rPr>
        <w:lastRenderedPageBreak/>
        <w:t>untuk menyimpan aset likuid sebagai bentuk perlindungan terhadap risiko dan ketidakpastian ekonomi di masa depan.</w:t>
      </w:r>
      <w:r w:rsidRPr="00867DC9">
        <w:rPr>
          <w:rFonts w:ascii="Times New Roman" w:hAnsi="Times New Roman" w:cs="Times New Roman"/>
        </w:rPr>
        <w:t xml:space="preserve"> </w:t>
      </w:r>
    </w:p>
    <w:p w14:paraId="314046E3" w14:textId="0AFF492D" w:rsidR="00360E81" w:rsidRDefault="00A06D45" w:rsidP="00360E81">
      <w:pPr>
        <w:pStyle w:val="ListParagraph"/>
        <w:spacing w:line="360" w:lineRule="auto"/>
        <w:ind w:firstLine="720"/>
        <w:jc w:val="both"/>
        <w:rPr>
          <w:rFonts w:ascii="Times New Roman" w:hAnsi="Times New Roman"/>
        </w:rPr>
      </w:pPr>
      <w:proofErr w:type="gramStart"/>
      <w:r w:rsidRPr="00A06D45">
        <w:rPr>
          <w:rFonts w:ascii="Times New Roman" w:hAnsi="Times New Roman"/>
        </w:rPr>
        <w:t xml:space="preserve">Salah satu faktor yang diduga turut memengaruhi kebijakan </w:t>
      </w:r>
      <w:r w:rsidRPr="0043378F">
        <w:rPr>
          <w:rFonts w:ascii="Times New Roman" w:hAnsi="Times New Roman"/>
          <w:i/>
          <w:iCs/>
        </w:rPr>
        <w:t>Cash Holding</w:t>
      </w:r>
      <w:r w:rsidRPr="00A06D45">
        <w:rPr>
          <w:rFonts w:ascii="Times New Roman" w:hAnsi="Times New Roman"/>
        </w:rPr>
        <w:t xml:space="preserve"> perusahaan adalah Pertumbuhan Penjualan (</w:t>
      </w:r>
      <w:r w:rsidRPr="0043378F">
        <w:rPr>
          <w:rFonts w:ascii="Times New Roman" w:hAnsi="Times New Roman"/>
          <w:i/>
          <w:iCs/>
        </w:rPr>
        <w:t>Sales Growth</w:t>
      </w:r>
      <w:r w:rsidRPr="00A06D45">
        <w:rPr>
          <w:rFonts w:ascii="Times New Roman" w:hAnsi="Times New Roman"/>
        </w:rPr>
        <w:t>).</w:t>
      </w:r>
      <w:proofErr w:type="gramEnd"/>
      <w:r>
        <w:rPr>
          <w:rFonts w:ascii="Times New Roman" w:hAnsi="Times New Roman"/>
        </w:rPr>
        <w:t xml:space="preserve"> </w:t>
      </w:r>
      <w:proofErr w:type="gramStart"/>
      <w:r w:rsidR="00403692" w:rsidRPr="00403692">
        <w:rPr>
          <w:rFonts w:ascii="Times New Roman" w:hAnsi="Times New Roman"/>
        </w:rPr>
        <w:t xml:space="preserve">Pertumbuhan penjualan </w:t>
      </w:r>
      <w:r w:rsidR="00403692" w:rsidRPr="00403692">
        <w:rPr>
          <w:rFonts w:ascii="Times New Roman" w:hAnsi="Times New Roman"/>
          <w:i/>
          <w:iCs/>
        </w:rPr>
        <w:t>(sales growth)</w:t>
      </w:r>
      <w:r w:rsidR="00403692" w:rsidRPr="00403692">
        <w:rPr>
          <w:rFonts w:ascii="Times New Roman" w:hAnsi="Times New Roman"/>
        </w:rPr>
        <w:t xml:space="preserve"> merupakan indikator yang mencerminkan kemampuan perusahaan dalam meningkatkan pendapatan dari satu periode ke periode berikutnya, dan dipandang sebagai proksi dari ekspansi bisnis serta keberhasilan strategi pemasaran yang dijalankan manajemen.</w:t>
      </w:r>
      <w:proofErr w:type="gramEnd"/>
      <w:r w:rsidR="00403692" w:rsidRPr="00403692">
        <w:rPr>
          <w:rFonts w:ascii="Times New Roman" w:hAnsi="Times New Roman"/>
        </w:rPr>
        <w:t xml:space="preserve"> </w:t>
      </w:r>
      <w:proofErr w:type="gramStart"/>
      <w:r w:rsidR="00403692" w:rsidRPr="00403692">
        <w:rPr>
          <w:rFonts w:ascii="Times New Roman" w:hAnsi="Times New Roman"/>
        </w:rPr>
        <w:t>Bagi investor, pertumbuhan penjualan yang konsisten merupakan sinyal positif bahwa perusahaan memiliki keunggulan kompetitif yang berkelanjutan dan mampu mempertahankan pangsa pasarnya di tengah persaingan yang semakin ketat.</w:t>
      </w:r>
      <w:proofErr w:type="gramEnd"/>
      <w:r w:rsidR="00403692" w:rsidRPr="00403692">
        <w:rPr>
          <w:rFonts w:ascii="Times New Roman" w:hAnsi="Times New Roman"/>
        </w:rPr>
        <w:t xml:space="preserve"> Dalam konteks sektor </w:t>
      </w:r>
      <w:commentRangeStart w:id="39"/>
      <w:r w:rsidR="00403692" w:rsidRPr="00403692">
        <w:rPr>
          <w:rFonts w:ascii="Times New Roman" w:hAnsi="Times New Roman"/>
        </w:rPr>
        <w:t xml:space="preserve">Food &amp; Beverage </w:t>
      </w:r>
      <w:commentRangeEnd w:id="39"/>
      <w:r w:rsidR="00D02487">
        <w:rPr>
          <w:rStyle w:val="CommentReference"/>
        </w:rPr>
        <w:commentReference w:id="39"/>
      </w:r>
      <w:r w:rsidR="00403692" w:rsidRPr="00403692">
        <w:rPr>
          <w:rFonts w:ascii="Times New Roman" w:hAnsi="Times New Roman"/>
        </w:rPr>
        <w:t xml:space="preserve">BEI, pertumbuhan penjualan mencerminkan kemampuan emiten dalam memanfaatkan momentum pemulihan daya beli masyarakat pasca pandemi, inovasi produk, serta ekspansi ke saluran distribusi digital dan </w:t>
      </w:r>
      <w:commentRangeStart w:id="40"/>
      <w:r w:rsidR="00403692" w:rsidRPr="00403692">
        <w:rPr>
          <w:rFonts w:ascii="Times New Roman" w:hAnsi="Times New Roman"/>
        </w:rPr>
        <w:t xml:space="preserve">modern trade </w:t>
      </w:r>
      <w:commentRangeEnd w:id="40"/>
      <w:r w:rsidR="00D02487">
        <w:rPr>
          <w:rStyle w:val="CommentReference"/>
        </w:rPr>
        <w:commentReference w:id="40"/>
      </w:r>
      <w:r w:rsidR="00403692" w:rsidRPr="00403692">
        <w:rPr>
          <w:rFonts w:ascii="Times New Roman" w:hAnsi="Times New Roman"/>
        </w:rPr>
        <w:t xml:space="preserve">yang terus berkembang pesat. Penelitian </w:t>
      </w:r>
      <w:r w:rsidR="00E92325">
        <w:rPr>
          <w:rFonts w:ascii="Times New Roman" w:hAnsi="Times New Roman"/>
        </w:rPr>
        <w:fldChar w:fldCharType="begin" w:fldLock="1"/>
      </w:r>
      <w:r w:rsidR="00FD702E">
        <w:rPr>
          <w:rFonts w:ascii="Times New Roman" w:hAnsi="Times New Roman"/>
        </w:rPr>
        <w:instrText>ADDIN CSL_CITATION {"citationItems":[{"id":"ITEM-1","itemData":{"author":[{"dropping-particle":"","family":"Ain","given":"Syifa Qurratul","non-dropping-particle":"","parse-names":false,"suffix":""},{"dropping-particle":"","family":"Mudjiyanti","given":"Rina","non-dropping-particle":"","parse-names":false,"suffix":""},{"dropping-particle":"","family":"Pratama","given":"Bima Cinintya","non-dropping-particle":"","parse-names":false,"suffix":""},{"dropping-particle":"","family":"Inayati","given":"Nur Isna","non-dropping-particle":"","parse-names":false,"suffix":""}],"id":"ITEM-1","issue":"3","issued":{"date-parts":[["2025"]]},"page":"1368-1380","title":"Pengaruh Ukuran Perusahaan dan Sales Growth Terhadap Nilai Perusahaan Dimoderasi oleh Profitabilitas","type":"article-journal","volume":"6"},"uris":["http://www.mendeley.com/documents/?uuid=85c01a5d-be54-4739-9f93-4e1c20244755"]}],"mendeley":{"formattedCitation":"(Ain et al., 2025)","plainTextFormattedCitation":"(Ain et al., 2025)","previouslyFormattedCitation":"(Ain et al., 2025)"},"properties":{"noteIndex":0},"schema":"https://github.com/citation-style-language/schema/raw/master/csl-citation.json"}</w:instrText>
      </w:r>
      <w:r w:rsidR="00E92325">
        <w:rPr>
          <w:rFonts w:ascii="Times New Roman" w:hAnsi="Times New Roman"/>
        </w:rPr>
        <w:fldChar w:fldCharType="separate"/>
      </w:r>
      <w:r w:rsidR="00E92325" w:rsidRPr="00E92325">
        <w:rPr>
          <w:rFonts w:ascii="Times New Roman" w:hAnsi="Times New Roman"/>
          <w:noProof/>
        </w:rPr>
        <w:t>(Ain et al., 2025)</w:t>
      </w:r>
      <w:r w:rsidR="00E92325">
        <w:rPr>
          <w:rFonts w:ascii="Times New Roman" w:hAnsi="Times New Roman"/>
        </w:rPr>
        <w:fldChar w:fldCharType="end"/>
      </w:r>
      <w:r w:rsidR="00403692" w:rsidRPr="00403692">
        <w:rPr>
          <w:rFonts w:ascii="Times New Roman" w:hAnsi="Times New Roman"/>
        </w:rPr>
        <w:t xml:space="preserve"> menemukan bahwa ukuran perusahaan dan sales growth berpengaruh signifikan terhadap nilai perusahaan yang dimoderasi oleh profitabilitas; temuan ini mengindikasikan bahwa pertumbuhan penjualan memberikan dampak yang lebih kuat terhadap nilai perusahaan ketika disertai dengan tingkat profitabilitas yang memadai.</w:t>
      </w:r>
    </w:p>
    <w:p w14:paraId="0E67D0EF" w14:textId="43B9ADD3" w:rsidR="003666C0" w:rsidRPr="00C420AE" w:rsidRDefault="00525F5C" w:rsidP="00360E81">
      <w:pPr>
        <w:pStyle w:val="ListParagraph"/>
        <w:spacing w:line="360" w:lineRule="auto"/>
        <w:ind w:firstLine="720"/>
        <w:jc w:val="both"/>
        <w:rPr>
          <w:rFonts w:ascii="Times New Roman" w:hAnsi="Times New Roman"/>
        </w:rPr>
      </w:pPr>
      <w:proofErr w:type="gramStart"/>
      <w:r w:rsidRPr="00C420AE">
        <w:rPr>
          <w:rFonts w:ascii="Times New Roman" w:hAnsi="Times New Roman"/>
        </w:rPr>
        <w:t>Namun, hasil riset mengenai dampak pertumbuhan penjualan terhadap nilai suatu perusahaan masih menunjukkan ketidakpastian.</w:t>
      </w:r>
      <w:proofErr w:type="gramEnd"/>
      <w:r w:rsidRPr="00C420AE">
        <w:rPr>
          <w:rFonts w:ascii="Times New Roman" w:hAnsi="Times New Roman"/>
        </w:rPr>
        <w:t xml:space="preserve"> Studi yang dilakukan oleh</w:t>
      </w:r>
      <w:r w:rsidR="006C2FCE">
        <w:rPr>
          <w:rFonts w:ascii="Times New Roman" w:hAnsi="Times New Roman"/>
        </w:rPr>
        <w:t xml:space="preserve"> </w:t>
      </w:r>
      <w:r w:rsidR="006C2FCE">
        <w:rPr>
          <w:rFonts w:ascii="Times New Roman" w:hAnsi="Times New Roman"/>
        </w:rPr>
        <w:fldChar w:fldCharType="begin" w:fldLock="1"/>
      </w:r>
      <w:r w:rsidR="006C2FCE">
        <w:rPr>
          <w:rFonts w:ascii="Times New Roman" w:hAnsi="Times New Roman"/>
        </w:rPr>
        <w:instrText>ADDIN CSL_CITATION {"citationItems":[{"id":"ITEM-1","itemData":{"author":[{"dropping-particle":"","family":"Sari","given":"Ildha Aminah","non-dropping-particle":"","parse-names":false,"suffix":""}],"id":"ITEM-1","issued":{"date-parts":[["0"]]},"title":"PENGARUH SALES GROWTH , LIKUIDITAS , DAN PROFITABILITAS TERHADAP NILAI PERUSAHAAN PADA PERUSAHAAN FOOD AND BEVERAGES YANG TERDAFTAR DI BURSA EFEK INDONESIA Djawoto Sekolah Tinggi Ilmu Ekonomi Indonesia ( STIESIA ) Surabaya perekonomian , secara tidak lang","type":"article-journal"},"uris":["http://www.mendeley.com/documents/?uuid=475c8ffa-99b5-4112-a4a7-332496321fe3"]}],"mendeley":{"formattedCitation":"(Sari, n.d.)","plainTextFormattedCitation":"(Sari, n.d.)","previouslyFormattedCitation":"(Sari, n.d.)"},"properties":{"noteIndex":0},"schema":"https://github.com/citation-style-language/schema/raw/master/csl-citation.json"}</w:instrText>
      </w:r>
      <w:r w:rsidR="006C2FCE">
        <w:rPr>
          <w:rFonts w:ascii="Times New Roman" w:hAnsi="Times New Roman"/>
        </w:rPr>
        <w:fldChar w:fldCharType="separate"/>
      </w:r>
      <w:r w:rsidR="006C2FCE" w:rsidRPr="006C2FCE">
        <w:rPr>
          <w:rFonts w:ascii="Times New Roman" w:hAnsi="Times New Roman"/>
          <w:noProof/>
        </w:rPr>
        <w:t>(Sari, n.d.)</w:t>
      </w:r>
      <w:r w:rsidR="006C2FCE">
        <w:rPr>
          <w:rFonts w:ascii="Times New Roman" w:hAnsi="Times New Roman"/>
        </w:rPr>
        <w:fldChar w:fldCharType="end"/>
      </w:r>
      <w:r w:rsidR="00D717CF">
        <w:rPr>
          <w:rFonts w:ascii="Times New Roman" w:hAnsi="Times New Roman"/>
        </w:rPr>
        <w:t xml:space="preserve"> </w:t>
      </w:r>
      <w:proofErr w:type="gramStart"/>
      <w:r w:rsidRPr="00C420AE">
        <w:rPr>
          <w:rFonts w:ascii="Times New Roman" w:hAnsi="Times New Roman"/>
        </w:rPr>
        <w:t>pada</w:t>
      </w:r>
      <w:proofErr w:type="gramEnd"/>
      <w:r w:rsidRPr="00C420AE">
        <w:rPr>
          <w:rFonts w:ascii="Times New Roman" w:hAnsi="Times New Roman"/>
        </w:rPr>
        <w:t xml:space="preserve"> perusahaan di sektor Makanan dan Minuman yang terdaftar di Bursa Efek Indonesia menemukan bahwa pertumbuhan penjualan memiliki efek negatif dan tidak signifikan terhadap nilai perusahaan, sementara profitabilitas memberikan dampak positif dan signifikan. </w:t>
      </w:r>
      <w:proofErr w:type="gramStart"/>
      <w:r w:rsidRPr="00C420AE">
        <w:rPr>
          <w:rFonts w:ascii="Times New Roman" w:hAnsi="Times New Roman"/>
        </w:rPr>
        <w:t>Hasil ini mengindikasikan bahwa kenaikan penjualan tidak selalu dapat meningkatkan nilai perusahaan jika tidak diimbangi dengan kemampuan perusahaan dalam memperoleh laba yang optimal.</w:t>
      </w:r>
      <w:proofErr w:type="gramEnd"/>
      <w:r w:rsidRPr="00C420AE">
        <w:rPr>
          <w:rFonts w:ascii="Times New Roman" w:hAnsi="Times New Roman"/>
        </w:rPr>
        <w:t xml:space="preserve"> </w:t>
      </w:r>
      <w:proofErr w:type="gramStart"/>
      <w:r w:rsidRPr="00C420AE">
        <w:rPr>
          <w:rFonts w:ascii="Times New Roman" w:hAnsi="Times New Roman"/>
        </w:rPr>
        <w:t xml:space="preserve">Situasi ini dapat muncul </w:t>
      </w:r>
      <w:r w:rsidRPr="00C420AE">
        <w:rPr>
          <w:rFonts w:ascii="Times New Roman" w:hAnsi="Times New Roman"/>
        </w:rPr>
        <w:lastRenderedPageBreak/>
        <w:t>karena peningkatan penjualan cenderung disertai oleh kenaikan biaya produksi, distribusi, dan operasional yang berpotensi menekan margin keuntungan.</w:t>
      </w:r>
      <w:proofErr w:type="gramEnd"/>
      <w:r w:rsidRPr="00C420AE">
        <w:rPr>
          <w:rFonts w:ascii="Times New Roman" w:hAnsi="Times New Roman"/>
        </w:rPr>
        <w:t xml:space="preserve"> Penelitian yang dilakukan oleh </w:t>
      </w:r>
      <w:r w:rsidR="006C2FCE">
        <w:rPr>
          <w:rFonts w:ascii="Times New Roman" w:hAnsi="Times New Roman"/>
        </w:rPr>
        <w:fldChar w:fldCharType="begin" w:fldLock="1"/>
      </w:r>
      <w:r w:rsidR="00034146">
        <w:rPr>
          <w:rFonts w:ascii="Times New Roman" w:hAnsi="Times New Roman"/>
        </w:rPr>
        <w:instrText>ADDIN CSL_CITATION {"citationItems":[{"id":"ITEM-1","itemData":{"author":[{"dropping-particle":"","family":"Affandi","given":"Tovan","non-dropping-particle":"","parse-names":false,"suffix":""},{"dropping-particle":"","family":"Kusuma","given":"Indra Cahya","non-dropping-particle":"","parse-names":false,"suffix":""}],"id":"ITEM-1","issued":{"date-parts":[["2024"]]},"page":"3120-3133","title":"Pengaruh Pertumbuhan Perusahaan , Profitabilitas dan Struktur Modal terhadap Nilai Perusahaan Food and Beverage yang Terdaftar di Bursa Efek Indonesia Tahun 2019-2023","type":"article-journal","volume":"4"},"uris":["http://www.mendeley.com/documents/?uuid=c1467e3b-d1ef-4c23-8365-ad5e83bbc9db"]}],"mendeley":{"formattedCitation":"(Affandi &amp; Kusuma, 2024)","plainTextFormattedCitation":"(Affandi &amp; Kusuma, 2024)","previouslyFormattedCitation":"(Affandi &amp; Kusuma, 2024)"},"properties":{"noteIndex":0},"schema":"https://github.com/citation-style-language/schema/raw/master/csl-citation.json"}</w:instrText>
      </w:r>
      <w:r w:rsidR="006C2FCE">
        <w:rPr>
          <w:rFonts w:ascii="Times New Roman" w:hAnsi="Times New Roman"/>
        </w:rPr>
        <w:fldChar w:fldCharType="separate"/>
      </w:r>
      <w:r w:rsidR="006C2FCE" w:rsidRPr="006C2FCE">
        <w:rPr>
          <w:rFonts w:ascii="Times New Roman" w:hAnsi="Times New Roman"/>
          <w:noProof/>
        </w:rPr>
        <w:t>(Affandi &amp; Kusuma, 2024)</w:t>
      </w:r>
      <w:r w:rsidR="006C2FCE">
        <w:rPr>
          <w:rFonts w:ascii="Times New Roman" w:hAnsi="Times New Roman"/>
        </w:rPr>
        <w:fldChar w:fldCharType="end"/>
      </w:r>
      <w:r w:rsidRPr="00C420AE">
        <w:rPr>
          <w:rFonts w:ascii="Times New Roman" w:hAnsi="Times New Roman"/>
        </w:rPr>
        <w:t xml:space="preserve"> juga memperlihatkan bahwa pertumbuhan perusahaan tidak berkontribusi terhadap nilai perusahaan, sementara profitabilitas terbukti memiliki pengaruh positif pada nilai perusahaan di kalangan perusahaan Makanan dan Minuman yang terdaftar di Bursa Efek Indonesia. Oleh karena itu, variasi dalam hasil studi ini menunjukkan bahwa pertumbuhan penjualan tidak selalu menjadi faktor utama yang dipertimbangkan oleh investor dalam menilai suatu perusahaan, sehingga diperlukan penelitian lanjutan untuk lebih memahami dampak pertumbuhan penjualan terhadap nilai perusahaan di sektor Makanan dan Minuman sepanjang periode 2021–2025, yang dipengaruhi oleh perubahan kondisi ekonomi dan persaingan industri yang semakin kompleks.</w:t>
      </w:r>
    </w:p>
    <w:p w14:paraId="7E26E9DE" w14:textId="71F0616F" w:rsidR="00B00DD9" w:rsidRPr="00B00DD9" w:rsidRDefault="00B00DD9" w:rsidP="002B444E">
      <w:pPr>
        <w:pStyle w:val="ListParagraph"/>
        <w:spacing w:line="360" w:lineRule="auto"/>
        <w:ind w:firstLine="720"/>
        <w:jc w:val="both"/>
        <w:rPr>
          <w:rFonts w:ascii="Times New Roman" w:hAnsi="Times New Roman" w:cs="Times New Roman"/>
        </w:rPr>
      </w:pPr>
      <w:r w:rsidRPr="00524860">
        <w:rPr>
          <w:rFonts w:ascii="Times New Roman" w:hAnsi="Times New Roman" w:cs="Times New Roman"/>
        </w:rPr>
        <w:t>Berikut adalah grafik</w:t>
      </w:r>
      <w:r w:rsidRPr="00524860">
        <w:rPr>
          <w:rFonts w:ascii="Times New Roman" w:hAnsi="Times New Roman" w:cs="Times New Roman"/>
          <w:lang w:val="id-ID"/>
        </w:rPr>
        <w:t xml:space="preserve"> </w:t>
      </w:r>
      <w:r>
        <w:rPr>
          <w:rFonts w:ascii="Times New Roman" w:hAnsi="Times New Roman" w:cs="Times New Roman"/>
        </w:rPr>
        <w:t xml:space="preserve">Pertumbuhan Penjualan </w:t>
      </w:r>
      <w:r w:rsidRPr="00524860">
        <w:rPr>
          <w:rFonts w:ascii="Times New Roman" w:hAnsi="Times New Roman" w:cs="Times New Roman"/>
        </w:rPr>
        <w:t xml:space="preserve">pada perusahaan </w:t>
      </w:r>
      <w:r>
        <w:rPr>
          <w:rFonts w:ascii="Times New Roman" w:hAnsi="Times New Roman" w:cs="Times New Roman"/>
        </w:rPr>
        <w:t xml:space="preserve">Food &amp; Beverage yang terdaftar di BEI periode 2021-2025 </w:t>
      </w:r>
      <w:r w:rsidRPr="00524860">
        <w:rPr>
          <w:rFonts w:ascii="Times New Roman" w:hAnsi="Times New Roman" w:cs="Times New Roman"/>
          <w:lang w:val="id-ID"/>
        </w:rPr>
        <w:t>dapat dilihat pada grafik berikut ini</w:t>
      </w:r>
      <w:r w:rsidRPr="00524860">
        <w:rPr>
          <w:rFonts w:ascii="Times New Roman" w:hAnsi="Times New Roman" w:cs="Times New Roman"/>
        </w:rPr>
        <w:t>:</w:t>
      </w:r>
    </w:p>
    <w:p w14:paraId="20456AD2" w14:textId="4DCC56CA" w:rsidR="00112624" w:rsidRDefault="00F41392" w:rsidP="00B00DD9">
      <w:pPr>
        <w:pStyle w:val="ListParagraph"/>
        <w:spacing w:line="360" w:lineRule="auto"/>
        <w:ind w:firstLine="131"/>
        <w:jc w:val="both"/>
        <w:rPr>
          <w:rFonts w:ascii="Times New Roman" w:hAnsi="Times New Roman" w:cs="Times New Roman"/>
        </w:rPr>
      </w:pPr>
      <w:r>
        <w:rPr>
          <w:noProof/>
          <w:lang w:eastAsia="ko-KR"/>
        </w:rPr>
        <w:drawing>
          <wp:inline distT="0" distB="0" distL="0" distR="0" wp14:anchorId="332A5488" wp14:editId="27F9475B">
            <wp:extent cx="4526733" cy="2209046"/>
            <wp:effectExtent l="0" t="0" r="7620" b="1270"/>
            <wp:docPr id="620081903" name="Bagan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207C01E-D66D-3CDE-9281-00BE9C8498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6A704FC" w14:textId="22DA0D43" w:rsidR="00B00DD9" w:rsidRDefault="00FA4302" w:rsidP="00FA4302">
      <w:pPr>
        <w:pStyle w:val="ListParagraph"/>
        <w:spacing w:line="360" w:lineRule="auto"/>
        <w:ind w:firstLine="273"/>
        <w:jc w:val="both"/>
        <w:rPr>
          <w:rFonts w:ascii="Times New Roman" w:hAnsi="Times New Roman" w:cs="Times New Roman"/>
        </w:rPr>
      </w:pPr>
      <w:r w:rsidRPr="00B82A69">
        <w:rPr>
          <w:rFonts w:ascii="Times New Roman" w:hAnsi="Times New Roman" w:cs="Times New Roman"/>
          <w:sz w:val="20"/>
          <w:szCs w:val="20"/>
          <w:lang w:val="id-ID"/>
        </w:rPr>
        <w:t>Sumber: Hasil olah data</w:t>
      </w:r>
    </w:p>
    <w:p w14:paraId="6CF13C50" w14:textId="0D89FF9F" w:rsidR="00910642" w:rsidRPr="00910642" w:rsidRDefault="00FA4302" w:rsidP="005230D7">
      <w:pPr>
        <w:tabs>
          <w:tab w:val="left" w:pos="1134"/>
        </w:tabs>
        <w:spacing w:after="0" w:line="360" w:lineRule="auto"/>
        <w:ind w:left="567"/>
        <w:jc w:val="center"/>
        <w:rPr>
          <w:rFonts w:ascii="Times New Roman" w:hAnsi="Times New Roman" w:cs="Times New Roman"/>
        </w:rPr>
      </w:pPr>
      <w:r w:rsidRPr="00B82A69">
        <w:rPr>
          <w:rFonts w:ascii="Times New Roman" w:hAnsi="Times New Roman" w:cs="Times New Roman"/>
          <w:b/>
          <w:bCs/>
        </w:rPr>
        <w:t>Gambar 1.</w:t>
      </w:r>
      <w:r>
        <w:rPr>
          <w:rFonts w:ascii="Times New Roman" w:hAnsi="Times New Roman" w:cs="Times New Roman"/>
          <w:b/>
          <w:bCs/>
        </w:rPr>
        <w:t>4</w:t>
      </w:r>
      <w:r w:rsidRPr="00B82A69">
        <w:rPr>
          <w:rFonts w:ascii="Times New Roman" w:hAnsi="Times New Roman" w:cs="Times New Roman"/>
          <w:b/>
          <w:bCs/>
        </w:rPr>
        <w:t xml:space="preserve"> </w:t>
      </w:r>
      <w:r>
        <w:rPr>
          <w:rFonts w:ascii="Times New Roman" w:hAnsi="Times New Roman" w:cs="Times New Roman"/>
          <w:b/>
          <w:bCs/>
        </w:rPr>
        <w:t>Perkembangan Per</w:t>
      </w:r>
      <w:r w:rsidR="00B05BEE">
        <w:rPr>
          <w:rFonts w:ascii="Times New Roman" w:hAnsi="Times New Roman" w:cs="Times New Roman"/>
          <w:b/>
          <w:bCs/>
        </w:rPr>
        <w:t>t</w:t>
      </w:r>
      <w:r>
        <w:rPr>
          <w:rFonts w:ascii="Times New Roman" w:hAnsi="Times New Roman" w:cs="Times New Roman"/>
          <w:b/>
          <w:bCs/>
        </w:rPr>
        <w:t xml:space="preserve">umbuhan </w:t>
      </w:r>
      <w:proofErr w:type="gramStart"/>
      <w:r>
        <w:rPr>
          <w:rFonts w:ascii="Times New Roman" w:hAnsi="Times New Roman" w:cs="Times New Roman"/>
          <w:b/>
          <w:bCs/>
        </w:rPr>
        <w:t>Penjualan</w:t>
      </w:r>
      <w:r>
        <w:rPr>
          <w:rFonts w:ascii="Times New Roman" w:hAnsi="Times New Roman" w:cs="Times New Roman"/>
          <w:b/>
          <w:bCs/>
          <w:i/>
          <w:iCs/>
        </w:rPr>
        <w:t xml:space="preserve"> </w:t>
      </w:r>
      <w:r>
        <w:rPr>
          <w:rFonts w:ascii="Times New Roman" w:hAnsi="Times New Roman" w:cs="Times New Roman"/>
          <w:b/>
          <w:bCs/>
        </w:rPr>
        <w:t xml:space="preserve"> pada</w:t>
      </w:r>
      <w:proofErr w:type="gramEnd"/>
      <w:r w:rsidRPr="00B82A69">
        <w:rPr>
          <w:rFonts w:ascii="Times New Roman" w:hAnsi="Times New Roman" w:cs="Times New Roman"/>
          <w:b/>
          <w:bCs/>
        </w:rPr>
        <w:t xml:space="preserve"> Perusahaan </w:t>
      </w:r>
      <w:commentRangeStart w:id="41"/>
      <w:r>
        <w:rPr>
          <w:rFonts w:ascii="Times New Roman" w:hAnsi="Times New Roman" w:cs="Times New Roman"/>
          <w:b/>
          <w:bCs/>
        </w:rPr>
        <w:t>Food &amp; Beverage</w:t>
      </w:r>
      <w:r w:rsidRPr="00B82A69">
        <w:rPr>
          <w:rFonts w:ascii="Times New Roman" w:hAnsi="Times New Roman" w:cs="Times New Roman"/>
          <w:b/>
          <w:bCs/>
        </w:rPr>
        <w:t xml:space="preserve"> </w:t>
      </w:r>
      <w:commentRangeEnd w:id="41"/>
      <w:r w:rsidR="00D02487">
        <w:rPr>
          <w:rStyle w:val="CommentReference"/>
        </w:rPr>
        <w:commentReference w:id="41"/>
      </w:r>
      <w:r w:rsidRPr="00B82A69">
        <w:rPr>
          <w:rFonts w:ascii="Times New Roman" w:hAnsi="Times New Roman" w:cs="Times New Roman"/>
          <w:b/>
          <w:bCs/>
        </w:rPr>
        <w:t xml:space="preserve">yang Terdaftar di BEI Periode </w:t>
      </w:r>
      <w:r>
        <w:rPr>
          <w:rFonts w:ascii="Times New Roman" w:hAnsi="Times New Roman" w:cs="Times New Roman"/>
          <w:b/>
          <w:bCs/>
        </w:rPr>
        <w:t>2021-2025</w:t>
      </w:r>
    </w:p>
    <w:p w14:paraId="51F273BB" w14:textId="77777777" w:rsidR="002A63ED" w:rsidRPr="002A63ED" w:rsidRDefault="002A63ED" w:rsidP="002A63ED">
      <w:pPr>
        <w:pStyle w:val="ListParagraph"/>
        <w:spacing w:line="360" w:lineRule="auto"/>
        <w:ind w:firstLine="720"/>
        <w:jc w:val="both"/>
        <w:rPr>
          <w:rFonts w:ascii="Times New Roman" w:hAnsi="Times New Roman" w:cs="Times New Roman"/>
        </w:rPr>
      </w:pPr>
      <w:r w:rsidRPr="002A63ED">
        <w:rPr>
          <w:rFonts w:ascii="Times New Roman" w:hAnsi="Times New Roman" w:cs="Times New Roman"/>
        </w:rPr>
        <w:lastRenderedPageBreak/>
        <w:t xml:space="preserve">Berdasarkan grafik 1.4 di atas, dapat dilihat bahwa rata-rata Pertumbuhan Penjualan pada perusahaan </w:t>
      </w:r>
      <w:commentRangeStart w:id="42"/>
      <w:r w:rsidRPr="002A63ED">
        <w:rPr>
          <w:rFonts w:ascii="Times New Roman" w:hAnsi="Times New Roman" w:cs="Times New Roman"/>
        </w:rPr>
        <w:t xml:space="preserve">Food &amp; Beverage </w:t>
      </w:r>
      <w:commentRangeEnd w:id="42"/>
      <w:r w:rsidR="00D02487">
        <w:rPr>
          <w:rStyle w:val="CommentReference"/>
        </w:rPr>
        <w:commentReference w:id="42"/>
      </w:r>
      <w:r w:rsidRPr="002A63ED">
        <w:rPr>
          <w:rFonts w:ascii="Times New Roman" w:hAnsi="Times New Roman" w:cs="Times New Roman"/>
        </w:rPr>
        <w:t>yang terdaftar di Bursa Efek Indonesia (BEI) periode 2021-2025 mengalami tren penurunan yang cukup tajam pada awal periode, sebelum akhirnya kembali membaik menjelang akhir periode pengamatan. Pada tahun 2021, rata-rata Pertumbuhan Penjualan tercatat sebesar 15</w:t>
      </w:r>
      <w:proofErr w:type="gramStart"/>
      <w:r w:rsidRPr="002A63ED">
        <w:rPr>
          <w:rFonts w:ascii="Times New Roman" w:hAnsi="Times New Roman" w:cs="Times New Roman"/>
        </w:rPr>
        <w:t>,89</w:t>
      </w:r>
      <w:proofErr w:type="gramEnd"/>
      <w:r w:rsidRPr="002A63ED">
        <w:rPr>
          <w:rFonts w:ascii="Times New Roman" w:hAnsi="Times New Roman" w:cs="Times New Roman"/>
        </w:rPr>
        <w:t>%, kemudian menurun menjadi 14,13% pada tahun 2022. Penurunan berlanjut secara signifikan pada tahun 2023, di mana Pertumbuhan Penjualan anjlok tajam hingga hanya sebesar 2</w:t>
      </w:r>
      <w:proofErr w:type="gramStart"/>
      <w:r w:rsidRPr="002A63ED">
        <w:rPr>
          <w:rFonts w:ascii="Times New Roman" w:hAnsi="Times New Roman" w:cs="Times New Roman"/>
        </w:rPr>
        <w:t>,05</w:t>
      </w:r>
      <w:proofErr w:type="gramEnd"/>
      <w:r w:rsidRPr="002A63ED">
        <w:rPr>
          <w:rFonts w:ascii="Times New Roman" w:hAnsi="Times New Roman" w:cs="Times New Roman"/>
        </w:rPr>
        <w:t>%, menjadi titik terendah selama periode pengamatan. Setelah itu, Pertumbuhan Penjualan mulai menunjukkan pemulihan secara bertahap, yaitu sebesar 3,13% pada tahun 2024 dan 6,43% pada tahun 2025.</w:t>
      </w:r>
    </w:p>
    <w:p w14:paraId="5D4EAA98" w14:textId="77777777" w:rsidR="002A63ED" w:rsidRPr="002A63ED" w:rsidRDefault="002A63ED" w:rsidP="002A63ED">
      <w:pPr>
        <w:pStyle w:val="ListParagraph"/>
        <w:spacing w:line="360" w:lineRule="auto"/>
        <w:ind w:firstLine="720"/>
        <w:jc w:val="both"/>
        <w:rPr>
          <w:rFonts w:ascii="Times New Roman" w:hAnsi="Times New Roman" w:cs="Times New Roman"/>
        </w:rPr>
      </w:pPr>
      <w:r w:rsidRPr="002A63ED">
        <w:rPr>
          <w:rFonts w:ascii="Times New Roman" w:hAnsi="Times New Roman" w:cs="Times New Roman"/>
        </w:rPr>
        <w:t xml:space="preserve">Penurunan tajam Pertumbuhan Penjualan pada tahun 2023 mengindikasikan bahwa perusahaan </w:t>
      </w:r>
      <w:commentRangeStart w:id="43"/>
      <w:r w:rsidRPr="002A63ED">
        <w:rPr>
          <w:rFonts w:ascii="Times New Roman" w:hAnsi="Times New Roman" w:cs="Times New Roman"/>
        </w:rPr>
        <w:t xml:space="preserve">Food &amp; Beverage </w:t>
      </w:r>
      <w:commentRangeEnd w:id="43"/>
      <w:r w:rsidR="00D02487">
        <w:rPr>
          <w:rStyle w:val="CommentReference"/>
        </w:rPr>
        <w:commentReference w:id="43"/>
      </w:r>
      <w:r w:rsidRPr="002A63ED">
        <w:rPr>
          <w:rFonts w:ascii="Times New Roman" w:hAnsi="Times New Roman" w:cs="Times New Roman"/>
        </w:rPr>
        <w:t>sempat mengalami tekanan yang cukup berat dalam meningkatkan volume penjualannya, yang kemungkinan dipengaruhi oleh kondisi ekonomi makro maupun daya beli masyarakat pada periode tersebut. Meskipun kembali menunjukkan tren pemulihan pada tahun 2024 dan 2025, tingkat pertumbuhan tersebut masih jauh di bawah capaian pada tahun 2021, sehingga menarik untuk dikaji lebih lanjut bagaimana fluktuasi pertumbuhan penjualan ini berkaitan dengan keputusan pendanaan yang diambil oleh perusahaan, salah satunya tercermin dari struktur modalnya.</w:t>
      </w:r>
    </w:p>
    <w:p w14:paraId="43CC83EF" w14:textId="5DBD9636" w:rsidR="00DE7D89" w:rsidRDefault="00F83F53" w:rsidP="00DE7D89">
      <w:pPr>
        <w:pStyle w:val="ListParagraph"/>
        <w:spacing w:line="360" w:lineRule="auto"/>
        <w:ind w:firstLine="720"/>
        <w:jc w:val="both"/>
        <w:rPr>
          <w:rFonts w:ascii="Times New Roman" w:hAnsi="Times New Roman" w:cs="Times New Roman"/>
        </w:rPr>
      </w:pPr>
      <w:r w:rsidRPr="009C352D">
        <w:rPr>
          <w:rFonts w:ascii="Times New Roman" w:hAnsi="Times New Roman" w:cs="Times New Roman"/>
        </w:rPr>
        <w:t xml:space="preserve">Jika dianalisis secara mendalam, sejumlah perusahaan di sektor Makanan dan Minuman menunjukkan laju pertumbuhan penjualan yang cukup signifikan dibandingkan dengan entitas lain. </w:t>
      </w:r>
      <w:proofErr w:type="gramStart"/>
      <w:r w:rsidRPr="009C352D">
        <w:rPr>
          <w:rFonts w:ascii="Times New Roman" w:hAnsi="Times New Roman" w:cs="Times New Roman"/>
        </w:rPr>
        <w:t>Situasi ini menunjukkan kemampuan perusahaan untuk mengembangkan pangsa pasar serta meningkatkan kebutuhan konsumen terhadap produknya.</w:t>
      </w:r>
      <w:proofErr w:type="gramEnd"/>
      <w:r w:rsidRPr="009C352D">
        <w:rPr>
          <w:rFonts w:ascii="Times New Roman" w:hAnsi="Times New Roman" w:cs="Times New Roman"/>
        </w:rPr>
        <w:t xml:space="preserve"> </w:t>
      </w:r>
      <w:proofErr w:type="gramStart"/>
      <w:r w:rsidRPr="009C352D">
        <w:rPr>
          <w:rFonts w:ascii="Times New Roman" w:hAnsi="Times New Roman" w:cs="Times New Roman"/>
        </w:rPr>
        <w:t>Kenaikan penjualan yang tinggi umumnya menjadi tanda positif karena dapat meningkatkan pendapatan dan memberikan peluang untuk mendapatkan keuntungan yang lebih besar.</w:t>
      </w:r>
      <w:proofErr w:type="gramEnd"/>
      <w:r w:rsidRPr="009C352D">
        <w:rPr>
          <w:rFonts w:ascii="Times New Roman" w:hAnsi="Times New Roman" w:cs="Times New Roman"/>
        </w:rPr>
        <w:t xml:space="preserve"> Penelitian oleh </w:t>
      </w:r>
      <w:r w:rsidR="00034146">
        <w:rPr>
          <w:rFonts w:ascii="Times New Roman" w:hAnsi="Times New Roman" w:cs="Times New Roman"/>
        </w:rPr>
        <w:fldChar w:fldCharType="begin" w:fldLock="1"/>
      </w:r>
      <w:r w:rsidR="008C61DE">
        <w:rPr>
          <w:rFonts w:ascii="Times New Roman" w:hAnsi="Times New Roman" w:cs="Times New Roman"/>
        </w:rPr>
        <w:instrText>ADDIN CSL_CITATION {"citationItems":[{"id":"ITEM-1","itemData":{"author":[{"dropping-particle":"","family":"Lestari","given":"Dian","non-dropping-particle":"","parse-names":false,"suffix":""},{"dropping-particle":"","family":"Makhsun","given":"Arif","non-dropping-particle":"","parse-names":false,"suffix":""},{"dropping-particle":"","family":"Astuti","given":"Sri","non-dropping-particle":"","parse-names":false,"suffix":""}],"id":"ITEM-1","issue":"November","issued":{"date-parts":[["2025"]]},"title":"Pengaruh Leverage , Likuiditas , dan Pertumbuhan Penjualan terhadap Profitabilitas pada Perusahaan Food and Beverage yang Terdaftar di Bursa Efek Indonesia ( Periode 2021 – 2024 ) Equity Ratio ( DER ) dan Debt to Asset Ratio ( DAR ) digunakan untuk menila","type":"article-journal","volume":"2"},"uris":["http://www.mendeley.com/documents/?uuid=038b0bc7-aba7-4471-ab69-79ce24ddb7c9"]}],"mendeley":{"formattedCitation":"(Lestari et al., 2025)","plainTextFormattedCitation":"(Lestari et al., 2025)","previouslyFormattedCitation":"(Lestari et al., 2025)"},"properties":{"noteIndex":0},"schema":"https://github.com/citation-style-language/schema/raw/master/csl-citation.json"}</w:instrText>
      </w:r>
      <w:r w:rsidR="00034146">
        <w:rPr>
          <w:rFonts w:ascii="Times New Roman" w:hAnsi="Times New Roman" w:cs="Times New Roman"/>
        </w:rPr>
        <w:fldChar w:fldCharType="separate"/>
      </w:r>
      <w:r w:rsidR="00EC5B3C" w:rsidRPr="00EC5B3C">
        <w:rPr>
          <w:rFonts w:ascii="Times New Roman" w:hAnsi="Times New Roman" w:cs="Times New Roman"/>
          <w:noProof/>
        </w:rPr>
        <w:t>(Lestari et al., 2025)</w:t>
      </w:r>
      <w:r w:rsidR="00034146">
        <w:rPr>
          <w:rFonts w:ascii="Times New Roman" w:hAnsi="Times New Roman" w:cs="Times New Roman"/>
        </w:rPr>
        <w:fldChar w:fldCharType="end"/>
      </w:r>
      <w:r w:rsidR="00EC5B3C">
        <w:rPr>
          <w:rFonts w:ascii="Times New Roman" w:hAnsi="Times New Roman" w:cs="Times New Roman"/>
        </w:rPr>
        <w:t xml:space="preserve"> </w:t>
      </w:r>
      <w:r w:rsidRPr="009C352D">
        <w:rPr>
          <w:rFonts w:ascii="Times New Roman" w:hAnsi="Times New Roman" w:cs="Times New Roman"/>
        </w:rPr>
        <w:t xml:space="preserve">menunjukkan bahwa </w:t>
      </w:r>
      <w:r w:rsidRPr="009C352D">
        <w:rPr>
          <w:rFonts w:ascii="Times New Roman" w:hAnsi="Times New Roman" w:cs="Times New Roman"/>
        </w:rPr>
        <w:lastRenderedPageBreak/>
        <w:t xml:space="preserve">pertumbuhan penjualan memiliki dampak pada profitabilitas perusahaan Makanan dan Minuman yang terdaftar di Bursa Efek Indonesia selama periode 2021 hingga 2024. </w:t>
      </w:r>
      <w:proofErr w:type="gramStart"/>
      <w:r w:rsidRPr="009C352D">
        <w:rPr>
          <w:rFonts w:ascii="Times New Roman" w:hAnsi="Times New Roman" w:cs="Times New Roman"/>
        </w:rPr>
        <w:t>Hasil penelitian ini menunjukkan bahwa peningkatan penjualan dapat mendorong perusahaan untuk menghasilkan laba lebih besar, asalkan diiringi dengan pengelolaan biaya yang efisien.</w:t>
      </w:r>
      <w:proofErr w:type="gramEnd"/>
      <w:r w:rsidRPr="009C352D">
        <w:rPr>
          <w:rFonts w:ascii="Times New Roman" w:hAnsi="Times New Roman" w:cs="Times New Roman"/>
        </w:rPr>
        <w:t xml:space="preserve"> Di samping itu, </w:t>
      </w:r>
      <w:r w:rsidR="008C61DE">
        <w:rPr>
          <w:rFonts w:ascii="Times New Roman" w:hAnsi="Times New Roman" w:cs="Times New Roman"/>
        </w:rPr>
        <w:fldChar w:fldCharType="begin" w:fldLock="1"/>
      </w:r>
      <w:r w:rsidR="0046481E">
        <w:rPr>
          <w:rFonts w:ascii="Times New Roman" w:hAnsi="Times New Roman" w:cs="Times New Roman"/>
        </w:rPr>
        <w:instrText>ADDIN CSL_CITATION {"citationItems":[{"id":"ITEM-1","itemData":{"author":[{"dropping-particle":"","family":"Kane","given":"Mayletizia","non-dropping-particle":"","parse-names":false,"suffix":""},{"dropping-particle":"","family":"Kosumo","given":"Melvin","non-dropping-particle":"","parse-names":false,"suffix":""},{"dropping-particle":"","family":"Jelita","given":"Erwina","non-dropping-particle":"","parse-names":false,"suffix":""},{"dropping-particle":"","family":"Harianja","given":"Hotriado","non-dropping-particle":"","parse-names":false,"suffix":""},{"dropping-particle":"","family":"Indonesia","given":"Universitas Prima","non-dropping-particle":"","parse-names":false,"suffix":""},{"dropping-particle":"","family":"Agung","given":"Universitas Darma","non-dropping-particle":"","parse-names":false,"suffix":""}],"id":"ITEM-1","issued":{"date-parts":[["2026"]]},"page":"326-344","title":"No Title","type":"article-journal","volume":"9"},"uris":["http://www.mendeley.com/documents/?uuid=894223d8-27a8-4178-b634-3e2cd9cc1199"]}],"mendeley":{"formattedCitation":"(Kane et al., 2026)","plainTextFormattedCitation":"(Kane et al., 2026)","previouslyFormattedCitation":"(Kane et al., 2026)"},"properties":{"noteIndex":0},"schema":"https://github.com/citation-style-language/schema/raw/master/csl-citation.json"}</w:instrText>
      </w:r>
      <w:r w:rsidR="008C61DE">
        <w:rPr>
          <w:rFonts w:ascii="Times New Roman" w:hAnsi="Times New Roman" w:cs="Times New Roman"/>
        </w:rPr>
        <w:fldChar w:fldCharType="separate"/>
      </w:r>
      <w:r w:rsidR="008C61DE" w:rsidRPr="008C61DE">
        <w:rPr>
          <w:rFonts w:ascii="Times New Roman" w:hAnsi="Times New Roman" w:cs="Times New Roman"/>
          <w:noProof/>
        </w:rPr>
        <w:t>(Kane et al., 2026)</w:t>
      </w:r>
      <w:r w:rsidR="008C61DE">
        <w:rPr>
          <w:rFonts w:ascii="Times New Roman" w:hAnsi="Times New Roman" w:cs="Times New Roman"/>
        </w:rPr>
        <w:fldChar w:fldCharType="end"/>
      </w:r>
      <w:r w:rsidRPr="009C352D">
        <w:rPr>
          <w:rFonts w:ascii="Times New Roman" w:hAnsi="Times New Roman" w:cs="Times New Roman"/>
        </w:rPr>
        <w:t xml:space="preserve"> juga mengungkapkan bahwa pertumbuhan penjualan adalah salah satu elemen yang mempengaruhi profitabilitas di perusahaan makanan dan minuman. </w:t>
      </w:r>
      <w:proofErr w:type="gramStart"/>
      <w:r w:rsidRPr="009C352D">
        <w:rPr>
          <w:rFonts w:ascii="Times New Roman" w:hAnsi="Times New Roman" w:cs="Times New Roman"/>
        </w:rPr>
        <w:t xml:space="preserve">Oleh karena itu, perusahaan yang bisa menjaga kelangsungan pertumbuhan penjualan biasanya memiliki performa keuangan yang lebih baik, yang pada gilirannya dapat meningkatkan tingkat pengembalian kepada pemegang saham yang terlihat melalui rasio profitabilitas seperti </w:t>
      </w:r>
      <w:r w:rsidRPr="00312BA7">
        <w:rPr>
          <w:rFonts w:ascii="Times New Roman" w:hAnsi="Times New Roman" w:cs="Times New Roman"/>
          <w:i/>
          <w:iCs/>
        </w:rPr>
        <w:t>Return on Equity</w:t>
      </w:r>
      <w:r w:rsidRPr="009C352D">
        <w:rPr>
          <w:rFonts w:ascii="Times New Roman" w:hAnsi="Times New Roman" w:cs="Times New Roman"/>
        </w:rPr>
        <w:t xml:space="preserve"> (ROE).</w:t>
      </w:r>
      <w:proofErr w:type="gramEnd"/>
      <w:r w:rsidRPr="009C352D">
        <w:rPr>
          <w:rFonts w:ascii="Times New Roman" w:hAnsi="Times New Roman" w:cs="Times New Roman"/>
        </w:rPr>
        <w:t xml:space="preserve"> </w:t>
      </w:r>
    </w:p>
    <w:p w14:paraId="5C483081" w14:textId="63B12576" w:rsidR="00710207" w:rsidRDefault="00C643FF" w:rsidP="00DE7D89">
      <w:pPr>
        <w:pStyle w:val="ListParagraph"/>
        <w:spacing w:line="360" w:lineRule="auto"/>
        <w:ind w:firstLine="720"/>
        <w:jc w:val="both"/>
        <w:rPr>
          <w:rFonts w:ascii="Times New Roman" w:hAnsi="Times New Roman"/>
        </w:rPr>
      </w:pPr>
      <w:proofErr w:type="gramStart"/>
      <w:r w:rsidRPr="00C643FF">
        <w:rPr>
          <w:rFonts w:ascii="Times New Roman" w:hAnsi="Times New Roman"/>
        </w:rPr>
        <w:t xml:space="preserve">Salah satu faktor yang diduga turut dipengaruhi oleh Pertumbuhan Penjualan adalah kebijakan pendanaan perusahaan yang diproksikan dengan Struktur Modal </w:t>
      </w:r>
      <w:r>
        <w:rPr>
          <w:rFonts w:ascii="Times New Roman" w:hAnsi="Times New Roman"/>
        </w:rPr>
        <w:t>(</w:t>
      </w:r>
      <w:r w:rsidRPr="00C643FF">
        <w:rPr>
          <w:rFonts w:ascii="Times New Roman" w:hAnsi="Times New Roman"/>
          <w:i/>
          <w:iCs/>
        </w:rPr>
        <w:t>Debt to Equity Ratio</w:t>
      </w:r>
      <w:r w:rsidRPr="00C643FF">
        <w:rPr>
          <w:rFonts w:ascii="Times New Roman" w:hAnsi="Times New Roman"/>
        </w:rPr>
        <w:t>).</w:t>
      </w:r>
      <w:proofErr w:type="gramEnd"/>
      <w:r>
        <w:rPr>
          <w:rFonts w:ascii="Times New Roman" w:hAnsi="Times New Roman"/>
        </w:rPr>
        <w:t xml:space="preserve"> </w:t>
      </w:r>
      <w:proofErr w:type="gramStart"/>
      <w:r w:rsidR="00DE7D89">
        <w:rPr>
          <w:rFonts w:ascii="Times New Roman" w:hAnsi="Times New Roman"/>
        </w:rPr>
        <w:t>Struktur modal merupakan komposisi antara hutang jangka panjang dan ekuitas yang digunakan perusahaan untuk membiayai kegiatan operasional dan aset produktifnya, serta merupakan salah satu keputusan keuangan paling fundamental yang dihadapi oleh manajemen korporasi dalam upaya memaksimalkan nilai perusahaan.</w:t>
      </w:r>
      <w:proofErr w:type="gramEnd"/>
      <w:r w:rsidR="00DE7D89">
        <w:rPr>
          <w:rFonts w:ascii="Times New Roman" w:hAnsi="Times New Roman"/>
        </w:rPr>
        <w:t xml:space="preserve"> </w:t>
      </w:r>
      <w:r w:rsidR="00DE7D89" w:rsidRPr="00710207">
        <w:rPr>
          <w:rFonts w:ascii="Times New Roman" w:hAnsi="Times New Roman"/>
          <w:i/>
          <w:iCs/>
        </w:rPr>
        <w:t>Trade-off Theory</w:t>
      </w:r>
      <w:r w:rsidR="00DE7D89">
        <w:rPr>
          <w:rFonts w:ascii="Times New Roman" w:hAnsi="Times New Roman"/>
        </w:rPr>
        <w:t xml:space="preserve"> menyatakan bahwa perusahaan </w:t>
      </w:r>
      <w:proofErr w:type="gramStart"/>
      <w:r w:rsidR="00DE7D89">
        <w:rPr>
          <w:rFonts w:ascii="Times New Roman" w:hAnsi="Times New Roman"/>
        </w:rPr>
        <w:t>akan</w:t>
      </w:r>
      <w:proofErr w:type="gramEnd"/>
      <w:r w:rsidR="00DE7D89">
        <w:rPr>
          <w:rFonts w:ascii="Times New Roman" w:hAnsi="Times New Roman"/>
        </w:rPr>
        <w:t xml:space="preserve"> mencari komposisi hutang-ekuitas yang optimal, yakni titik di mana manfaat </w:t>
      </w:r>
      <w:commentRangeStart w:id="44"/>
      <w:r w:rsidR="00DE7D89">
        <w:rPr>
          <w:rFonts w:ascii="Times New Roman" w:hAnsi="Times New Roman"/>
        </w:rPr>
        <w:t xml:space="preserve">tax shield </w:t>
      </w:r>
      <w:commentRangeEnd w:id="44"/>
      <w:r w:rsidR="00D02487">
        <w:rPr>
          <w:rStyle w:val="CommentReference"/>
        </w:rPr>
        <w:commentReference w:id="44"/>
      </w:r>
      <w:r w:rsidR="00DE7D89">
        <w:rPr>
          <w:rFonts w:ascii="Times New Roman" w:hAnsi="Times New Roman"/>
        </w:rPr>
        <w:t xml:space="preserve">dari penggunaan hutang melebihi biaya kebangkrutan dan biaya keagenan yang ditimbulkan oleh tingginya leverage. Sebaliknya, </w:t>
      </w:r>
      <w:commentRangeStart w:id="45"/>
      <w:r w:rsidR="00DE7D89">
        <w:rPr>
          <w:rFonts w:ascii="Times New Roman" w:hAnsi="Times New Roman"/>
        </w:rPr>
        <w:t xml:space="preserve">Pecking </w:t>
      </w:r>
      <w:commentRangeEnd w:id="45"/>
      <w:r w:rsidR="00D02487">
        <w:rPr>
          <w:rStyle w:val="CommentReference"/>
        </w:rPr>
        <w:commentReference w:id="45"/>
      </w:r>
      <w:r w:rsidR="00DE7D89" w:rsidRPr="00710207">
        <w:rPr>
          <w:rFonts w:ascii="Times New Roman" w:hAnsi="Times New Roman"/>
          <w:i/>
          <w:iCs/>
        </w:rPr>
        <w:t>Order Theory</w:t>
      </w:r>
      <w:r w:rsidR="00DE7D89">
        <w:rPr>
          <w:rFonts w:ascii="Times New Roman" w:hAnsi="Times New Roman"/>
        </w:rPr>
        <w:t xml:space="preserve"> menyarankan bahwa perusahaan </w:t>
      </w:r>
      <w:proofErr w:type="gramStart"/>
      <w:r w:rsidR="00DE7D89">
        <w:rPr>
          <w:rFonts w:ascii="Times New Roman" w:hAnsi="Times New Roman"/>
        </w:rPr>
        <w:t>akan</w:t>
      </w:r>
      <w:proofErr w:type="gramEnd"/>
      <w:r w:rsidR="00DE7D89">
        <w:rPr>
          <w:rFonts w:ascii="Times New Roman" w:hAnsi="Times New Roman"/>
        </w:rPr>
        <w:t xml:space="preserve"> lebih mengutamakan pendanaan internal sebelum menggunakan hutang eksternal, sehingga tingkat leverage yang berbeda-beda antar perusahaan mencerminkan preferensi pendanaan yang dipengaruhi oleh asimetri informasi antara manajemen dan investor. Penelitian </w:t>
      </w:r>
      <w:r w:rsidR="0046481E">
        <w:rPr>
          <w:rFonts w:ascii="Times New Roman" w:hAnsi="Times New Roman"/>
        </w:rPr>
        <w:fldChar w:fldCharType="begin" w:fldLock="1"/>
      </w:r>
      <w:r w:rsidR="000523D5">
        <w:rPr>
          <w:rFonts w:ascii="Times New Roman" w:hAnsi="Times New Roman"/>
        </w:rPr>
        <w:instrText>ADDIN CSL_CITATION {"citationItems":[{"id":"ITEM-1","itemData":{"author":[{"dropping-particle":"","family":"Maulana","given":"Mohammad Atok","non-dropping-particle":"","parse-names":false,"suffix":""},{"dropping-particle":"","family":"Ardini","given":"Lilis","non-dropping-particle":"","parse-names":false,"suffix":""}],"id":"ITEM-1","issued":{"date-parts":[["0"]]},"title":"PENGARUH KINERJA KEUANGAN DAN STRUKTUR MODAL TERHADAP","type":"article-journal"},"uris":["http://www.mendeley.com/documents/?uuid=782a8bbb-6a03-40f5-a044-40ab8f41d68c"]}],"mendeley":{"formattedCitation":"(M. A. Maulana &amp; Ardini, n.d.)","plainTextFormattedCitation":"(M. A. Maulana &amp; Ardini, n.d.)","previouslyFormattedCitation":"(M. A. Maulana &amp; Ardini, n.d.)"},"properties":{"noteIndex":0},"schema":"https://github.com/citation-style-language/schema/raw/master/csl-citation.json"}</w:instrText>
      </w:r>
      <w:r w:rsidR="0046481E">
        <w:rPr>
          <w:rFonts w:ascii="Times New Roman" w:hAnsi="Times New Roman"/>
        </w:rPr>
        <w:fldChar w:fldCharType="separate"/>
      </w:r>
      <w:r w:rsidR="0046481E" w:rsidRPr="0046481E">
        <w:rPr>
          <w:rFonts w:ascii="Times New Roman" w:hAnsi="Times New Roman"/>
          <w:noProof/>
        </w:rPr>
        <w:t>(M. A. Maulana &amp; Ardini, n.d.)</w:t>
      </w:r>
      <w:r w:rsidR="0046481E">
        <w:rPr>
          <w:rFonts w:ascii="Times New Roman" w:hAnsi="Times New Roman"/>
        </w:rPr>
        <w:fldChar w:fldCharType="end"/>
      </w:r>
      <w:r w:rsidR="000523D5">
        <w:rPr>
          <w:rFonts w:ascii="Times New Roman" w:hAnsi="Times New Roman"/>
        </w:rPr>
        <w:t xml:space="preserve"> </w:t>
      </w:r>
      <w:r w:rsidR="00DE7D89">
        <w:rPr>
          <w:rFonts w:ascii="Times New Roman" w:hAnsi="Times New Roman"/>
        </w:rPr>
        <w:t xml:space="preserve">yang menguji pengaruh struktur modal, ukuran perusahaan, dan profitabilitas terhadap nilai perusahaan sektor </w:t>
      </w:r>
      <w:commentRangeStart w:id="46"/>
      <w:r w:rsidR="00DE7D89">
        <w:rPr>
          <w:rFonts w:ascii="Times New Roman" w:hAnsi="Times New Roman"/>
        </w:rPr>
        <w:t xml:space="preserve">Food &amp; Beverage </w:t>
      </w:r>
      <w:commentRangeEnd w:id="46"/>
      <w:r w:rsidR="00D02487">
        <w:rPr>
          <w:rStyle w:val="CommentReference"/>
        </w:rPr>
        <w:commentReference w:id="46"/>
      </w:r>
      <w:r w:rsidR="00DE7D89">
        <w:rPr>
          <w:rFonts w:ascii="Times New Roman" w:hAnsi="Times New Roman"/>
        </w:rPr>
        <w:t xml:space="preserve">BEI </w:t>
      </w:r>
      <w:r w:rsidR="00DE7D89">
        <w:rPr>
          <w:rFonts w:ascii="Times New Roman" w:hAnsi="Times New Roman"/>
        </w:rPr>
        <w:lastRenderedPageBreak/>
        <w:t>tahun 2019–2022 menemukan bahwa struktur modal berpengaruh signifikan terhadap nilai perusahaan; tingkat DER yang rendah cenderung meningkatkan persepsi investor bahwa perusahaan memiliki risiko keuangan yang lebih terkelola.</w:t>
      </w:r>
    </w:p>
    <w:p w14:paraId="453EF2FC" w14:textId="29CF74D3" w:rsidR="00BF702E" w:rsidRPr="0078386F" w:rsidRDefault="00DE7D89" w:rsidP="0078386F">
      <w:pPr>
        <w:pStyle w:val="ListParagraph"/>
        <w:spacing w:line="360" w:lineRule="auto"/>
        <w:ind w:firstLine="720"/>
        <w:jc w:val="both"/>
        <w:rPr>
          <w:rFonts w:ascii="Times New Roman" w:hAnsi="Times New Roman"/>
        </w:rPr>
      </w:pPr>
      <w:r>
        <w:rPr>
          <w:rFonts w:ascii="Times New Roman" w:hAnsi="Times New Roman"/>
        </w:rPr>
        <w:t>Sementara itu, penelitian kinerja keuangan dan struktur modal terhadap nilai perusahaan manufaktur sub sektor makanan dan minuman periode 2021–2023</w:t>
      </w:r>
      <w:r w:rsidR="002218E9">
        <w:rPr>
          <w:rFonts w:ascii="Times New Roman" w:hAnsi="Times New Roman"/>
        </w:rPr>
        <w:t xml:space="preserve">, </w:t>
      </w:r>
      <w:r w:rsidR="00AC29C8" w:rsidRPr="00AC29C8">
        <w:rPr>
          <w:rFonts w:ascii="Times New Roman" w:hAnsi="Times New Roman"/>
        </w:rPr>
        <w:t xml:space="preserve">Berdasarkan temuan </w:t>
      </w:r>
      <w:r w:rsidR="000523D5">
        <w:rPr>
          <w:rFonts w:ascii="Times New Roman" w:hAnsi="Times New Roman"/>
        </w:rPr>
        <w:fldChar w:fldCharType="begin" w:fldLock="1"/>
      </w:r>
      <w:r w:rsidR="000523D5">
        <w:rPr>
          <w:rFonts w:ascii="Times New Roman" w:hAnsi="Times New Roman"/>
        </w:rPr>
        <w:instrText>ADDIN CSL_CITATION {"citationItems":[{"id":"ITEM-1","itemData":{"author":[{"dropping-particle":"","family":"Setyarini","given":"Kartika Mawar","non-dropping-particle":"","parse-names":false,"suffix":""},{"dropping-particle":"","family":"Riyadi","given":"Selamet","non-dropping-particle":"","parse-names":false,"suffix":""},{"dropping-particle":"","family":"Luhur","given":"Universitas Budi","non-dropping-particle":"","parse-names":false,"suffix":""},{"dropping-particle":"","family":"Luhur","given":"Universitas Budi","non-dropping-particle":"","parse-names":false,"suffix":""},{"dropping-particle":"","family":"Luhur","given":"Universitas Budi","non-dropping-particle":"","parse-names":false,"suffix":""}],"id":"ITEM-1","issue":"3","issued":{"date-parts":[["2023"]]},"page":"139-145","title":"Pengaruh struktur modalterhadap nilai perusahaan dengan ukuran perusahaan sebagai variabel moderasi","type":"article-journal","volume":"2"},"uris":["http://www.mendeley.com/documents/?uuid=905477f5-8e14-41fb-ae62-dc17371bddee"]}],"mendeley":{"formattedCitation":"(Setyarini et al., 2023)","plainTextFormattedCitation":"(Setyarini et al., 2023)","previouslyFormattedCitation":"(Setyarini et al., 2023)"},"properties":{"noteIndex":0},"schema":"https://github.com/citation-style-language/schema/raw/master/csl-citation.json"}</w:instrText>
      </w:r>
      <w:r w:rsidR="000523D5">
        <w:rPr>
          <w:rFonts w:ascii="Times New Roman" w:hAnsi="Times New Roman"/>
        </w:rPr>
        <w:fldChar w:fldCharType="separate"/>
      </w:r>
      <w:r w:rsidR="000523D5" w:rsidRPr="000523D5">
        <w:rPr>
          <w:rFonts w:ascii="Times New Roman" w:hAnsi="Times New Roman"/>
          <w:noProof/>
        </w:rPr>
        <w:t>(Setyarini et al., 2023)</w:t>
      </w:r>
      <w:r w:rsidR="000523D5">
        <w:rPr>
          <w:rFonts w:ascii="Times New Roman" w:hAnsi="Times New Roman"/>
        </w:rPr>
        <w:fldChar w:fldCharType="end"/>
      </w:r>
      <w:r w:rsidR="000523D5">
        <w:rPr>
          <w:rFonts w:ascii="Times New Roman" w:hAnsi="Times New Roman"/>
        </w:rPr>
        <w:t xml:space="preserve"> </w:t>
      </w:r>
      <w:r w:rsidR="00AC29C8" w:rsidRPr="00AC29C8">
        <w:rPr>
          <w:rFonts w:ascii="Times New Roman" w:hAnsi="Times New Roman"/>
        </w:rPr>
        <w:t xml:space="preserve">menyatakan bahwa struktur modal berpengaruh positif </w:t>
      </w:r>
      <w:r w:rsidR="00AC29C8" w:rsidRPr="00D8587D">
        <w:rPr>
          <w:rFonts w:ascii="Times New Roman" w:hAnsi="Times New Roman"/>
        </w:rPr>
        <w:t xml:space="preserve">terhadap nilai perusahaan. Sejalan dengan teori signaling, yang menyatakan bahwa </w:t>
      </w:r>
      <w:r w:rsidR="002225A1">
        <w:rPr>
          <w:rFonts w:ascii="Times New Roman" w:hAnsi="Times New Roman"/>
        </w:rPr>
        <w:t>k</w:t>
      </w:r>
      <w:r w:rsidR="00D8587D">
        <w:rPr>
          <w:rFonts w:ascii="Times New Roman" w:hAnsi="Times New Roman"/>
        </w:rPr>
        <w:t xml:space="preserve">eputusan </w:t>
      </w:r>
      <w:r w:rsidR="00AC29C8" w:rsidRPr="00D8587D">
        <w:rPr>
          <w:rFonts w:ascii="Times New Roman" w:hAnsi="Times New Roman"/>
        </w:rPr>
        <w:t xml:space="preserve">keuangan perusahaan memberikan sinyal kepada investor mengenai kondisi dan prospek bisnisnya, sejalan dengan temuan </w:t>
      </w:r>
      <w:r w:rsidR="000523D5">
        <w:rPr>
          <w:rFonts w:ascii="Times New Roman" w:hAnsi="Times New Roman"/>
        </w:rPr>
        <w:fldChar w:fldCharType="begin" w:fldLock="1"/>
      </w:r>
      <w:r w:rsidR="0033067E">
        <w:rPr>
          <w:rFonts w:ascii="Times New Roman" w:hAnsi="Times New Roman"/>
        </w:rPr>
        <w:instrText>ADDIN CSL_CITATION {"citationItems":[{"id":"ITEM-1","itemData":{"author":[{"dropping-particle":"","family":"Pasaribu","given":"Ayu Minarma","non-dropping-particle":"","parse-names":false,"suffix":""},{"dropping-particle":"","family":"Safrida","given":"Eli","non-dropping-particle":"","parse-names":false,"suffix":""},{"dropping-particle":"","family":"Sibarani","given":"Jojor Lisbet","non-dropping-particle":"","parse-names":false,"suffix":""},{"dropping-particle":"","family":"Putri","given":"Anita","non-dropping-particle":"","parse-names":false,"suffix":""}],"id":"ITEM-1","issue":"2020","issued":{"date-parts":[["2025"]]},"page":"3391-3404","title":"Pengaruh Struktur Modal dan Kinerja Keuangan terhadap Nilai Perusahaan dengan Ukuran Perusahaan Sebagai Moderasi","type":"article-journal","volume":"9"},"uris":["http://www.mendeley.com/documents/?uuid=efba2103-a914-425c-b447-b9bad2ec7774"]}],"mendeley":{"formattedCitation":"(Pasaribu et al., 2025)","plainTextFormattedCitation":"(Pasaribu et al., 2025)","previouslyFormattedCitation":"(Pasaribu et al., 2025)"},"properties":{"noteIndex":0},"schema":"https://github.com/citation-style-language/schema/raw/master/csl-citation.json"}</w:instrText>
      </w:r>
      <w:r w:rsidR="000523D5">
        <w:rPr>
          <w:rFonts w:ascii="Times New Roman" w:hAnsi="Times New Roman"/>
        </w:rPr>
        <w:fldChar w:fldCharType="separate"/>
      </w:r>
      <w:r w:rsidR="000523D5" w:rsidRPr="000523D5">
        <w:rPr>
          <w:rFonts w:ascii="Times New Roman" w:hAnsi="Times New Roman"/>
          <w:noProof/>
        </w:rPr>
        <w:t>(Pasaribu et al., 2025)</w:t>
      </w:r>
      <w:r w:rsidR="000523D5">
        <w:rPr>
          <w:rFonts w:ascii="Times New Roman" w:hAnsi="Times New Roman"/>
        </w:rPr>
        <w:fldChar w:fldCharType="end"/>
      </w:r>
      <w:r w:rsidR="007807E0">
        <w:rPr>
          <w:rFonts w:ascii="Times New Roman" w:hAnsi="Times New Roman"/>
        </w:rPr>
        <w:t xml:space="preserve"> </w:t>
      </w:r>
      <w:r w:rsidR="00AC29C8" w:rsidRPr="00D8587D">
        <w:rPr>
          <w:rFonts w:ascii="Times New Roman" w:hAnsi="Times New Roman"/>
        </w:rPr>
        <w:t>Namun, bertolak belakang dengan temuan</w:t>
      </w:r>
      <w:r w:rsidR="00592347">
        <w:rPr>
          <w:rFonts w:ascii="Times New Roman" w:hAnsi="Times New Roman"/>
        </w:rPr>
        <w:t xml:space="preserve"> </w:t>
      </w:r>
      <w:r w:rsidR="0033067E">
        <w:rPr>
          <w:rFonts w:ascii="Times New Roman" w:hAnsi="Times New Roman"/>
        </w:rPr>
        <w:fldChar w:fldCharType="begin" w:fldLock="1"/>
      </w:r>
      <w:r w:rsidR="00AD04FC">
        <w:rPr>
          <w:rFonts w:ascii="Times New Roman" w:hAnsi="Times New Roman"/>
        </w:rPr>
        <w:instrText>ADDIN CSL_CITATION {"citationItems":[{"id":"ITEM-1","itemData":{"author":[{"dropping-particle":"","family":"Petra","given":"Berta Agus","non-dropping-particle":"","parse-names":false,"suffix":""},{"dropping-particle":"","family":"Pratiwi","given":"Nila","non-dropping-particle":"","parse-names":false,"suffix":""}],"id":"ITEM-1","issue":"1","issued":{"date-parts":[["2026"]]},"page":"211-230","title":"Pengaruh Ukuran Perusahaan dan Struktur Modal Terhadap Harga Saham dengan Kinerja Keuangan Sebagai Variabel Moderasi Pada Sektor Komsumsi di Bursa Efek Indonesia Tahun 2020-2024","type":"article-journal","volume":"4"},"uris":["http://www.mendeley.com/documents/?uuid=0ce1ee1d-7fe4-4e30-ace2-d4068ebcf825"]}],"mendeley":{"formattedCitation":"(Petra &amp; Pratiwi, 2026)","plainTextFormattedCitation":"(Petra &amp; Pratiwi, 2026)","previouslyFormattedCitation":"(Petra &amp; Pratiwi, 2026)"},"properties":{"noteIndex":0},"schema":"https://github.com/citation-style-language/schema/raw/master/csl-citation.json"}</w:instrText>
      </w:r>
      <w:r w:rsidR="0033067E">
        <w:rPr>
          <w:rFonts w:ascii="Times New Roman" w:hAnsi="Times New Roman"/>
        </w:rPr>
        <w:fldChar w:fldCharType="separate"/>
      </w:r>
      <w:r w:rsidR="00327965" w:rsidRPr="00327965">
        <w:rPr>
          <w:rFonts w:ascii="Times New Roman" w:hAnsi="Times New Roman"/>
          <w:noProof/>
        </w:rPr>
        <w:t>(Petra &amp; Pratiwi, 2026)</w:t>
      </w:r>
      <w:r w:rsidR="0033067E">
        <w:rPr>
          <w:rFonts w:ascii="Times New Roman" w:hAnsi="Times New Roman"/>
        </w:rPr>
        <w:fldChar w:fldCharType="end"/>
      </w:r>
      <w:r w:rsidR="00132659">
        <w:rPr>
          <w:rFonts w:ascii="Times New Roman" w:hAnsi="Times New Roman"/>
        </w:rPr>
        <w:t xml:space="preserve"> </w:t>
      </w:r>
      <w:r w:rsidR="00AC29C8" w:rsidRPr="00D8587D">
        <w:rPr>
          <w:rFonts w:ascii="Times New Roman" w:hAnsi="Times New Roman"/>
        </w:rPr>
        <w:t xml:space="preserve">menemukan hubungan struktur modal berpengaruh tidak positif terhadap nilai perusahaan. </w:t>
      </w:r>
      <w:proofErr w:type="gramStart"/>
      <w:r w:rsidR="00AC29C8" w:rsidRPr="00D8587D">
        <w:rPr>
          <w:rFonts w:ascii="Times New Roman" w:hAnsi="Times New Roman"/>
        </w:rPr>
        <w:t>Peningkatan utang justru dapat menurunkan nilai perusahaan, karena risiko keuangan yang lebih tinggi dapat mengurangi kepercayaan investor.</w:t>
      </w:r>
      <w:proofErr w:type="gramEnd"/>
      <w:r w:rsidR="00AC29C8" w:rsidRPr="00D8587D">
        <w:rPr>
          <w:rFonts w:ascii="Times New Roman" w:hAnsi="Times New Roman"/>
        </w:rPr>
        <w:t xml:space="preserve"> </w:t>
      </w:r>
      <w:proofErr w:type="gramStart"/>
      <w:r w:rsidR="00AC29C8" w:rsidRPr="00D8587D">
        <w:rPr>
          <w:rFonts w:ascii="Times New Roman" w:hAnsi="Times New Roman"/>
        </w:rPr>
        <w:t xml:space="preserve">Perusahaan dengan kinerja baik cenderung mengandalkan modal sendiri dibandingkan utang dalam mendanai aktivitas operasionalnya, sehingga lebih stabil dalam jangka </w:t>
      </w:r>
      <w:r w:rsidR="00592347">
        <w:rPr>
          <w:rFonts w:ascii="Times New Roman" w:hAnsi="Times New Roman"/>
        </w:rPr>
        <w:t>panjang.</w:t>
      </w:r>
      <w:proofErr w:type="gramEnd"/>
      <w:r w:rsidR="00592347">
        <w:rPr>
          <w:rFonts w:ascii="Times New Roman" w:hAnsi="Times New Roman"/>
        </w:rPr>
        <w:t xml:space="preserve"> </w:t>
      </w:r>
      <w:r w:rsidRPr="0078386F">
        <w:rPr>
          <w:rFonts w:ascii="Times New Roman" w:hAnsi="Times New Roman" w:cs="Times New Roman"/>
        </w:rPr>
        <w:t xml:space="preserve">Di sektor </w:t>
      </w:r>
      <w:commentRangeStart w:id="47"/>
      <w:r w:rsidRPr="0078386F">
        <w:rPr>
          <w:rFonts w:ascii="Times New Roman" w:hAnsi="Times New Roman" w:cs="Times New Roman"/>
        </w:rPr>
        <w:t xml:space="preserve">Food &amp; Beverage </w:t>
      </w:r>
      <w:commentRangeEnd w:id="47"/>
      <w:r w:rsidR="00294064">
        <w:rPr>
          <w:rStyle w:val="CommentReference"/>
        </w:rPr>
        <w:commentReference w:id="47"/>
      </w:r>
      <w:r w:rsidRPr="0078386F">
        <w:rPr>
          <w:rFonts w:ascii="Times New Roman" w:hAnsi="Times New Roman" w:cs="Times New Roman"/>
        </w:rPr>
        <w:t>Indonesia, beberapa emiten menanggung beban hutang yang relatif tinggi selama periode 2021–2023 akibat kebutuhan ekspansi kapasitas produksi dan refinancing obligasi, sehingga menciptakan kekhawatiran investor atas kemampuan perusahaan dalam memenuhi kewajiban finansialnya yang pada akhirnya turut menekan nilai perusahaan di pasar modal</w:t>
      </w:r>
      <w:r w:rsidR="00BF4326">
        <w:rPr>
          <w:rFonts w:ascii="Times New Roman" w:hAnsi="Times New Roman" w:cs="Times New Roman"/>
        </w:rPr>
        <w:t>.</w:t>
      </w:r>
    </w:p>
    <w:p w14:paraId="1B92A031" w14:textId="40F2FF75" w:rsidR="006A41F1" w:rsidRPr="006A41F1" w:rsidRDefault="006A41F1" w:rsidP="00BF702E">
      <w:pPr>
        <w:spacing w:after="0" w:line="360" w:lineRule="auto"/>
        <w:ind w:left="720" w:firstLine="720"/>
        <w:jc w:val="both"/>
        <w:rPr>
          <w:rFonts w:ascii="Times New Roman" w:hAnsi="Times New Roman" w:cs="Times New Roman"/>
        </w:rPr>
      </w:pPr>
      <w:r w:rsidRPr="00524860">
        <w:rPr>
          <w:rFonts w:ascii="Times New Roman" w:hAnsi="Times New Roman" w:cs="Times New Roman"/>
        </w:rPr>
        <w:t>Berikut adalah grafik</w:t>
      </w:r>
      <w:r w:rsidRPr="00524860">
        <w:rPr>
          <w:rFonts w:ascii="Times New Roman" w:hAnsi="Times New Roman" w:cs="Times New Roman"/>
          <w:lang w:val="id-ID"/>
        </w:rPr>
        <w:t xml:space="preserve"> </w:t>
      </w:r>
      <w:r>
        <w:rPr>
          <w:rFonts w:ascii="Times New Roman" w:hAnsi="Times New Roman" w:cs="Times New Roman"/>
        </w:rPr>
        <w:t>Struktur Moda</w:t>
      </w:r>
      <w:r w:rsidR="009627E4">
        <w:rPr>
          <w:rFonts w:ascii="Times New Roman" w:hAnsi="Times New Roman" w:cs="Times New Roman"/>
        </w:rPr>
        <w:t>l</w:t>
      </w:r>
      <w:r>
        <w:rPr>
          <w:rFonts w:ascii="Times New Roman" w:hAnsi="Times New Roman" w:cs="Times New Roman"/>
        </w:rPr>
        <w:t xml:space="preserve"> </w:t>
      </w:r>
      <w:r w:rsidRPr="00524860">
        <w:rPr>
          <w:rFonts w:ascii="Times New Roman" w:hAnsi="Times New Roman" w:cs="Times New Roman"/>
        </w:rPr>
        <w:t xml:space="preserve">pada perusahaan </w:t>
      </w:r>
      <w:commentRangeStart w:id="48"/>
      <w:r>
        <w:rPr>
          <w:rFonts w:ascii="Times New Roman" w:hAnsi="Times New Roman" w:cs="Times New Roman"/>
        </w:rPr>
        <w:t xml:space="preserve">Food &amp; Beverage </w:t>
      </w:r>
      <w:commentRangeEnd w:id="48"/>
      <w:r w:rsidR="00294064">
        <w:rPr>
          <w:rStyle w:val="CommentReference"/>
        </w:rPr>
        <w:commentReference w:id="48"/>
      </w:r>
      <w:r>
        <w:rPr>
          <w:rFonts w:ascii="Times New Roman" w:hAnsi="Times New Roman" w:cs="Times New Roman"/>
        </w:rPr>
        <w:t xml:space="preserve">yang terdaftar di BEI periode 2021-2025 </w:t>
      </w:r>
      <w:r w:rsidRPr="00524860">
        <w:rPr>
          <w:rFonts w:ascii="Times New Roman" w:hAnsi="Times New Roman" w:cs="Times New Roman"/>
          <w:lang w:val="id-ID"/>
        </w:rPr>
        <w:t>dapat dilihat pada grafik berikut ini</w:t>
      </w:r>
      <w:r w:rsidRPr="00524860">
        <w:rPr>
          <w:rFonts w:ascii="Times New Roman" w:hAnsi="Times New Roman" w:cs="Times New Roman"/>
        </w:rPr>
        <w:t>:</w:t>
      </w:r>
    </w:p>
    <w:p w14:paraId="0C05AC4F" w14:textId="4E5FF087" w:rsidR="00BE2A4B" w:rsidRPr="00BE2A4B" w:rsidRDefault="005405E4" w:rsidP="006A41F1">
      <w:pPr>
        <w:pStyle w:val="ListParagraph"/>
        <w:spacing w:line="360" w:lineRule="auto"/>
        <w:ind w:left="993" w:hanging="153"/>
        <w:jc w:val="both"/>
        <w:rPr>
          <w:rFonts w:ascii="Times New Roman" w:hAnsi="Times New Roman" w:cs="Times New Roman"/>
        </w:rPr>
      </w:pPr>
      <w:r>
        <w:rPr>
          <w:noProof/>
          <w:lang w:eastAsia="ko-KR"/>
        </w:rPr>
        <w:lastRenderedPageBreak/>
        <w:drawing>
          <wp:inline distT="0" distB="0" distL="0" distR="0" wp14:anchorId="519B4063" wp14:editId="6CED44D5">
            <wp:extent cx="4581054" cy="1982708"/>
            <wp:effectExtent l="0" t="0" r="10160" b="17780"/>
            <wp:docPr id="1355796185" name="Bagan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DD2B51-F742-059A-F525-2EA8F7FDB2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6A33E32" w14:textId="77777777" w:rsidR="006A41F1" w:rsidRDefault="006A41F1" w:rsidP="006A41F1">
      <w:pPr>
        <w:pStyle w:val="ListParagraph"/>
        <w:spacing w:line="360" w:lineRule="auto"/>
        <w:ind w:firstLine="273"/>
        <w:jc w:val="both"/>
        <w:rPr>
          <w:rFonts w:ascii="Times New Roman" w:hAnsi="Times New Roman" w:cs="Times New Roman"/>
        </w:rPr>
      </w:pPr>
      <w:r w:rsidRPr="00B82A69">
        <w:rPr>
          <w:rFonts w:ascii="Times New Roman" w:hAnsi="Times New Roman" w:cs="Times New Roman"/>
          <w:sz w:val="20"/>
          <w:szCs w:val="20"/>
          <w:lang w:val="id-ID"/>
        </w:rPr>
        <w:t>Sumber: Hasil olah data</w:t>
      </w:r>
    </w:p>
    <w:p w14:paraId="65C44517" w14:textId="3F91F573" w:rsidR="006A41F1" w:rsidRPr="006543FB" w:rsidRDefault="006A41F1" w:rsidP="006543FB">
      <w:pPr>
        <w:tabs>
          <w:tab w:val="left" w:pos="1134"/>
        </w:tabs>
        <w:spacing w:after="0" w:line="360" w:lineRule="auto"/>
        <w:ind w:left="567"/>
        <w:jc w:val="center"/>
        <w:rPr>
          <w:rFonts w:ascii="Times New Roman" w:hAnsi="Times New Roman" w:cs="Times New Roman"/>
        </w:rPr>
      </w:pPr>
      <w:r w:rsidRPr="00B82A69">
        <w:rPr>
          <w:rFonts w:ascii="Times New Roman" w:hAnsi="Times New Roman" w:cs="Times New Roman"/>
          <w:b/>
          <w:bCs/>
        </w:rPr>
        <w:t>Gambar 1.</w:t>
      </w:r>
      <w:r>
        <w:rPr>
          <w:rFonts w:ascii="Times New Roman" w:hAnsi="Times New Roman" w:cs="Times New Roman"/>
          <w:b/>
          <w:bCs/>
        </w:rPr>
        <w:t>5</w:t>
      </w:r>
      <w:r w:rsidRPr="00B82A69">
        <w:rPr>
          <w:rFonts w:ascii="Times New Roman" w:hAnsi="Times New Roman" w:cs="Times New Roman"/>
          <w:b/>
          <w:bCs/>
        </w:rPr>
        <w:t xml:space="preserve"> </w:t>
      </w:r>
      <w:r>
        <w:rPr>
          <w:rFonts w:ascii="Times New Roman" w:hAnsi="Times New Roman" w:cs="Times New Roman"/>
          <w:b/>
          <w:bCs/>
        </w:rPr>
        <w:t xml:space="preserve">Perkembangan </w:t>
      </w:r>
      <w:r w:rsidR="00B05BEE">
        <w:rPr>
          <w:rFonts w:ascii="Times New Roman" w:hAnsi="Times New Roman" w:cs="Times New Roman"/>
          <w:b/>
          <w:bCs/>
        </w:rPr>
        <w:t xml:space="preserve">Struktur </w:t>
      </w:r>
      <w:proofErr w:type="gramStart"/>
      <w:r w:rsidR="00B05BEE">
        <w:rPr>
          <w:rFonts w:ascii="Times New Roman" w:hAnsi="Times New Roman" w:cs="Times New Roman"/>
          <w:b/>
          <w:bCs/>
        </w:rPr>
        <w:t>Modal</w:t>
      </w:r>
      <w:r>
        <w:rPr>
          <w:rFonts w:ascii="Times New Roman" w:hAnsi="Times New Roman" w:cs="Times New Roman"/>
          <w:b/>
          <w:bCs/>
          <w:i/>
          <w:iCs/>
        </w:rPr>
        <w:t xml:space="preserve"> </w:t>
      </w:r>
      <w:r>
        <w:rPr>
          <w:rFonts w:ascii="Times New Roman" w:hAnsi="Times New Roman" w:cs="Times New Roman"/>
          <w:b/>
          <w:bCs/>
        </w:rPr>
        <w:t xml:space="preserve"> pada</w:t>
      </w:r>
      <w:proofErr w:type="gramEnd"/>
      <w:r w:rsidRPr="00B82A69">
        <w:rPr>
          <w:rFonts w:ascii="Times New Roman" w:hAnsi="Times New Roman" w:cs="Times New Roman"/>
          <w:b/>
          <w:bCs/>
        </w:rPr>
        <w:t xml:space="preserve"> Perusahaan </w:t>
      </w:r>
      <w:commentRangeStart w:id="49"/>
      <w:r>
        <w:rPr>
          <w:rFonts w:ascii="Times New Roman" w:hAnsi="Times New Roman" w:cs="Times New Roman"/>
          <w:b/>
          <w:bCs/>
        </w:rPr>
        <w:t>Food &amp; Beverage</w:t>
      </w:r>
      <w:commentRangeEnd w:id="49"/>
      <w:r w:rsidR="00294064">
        <w:rPr>
          <w:rStyle w:val="CommentReference"/>
        </w:rPr>
        <w:commentReference w:id="49"/>
      </w:r>
      <w:r w:rsidRPr="00B82A69">
        <w:rPr>
          <w:rFonts w:ascii="Times New Roman" w:hAnsi="Times New Roman" w:cs="Times New Roman"/>
          <w:b/>
          <w:bCs/>
        </w:rPr>
        <w:t xml:space="preserve"> yang Terdaftar di BEI Periode </w:t>
      </w:r>
      <w:r>
        <w:rPr>
          <w:rFonts w:ascii="Times New Roman" w:hAnsi="Times New Roman" w:cs="Times New Roman"/>
          <w:b/>
          <w:bCs/>
        </w:rPr>
        <w:t>2021-2025</w:t>
      </w:r>
    </w:p>
    <w:p w14:paraId="21953EE1" w14:textId="77777777" w:rsidR="00E64D1F" w:rsidRPr="00E64D1F" w:rsidRDefault="00E64D1F" w:rsidP="00E64D1F">
      <w:pPr>
        <w:pStyle w:val="ListParagraph"/>
        <w:spacing w:line="360" w:lineRule="auto"/>
        <w:ind w:firstLine="720"/>
        <w:jc w:val="both"/>
        <w:rPr>
          <w:rFonts w:ascii="Times New Roman" w:hAnsi="Times New Roman" w:cs="Times New Roman"/>
        </w:rPr>
      </w:pPr>
      <w:r w:rsidRPr="00E64D1F">
        <w:rPr>
          <w:rFonts w:ascii="Times New Roman" w:hAnsi="Times New Roman" w:cs="Times New Roman"/>
        </w:rPr>
        <w:t>Berdasarkan grafik 1.5 di atas, dapat dilihat bahwa rata-rata Struktur Modal (</w:t>
      </w:r>
      <w:commentRangeStart w:id="50"/>
      <w:r w:rsidRPr="00E64D1F">
        <w:rPr>
          <w:rFonts w:ascii="Times New Roman" w:hAnsi="Times New Roman" w:cs="Times New Roman"/>
        </w:rPr>
        <w:t>Debt to Equity Ratio</w:t>
      </w:r>
      <w:commentRangeEnd w:id="50"/>
      <w:r w:rsidR="00294064">
        <w:rPr>
          <w:rStyle w:val="CommentReference"/>
        </w:rPr>
        <w:commentReference w:id="50"/>
      </w:r>
      <w:r w:rsidRPr="00E64D1F">
        <w:rPr>
          <w:rFonts w:ascii="Times New Roman" w:hAnsi="Times New Roman" w:cs="Times New Roman"/>
        </w:rPr>
        <w:t xml:space="preserve">/DER) pada perusahaan </w:t>
      </w:r>
      <w:commentRangeStart w:id="51"/>
      <w:r w:rsidRPr="00E64D1F">
        <w:rPr>
          <w:rFonts w:ascii="Times New Roman" w:hAnsi="Times New Roman" w:cs="Times New Roman"/>
        </w:rPr>
        <w:t xml:space="preserve">Food &amp; Beverage </w:t>
      </w:r>
      <w:commentRangeEnd w:id="51"/>
      <w:r w:rsidR="00294064">
        <w:rPr>
          <w:rStyle w:val="CommentReference"/>
        </w:rPr>
        <w:commentReference w:id="51"/>
      </w:r>
      <w:r w:rsidRPr="00E64D1F">
        <w:rPr>
          <w:rFonts w:ascii="Times New Roman" w:hAnsi="Times New Roman" w:cs="Times New Roman"/>
        </w:rPr>
        <w:t xml:space="preserve">yang terdaftar di Bursa Efek Indonesia (BEI) periode 2021-2025 menunjukkan </w:t>
      </w:r>
      <w:r w:rsidRPr="00154586">
        <w:rPr>
          <w:rFonts w:ascii="Times New Roman" w:hAnsi="Times New Roman" w:cs="Times New Roman"/>
        </w:rPr>
        <w:t xml:space="preserve">tren penurunan yang konsisten </w:t>
      </w:r>
      <w:r w:rsidRPr="00E64D1F">
        <w:rPr>
          <w:rFonts w:ascii="Times New Roman" w:hAnsi="Times New Roman" w:cs="Times New Roman"/>
        </w:rPr>
        <w:t>sepanjang periode pengamatan, berbeda dengan pola fluktuatif yang terjadi pada variabel-variabel sebelumnya. Pada tahun 2021, rata-rata DER tercatat sebesar 1</w:t>
      </w:r>
      <w:proofErr w:type="gramStart"/>
      <w:r w:rsidRPr="00E64D1F">
        <w:rPr>
          <w:rFonts w:ascii="Times New Roman" w:hAnsi="Times New Roman" w:cs="Times New Roman"/>
        </w:rPr>
        <w:t>,06</w:t>
      </w:r>
      <w:proofErr w:type="gramEnd"/>
      <w:r w:rsidRPr="00E64D1F">
        <w:rPr>
          <w:rFonts w:ascii="Times New Roman" w:hAnsi="Times New Roman" w:cs="Times New Roman"/>
        </w:rPr>
        <w:t xml:space="preserve"> kali, kemudian menurun menjadi 0,94 kali pada tahun 2022, dan terus menurun menjadi 0,79 kali pada tahun 2023. Penurunan berlanjut pada tahun 2024 menjadi 0</w:t>
      </w:r>
      <w:proofErr w:type="gramStart"/>
      <w:r w:rsidRPr="00E64D1F">
        <w:rPr>
          <w:rFonts w:ascii="Times New Roman" w:hAnsi="Times New Roman" w:cs="Times New Roman"/>
        </w:rPr>
        <w:t>,70</w:t>
      </w:r>
      <w:proofErr w:type="gramEnd"/>
      <w:r w:rsidRPr="00E64D1F">
        <w:rPr>
          <w:rFonts w:ascii="Times New Roman" w:hAnsi="Times New Roman" w:cs="Times New Roman"/>
        </w:rPr>
        <w:t xml:space="preserve"> kali, hingga mencapai titik terendah selama periode pengamatan pada tahun 2025 sebesar 0,66 kali.</w:t>
      </w:r>
    </w:p>
    <w:p w14:paraId="759A0165" w14:textId="77777777" w:rsidR="00E64D1F" w:rsidRPr="00E64D1F" w:rsidRDefault="00E64D1F" w:rsidP="00E64D1F">
      <w:pPr>
        <w:pStyle w:val="ListParagraph"/>
        <w:spacing w:line="360" w:lineRule="auto"/>
        <w:ind w:firstLine="720"/>
        <w:jc w:val="both"/>
        <w:rPr>
          <w:rFonts w:ascii="Times New Roman" w:hAnsi="Times New Roman" w:cs="Times New Roman"/>
        </w:rPr>
      </w:pPr>
      <w:r w:rsidRPr="00E64D1F">
        <w:rPr>
          <w:rFonts w:ascii="Times New Roman" w:hAnsi="Times New Roman" w:cs="Times New Roman"/>
        </w:rPr>
        <w:t xml:space="preserve">Tren penurunan DER yang konsisten selama </w:t>
      </w:r>
      <w:proofErr w:type="gramStart"/>
      <w:r w:rsidRPr="00E64D1F">
        <w:rPr>
          <w:rFonts w:ascii="Times New Roman" w:hAnsi="Times New Roman" w:cs="Times New Roman"/>
        </w:rPr>
        <w:t>lima</w:t>
      </w:r>
      <w:proofErr w:type="gramEnd"/>
      <w:r w:rsidRPr="00E64D1F">
        <w:rPr>
          <w:rFonts w:ascii="Times New Roman" w:hAnsi="Times New Roman" w:cs="Times New Roman"/>
        </w:rPr>
        <w:t xml:space="preserve"> tahun berturut-turut ini menarik untuk dicermati, karena berbeda dengan pola pergerakan Nilai Perusahaan (PBV) yang justru berfluktuasi naik-turun pada periode yang sama. </w:t>
      </w:r>
      <w:proofErr w:type="gramStart"/>
      <w:r w:rsidRPr="00E64D1F">
        <w:rPr>
          <w:rFonts w:ascii="Times New Roman" w:hAnsi="Times New Roman" w:cs="Times New Roman"/>
        </w:rPr>
        <w:t xml:space="preserve">Penurunan DER yang stabil mengindikasikan bahwa perusahaan </w:t>
      </w:r>
      <w:commentRangeStart w:id="52"/>
      <w:r w:rsidRPr="00E64D1F">
        <w:rPr>
          <w:rFonts w:ascii="Times New Roman" w:hAnsi="Times New Roman" w:cs="Times New Roman"/>
        </w:rPr>
        <w:t>Food &amp; Beverage</w:t>
      </w:r>
      <w:commentRangeEnd w:id="52"/>
      <w:r w:rsidR="00294064">
        <w:rPr>
          <w:rStyle w:val="CommentReference"/>
        </w:rPr>
        <w:commentReference w:id="52"/>
      </w:r>
      <w:r w:rsidRPr="00E64D1F">
        <w:rPr>
          <w:rFonts w:ascii="Times New Roman" w:hAnsi="Times New Roman" w:cs="Times New Roman"/>
        </w:rPr>
        <w:t xml:space="preserve"> secara konsisten mengurangi ketergantungannya terhadap pendanaan melalui utang dan cenderung lebih mengandalkan modal sendiri (ekuitas).</w:t>
      </w:r>
      <w:proofErr w:type="gramEnd"/>
      <w:r w:rsidRPr="00E64D1F">
        <w:rPr>
          <w:rFonts w:ascii="Times New Roman" w:hAnsi="Times New Roman" w:cs="Times New Roman"/>
        </w:rPr>
        <w:t xml:space="preserve"> Pertanyaannya kemudian, apakah kebijakan pengurangan utang </w:t>
      </w:r>
      <w:r w:rsidRPr="00E64D1F">
        <w:rPr>
          <w:rFonts w:ascii="Times New Roman" w:hAnsi="Times New Roman" w:cs="Times New Roman"/>
        </w:rPr>
        <w:lastRenderedPageBreak/>
        <w:t>yang dilakukan secara konsisten ini benar-benar diikuti oleh perbaikan Nilai Perusahaan yang sejalan, atau justru tidak memberikan pengaruh yang berarti terhadap persepsi pasar sebagaimana yang seharusnya diprediksi oleh teori struktur modal.</w:t>
      </w:r>
    </w:p>
    <w:p w14:paraId="1C58924B" w14:textId="61B64CEF" w:rsidR="00A80919" w:rsidRDefault="00A80919" w:rsidP="002247CF">
      <w:pPr>
        <w:pStyle w:val="ListParagraph"/>
        <w:spacing w:line="360" w:lineRule="auto"/>
        <w:ind w:firstLine="720"/>
        <w:jc w:val="both"/>
        <w:rPr>
          <w:rFonts w:ascii="Times New Roman" w:hAnsi="Times New Roman"/>
        </w:rPr>
      </w:pPr>
      <w:proofErr w:type="gramStart"/>
      <w:r w:rsidRPr="00A80919">
        <w:rPr>
          <w:rFonts w:ascii="Times New Roman" w:hAnsi="Times New Roman"/>
        </w:rPr>
        <w:t xml:space="preserve">Struktur Modal merupakan salah satu faktor fundamental yang diduga memengaruhi Nilai Perusahaan, yang dalam penelitian ini diproksikan dengan </w:t>
      </w:r>
      <w:commentRangeStart w:id="53"/>
      <w:r w:rsidRPr="00A80919">
        <w:rPr>
          <w:rFonts w:ascii="Times New Roman" w:hAnsi="Times New Roman"/>
        </w:rPr>
        <w:t xml:space="preserve">Price to Book Value </w:t>
      </w:r>
      <w:commentRangeEnd w:id="53"/>
      <w:r w:rsidR="00294064">
        <w:rPr>
          <w:rStyle w:val="CommentReference"/>
        </w:rPr>
        <w:commentReference w:id="53"/>
      </w:r>
      <w:r w:rsidRPr="00A80919">
        <w:rPr>
          <w:rFonts w:ascii="Times New Roman" w:hAnsi="Times New Roman"/>
        </w:rPr>
        <w:t>(PBV).</w:t>
      </w:r>
      <w:proofErr w:type="gramEnd"/>
      <w:r w:rsidRPr="00A80919">
        <w:rPr>
          <w:rFonts w:ascii="Times New Roman" w:hAnsi="Times New Roman"/>
        </w:rPr>
        <w:t xml:space="preserve"> </w:t>
      </w:r>
      <w:proofErr w:type="gramStart"/>
      <w:r w:rsidRPr="00A80919">
        <w:rPr>
          <w:rFonts w:ascii="Times New Roman" w:hAnsi="Times New Roman"/>
        </w:rPr>
        <w:t xml:space="preserve">Berdasarkan </w:t>
      </w:r>
      <w:r w:rsidRPr="00A80919">
        <w:rPr>
          <w:rFonts w:ascii="Times New Roman" w:hAnsi="Times New Roman"/>
          <w:i/>
          <w:iCs/>
        </w:rPr>
        <w:t>trade-off theory</w:t>
      </w:r>
      <w:r w:rsidRPr="00A80919">
        <w:rPr>
          <w:rFonts w:ascii="Times New Roman" w:hAnsi="Times New Roman"/>
        </w:rPr>
        <w:t>, penggunaan utang dalam batas tertentu dapat meningkatkan nilai perusahaan melalui penghematan pajak (</w:t>
      </w:r>
      <w:commentRangeStart w:id="54"/>
      <w:r w:rsidRPr="00A80919">
        <w:rPr>
          <w:rFonts w:ascii="Times New Roman" w:hAnsi="Times New Roman"/>
        </w:rPr>
        <w:t>tax shield</w:t>
      </w:r>
      <w:commentRangeEnd w:id="54"/>
      <w:r w:rsidR="00294064">
        <w:rPr>
          <w:rStyle w:val="CommentReference"/>
        </w:rPr>
        <w:commentReference w:id="54"/>
      </w:r>
      <w:r w:rsidRPr="00A80919">
        <w:rPr>
          <w:rFonts w:ascii="Times New Roman" w:hAnsi="Times New Roman"/>
        </w:rPr>
        <w:t>), namun apabila utang terlalu tinggi, risiko kebangkrutan (</w:t>
      </w:r>
      <w:commentRangeStart w:id="55"/>
      <w:r w:rsidRPr="00A80919">
        <w:rPr>
          <w:rFonts w:ascii="Times New Roman" w:hAnsi="Times New Roman"/>
        </w:rPr>
        <w:t>financial distress</w:t>
      </w:r>
      <w:commentRangeEnd w:id="55"/>
      <w:r w:rsidR="00294064">
        <w:rPr>
          <w:rStyle w:val="CommentReference"/>
        </w:rPr>
        <w:commentReference w:id="55"/>
      </w:r>
      <w:r w:rsidRPr="00A80919">
        <w:rPr>
          <w:rFonts w:ascii="Times New Roman" w:hAnsi="Times New Roman"/>
        </w:rPr>
        <w:t>) yang meningkat justru dapat menurunkan kepercayaan investor dan berdampak pada penurunan nilai perusahaan.</w:t>
      </w:r>
      <w:proofErr w:type="gramEnd"/>
      <w:r w:rsidRPr="00A80919">
        <w:rPr>
          <w:rFonts w:ascii="Times New Roman" w:hAnsi="Times New Roman"/>
        </w:rPr>
        <w:t xml:space="preserve"> </w:t>
      </w:r>
      <w:proofErr w:type="gramStart"/>
      <w:r w:rsidRPr="00A80919">
        <w:rPr>
          <w:rFonts w:ascii="Times New Roman" w:hAnsi="Times New Roman"/>
        </w:rPr>
        <w:t>Sebaliknya, penurunan DER yang konsisten seharusnya mengurangi risiko keuangan dan berpotensi meningkatkan Nilai Perusahaan secara stabil.</w:t>
      </w:r>
      <w:proofErr w:type="gramEnd"/>
      <w:r w:rsidRPr="00A80919">
        <w:rPr>
          <w:rFonts w:ascii="Times New Roman" w:hAnsi="Times New Roman"/>
        </w:rPr>
        <w:t xml:space="preserve"> Namun kenyataannya, PBV pada perusahaan </w:t>
      </w:r>
      <w:commentRangeStart w:id="56"/>
      <w:r w:rsidRPr="00A80919">
        <w:rPr>
          <w:rFonts w:ascii="Times New Roman" w:hAnsi="Times New Roman"/>
        </w:rPr>
        <w:t xml:space="preserve">Food &amp; Beverage </w:t>
      </w:r>
      <w:commentRangeEnd w:id="56"/>
      <w:r w:rsidR="00294064">
        <w:rPr>
          <w:rStyle w:val="CommentReference"/>
        </w:rPr>
        <w:commentReference w:id="56"/>
      </w:r>
      <w:r w:rsidRPr="00A80919">
        <w:rPr>
          <w:rFonts w:ascii="Times New Roman" w:hAnsi="Times New Roman"/>
        </w:rPr>
        <w:t xml:space="preserve">justru tidak bergerak stabil, melainkan berfluktuasi tajam, sehingga terdapat indikasi ketidaksesuaian antara arah pergerakan Struktur Modal dengan Nilai Perusahaan. Hal ini sejalan dengan penelitian </w:t>
      </w:r>
      <w:r w:rsidR="00113A04">
        <w:rPr>
          <w:rFonts w:ascii="Times New Roman" w:hAnsi="Times New Roman"/>
          <w:b/>
          <w:bCs/>
        </w:rPr>
        <w:fldChar w:fldCharType="begin" w:fldLock="1"/>
      </w:r>
      <w:r w:rsidR="0079254B">
        <w:rPr>
          <w:rFonts w:ascii="Times New Roman" w:hAnsi="Times New Roman"/>
          <w:b/>
          <w:bCs/>
        </w:rPr>
        <w:instrText>ADDIN CSL_CITATION {"citationItems":[{"id":"ITEM-1","itemData":{"author":[{"dropping-particle":"","family":"Nofriyanti","given":"Lola","non-dropping-particle":"","parse-names":false,"suffix":""},{"dropping-particle":"","family":"Rahmi","given":"Fitria","non-dropping-particle":"","parse-names":false,"suffix":""},{"dropping-particle":"","family":"Perusahaan","given":"Terhadap Nilai","non-dropping-particle":"","parse-names":false,"suffix":""}],"id":"ITEM-1","issue":"1","issued":{"date-parts":[["2022"]]},"page":"1-7","title":"1) , 2)","type":"article-journal","volume":"2"},"uris":["http://www.mendeley.com/documents/?uuid=d39f61b6-a193-4dac-8a9f-91366606c625"]}],"mendeley":{"formattedCitation":"(Nofriyanti et al., 2022)","plainTextFormattedCitation":"(Nofriyanti et al., 2022)","previouslyFormattedCitation":"(Nofriyanti et al., 2022)"},"properties":{"noteIndex":0},"schema":"https://github.com/citation-style-language/schema/raw/master/csl-citation.json"}</w:instrText>
      </w:r>
      <w:r w:rsidR="00113A04">
        <w:rPr>
          <w:rFonts w:ascii="Times New Roman" w:hAnsi="Times New Roman"/>
          <w:b/>
          <w:bCs/>
        </w:rPr>
        <w:fldChar w:fldCharType="separate"/>
      </w:r>
      <w:r w:rsidR="00113A04" w:rsidRPr="00113A04">
        <w:rPr>
          <w:rFonts w:ascii="Times New Roman" w:hAnsi="Times New Roman"/>
          <w:bCs/>
          <w:noProof/>
        </w:rPr>
        <w:t>(Nofriyanti et al., 2022)</w:t>
      </w:r>
      <w:r w:rsidR="00113A04">
        <w:rPr>
          <w:rFonts w:ascii="Times New Roman" w:hAnsi="Times New Roman"/>
          <w:b/>
          <w:bCs/>
        </w:rPr>
        <w:fldChar w:fldCharType="end"/>
      </w:r>
      <w:r w:rsidRPr="00A80919">
        <w:rPr>
          <w:rFonts w:ascii="Times New Roman" w:hAnsi="Times New Roman"/>
        </w:rPr>
        <w:t xml:space="preserve"> pada perusahaan sub sektor </w:t>
      </w:r>
      <w:commentRangeStart w:id="57"/>
      <w:r w:rsidRPr="00A80919">
        <w:rPr>
          <w:rFonts w:ascii="Times New Roman" w:hAnsi="Times New Roman"/>
        </w:rPr>
        <w:t xml:space="preserve">Food and Beverage </w:t>
      </w:r>
      <w:commentRangeEnd w:id="57"/>
      <w:r w:rsidR="00294064">
        <w:rPr>
          <w:rStyle w:val="CommentReference"/>
        </w:rPr>
        <w:commentReference w:id="57"/>
      </w:r>
      <w:r w:rsidRPr="00A80919">
        <w:rPr>
          <w:rFonts w:ascii="Times New Roman" w:hAnsi="Times New Roman"/>
        </w:rPr>
        <w:t>yang terdaftar di BEI, yang menemukan bahwa Struktur Modal (DER) berpengaruh negatif terhadap Nilai Perusahaan</w:t>
      </w:r>
      <w:r w:rsidR="00AC04B4">
        <w:rPr>
          <w:rFonts w:ascii="Times New Roman" w:hAnsi="Times New Roman"/>
        </w:rPr>
        <w:t xml:space="preserve">, </w:t>
      </w:r>
      <w:r w:rsidR="00AC04B4" w:rsidRPr="00AC04B4">
        <w:rPr>
          <w:rFonts w:ascii="Times New Roman" w:hAnsi="Times New Roman"/>
        </w:rPr>
        <w:t xml:space="preserve">serta penelitian </w:t>
      </w:r>
      <w:commentRangeStart w:id="58"/>
      <w:r w:rsidR="00AC04B4" w:rsidRPr="00AC04B4">
        <w:rPr>
          <w:rFonts w:ascii="Times New Roman" w:hAnsi="Times New Roman"/>
        </w:rPr>
        <w:t xml:space="preserve">Prastika dan Kaukab (2021) </w:t>
      </w:r>
      <w:commentRangeEnd w:id="58"/>
      <w:r w:rsidR="00294064">
        <w:rPr>
          <w:rStyle w:val="CommentReference"/>
        </w:rPr>
        <w:commentReference w:id="58"/>
      </w:r>
      <w:r w:rsidR="00AC04B4" w:rsidRPr="00AC04B4">
        <w:rPr>
          <w:rFonts w:ascii="Times New Roman" w:hAnsi="Times New Roman"/>
        </w:rPr>
        <w:t>pada perusahaan manufaktur yang juga menemukan hasil serupa.</w:t>
      </w:r>
    </w:p>
    <w:p w14:paraId="0DE7F53E" w14:textId="3CCCEACD" w:rsidR="004C055B" w:rsidRPr="00293E6A" w:rsidRDefault="00B2397B" w:rsidP="002247CF">
      <w:pPr>
        <w:pStyle w:val="ListParagraph"/>
        <w:spacing w:line="360" w:lineRule="auto"/>
        <w:ind w:firstLine="720"/>
        <w:jc w:val="both"/>
        <w:rPr>
          <w:rFonts w:ascii="Times New Roman" w:hAnsi="Times New Roman" w:cs="Times New Roman"/>
        </w:rPr>
      </w:pPr>
      <w:r>
        <w:rPr>
          <w:rFonts w:ascii="Times New Roman" w:hAnsi="Times New Roman"/>
        </w:rPr>
        <w:t xml:space="preserve">Penelitian ini memiliki urgensi yang kuat untuk dilaksanakan setidaknya karena </w:t>
      </w:r>
      <w:proofErr w:type="gramStart"/>
      <w:r>
        <w:rPr>
          <w:rFonts w:ascii="Times New Roman" w:hAnsi="Times New Roman"/>
        </w:rPr>
        <w:t>lima</w:t>
      </w:r>
      <w:proofErr w:type="gramEnd"/>
      <w:r>
        <w:rPr>
          <w:rFonts w:ascii="Times New Roman" w:hAnsi="Times New Roman"/>
        </w:rPr>
        <w:t xml:space="preserve"> alasan pokok. Pertama, periode 2021–2025 merupakan rentang waktu yang unik dan sangat relevan untuk diteliti karena mencakup tiga fase ekonomi yang berbeda karakter: fase pemulihan awal pasca pandemi (2021–2022), fase normalisasi disertai tekanan inflasi global dan kenaikan suku bunga (2022–2023), serta fase stabilisasi dan pertumbuhan baru (2024–2025). </w:t>
      </w:r>
      <w:proofErr w:type="gramStart"/>
      <w:r>
        <w:rPr>
          <w:rFonts w:ascii="Times New Roman" w:hAnsi="Times New Roman"/>
        </w:rPr>
        <w:t xml:space="preserve">Ketiga fase ini menciptakan latar belakang makroekonomi yang berbeda-beda yang secara langsung memengaruhi kinerja keuangan dan nilai </w:t>
      </w:r>
      <w:r>
        <w:rPr>
          <w:rFonts w:ascii="Times New Roman" w:hAnsi="Times New Roman"/>
        </w:rPr>
        <w:lastRenderedPageBreak/>
        <w:t xml:space="preserve">perusahaan emiten </w:t>
      </w:r>
      <w:commentRangeStart w:id="59"/>
      <w:r>
        <w:rPr>
          <w:rFonts w:ascii="Times New Roman" w:hAnsi="Times New Roman"/>
        </w:rPr>
        <w:t xml:space="preserve">Food &amp; Beverage </w:t>
      </w:r>
      <w:commentRangeEnd w:id="59"/>
      <w:r w:rsidR="00294064">
        <w:rPr>
          <w:rStyle w:val="CommentReference"/>
        </w:rPr>
        <w:commentReference w:id="59"/>
      </w:r>
      <w:r>
        <w:rPr>
          <w:rFonts w:ascii="Times New Roman" w:hAnsi="Times New Roman"/>
        </w:rPr>
        <w:t>BEI.</w:t>
      </w:r>
      <w:proofErr w:type="gramEnd"/>
      <w:r>
        <w:rPr>
          <w:rFonts w:ascii="Times New Roman" w:hAnsi="Times New Roman"/>
        </w:rPr>
        <w:t xml:space="preserve"> Kedua, sektor </w:t>
      </w:r>
      <w:commentRangeStart w:id="60"/>
      <w:r>
        <w:rPr>
          <w:rFonts w:ascii="Times New Roman" w:hAnsi="Times New Roman"/>
        </w:rPr>
        <w:t xml:space="preserve">Food &amp; Beverage </w:t>
      </w:r>
      <w:commentRangeEnd w:id="60"/>
      <w:r w:rsidR="00294064">
        <w:rPr>
          <w:rStyle w:val="CommentReference"/>
        </w:rPr>
        <w:commentReference w:id="60"/>
      </w:r>
      <w:r>
        <w:rPr>
          <w:rFonts w:ascii="Times New Roman" w:hAnsi="Times New Roman"/>
        </w:rPr>
        <w:t xml:space="preserve">memiliki karakteristik industri yang unik dibandingkan sektor lainnya, yaitu tingkat persaingan yang sangat tinggi, sensitivitas terhadap fluktuasi harga komoditas, serta ketergantungan pada daya beli masyarakat sebagai konsumen akhir, sehingga hasil penelitian di sektor ini tidak serta-merta dapat digeneralisasikan dari sektor industri lain. Ketiga, minimnya penelitian yang secara simultan menguji keempat variabel—ROE, </w:t>
      </w:r>
      <w:commentRangeStart w:id="61"/>
      <w:r>
        <w:rPr>
          <w:rFonts w:ascii="Times New Roman" w:hAnsi="Times New Roman"/>
        </w:rPr>
        <w:t>cash holding</w:t>
      </w:r>
      <w:commentRangeEnd w:id="61"/>
      <w:r w:rsidR="00294064">
        <w:rPr>
          <w:rStyle w:val="CommentReference"/>
        </w:rPr>
        <w:commentReference w:id="61"/>
      </w:r>
      <w:r>
        <w:rPr>
          <w:rFonts w:ascii="Times New Roman" w:hAnsi="Times New Roman"/>
        </w:rPr>
        <w:t xml:space="preserve">, pertumbuhan penjualan, dan struktur modal—dalam satu model analisis pada konteks spesifik sektor </w:t>
      </w:r>
      <w:commentRangeStart w:id="62"/>
      <w:r>
        <w:rPr>
          <w:rFonts w:ascii="Times New Roman" w:hAnsi="Times New Roman"/>
        </w:rPr>
        <w:t xml:space="preserve">Food &amp; Beverage </w:t>
      </w:r>
      <w:commentRangeEnd w:id="62"/>
      <w:r w:rsidR="00294064">
        <w:rPr>
          <w:rStyle w:val="CommentReference"/>
        </w:rPr>
        <w:commentReference w:id="62"/>
      </w:r>
      <w:r>
        <w:rPr>
          <w:rFonts w:ascii="Times New Roman" w:hAnsi="Times New Roman"/>
        </w:rPr>
        <w:t>BEI periode 2021–2025 menjadikan penelitian ini sebagai kontribusi yang orisinal bagi pengembangan literatur keuangan perusahaan di Indonesia.</w:t>
      </w:r>
    </w:p>
    <w:p w14:paraId="519463B0" w14:textId="77777777" w:rsidR="00F165C4" w:rsidRDefault="002C53F2" w:rsidP="00D805EE">
      <w:pPr>
        <w:pStyle w:val="ListParagraph"/>
        <w:spacing w:line="360" w:lineRule="auto"/>
        <w:ind w:firstLine="720"/>
        <w:jc w:val="both"/>
        <w:rPr>
          <w:rFonts w:ascii="Times New Roman" w:hAnsi="Times New Roman" w:cs="Times New Roman"/>
        </w:rPr>
      </w:pPr>
      <w:proofErr w:type="gramStart"/>
      <w:r w:rsidRPr="002C53F2">
        <w:rPr>
          <w:rFonts w:ascii="Times New Roman" w:hAnsi="Times New Roman" w:cs="Times New Roman"/>
        </w:rPr>
        <w:t>Oleh karena itu, diperlukan sebuah kajian empiris yang mendalam, terukur, dan komprehensif untuk membuktikan bagaimana implikasi riil dari determinasi faktor-faktor keuangan tersebut.</w:t>
      </w:r>
      <w:proofErr w:type="gramEnd"/>
      <w:r w:rsidRPr="002C53F2">
        <w:rPr>
          <w:rFonts w:ascii="Times New Roman" w:hAnsi="Times New Roman" w:cs="Times New Roman"/>
        </w:rPr>
        <w:t xml:space="preserve"> Berdasarkan latar belakang pemikiran dan urgensi permasalahan di atas, maka peneliti tertarik untuk menuangkannya ke dalam sebuah penelitian ilmiah yang berjudul: </w:t>
      </w:r>
    </w:p>
    <w:p w14:paraId="098A9A1C" w14:textId="330093E3" w:rsidR="00E67AA0" w:rsidRDefault="002C53F2" w:rsidP="007F2BA9">
      <w:pPr>
        <w:pStyle w:val="ListParagraph"/>
        <w:spacing w:line="360" w:lineRule="auto"/>
        <w:jc w:val="both"/>
        <w:rPr>
          <w:rFonts w:ascii="Times New Roman" w:hAnsi="Times New Roman" w:cs="Times New Roman"/>
          <w:b/>
          <w:bCs/>
        </w:rPr>
      </w:pPr>
      <w:r w:rsidRPr="002C53F2">
        <w:rPr>
          <w:rFonts w:ascii="Times New Roman" w:hAnsi="Times New Roman" w:cs="Times New Roman"/>
          <w:b/>
          <w:bCs/>
        </w:rPr>
        <w:t xml:space="preserve">“Determinasi </w:t>
      </w:r>
      <w:r w:rsidRPr="002C53F2">
        <w:rPr>
          <w:rFonts w:ascii="Times New Roman" w:hAnsi="Times New Roman" w:cs="Times New Roman"/>
          <w:b/>
          <w:bCs/>
          <w:i/>
          <w:iCs/>
        </w:rPr>
        <w:t xml:space="preserve">Return </w:t>
      </w:r>
      <w:proofErr w:type="gramStart"/>
      <w:r w:rsidRPr="002C53F2">
        <w:rPr>
          <w:rFonts w:ascii="Times New Roman" w:hAnsi="Times New Roman" w:cs="Times New Roman"/>
          <w:b/>
          <w:bCs/>
          <w:i/>
          <w:iCs/>
        </w:rPr>
        <w:t>On</w:t>
      </w:r>
      <w:proofErr w:type="gramEnd"/>
      <w:r w:rsidRPr="002C53F2">
        <w:rPr>
          <w:rFonts w:ascii="Times New Roman" w:hAnsi="Times New Roman" w:cs="Times New Roman"/>
          <w:b/>
          <w:bCs/>
          <w:i/>
          <w:iCs/>
        </w:rPr>
        <w:t xml:space="preserve"> Equity</w:t>
      </w:r>
      <w:r w:rsidRPr="002C53F2">
        <w:rPr>
          <w:rFonts w:ascii="Times New Roman" w:hAnsi="Times New Roman" w:cs="Times New Roman"/>
          <w:b/>
          <w:bCs/>
        </w:rPr>
        <w:t xml:space="preserve"> (ROE), </w:t>
      </w:r>
      <w:r w:rsidRPr="002C53F2">
        <w:rPr>
          <w:rFonts w:ascii="Times New Roman" w:hAnsi="Times New Roman" w:cs="Times New Roman"/>
          <w:b/>
          <w:bCs/>
          <w:i/>
          <w:iCs/>
        </w:rPr>
        <w:t>Cash Holding</w:t>
      </w:r>
      <w:r w:rsidRPr="002C53F2">
        <w:rPr>
          <w:rFonts w:ascii="Times New Roman" w:hAnsi="Times New Roman" w:cs="Times New Roman"/>
          <w:b/>
          <w:bCs/>
        </w:rPr>
        <w:t xml:space="preserve">, Pertumbuhan Penjualan, dan Struktur Modal terhadap Nilai Perusahaan </w:t>
      </w:r>
      <w:r w:rsidRPr="002C53F2">
        <w:rPr>
          <w:rFonts w:ascii="Times New Roman" w:hAnsi="Times New Roman" w:cs="Times New Roman"/>
          <w:b/>
          <w:bCs/>
          <w:i/>
          <w:iCs/>
        </w:rPr>
        <w:t>Food &amp; Beverage</w:t>
      </w:r>
      <w:r w:rsidRPr="002C53F2">
        <w:rPr>
          <w:rFonts w:ascii="Times New Roman" w:hAnsi="Times New Roman" w:cs="Times New Roman"/>
          <w:b/>
          <w:bCs/>
        </w:rPr>
        <w:t xml:space="preserve"> yang Terdaftar di Bursa Efek Indonesia Periode 2021–2025.”</w:t>
      </w:r>
    </w:p>
    <w:p w14:paraId="15021387" w14:textId="77777777" w:rsidR="007F2BA9" w:rsidRPr="007F2BA9" w:rsidRDefault="007F2BA9" w:rsidP="007F2BA9">
      <w:pPr>
        <w:pStyle w:val="ListParagraph"/>
        <w:spacing w:line="360" w:lineRule="auto"/>
        <w:jc w:val="both"/>
        <w:rPr>
          <w:rFonts w:ascii="Times New Roman" w:hAnsi="Times New Roman" w:cs="Times New Roman"/>
          <w:b/>
          <w:bCs/>
        </w:rPr>
      </w:pPr>
    </w:p>
    <w:p w14:paraId="2FC2719C" w14:textId="4581268C" w:rsidR="005E73F7" w:rsidRDefault="00974B11" w:rsidP="008365C6">
      <w:pPr>
        <w:pStyle w:val="ListParagraph"/>
        <w:numPr>
          <w:ilvl w:val="1"/>
          <w:numId w:val="3"/>
        </w:numPr>
        <w:spacing w:after="0" w:line="360" w:lineRule="auto"/>
        <w:ind w:left="700"/>
        <w:jc w:val="both"/>
        <w:rPr>
          <w:rFonts w:ascii="Times New Roman" w:hAnsi="Times New Roman" w:cs="Times New Roman"/>
          <w:b/>
          <w:bCs/>
        </w:rPr>
      </w:pPr>
      <w:r>
        <w:rPr>
          <w:rFonts w:ascii="Times New Roman" w:hAnsi="Times New Roman" w:cs="Times New Roman"/>
          <w:b/>
          <w:bCs/>
        </w:rPr>
        <w:t>Identifikasi Masalah</w:t>
      </w:r>
    </w:p>
    <w:p w14:paraId="3BC0249A" w14:textId="77777777" w:rsidR="00937E73" w:rsidRPr="00937E73" w:rsidRDefault="00937E73" w:rsidP="007475AC">
      <w:pPr>
        <w:pStyle w:val="ListParagraph"/>
        <w:spacing w:after="0" w:line="360" w:lineRule="auto"/>
        <w:ind w:firstLine="720"/>
        <w:jc w:val="both"/>
        <w:rPr>
          <w:rFonts w:ascii="Times New Roman" w:hAnsi="Times New Roman" w:cs="Times New Roman"/>
        </w:rPr>
      </w:pPr>
      <w:r w:rsidRPr="00937E73">
        <w:rPr>
          <w:rFonts w:ascii="Times New Roman" w:hAnsi="Times New Roman" w:cs="Times New Roman"/>
        </w:rPr>
        <w:t>Berdasarkan latar belakang masalah yang telah diuraikan di atas, maka masalah-masalah dalam penelitian ini dapat diidentifikasikan sebagai berikut:</w:t>
      </w:r>
    </w:p>
    <w:p w14:paraId="5548FE30" w14:textId="77777777" w:rsidR="00937E73" w:rsidRPr="00937E73" w:rsidRDefault="00937E73" w:rsidP="008365C6">
      <w:pPr>
        <w:pStyle w:val="ListParagraph"/>
        <w:numPr>
          <w:ilvl w:val="0"/>
          <w:numId w:val="4"/>
        </w:numPr>
        <w:spacing w:after="0" w:line="360" w:lineRule="auto"/>
        <w:jc w:val="both"/>
        <w:rPr>
          <w:rFonts w:ascii="Times New Roman" w:hAnsi="Times New Roman" w:cs="Times New Roman"/>
        </w:rPr>
      </w:pPr>
      <w:r w:rsidRPr="00937E73">
        <w:rPr>
          <w:rFonts w:ascii="Times New Roman" w:hAnsi="Times New Roman" w:cs="Times New Roman"/>
        </w:rPr>
        <w:t xml:space="preserve">Nilai perusahaan pada sektor </w:t>
      </w:r>
      <w:r w:rsidRPr="00937E73">
        <w:rPr>
          <w:rFonts w:ascii="Times New Roman" w:hAnsi="Times New Roman" w:cs="Times New Roman"/>
          <w:i/>
          <w:iCs/>
        </w:rPr>
        <w:t>Food &amp; Beverage</w:t>
      </w:r>
      <w:r w:rsidRPr="00937E73">
        <w:rPr>
          <w:rFonts w:ascii="Times New Roman" w:hAnsi="Times New Roman" w:cs="Times New Roman"/>
        </w:rPr>
        <w:t xml:space="preserve"> di Bursa Efek Indonesia masih menunjukkan pergerakan yang fluktuatif dan tidak stabil selama periode 2021–2025.</w:t>
      </w:r>
    </w:p>
    <w:p w14:paraId="6C4C53E6" w14:textId="77777777" w:rsidR="00937E73" w:rsidRPr="00937E73" w:rsidRDefault="00937E73" w:rsidP="008365C6">
      <w:pPr>
        <w:pStyle w:val="ListParagraph"/>
        <w:numPr>
          <w:ilvl w:val="0"/>
          <w:numId w:val="4"/>
        </w:numPr>
        <w:spacing w:after="0" w:line="360" w:lineRule="auto"/>
        <w:jc w:val="both"/>
        <w:rPr>
          <w:rFonts w:ascii="Times New Roman" w:hAnsi="Times New Roman" w:cs="Times New Roman"/>
        </w:rPr>
      </w:pPr>
      <w:r w:rsidRPr="00937E73">
        <w:rPr>
          <w:rFonts w:ascii="Times New Roman" w:hAnsi="Times New Roman" w:cs="Times New Roman"/>
        </w:rPr>
        <w:t>Adanya fluktuasi pada tingkat pengembalian keuntungan (</w:t>
      </w:r>
      <w:r w:rsidRPr="00937E73">
        <w:rPr>
          <w:rFonts w:ascii="Times New Roman" w:hAnsi="Times New Roman" w:cs="Times New Roman"/>
          <w:i/>
          <w:iCs/>
        </w:rPr>
        <w:t>Return on Equity</w:t>
      </w:r>
      <w:r w:rsidRPr="00937E73">
        <w:rPr>
          <w:rFonts w:ascii="Times New Roman" w:hAnsi="Times New Roman" w:cs="Times New Roman"/>
        </w:rPr>
        <w:t>) dan tingkat pertumbuhan pasar (</w:t>
      </w:r>
      <w:r w:rsidRPr="00937E73">
        <w:rPr>
          <w:rFonts w:ascii="Times New Roman" w:hAnsi="Times New Roman" w:cs="Times New Roman"/>
          <w:i/>
          <w:iCs/>
        </w:rPr>
        <w:t>Pertumbuhan Penjualan</w:t>
      </w:r>
      <w:r w:rsidRPr="00937E73">
        <w:rPr>
          <w:rFonts w:ascii="Times New Roman" w:hAnsi="Times New Roman" w:cs="Times New Roman"/>
        </w:rPr>
        <w:t>) yang memicu ketidakpastian arus kas operasional perusahaan.</w:t>
      </w:r>
    </w:p>
    <w:p w14:paraId="2C9288B7" w14:textId="77777777" w:rsidR="00671DF4" w:rsidRDefault="00937E73" w:rsidP="00671DF4">
      <w:pPr>
        <w:pStyle w:val="ListParagraph"/>
        <w:numPr>
          <w:ilvl w:val="0"/>
          <w:numId w:val="4"/>
        </w:numPr>
        <w:spacing w:after="0" w:line="360" w:lineRule="auto"/>
        <w:jc w:val="both"/>
        <w:rPr>
          <w:rFonts w:ascii="Times New Roman" w:hAnsi="Times New Roman" w:cs="Times New Roman"/>
        </w:rPr>
      </w:pPr>
      <w:r w:rsidRPr="00937E73">
        <w:rPr>
          <w:rFonts w:ascii="Times New Roman" w:hAnsi="Times New Roman" w:cs="Times New Roman"/>
        </w:rPr>
        <w:lastRenderedPageBreak/>
        <w:t>Terjadinya fenomena penurunan rasio utang atau Struktur Modal (</w:t>
      </w:r>
      <w:r w:rsidRPr="00937E73">
        <w:rPr>
          <w:rFonts w:ascii="Times New Roman" w:hAnsi="Times New Roman" w:cs="Times New Roman"/>
          <w:i/>
          <w:iCs/>
        </w:rPr>
        <w:t>Debt to Equity Ratio</w:t>
      </w:r>
      <w:r w:rsidRPr="00937E73">
        <w:rPr>
          <w:rFonts w:ascii="Times New Roman" w:hAnsi="Times New Roman" w:cs="Times New Roman"/>
        </w:rPr>
        <w:t xml:space="preserve"> / DER) secara masif pada rata-rata industri yang menunjukkan adanya strategi pengurangan leverage (</w:t>
      </w:r>
      <w:r w:rsidRPr="00937E73">
        <w:rPr>
          <w:rFonts w:ascii="Times New Roman" w:hAnsi="Times New Roman" w:cs="Times New Roman"/>
          <w:i/>
          <w:iCs/>
        </w:rPr>
        <w:t>deleveraging</w:t>
      </w:r>
      <w:r w:rsidRPr="00937E73">
        <w:rPr>
          <w:rFonts w:ascii="Times New Roman" w:hAnsi="Times New Roman" w:cs="Times New Roman"/>
        </w:rPr>
        <w:t>).</w:t>
      </w:r>
    </w:p>
    <w:p w14:paraId="14158532" w14:textId="1CE77DD3" w:rsidR="00671DF4" w:rsidRPr="007F2BA9" w:rsidRDefault="00671DF4" w:rsidP="00671DF4">
      <w:pPr>
        <w:pStyle w:val="ListParagraph"/>
        <w:numPr>
          <w:ilvl w:val="0"/>
          <w:numId w:val="4"/>
        </w:numPr>
        <w:spacing w:after="0" w:line="360" w:lineRule="auto"/>
        <w:jc w:val="both"/>
        <w:rPr>
          <w:rFonts w:ascii="Times New Roman" w:hAnsi="Times New Roman" w:cs="Times New Roman"/>
        </w:rPr>
      </w:pPr>
      <w:r w:rsidRPr="00671DF4">
        <w:rPr>
          <w:rFonts w:ascii="Times New Roman" w:hAnsi="Times New Roman"/>
        </w:rPr>
        <w:t>Terdapat inkonsistensi (</w:t>
      </w:r>
      <w:commentRangeStart w:id="63"/>
      <w:r w:rsidRPr="00671DF4">
        <w:rPr>
          <w:rFonts w:ascii="Times New Roman" w:hAnsi="Times New Roman"/>
        </w:rPr>
        <w:t>research gap</w:t>
      </w:r>
      <w:commentRangeEnd w:id="63"/>
      <w:r w:rsidR="00294064">
        <w:rPr>
          <w:rStyle w:val="CommentReference"/>
        </w:rPr>
        <w:commentReference w:id="63"/>
      </w:r>
      <w:r w:rsidRPr="00671DF4">
        <w:rPr>
          <w:rFonts w:ascii="Times New Roman" w:hAnsi="Times New Roman"/>
        </w:rPr>
        <w:t xml:space="preserve">) yang signifikan pada temuan empiris penelitian terdahulu mengenai pengaruh ROE, </w:t>
      </w:r>
      <w:commentRangeStart w:id="64"/>
      <w:r w:rsidRPr="00671DF4">
        <w:rPr>
          <w:rFonts w:ascii="Times New Roman" w:hAnsi="Times New Roman"/>
        </w:rPr>
        <w:t>cash holding</w:t>
      </w:r>
      <w:commentRangeEnd w:id="64"/>
      <w:r w:rsidR="00294064">
        <w:rPr>
          <w:rStyle w:val="CommentReference"/>
        </w:rPr>
        <w:commentReference w:id="64"/>
      </w:r>
      <w:r w:rsidRPr="00671DF4">
        <w:rPr>
          <w:rFonts w:ascii="Times New Roman" w:hAnsi="Times New Roman"/>
        </w:rPr>
        <w:t xml:space="preserve">, pertumbuhan penjualan, dan struktur modal terhadap nilai perusahaan, baik dari sisi arah pengaruh (positif/negatif) maupun tingkat signifikansinya, sehingga dibutuhkan penelitian lebih lanjut yang kontekstual pada sektor </w:t>
      </w:r>
      <w:commentRangeStart w:id="65"/>
      <w:r w:rsidRPr="00671DF4">
        <w:rPr>
          <w:rFonts w:ascii="Times New Roman" w:hAnsi="Times New Roman"/>
        </w:rPr>
        <w:t>Food &amp; Beverage</w:t>
      </w:r>
      <w:commentRangeEnd w:id="65"/>
      <w:r w:rsidR="00294064">
        <w:rPr>
          <w:rStyle w:val="CommentReference"/>
        </w:rPr>
        <w:commentReference w:id="65"/>
      </w:r>
      <w:r w:rsidRPr="00671DF4">
        <w:rPr>
          <w:rFonts w:ascii="Times New Roman" w:hAnsi="Times New Roman"/>
        </w:rPr>
        <w:t xml:space="preserve"> BEI periode 2021–2025.</w:t>
      </w:r>
    </w:p>
    <w:p w14:paraId="0F7A4551" w14:textId="77777777" w:rsidR="007F2BA9" w:rsidRPr="00671DF4" w:rsidRDefault="007F2BA9" w:rsidP="007F2BA9">
      <w:pPr>
        <w:pStyle w:val="ListParagraph"/>
        <w:spacing w:after="0" w:line="360" w:lineRule="auto"/>
        <w:jc w:val="both"/>
        <w:rPr>
          <w:rFonts w:ascii="Times New Roman" w:hAnsi="Times New Roman" w:cs="Times New Roman"/>
        </w:rPr>
      </w:pPr>
    </w:p>
    <w:p w14:paraId="2D1CAA56" w14:textId="69D4A6E3" w:rsidR="00937E73" w:rsidRDefault="00937E73" w:rsidP="008365C6">
      <w:pPr>
        <w:pStyle w:val="ListParagraph"/>
        <w:numPr>
          <w:ilvl w:val="1"/>
          <w:numId w:val="3"/>
        </w:numPr>
        <w:spacing w:after="0" w:line="360" w:lineRule="auto"/>
        <w:jc w:val="both"/>
        <w:rPr>
          <w:rFonts w:ascii="Times New Roman" w:hAnsi="Times New Roman" w:cs="Times New Roman"/>
          <w:b/>
          <w:bCs/>
        </w:rPr>
      </w:pPr>
      <w:r>
        <w:rPr>
          <w:rFonts w:ascii="Times New Roman" w:hAnsi="Times New Roman" w:cs="Times New Roman"/>
          <w:b/>
          <w:bCs/>
        </w:rPr>
        <w:t>Pembatasan Masalah</w:t>
      </w:r>
    </w:p>
    <w:p w14:paraId="644093D8" w14:textId="12380A99" w:rsidR="00937E73" w:rsidRDefault="007475AC" w:rsidP="007475AC">
      <w:pPr>
        <w:pStyle w:val="ListParagraph"/>
        <w:spacing w:after="0" w:line="360" w:lineRule="auto"/>
        <w:ind w:firstLine="720"/>
        <w:jc w:val="both"/>
        <w:rPr>
          <w:rFonts w:ascii="Times New Roman" w:hAnsi="Times New Roman" w:cs="Times New Roman"/>
        </w:rPr>
      </w:pPr>
      <w:r w:rsidRPr="007475AC">
        <w:rPr>
          <w:rFonts w:ascii="Times New Roman" w:hAnsi="Times New Roman" w:cs="Times New Roman"/>
        </w:rPr>
        <w:t xml:space="preserve">Agar penelitian lebih terfokus pada judul penelitian yang telah ditentukan dan tidak meluas dari pembahasan yang dimaksudkan, maka skripsi ini membatasi ruang lingkup penelitian kepada Pengaruh </w:t>
      </w:r>
      <w:r w:rsidRPr="007475AC">
        <w:rPr>
          <w:rFonts w:ascii="Times New Roman" w:hAnsi="Times New Roman" w:cs="Times New Roman"/>
          <w:i/>
          <w:iCs/>
        </w:rPr>
        <w:t>Return On Equity</w:t>
      </w:r>
      <w:r w:rsidRPr="007475AC">
        <w:rPr>
          <w:rFonts w:ascii="Times New Roman" w:hAnsi="Times New Roman" w:cs="Times New Roman"/>
        </w:rPr>
        <w:t xml:space="preserve"> (ROE), </w:t>
      </w:r>
      <w:r w:rsidRPr="007475AC">
        <w:rPr>
          <w:rFonts w:ascii="Times New Roman" w:hAnsi="Times New Roman" w:cs="Times New Roman"/>
          <w:i/>
          <w:iCs/>
        </w:rPr>
        <w:t>Cash Holding</w:t>
      </w:r>
      <w:r w:rsidRPr="007475AC">
        <w:rPr>
          <w:rFonts w:ascii="Times New Roman" w:hAnsi="Times New Roman" w:cs="Times New Roman"/>
        </w:rPr>
        <w:t>, Pertumbuhan Penjualan, dan Struktur Modal (</w:t>
      </w:r>
      <w:r w:rsidRPr="007475AC">
        <w:rPr>
          <w:rFonts w:ascii="Times New Roman" w:hAnsi="Times New Roman" w:cs="Times New Roman"/>
          <w:i/>
          <w:iCs/>
        </w:rPr>
        <w:t>Debt to Equity Ratio</w:t>
      </w:r>
      <w:r w:rsidRPr="007475AC">
        <w:rPr>
          <w:rFonts w:ascii="Times New Roman" w:hAnsi="Times New Roman" w:cs="Times New Roman"/>
        </w:rPr>
        <w:t xml:space="preserve"> / DER) terhadap Nilai Perusahaan (</w:t>
      </w:r>
      <w:r w:rsidRPr="007475AC">
        <w:rPr>
          <w:rFonts w:ascii="Times New Roman" w:hAnsi="Times New Roman" w:cs="Times New Roman"/>
          <w:i/>
          <w:iCs/>
        </w:rPr>
        <w:t>Price to Book Value</w:t>
      </w:r>
      <w:r w:rsidRPr="007475AC">
        <w:rPr>
          <w:rFonts w:ascii="Times New Roman" w:hAnsi="Times New Roman" w:cs="Times New Roman"/>
        </w:rPr>
        <w:t xml:space="preserve"> / PBV) pada perusahaan makanan dan minuman yang terdaftar di Bursa Efek Indonesia (BEI) Periode 2021-2025.</w:t>
      </w:r>
    </w:p>
    <w:p w14:paraId="2CE4DDCA" w14:textId="77777777" w:rsidR="00E67AA0" w:rsidRPr="00B3791F" w:rsidRDefault="00E67AA0" w:rsidP="00B3791F">
      <w:pPr>
        <w:spacing w:after="0" w:line="360" w:lineRule="auto"/>
        <w:jc w:val="both"/>
        <w:rPr>
          <w:rFonts w:ascii="Times New Roman" w:hAnsi="Times New Roman" w:cs="Times New Roman"/>
        </w:rPr>
      </w:pPr>
    </w:p>
    <w:p w14:paraId="09CD56EF" w14:textId="383586ED" w:rsidR="007475AC" w:rsidRPr="00F26D7C" w:rsidRDefault="00F26D7C" w:rsidP="008365C6">
      <w:pPr>
        <w:pStyle w:val="ListParagraph"/>
        <w:numPr>
          <w:ilvl w:val="1"/>
          <w:numId w:val="3"/>
        </w:numPr>
        <w:spacing w:after="0" w:line="360" w:lineRule="auto"/>
        <w:jc w:val="both"/>
        <w:rPr>
          <w:rFonts w:ascii="Times New Roman" w:hAnsi="Times New Roman" w:cs="Times New Roman"/>
        </w:rPr>
      </w:pPr>
      <w:r>
        <w:rPr>
          <w:rFonts w:ascii="Times New Roman" w:hAnsi="Times New Roman" w:cs="Times New Roman"/>
          <w:b/>
          <w:bCs/>
        </w:rPr>
        <w:t>Rumusan Masalah</w:t>
      </w:r>
    </w:p>
    <w:p w14:paraId="21E793FE" w14:textId="77777777" w:rsidR="00E540A4" w:rsidRPr="00E540A4" w:rsidRDefault="00E540A4" w:rsidP="00E540A4">
      <w:pPr>
        <w:pStyle w:val="ListParagraph"/>
        <w:spacing w:after="0" w:line="360" w:lineRule="auto"/>
        <w:jc w:val="both"/>
        <w:rPr>
          <w:rFonts w:ascii="Times New Roman" w:hAnsi="Times New Roman" w:cs="Times New Roman"/>
        </w:rPr>
      </w:pPr>
      <w:r w:rsidRPr="00E540A4">
        <w:rPr>
          <w:rFonts w:ascii="Times New Roman" w:hAnsi="Times New Roman" w:cs="Times New Roman"/>
        </w:rPr>
        <w:t>Berdasarkan latar belakang, identifikasi masalah, dan pembatasan masalah yang telah diuraikan sebelumnya, maka rumusan masalah dalam penelitian ini adalah sebagai berikut:</w:t>
      </w:r>
    </w:p>
    <w:p w14:paraId="4C253158" w14:textId="77777777" w:rsidR="00E540A4" w:rsidRPr="00E540A4" w:rsidRDefault="00E540A4" w:rsidP="008365C6">
      <w:pPr>
        <w:pStyle w:val="ListParagraph"/>
        <w:numPr>
          <w:ilvl w:val="0"/>
          <w:numId w:val="5"/>
        </w:numPr>
        <w:spacing w:after="0" w:line="360" w:lineRule="auto"/>
        <w:jc w:val="both"/>
        <w:rPr>
          <w:rFonts w:ascii="Times New Roman" w:hAnsi="Times New Roman" w:cs="Times New Roman"/>
        </w:rPr>
      </w:pPr>
      <w:r w:rsidRPr="00E540A4">
        <w:rPr>
          <w:rFonts w:ascii="Times New Roman" w:hAnsi="Times New Roman" w:cs="Times New Roman"/>
        </w:rPr>
        <w:t xml:space="preserve">Apakah </w:t>
      </w:r>
      <w:r w:rsidRPr="00E540A4">
        <w:rPr>
          <w:rFonts w:ascii="Times New Roman" w:hAnsi="Times New Roman" w:cs="Times New Roman"/>
          <w:i/>
          <w:iCs/>
        </w:rPr>
        <w:t xml:space="preserve">Return </w:t>
      </w:r>
      <w:proofErr w:type="gramStart"/>
      <w:r w:rsidRPr="00E540A4">
        <w:rPr>
          <w:rFonts w:ascii="Times New Roman" w:hAnsi="Times New Roman" w:cs="Times New Roman"/>
          <w:i/>
          <w:iCs/>
        </w:rPr>
        <w:t>On</w:t>
      </w:r>
      <w:proofErr w:type="gramEnd"/>
      <w:r w:rsidRPr="00E540A4">
        <w:rPr>
          <w:rFonts w:ascii="Times New Roman" w:hAnsi="Times New Roman" w:cs="Times New Roman"/>
          <w:i/>
          <w:iCs/>
        </w:rPr>
        <w:t xml:space="preserve"> Equity</w:t>
      </w:r>
      <w:r w:rsidRPr="00E540A4">
        <w:rPr>
          <w:rFonts w:ascii="Times New Roman" w:hAnsi="Times New Roman" w:cs="Times New Roman"/>
        </w:rPr>
        <w:t xml:space="preserve"> (ROE) berpengaruh terhadap Nilai Perusahaan (</w:t>
      </w:r>
      <w:r w:rsidRPr="00E540A4">
        <w:rPr>
          <w:rFonts w:ascii="Times New Roman" w:hAnsi="Times New Roman" w:cs="Times New Roman"/>
          <w:i/>
          <w:iCs/>
        </w:rPr>
        <w:t>Price to Book Value</w:t>
      </w:r>
      <w:r w:rsidRPr="00E540A4">
        <w:rPr>
          <w:rFonts w:ascii="Times New Roman" w:hAnsi="Times New Roman" w:cs="Times New Roman"/>
        </w:rPr>
        <w:t>/PBV) pada perusahaan makanan dan minuman yang terdaftar di Bursa Efek Indonesia periode 2021–2025?</w:t>
      </w:r>
    </w:p>
    <w:p w14:paraId="49E2CE0A" w14:textId="77777777" w:rsidR="00E540A4" w:rsidRPr="00E540A4" w:rsidRDefault="00E540A4" w:rsidP="008365C6">
      <w:pPr>
        <w:pStyle w:val="ListParagraph"/>
        <w:numPr>
          <w:ilvl w:val="0"/>
          <w:numId w:val="5"/>
        </w:numPr>
        <w:spacing w:after="0" w:line="360" w:lineRule="auto"/>
        <w:jc w:val="both"/>
        <w:rPr>
          <w:rFonts w:ascii="Times New Roman" w:hAnsi="Times New Roman" w:cs="Times New Roman"/>
        </w:rPr>
      </w:pPr>
      <w:r w:rsidRPr="00E540A4">
        <w:rPr>
          <w:rFonts w:ascii="Times New Roman" w:hAnsi="Times New Roman" w:cs="Times New Roman"/>
        </w:rPr>
        <w:t xml:space="preserve">Apakah </w:t>
      </w:r>
      <w:r w:rsidRPr="00E540A4">
        <w:rPr>
          <w:rFonts w:ascii="Times New Roman" w:hAnsi="Times New Roman" w:cs="Times New Roman"/>
          <w:i/>
          <w:iCs/>
        </w:rPr>
        <w:t>Cash Holding</w:t>
      </w:r>
      <w:r w:rsidRPr="00E540A4">
        <w:rPr>
          <w:rFonts w:ascii="Times New Roman" w:hAnsi="Times New Roman" w:cs="Times New Roman"/>
        </w:rPr>
        <w:t xml:space="preserve"> berpengaruh terhadap Nilai Perusahaan (</w:t>
      </w:r>
      <w:r w:rsidRPr="00E540A4">
        <w:rPr>
          <w:rFonts w:ascii="Times New Roman" w:hAnsi="Times New Roman" w:cs="Times New Roman"/>
          <w:i/>
          <w:iCs/>
        </w:rPr>
        <w:t>Price to Book Value</w:t>
      </w:r>
      <w:r w:rsidRPr="00E540A4">
        <w:rPr>
          <w:rFonts w:ascii="Times New Roman" w:hAnsi="Times New Roman" w:cs="Times New Roman"/>
        </w:rPr>
        <w:t>/PBV) pada perusahaan makanan dan minuman yang terdaftar di Bursa Efek Indonesia periode 2021–2025?</w:t>
      </w:r>
    </w:p>
    <w:p w14:paraId="1D074401" w14:textId="77777777" w:rsidR="00E540A4" w:rsidRPr="00E540A4" w:rsidRDefault="00E540A4" w:rsidP="008365C6">
      <w:pPr>
        <w:pStyle w:val="ListParagraph"/>
        <w:numPr>
          <w:ilvl w:val="0"/>
          <w:numId w:val="5"/>
        </w:numPr>
        <w:spacing w:after="0" w:line="360" w:lineRule="auto"/>
        <w:jc w:val="both"/>
        <w:rPr>
          <w:rFonts w:ascii="Times New Roman" w:hAnsi="Times New Roman" w:cs="Times New Roman"/>
        </w:rPr>
      </w:pPr>
      <w:r w:rsidRPr="00E540A4">
        <w:rPr>
          <w:rFonts w:ascii="Times New Roman" w:hAnsi="Times New Roman" w:cs="Times New Roman"/>
        </w:rPr>
        <w:lastRenderedPageBreak/>
        <w:t>Apakah Pertumbuhan Penjualan berpengaruh terhadap Nilai Perusahaan (</w:t>
      </w:r>
      <w:r w:rsidRPr="00E540A4">
        <w:rPr>
          <w:rFonts w:ascii="Times New Roman" w:hAnsi="Times New Roman" w:cs="Times New Roman"/>
          <w:i/>
          <w:iCs/>
        </w:rPr>
        <w:t>Price to Book Value</w:t>
      </w:r>
      <w:r w:rsidRPr="00E540A4">
        <w:rPr>
          <w:rFonts w:ascii="Times New Roman" w:hAnsi="Times New Roman" w:cs="Times New Roman"/>
        </w:rPr>
        <w:t>/PBV) pada perusahaan makanan dan minuman yang terdaftar di Bursa Efek Indonesia periode 2021–2025?</w:t>
      </w:r>
    </w:p>
    <w:p w14:paraId="3AC8A332" w14:textId="77777777" w:rsidR="00E540A4" w:rsidRPr="00E540A4" w:rsidRDefault="00E540A4" w:rsidP="008365C6">
      <w:pPr>
        <w:pStyle w:val="ListParagraph"/>
        <w:numPr>
          <w:ilvl w:val="0"/>
          <w:numId w:val="5"/>
        </w:numPr>
        <w:spacing w:after="0" w:line="360" w:lineRule="auto"/>
        <w:jc w:val="both"/>
        <w:rPr>
          <w:rFonts w:ascii="Times New Roman" w:hAnsi="Times New Roman" w:cs="Times New Roman"/>
        </w:rPr>
      </w:pPr>
      <w:r w:rsidRPr="00E540A4">
        <w:rPr>
          <w:rFonts w:ascii="Times New Roman" w:hAnsi="Times New Roman" w:cs="Times New Roman"/>
        </w:rPr>
        <w:t>Apakah Struktur Modal (</w:t>
      </w:r>
      <w:r w:rsidRPr="00E540A4">
        <w:rPr>
          <w:rFonts w:ascii="Times New Roman" w:hAnsi="Times New Roman" w:cs="Times New Roman"/>
          <w:i/>
          <w:iCs/>
        </w:rPr>
        <w:t>Debt to Equity Ratio</w:t>
      </w:r>
      <w:r w:rsidRPr="00E540A4">
        <w:rPr>
          <w:rFonts w:ascii="Times New Roman" w:hAnsi="Times New Roman" w:cs="Times New Roman"/>
        </w:rPr>
        <w:t>/DER) berpengaruh terhadap Nilai Perusahaan (</w:t>
      </w:r>
      <w:r w:rsidRPr="00E540A4">
        <w:rPr>
          <w:rFonts w:ascii="Times New Roman" w:hAnsi="Times New Roman" w:cs="Times New Roman"/>
          <w:i/>
          <w:iCs/>
        </w:rPr>
        <w:t>Price to Book Value</w:t>
      </w:r>
      <w:r w:rsidRPr="00E540A4">
        <w:rPr>
          <w:rFonts w:ascii="Times New Roman" w:hAnsi="Times New Roman" w:cs="Times New Roman"/>
        </w:rPr>
        <w:t>/PBV) pada perusahaan makanan dan minuman yang terdaftar di Bursa Efek Indonesia periode 2021–2025?</w:t>
      </w:r>
    </w:p>
    <w:p w14:paraId="3E297DEB" w14:textId="77777777" w:rsidR="00E540A4" w:rsidRDefault="00E540A4" w:rsidP="008365C6">
      <w:pPr>
        <w:pStyle w:val="ListParagraph"/>
        <w:numPr>
          <w:ilvl w:val="0"/>
          <w:numId w:val="5"/>
        </w:numPr>
        <w:spacing w:after="0" w:line="360" w:lineRule="auto"/>
        <w:jc w:val="both"/>
        <w:rPr>
          <w:rFonts w:ascii="Times New Roman" w:hAnsi="Times New Roman" w:cs="Times New Roman"/>
        </w:rPr>
      </w:pPr>
      <w:r w:rsidRPr="00E540A4">
        <w:rPr>
          <w:rFonts w:ascii="Times New Roman" w:hAnsi="Times New Roman" w:cs="Times New Roman"/>
        </w:rPr>
        <w:t xml:space="preserve">Apakah </w:t>
      </w:r>
      <w:r w:rsidRPr="00E540A4">
        <w:rPr>
          <w:rFonts w:ascii="Times New Roman" w:hAnsi="Times New Roman" w:cs="Times New Roman"/>
          <w:i/>
          <w:iCs/>
        </w:rPr>
        <w:t>Return On Equity</w:t>
      </w:r>
      <w:r w:rsidRPr="00E540A4">
        <w:rPr>
          <w:rFonts w:ascii="Times New Roman" w:hAnsi="Times New Roman" w:cs="Times New Roman"/>
        </w:rPr>
        <w:t xml:space="preserve"> (ROE), </w:t>
      </w:r>
      <w:r w:rsidRPr="00E540A4">
        <w:rPr>
          <w:rFonts w:ascii="Times New Roman" w:hAnsi="Times New Roman" w:cs="Times New Roman"/>
          <w:i/>
          <w:iCs/>
        </w:rPr>
        <w:t>Cash Holding</w:t>
      </w:r>
      <w:r w:rsidRPr="00E540A4">
        <w:rPr>
          <w:rFonts w:ascii="Times New Roman" w:hAnsi="Times New Roman" w:cs="Times New Roman"/>
        </w:rPr>
        <w:t>, Pertumbuhan Penjualan, dan Struktur Modal (</w:t>
      </w:r>
      <w:r w:rsidRPr="00E540A4">
        <w:rPr>
          <w:rFonts w:ascii="Times New Roman" w:hAnsi="Times New Roman" w:cs="Times New Roman"/>
          <w:i/>
          <w:iCs/>
        </w:rPr>
        <w:t>Debt to Equity Ratio</w:t>
      </w:r>
      <w:r w:rsidRPr="00E540A4">
        <w:rPr>
          <w:rFonts w:ascii="Times New Roman" w:hAnsi="Times New Roman" w:cs="Times New Roman"/>
        </w:rPr>
        <w:t>/DER) secara simultan berpengaruh terhadap Nilai Perusahaan (</w:t>
      </w:r>
      <w:r w:rsidRPr="00E540A4">
        <w:rPr>
          <w:rFonts w:ascii="Times New Roman" w:hAnsi="Times New Roman" w:cs="Times New Roman"/>
          <w:i/>
          <w:iCs/>
        </w:rPr>
        <w:t>Price to Book Value</w:t>
      </w:r>
      <w:r w:rsidRPr="00E540A4">
        <w:rPr>
          <w:rFonts w:ascii="Times New Roman" w:hAnsi="Times New Roman" w:cs="Times New Roman"/>
        </w:rPr>
        <w:t>/PBV) pada perusahaan makanan dan minuman yang terdaftar di Bursa Efek Indonesia periode 2021–2025?</w:t>
      </w:r>
    </w:p>
    <w:p w14:paraId="760CBBC2" w14:textId="77777777" w:rsidR="00B3791F" w:rsidRDefault="00B3791F" w:rsidP="00B3791F">
      <w:pPr>
        <w:pStyle w:val="ListParagraph"/>
        <w:spacing w:after="0" w:line="360" w:lineRule="auto"/>
        <w:jc w:val="both"/>
        <w:rPr>
          <w:rFonts w:ascii="Times New Roman" w:hAnsi="Times New Roman" w:cs="Times New Roman"/>
        </w:rPr>
      </w:pPr>
    </w:p>
    <w:p w14:paraId="3ADC5CBC" w14:textId="402D3371" w:rsidR="004A1C96" w:rsidRPr="00BD3F95" w:rsidRDefault="00BD3F95" w:rsidP="008365C6">
      <w:pPr>
        <w:pStyle w:val="ListParagraph"/>
        <w:numPr>
          <w:ilvl w:val="1"/>
          <w:numId w:val="3"/>
        </w:numPr>
        <w:spacing w:after="0" w:line="360" w:lineRule="auto"/>
        <w:jc w:val="both"/>
        <w:rPr>
          <w:rFonts w:ascii="Times New Roman" w:hAnsi="Times New Roman" w:cs="Times New Roman"/>
        </w:rPr>
      </w:pPr>
      <w:r>
        <w:rPr>
          <w:rFonts w:ascii="Times New Roman" w:hAnsi="Times New Roman" w:cs="Times New Roman"/>
          <w:b/>
          <w:bCs/>
        </w:rPr>
        <w:t>Tujuan Penelitian</w:t>
      </w:r>
    </w:p>
    <w:p w14:paraId="696F643D" w14:textId="77777777" w:rsidR="005F384D" w:rsidRPr="005F384D" w:rsidRDefault="005F384D" w:rsidP="005F384D">
      <w:pPr>
        <w:pStyle w:val="ListParagraph"/>
        <w:spacing w:after="0" w:line="360" w:lineRule="auto"/>
        <w:jc w:val="both"/>
        <w:rPr>
          <w:rFonts w:ascii="Times New Roman" w:hAnsi="Times New Roman" w:cs="Times New Roman"/>
        </w:rPr>
      </w:pPr>
      <w:r w:rsidRPr="005F384D">
        <w:rPr>
          <w:rFonts w:ascii="Times New Roman" w:hAnsi="Times New Roman" w:cs="Times New Roman"/>
        </w:rPr>
        <w:t>Sejalan dengan rumusan masalah yang telah ditetapkan, maka tujuan yang ingin dicapai dalam pelaksanaan penelitian ini adalah sebagai berikut:</w:t>
      </w:r>
    </w:p>
    <w:p w14:paraId="716558D1" w14:textId="77777777" w:rsidR="005F384D" w:rsidRPr="005F384D" w:rsidRDefault="005F384D" w:rsidP="008365C6">
      <w:pPr>
        <w:pStyle w:val="ListParagraph"/>
        <w:numPr>
          <w:ilvl w:val="0"/>
          <w:numId w:val="6"/>
        </w:numPr>
        <w:spacing w:after="0" w:line="360" w:lineRule="auto"/>
        <w:jc w:val="both"/>
        <w:rPr>
          <w:rFonts w:ascii="Times New Roman" w:hAnsi="Times New Roman" w:cs="Times New Roman"/>
        </w:rPr>
      </w:pPr>
      <w:r w:rsidRPr="005F384D">
        <w:rPr>
          <w:rFonts w:ascii="Times New Roman" w:hAnsi="Times New Roman" w:cs="Times New Roman"/>
        </w:rPr>
        <w:t xml:space="preserve">Untuk menguji dan menganalisis pengaruh </w:t>
      </w:r>
      <w:r w:rsidRPr="005F384D">
        <w:rPr>
          <w:rFonts w:ascii="Times New Roman" w:hAnsi="Times New Roman" w:cs="Times New Roman"/>
          <w:i/>
          <w:iCs/>
        </w:rPr>
        <w:t xml:space="preserve">Return </w:t>
      </w:r>
      <w:proofErr w:type="gramStart"/>
      <w:r w:rsidRPr="005F384D">
        <w:rPr>
          <w:rFonts w:ascii="Times New Roman" w:hAnsi="Times New Roman" w:cs="Times New Roman"/>
          <w:i/>
          <w:iCs/>
        </w:rPr>
        <w:t>On</w:t>
      </w:r>
      <w:proofErr w:type="gramEnd"/>
      <w:r w:rsidRPr="005F384D">
        <w:rPr>
          <w:rFonts w:ascii="Times New Roman" w:hAnsi="Times New Roman" w:cs="Times New Roman"/>
          <w:i/>
          <w:iCs/>
        </w:rPr>
        <w:t xml:space="preserve"> Equity</w:t>
      </w:r>
      <w:r w:rsidRPr="005F384D">
        <w:rPr>
          <w:rFonts w:ascii="Times New Roman" w:hAnsi="Times New Roman" w:cs="Times New Roman"/>
        </w:rPr>
        <w:t xml:space="preserve"> (ROE) terhadap Nilai Perusahaan (</w:t>
      </w:r>
      <w:r w:rsidRPr="005F384D">
        <w:rPr>
          <w:rFonts w:ascii="Times New Roman" w:hAnsi="Times New Roman" w:cs="Times New Roman"/>
          <w:i/>
          <w:iCs/>
        </w:rPr>
        <w:t>Price to Book Value</w:t>
      </w:r>
      <w:r w:rsidRPr="005F384D">
        <w:rPr>
          <w:rFonts w:ascii="Times New Roman" w:hAnsi="Times New Roman" w:cs="Times New Roman"/>
        </w:rPr>
        <w:t>/PBV) pada perusahaan makanan dan minuman yang terdaftar di Bursa Efek Indonesia periode 2021–2025.</w:t>
      </w:r>
    </w:p>
    <w:p w14:paraId="580D2FE7" w14:textId="0CBE9BC1" w:rsidR="005F384D" w:rsidRPr="005F384D" w:rsidRDefault="005F384D" w:rsidP="008365C6">
      <w:pPr>
        <w:pStyle w:val="ListParagraph"/>
        <w:numPr>
          <w:ilvl w:val="0"/>
          <w:numId w:val="6"/>
        </w:numPr>
        <w:spacing w:after="0" w:line="360" w:lineRule="auto"/>
        <w:jc w:val="both"/>
        <w:rPr>
          <w:rFonts w:ascii="Times New Roman" w:hAnsi="Times New Roman" w:cs="Times New Roman"/>
        </w:rPr>
      </w:pPr>
      <w:r w:rsidRPr="005F384D">
        <w:rPr>
          <w:rFonts w:ascii="Times New Roman" w:hAnsi="Times New Roman" w:cs="Times New Roman"/>
        </w:rPr>
        <w:t xml:space="preserve">Untuk menguji dan menganalisis pengaruh </w:t>
      </w:r>
      <w:r w:rsidRPr="005F384D">
        <w:rPr>
          <w:rFonts w:ascii="Times New Roman" w:hAnsi="Times New Roman" w:cs="Times New Roman"/>
          <w:i/>
          <w:iCs/>
        </w:rPr>
        <w:t>Cash Holding</w:t>
      </w:r>
      <w:r w:rsidRPr="005F384D">
        <w:rPr>
          <w:rFonts w:ascii="Times New Roman" w:hAnsi="Times New Roman" w:cs="Times New Roman"/>
        </w:rPr>
        <w:t xml:space="preserve"> terhadap Nilai Perusahaan (</w:t>
      </w:r>
      <w:r w:rsidRPr="005F384D">
        <w:rPr>
          <w:rFonts w:ascii="Times New Roman" w:hAnsi="Times New Roman" w:cs="Times New Roman"/>
          <w:i/>
          <w:iCs/>
        </w:rPr>
        <w:t>Price to Book Value</w:t>
      </w:r>
      <w:r w:rsidRPr="005F384D">
        <w:rPr>
          <w:rFonts w:ascii="Times New Roman" w:hAnsi="Times New Roman" w:cs="Times New Roman"/>
        </w:rPr>
        <w:t>/PBV) pada perusahaan makanan dan minuman yang terdaftar di Bursa Efek Indonesia periode 2021–2025.</w:t>
      </w:r>
    </w:p>
    <w:p w14:paraId="0CF39301" w14:textId="77777777" w:rsidR="005F384D" w:rsidRPr="005F384D" w:rsidRDefault="005F384D" w:rsidP="008365C6">
      <w:pPr>
        <w:pStyle w:val="ListParagraph"/>
        <w:numPr>
          <w:ilvl w:val="0"/>
          <w:numId w:val="6"/>
        </w:numPr>
        <w:spacing w:after="0" w:line="360" w:lineRule="auto"/>
        <w:jc w:val="both"/>
        <w:rPr>
          <w:rFonts w:ascii="Times New Roman" w:hAnsi="Times New Roman" w:cs="Times New Roman"/>
        </w:rPr>
      </w:pPr>
      <w:r w:rsidRPr="005F384D">
        <w:rPr>
          <w:rFonts w:ascii="Times New Roman" w:hAnsi="Times New Roman" w:cs="Times New Roman"/>
        </w:rPr>
        <w:t>Untuk menguji dan menganalisis pengaruh Pertumbuhan Penjualan terhadap Nilai Perusahaan (</w:t>
      </w:r>
      <w:r w:rsidRPr="005F384D">
        <w:rPr>
          <w:rFonts w:ascii="Times New Roman" w:hAnsi="Times New Roman" w:cs="Times New Roman"/>
          <w:i/>
          <w:iCs/>
        </w:rPr>
        <w:t>Price to Book Value</w:t>
      </w:r>
      <w:r w:rsidRPr="005F384D">
        <w:rPr>
          <w:rFonts w:ascii="Times New Roman" w:hAnsi="Times New Roman" w:cs="Times New Roman"/>
        </w:rPr>
        <w:t>/PBV) pada perusahaan makanan dan minuman yang terdaftar di Bursa Efek Indonesia periode 2021–2025.</w:t>
      </w:r>
    </w:p>
    <w:p w14:paraId="775B37EB" w14:textId="77777777" w:rsidR="005F384D" w:rsidRPr="005F384D" w:rsidRDefault="005F384D" w:rsidP="008365C6">
      <w:pPr>
        <w:pStyle w:val="ListParagraph"/>
        <w:numPr>
          <w:ilvl w:val="0"/>
          <w:numId w:val="6"/>
        </w:numPr>
        <w:spacing w:after="0" w:line="360" w:lineRule="auto"/>
        <w:jc w:val="both"/>
        <w:rPr>
          <w:rFonts w:ascii="Times New Roman" w:hAnsi="Times New Roman" w:cs="Times New Roman"/>
        </w:rPr>
      </w:pPr>
      <w:r w:rsidRPr="005F384D">
        <w:rPr>
          <w:rFonts w:ascii="Times New Roman" w:hAnsi="Times New Roman" w:cs="Times New Roman"/>
        </w:rPr>
        <w:t>Untuk menguji dan menganalisis pengaruh Struktur Modal (</w:t>
      </w:r>
      <w:r w:rsidRPr="005F384D">
        <w:rPr>
          <w:rFonts w:ascii="Times New Roman" w:hAnsi="Times New Roman" w:cs="Times New Roman"/>
          <w:i/>
          <w:iCs/>
        </w:rPr>
        <w:t>Debt to Equity Ratio</w:t>
      </w:r>
      <w:r w:rsidRPr="005F384D">
        <w:rPr>
          <w:rFonts w:ascii="Times New Roman" w:hAnsi="Times New Roman" w:cs="Times New Roman"/>
        </w:rPr>
        <w:t>/DER) terhadap Nilai Perusahaan (</w:t>
      </w:r>
      <w:r w:rsidRPr="005F384D">
        <w:rPr>
          <w:rFonts w:ascii="Times New Roman" w:hAnsi="Times New Roman" w:cs="Times New Roman"/>
          <w:i/>
          <w:iCs/>
        </w:rPr>
        <w:t>Price to Book Value</w:t>
      </w:r>
      <w:r w:rsidRPr="005F384D">
        <w:rPr>
          <w:rFonts w:ascii="Times New Roman" w:hAnsi="Times New Roman" w:cs="Times New Roman"/>
        </w:rPr>
        <w:t>/PBV) pada perusahaan makanan dan minuman yang terdaftar di Bursa Efek Indonesia periode 2021–2025.</w:t>
      </w:r>
    </w:p>
    <w:p w14:paraId="2D2E4E06" w14:textId="3FB011FA" w:rsidR="00BD3F95" w:rsidRDefault="005F384D" w:rsidP="008365C6">
      <w:pPr>
        <w:pStyle w:val="ListParagraph"/>
        <w:numPr>
          <w:ilvl w:val="0"/>
          <w:numId w:val="6"/>
        </w:numPr>
        <w:spacing w:after="0" w:line="360" w:lineRule="auto"/>
        <w:jc w:val="both"/>
        <w:rPr>
          <w:rFonts w:ascii="Times New Roman" w:hAnsi="Times New Roman" w:cs="Times New Roman"/>
        </w:rPr>
      </w:pPr>
      <w:r w:rsidRPr="005F384D">
        <w:rPr>
          <w:rFonts w:ascii="Times New Roman" w:hAnsi="Times New Roman" w:cs="Times New Roman"/>
        </w:rPr>
        <w:lastRenderedPageBreak/>
        <w:t xml:space="preserve">Untuk menguji dan menganalisis pengaruh </w:t>
      </w:r>
      <w:r w:rsidRPr="005F384D">
        <w:rPr>
          <w:rFonts w:ascii="Times New Roman" w:hAnsi="Times New Roman" w:cs="Times New Roman"/>
          <w:i/>
          <w:iCs/>
        </w:rPr>
        <w:t>Return On Equity</w:t>
      </w:r>
      <w:r w:rsidRPr="005F384D">
        <w:rPr>
          <w:rFonts w:ascii="Times New Roman" w:hAnsi="Times New Roman" w:cs="Times New Roman"/>
        </w:rPr>
        <w:t xml:space="preserve"> (ROE), </w:t>
      </w:r>
      <w:r w:rsidRPr="005F384D">
        <w:rPr>
          <w:rFonts w:ascii="Times New Roman" w:hAnsi="Times New Roman" w:cs="Times New Roman"/>
          <w:i/>
          <w:iCs/>
        </w:rPr>
        <w:t>Cash Holding</w:t>
      </w:r>
      <w:r w:rsidRPr="005F384D">
        <w:rPr>
          <w:rFonts w:ascii="Times New Roman" w:hAnsi="Times New Roman" w:cs="Times New Roman"/>
        </w:rPr>
        <w:t>, Pertumbuhan Penjualan, dan Struktur Modal (</w:t>
      </w:r>
      <w:r w:rsidRPr="005F384D">
        <w:rPr>
          <w:rFonts w:ascii="Times New Roman" w:hAnsi="Times New Roman" w:cs="Times New Roman"/>
          <w:i/>
          <w:iCs/>
        </w:rPr>
        <w:t>Debt to Equity Ratio</w:t>
      </w:r>
      <w:r w:rsidRPr="005F384D">
        <w:rPr>
          <w:rFonts w:ascii="Times New Roman" w:hAnsi="Times New Roman" w:cs="Times New Roman"/>
        </w:rPr>
        <w:t>/DER) secara simultan terhadap Nilai Perusahaan (</w:t>
      </w:r>
      <w:r w:rsidRPr="005F384D">
        <w:rPr>
          <w:rFonts w:ascii="Times New Roman" w:hAnsi="Times New Roman" w:cs="Times New Roman"/>
          <w:i/>
          <w:iCs/>
        </w:rPr>
        <w:t>Price to Book Value</w:t>
      </w:r>
      <w:r w:rsidRPr="005F384D">
        <w:rPr>
          <w:rFonts w:ascii="Times New Roman" w:hAnsi="Times New Roman" w:cs="Times New Roman"/>
        </w:rPr>
        <w:t>/PBV) pada perusahaan makanan dan minuman yang terdaftar di Bursa Efek Indonesia periode 2021–2025.</w:t>
      </w:r>
    </w:p>
    <w:p w14:paraId="4FC52903" w14:textId="77777777" w:rsidR="00B3791F" w:rsidRDefault="00B3791F" w:rsidP="00B3791F">
      <w:pPr>
        <w:pStyle w:val="ListParagraph"/>
        <w:spacing w:after="0" w:line="360" w:lineRule="auto"/>
        <w:jc w:val="both"/>
        <w:rPr>
          <w:rFonts w:ascii="Times New Roman" w:hAnsi="Times New Roman" w:cs="Times New Roman"/>
        </w:rPr>
      </w:pPr>
    </w:p>
    <w:p w14:paraId="230E9770" w14:textId="742E2D2F" w:rsidR="005F384D" w:rsidRPr="00272425" w:rsidRDefault="00272425" w:rsidP="008365C6">
      <w:pPr>
        <w:pStyle w:val="ListParagraph"/>
        <w:numPr>
          <w:ilvl w:val="1"/>
          <w:numId w:val="3"/>
        </w:numPr>
        <w:spacing w:after="0" w:line="360" w:lineRule="auto"/>
        <w:jc w:val="both"/>
        <w:rPr>
          <w:rFonts w:ascii="Times New Roman" w:hAnsi="Times New Roman" w:cs="Times New Roman"/>
        </w:rPr>
      </w:pPr>
      <w:r>
        <w:rPr>
          <w:rFonts w:ascii="Times New Roman" w:hAnsi="Times New Roman" w:cs="Times New Roman"/>
          <w:b/>
          <w:bCs/>
        </w:rPr>
        <w:t xml:space="preserve">Manfaat Penelitian </w:t>
      </w:r>
    </w:p>
    <w:p w14:paraId="67C0347B" w14:textId="1DF6DD46" w:rsidR="00BF64D7" w:rsidRDefault="00BF64D7" w:rsidP="0090525C">
      <w:pPr>
        <w:spacing w:after="0" w:line="360" w:lineRule="auto"/>
        <w:ind w:left="426" w:firstLine="294"/>
        <w:rPr>
          <w:rFonts w:ascii="Times New Roman" w:hAnsi="Times New Roman" w:cs="Times New Roman"/>
        </w:rPr>
      </w:pPr>
      <w:proofErr w:type="gramStart"/>
      <w:r w:rsidRPr="00BF64D7">
        <w:rPr>
          <w:rFonts w:ascii="Times New Roman" w:hAnsi="Times New Roman" w:cs="Times New Roman"/>
        </w:rPr>
        <w:t>Penelitian ini diharapkan mempunyai manfaat bagi semua pihak.</w:t>
      </w:r>
      <w:proofErr w:type="gramEnd"/>
      <w:r w:rsidRPr="00BF64D7">
        <w:rPr>
          <w:rFonts w:ascii="Times New Roman" w:hAnsi="Times New Roman" w:cs="Times New Roman"/>
        </w:rPr>
        <w:t xml:space="preserve"> Adapun</w:t>
      </w:r>
      <w:r w:rsidR="0090525C">
        <w:rPr>
          <w:rFonts w:ascii="Times New Roman" w:hAnsi="Times New Roman" w:cs="Times New Roman"/>
        </w:rPr>
        <w:t xml:space="preserve"> </w:t>
      </w:r>
      <w:r w:rsidRPr="00BF64D7">
        <w:rPr>
          <w:rFonts w:ascii="Times New Roman" w:hAnsi="Times New Roman" w:cs="Times New Roman"/>
        </w:rPr>
        <w:t>manfaat yang diharapkan oleh penulis dari penelitian ini adalah antara lain:</w:t>
      </w:r>
    </w:p>
    <w:p w14:paraId="33E300A8" w14:textId="77777777" w:rsidR="00B3791F" w:rsidRPr="00BF64D7" w:rsidRDefault="00B3791F" w:rsidP="0090525C">
      <w:pPr>
        <w:spacing w:after="0" w:line="360" w:lineRule="auto"/>
        <w:ind w:left="426" w:firstLine="294"/>
        <w:rPr>
          <w:rFonts w:ascii="Times New Roman" w:hAnsi="Times New Roman" w:cs="Times New Roman"/>
        </w:rPr>
      </w:pPr>
    </w:p>
    <w:p w14:paraId="53AA3058" w14:textId="77777777" w:rsidR="00BF64D7" w:rsidRPr="00BF64D7" w:rsidRDefault="00BF64D7" w:rsidP="008365C6">
      <w:pPr>
        <w:pStyle w:val="ListParagraph"/>
        <w:numPr>
          <w:ilvl w:val="0"/>
          <w:numId w:val="7"/>
        </w:numPr>
        <w:spacing w:after="0" w:line="360" w:lineRule="auto"/>
        <w:ind w:left="1134" w:hanging="426"/>
        <w:jc w:val="both"/>
        <w:rPr>
          <w:rFonts w:ascii="Times New Roman" w:hAnsi="Times New Roman" w:cs="Times New Roman"/>
        </w:rPr>
      </w:pPr>
      <w:r w:rsidRPr="00BF64D7">
        <w:rPr>
          <w:rFonts w:ascii="Times New Roman" w:hAnsi="Times New Roman" w:cs="Times New Roman"/>
        </w:rPr>
        <w:t>Manfaat Akademik</w:t>
      </w:r>
    </w:p>
    <w:p w14:paraId="4809288F" w14:textId="77777777" w:rsidR="0008215C" w:rsidRDefault="00BF64D7" w:rsidP="008365C6">
      <w:pPr>
        <w:pStyle w:val="ListParagraph"/>
        <w:numPr>
          <w:ilvl w:val="0"/>
          <w:numId w:val="8"/>
        </w:numPr>
        <w:spacing w:after="0" w:line="360" w:lineRule="auto"/>
        <w:ind w:left="1276" w:hanging="283"/>
        <w:jc w:val="both"/>
        <w:rPr>
          <w:rFonts w:ascii="Times New Roman" w:hAnsi="Times New Roman" w:cs="Times New Roman"/>
        </w:rPr>
      </w:pPr>
      <w:r w:rsidRPr="00BF64D7">
        <w:rPr>
          <w:rFonts w:ascii="Times New Roman" w:hAnsi="Times New Roman" w:cs="Times New Roman"/>
        </w:rPr>
        <w:t xml:space="preserve">Bagi kampus Universitas Bina Bangsa, penelitian ini diharapkan mampu memberikan manfaat bagi pengembangan ilmu pengetahuan pada umumnya, dan ilmu ekonomi pada khususnya, terlebih khusus mengenai faktor-faktor yang mempengaruhi </w:t>
      </w:r>
      <w:r w:rsidR="00071139">
        <w:rPr>
          <w:rFonts w:ascii="Times New Roman" w:hAnsi="Times New Roman" w:cs="Times New Roman"/>
        </w:rPr>
        <w:t>Nilai Perusahaan</w:t>
      </w:r>
      <w:r w:rsidRPr="00BF64D7">
        <w:rPr>
          <w:rFonts w:ascii="Times New Roman" w:hAnsi="Times New Roman" w:cs="Times New Roman"/>
        </w:rPr>
        <w:t>.</w:t>
      </w:r>
    </w:p>
    <w:p w14:paraId="05766638" w14:textId="77777777" w:rsidR="0008215C" w:rsidRDefault="00BF64D7" w:rsidP="008365C6">
      <w:pPr>
        <w:pStyle w:val="ListParagraph"/>
        <w:numPr>
          <w:ilvl w:val="0"/>
          <w:numId w:val="8"/>
        </w:numPr>
        <w:spacing w:after="0" w:line="360" w:lineRule="auto"/>
        <w:ind w:left="1276" w:hanging="283"/>
        <w:jc w:val="both"/>
        <w:rPr>
          <w:rFonts w:ascii="Times New Roman" w:hAnsi="Times New Roman" w:cs="Times New Roman"/>
        </w:rPr>
      </w:pPr>
      <w:r w:rsidRPr="0008215C">
        <w:rPr>
          <w:rFonts w:ascii="Times New Roman" w:hAnsi="Times New Roman" w:cs="Times New Roman"/>
        </w:rPr>
        <w:t>Bagi peneliti selanjutnya, hasil dari penelitian ini diharapkan dapat menjadi salah satu tambahan informasi dan bahan acuan bagi penelitian sejenis.</w:t>
      </w:r>
    </w:p>
    <w:p w14:paraId="3DA9D470" w14:textId="6D12CE04" w:rsidR="00FE5C1F" w:rsidRPr="0008215C" w:rsidRDefault="00BF64D7" w:rsidP="008365C6">
      <w:pPr>
        <w:pStyle w:val="ListParagraph"/>
        <w:numPr>
          <w:ilvl w:val="0"/>
          <w:numId w:val="8"/>
        </w:numPr>
        <w:spacing w:after="0" w:line="360" w:lineRule="auto"/>
        <w:ind w:left="1276" w:hanging="283"/>
        <w:jc w:val="both"/>
        <w:rPr>
          <w:rFonts w:ascii="Times New Roman" w:hAnsi="Times New Roman" w:cs="Times New Roman"/>
        </w:rPr>
      </w:pPr>
      <w:r w:rsidRPr="0008215C">
        <w:rPr>
          <w:rFonts w:ascii="Times New Roman" w:hAnsi="Times New Roman" w:cs="Times New Roman"/>
        </w:rPr>
        <w:t>Bagi pendidikan, hasil penelitian ini dapat digunakan sebagai bahan ajar di program studi manajemen, keuangan, dan ekonomi untuk memberikan contoh kasus nyata tentang pengaruh nilai perusahaan,</w:t>
      </w:r>
      <w:r w:rsidR="00404099" w:rsidRPr="0008215C">
        <w:rPr>
          <w:rFonts w:ascii="Times New Roman" w:hAnsi="Times New Roman" w:cs="Times New Roman"/>
          <w:i/>
          <w:iCs/>
        </w:rPr>
        <w:t xml:space="preserve">Return </w:t>
      </w:r>
      <w:r w:rsidR="006132EC" w:rsidRPr="0008215C">
        <w:rPr>
          <w:rFonts w:ascii="Times New Roman" w:hAnsi="Times New Roman" w:cs="Times New Roman"/>
          <w:i/>
          <w:iCs/>
        </w:rPr>
        <w:t xml:space="preserve">On Equity </w:t>
      </w:r>
      <w:r w:rsidR="006132EC" w:rsidRPr="0008215C">
        <w:rPr>
          <w:rFonts w:ascii="Times New Roman" w:hAnsi="Times New Roman" w:cs="Times New Roman"/>
        </w:rPr>
        <w:t xml:space="preserve">(ROE), </w:t>
      </w:r>
      <w:r w:rsidR="006132EC" w:rsidRPr="0008215C">
        <w:rPr>
          <w:rFonts w:ascii="Times New Roman" w:hAnsi="Times New Roman" w:cs="Times New Roman"/>
          <w:i/>
          <w:iCs/>
        </w:rPr>
        <w:t xml:space="preserve">Cash Holding, </w:t>
      </w:r>
      <w:r w:rsidR="00E21B3F" w:rsidRPr="0008215C">
        <w:rPr>
          <w:rFonts w:ascii="Times New Roman" w:hAnsi="Times New Roman" w:cs="Times New Roman"/>
        </w:rPr>
        <w:t>Pertumbuhan Penjualan, dan Struktur Modal</w:t>
      </w:r>
    </w:p>
    <w:p w14:paraId="189D68AF" w14:textId="77777777" w:rsidR="00436BF3" w:rsidRPr="00436BF3" w:rsidRDefault="00436BF3" w:rsidP="008365C6">
      <w:pPr>
        <w:pStyle w:val="ListParagraph"/>
        <w:numPr>
          <w:ilvl w:val="0"/>
          <w:numId w:val="7"/>
        </w:numPr>
        <w:spacing w:after="0" w:line="360" w:lineRule="auto"/>
        <w:ind w:left="1134" w:hanging="426"/>
        <w:jc w:val="both"/>
        <w:rPr>
          <w:rFonts w:ascii="Times New Roman" w:hAnsi="Times New Roman" w:cs="Times New Roman"/>
        </w:rPr>
      </w:pPr>
      <w:r w:rsidRPr="00436BF3">
        <w:rPr>
          <w:rFonts w:ascii="Times New Roman" w:hAnsi="Times New Roman" w:cs="Times New Roman"/>
        </w:rPr>
        <w:t>Manfaat Praktis</w:t>
      </w:r>
    </w:p>
    <w:p w14:paraId="60C024D4" w14:textId="77777777" w:rsidR="002B3BF1" w:rsidRDefault="000C1222" w:rsidP="008365C6">
      <w:pPr>
        <w:pStyle w:val="ListParagraph"/>
        <w:numPr>
          <w:ilvl w:val="0"/>
          <w:numId w:val="9"/>
        </w:numPr>
        <w:spacing w:after="0" w:line="360" w:lineRule="auto"/>
        <w:ind w:left="1276"/>
        <w:jc w:val="both"/>
        <w:rPr>
          <w:rFonts w:ascii="Times New Roman" w:hAnsi="Times New Roman" w:cs="Times New Roman"/>
        </w:rPr>
      </w:pPr>
      <w:r w:rsidRPr="000C1222">
        <w:rPr>
          <w:rFonts w:ascii="Times New Roman" w:hAnsi="Times New Roman" w:cs="Times New Roman"/>
        </w:rPr>
        <w:t xml:space="preserve">Hasil penelitian ini dapat digunakan sebagai dasar bagi jajaran manajemen perusahaan dalam mengevaluasi tingkat </w:t>
      </w:r>
      <w:r w:rsidRPr="000C1222">
        <w:rPr>
          <w:rFonts w:ascii="Times New Roman" w:hAnsi="Times New Roman" w:cs="Times New Roman"/>
          <w:i/>
          <w:iCs/>
        </w:rPr>
        <w:t>Return On Equity</w:t>
      </w:r>
      <w:r w:rsidRPr="000C1222">
        <w:rPr>
          <w:rFonts w:ascii="Times New Roman" w:hAnsi="Times New Roman" w:cs="Times New Roman"/>
        </w:rPr>
        <w:t xml:space="preserve"> (ROE), kebijakan </w:t>
      </w:r>
      <w:r w:rsidRPr="000C1222">
        <w:rPr>
          <w:rFonts w:ascii="Times New Roman" w:hAnsi="Times New Roman" w:cs="Times New Roman"/>
          <w:i/>
          <w:iCs/>
        </w:rPr>
        <w:t>Cash Holding</w:t>
      </w:r>
      <w:r w:rsidRPr="000C1222">
        <w:rPr>
          <w:rFonts w:ascii="Times New Roman" w:hAnsi="Times New Roman" w:cs="Times New Roman"/>
        </w:rPr>
        <w:t>, dan strategi Pertumbuhan Penjualan, serta dalam merumuskan keputusan Struktur Modal yang optimal demi meningkatkan Nilai Perusahaan (</w:t>
      </w:r>
      <w:r w:rsidRPr="000C1222">
        <w:rPr>
          <w:rFonts w:ascii="Times New Roman" w:hAnsi="Times New Roman" w:cs="Times New Roman"/>
          <w:i/>
          <w:iCs/>
        </w:rPr>
        <w:t>Price to Book Value</w:t>
      </w:r>
      <w:r w:rsidRPr="000C1222">
        <w:rPr>
          <w:rFonts w:ascii="Times New Roman" w:hAnsi="Times New Roman" w:cs="Times New Roman"/>
        </w:rPr>
        <w:t>/PBV).</w:t>
      </w:r>
    </w:p>
    <w:p w14:paraId="7268571C" w14:textId="77777777" w:rsidR="002B3BF1" w:rsidRDefault="00436BF3" w:rsidP="008365C6">
      <w:pPr>
        <w:pStyle w:val="ListParagraph"/>
        <w:numPr>
          <w:ilvl w:val="0"/>
          <w:numId w:val="9"/>
        </w:numPr>
        <w:spacing w:after="0" w:line="360" w:lineRule="auto"/>
        <w:ind w:left="1276"/>
        <w:jc w:val="both"/>
        <w:rPr>
          <w:rFonts w:ascii="Times New Roman" w:hAnsi="Times New Roman" w:cs="Times New Roman"/>
        </w:rPr>
      </w:pPr>
      <w:r w:rsidRPr="002B3BF1">
        <w:rPr>
          <w:rFonts w:ascii="Times New Roman" w:hAnsi="Times New Roman" w:cs="Times New Roman"/>
        </w:rPr>
        <w:lastRenderedPageBreak/>
        <w:t xml:space="preserve">Bagi investor, investor dapat menggunakan hasil penelitian ini untuk mengevaluasi potensi investasi mereka dalam perusahaan </w:t>
      </w:r>
      <w:r w:rsidR="000A3653" w:rsidRPr="002B3BF1">
        <w:rPr>
          <w:rFonts w:ascii="Times New Roman" w:hAnsi="Times New Roman" w:cs="Times New Roman"/>
          <w:i/>
          <w:iCs/>
        </w:rPr>
        <w:t>Food &amp; Beverage</w:t>
      </w:r>
      <w:r w:rsidRPr="002B3BF1">
        <w:rPr>
          <w:rFonts w:ascii="Times New Roman" w:hAnsi="Times New Roman" w:cs="Times New Roman"/>
        </w:rPr>
        <w:t xml:space="preserve"> yang terdaftar di BEI, dengan memperhatikan faktor-faktor yang mempengaruhi </w:t>
      </w:r>
      <w:r w:rsidR="00BF21B4" w:rsidRPr="002B3BF1">
        <w:rPr>
          <w:rFonts w:ascii="Times New Roman" w:hAnsi="Times New Roman" w:cs="Times New Roman"/>
        </w:rPr>
        <w:t>Nilai Perusahaan</w:t>
      </w:r>
      <w:r w:rsidRPr="002B3BF1">
        <w:rPr>
          <w:rFonts w:ascii="Times New Roman" w:hAnsi="Times New Roman" w:cs="Times New Roman"/>
        </w:rPr>
        <w:t>.</w:t>
      </w:r>
    </w:p>
    <w:p w14:paraId="64D9F3D5" w14:textId="5394B3D2" w:rsidR="00220CCC" w:rsidRDefault="00EE1A8F" w:rsidP="003B6174">
      <w:pPr>
        <w:pStyle w:val="ListParagraph"/>
        <w:numPr>
          <w:ilvl w:val="0"/>
          <w:numId w:val="9"/>
        </w:numPr>
        <w:spacing w:after="0" w:line="360" w:lineRule="auto"/>
        <w:ind w:left="1276"/>
        <w:jc w:val="both"/>
        <w:rPr>
          <w:rFonts w:ascii="Times New Roman" w:hAnsi="Times New Roman" w:cs="Times New Roman"/>
        </w:rPr>
      </w:pPr>
      <w:r w:rsidRPr="002B3BF1">
        <w:rPr>
          <w:rFonts w:ascii="Times New Roman" w:hAnsi="Times New Roman" w:cs="Times New Roman"/>
        </w:rPr>
        <w:t xml:space="preserve">Bagi Perusahaan </w:t>
      </w:r>
      <w:r w:rsidRPr="002B3BF1">
        <w:rPr>
          <w:rFonts w:ascii="Times New Roman" w:hAnsi="Times New Roman" w:cs="Times New Roman"/>
          <w:i/>
          <w:iCs/>
        </w:rPr>
        <w:t>Food &amp; Beverage</w:t>
      </w:r>
      <w:r w:rsidR="000E1C7D" w:rsidRPr="002B3BF1">
        <w:rPr>
          <w:rFonts w:ascii="Times New Roman" w:hAnsi="Times New Roman" w:cs="Times New Roman"/>
          <w:i/>
          <w:iCs/>
        </w:rPr>
        <w:t xml:space="preserve">, </w:t>
      </w:r>
      <w:r w:rsidR="00194852" w:rsidRPr="002B3BF1">
        <w:rPr>
          <w:rFonts w:ascii="Times New Roman" w:hAnsi="Times New Roman" w:cs="Times New Roman"/>
        </w:rPr>
        <w:t xml:space="preserve">Perusahaan dalam industri ini dapat menggunakan hasil penelitian untuk membandingkan kinerja </w:t>
      </w:r>
      <w:r w:rsidR="00194852" w:rsidRPr="002B3BF1">
        <w:rPr>
          <w:rFonts w:ascii="Times New Roman" w:hAnsi="Times New Roman" w:cs="Times New Roman"/>
          <w:i/>
          <w:iCs/>
        </w:rPr>
        <w:t>Return On Equity</w:t>
      </w:r>
      <w:r w:rsidR="00194852" w:rsidRPr="002B3BF1">
        <w:rPr>
          <w:rFonts w:ascii="Times New Roman" w:hAnsi="Times New Roman" w:cs="Times New Roman"/>
        </w:rPr>
        <w:t xml:space="preserve"> (ROE), kebijakan </w:t>
      </w:r>
      <w:r w:rsidR="00194852" w:rsidRPr="002B3BF1">
        <w:rPr>
          <w:rFonts w:ascii="Times New Roman" w:hAnsi="Times New Roman" w:cs="Times New Roman"/>
          <w:i/>
          <w:iCs/>
        </w:rPr>
        <w:t>Cash Holding</w:t>
      </w:r>
      <w:r w:rsidR="00194852" w:rsidRPr="002B3BF1">
        <w:rPr>
          <w:rFonts w:ascii="Times New Roman" w:hAnsi="Times New Roman" w:cs="Times New Roman"/>
        </w:rPr>
        <w:t>, laju Pertumbuhan Penjualan, dan efektivitas Struktur Modal mereka dengan pesaing dan industri secara keseluruhan, serta mengidentifikasi praktik terbaik yang dapat diadopsi untuk mengoptimalkan Nilai Perusahaan.</w:t>
      </w:r>
    </w:p>
    <w:p w14:paraId="064455E0" w14:textId="77777777" w:rsidR="00B3791F" w:rsidRDefault="00B3791F" w:rsidP="00B3791F">
      <w:pPr>
        <w:spacing w:after="0" w:line="360" w:lineRule="auto"/>
        <w:jc w:val="both"/>
        <w:rPr>
          <w:rFonts w:ascii="Times New Roman" w:hAnsi="Times New Roman" w:cs="Times New Roman"/>
        </w:rPr>
      </w:pPr>
    </w:p>
    <w:p w14:paraId="506D9E35" w14:textId="77777777" w:rsidR="009A163B" w:rsidRDefault="009A163B" w:rsidP="00B3791F">
      <w:pPr>
        <w:spacing w:after="0" w:line="360" w:lineRule="auto"/>
        <w:jc w:val="both"/>
        <w:rPr>
          <w:rFonts w:ascii="Times New Roman" w:hAnsi="Times New Roman" w:cs="Times New Roman"/>
        </w:rPr>
      </w:pPr>
    </w:p>
    <w:p w14:paraId="7DDEB2BB" w14:textId="77777777" w:rsidR="009A163B" w:rsidRDefault="009A163B" w:rsidP="00B3791F">
      <w:pPr>
        <w:spacing w:after="0" w:line="360" w:lineRule="auto"/>
        <w:jc w:val="both"/>
        <w:rPr>
          <w:rFonts w:ascii="Times New Roman" w:hAnsi="Times New Roman" w:cs="Times New Roman"/>
        </w:rPr>
      </w:pPr>
    </w:p>
    <w:p w14:paraId="1BD33872" w14:textId="77777777" w:rsidR="009A163B" w:rsidRDefault="009A163B" w:rsidP="00B3791F">
      <w:pPr>
        <w:spacing w:after="0" w:line="360" w:lineRule="auto"/>
        <w:jc w:val="both"/>
        <w:rPr>
          <w:rFonts w:ascii="Times New Roman" w:hAnsi="Times New Roman" w:cs="Times New Roman"/>
        </w:rPr>
      </w:pPr>
    </w:p>
    <w:p w14:paraId="74CDDABE" w14:textId="77777777" w:rsidR="009A163B" w:rsidRDefault="009A163B" w:rsidP="00B3791F">
      <w:pPr>
        <w:spacing w:after="0" w:line="360" w:lineRule="auto"/>
        <w:jc w:val="both"/>
        <w:rPr>
          <w:rFonts w:ascii="Times New Roman" w:hAnsi="Times New Roman" w:cs="Times New Roman"/>
        </w:rPr>
      </w:pPr>
    </w:p>
    <w:p w14:paraId="66096B22" w14:textId="77777777" w:rsidR="009A163B" w:rsidRPr="00B3791F" w:rsidRDefault="009A163B" w:rsidP="00B3791F">
      <w:pPr>
        <w:spacing w:after="0" w:line="360" w:lineRule="auto"/>
        <w:jc w:val="both"/>
        <w:rPr>
          <w:rFonts w:ascii="Times New Roman" w:hAnsi="Times New Roman" w:cs="Times New Roman"/>
        </w:rPr>
      </w:pPr>
    </w:p>
    <w:p w14:paraId="0A21CC17" w14:textId="77777777" w:rsidR="009A163B" w:rsidRDefault="00A75FCA" w:rsidP="009A163B">
      <w:pPr>
        <w:spacing w:after="0" w:line="360" w:lineRule="auto"/>
        <w:jc w:val="center"/>
        <w:rPr>
          <w:rFonts w:ascii="Times New Roman" w:hAnsi="Times New Roman" w:cs="Times New Roman"/>
          <w:b/>
          <w:bCs/>
        </w:rPr>
      </w:pPr>
      <w:r>
        <w:rPr>
          <w:rFonts w:ascii="Times New Roman" w:hAnsi="Times New Roman" w:cs="Times New Roman"/>
          <w:b/>
          <w:bCs/>
        </w:rPr>
        <w:t>BAB II</w:t>
      </w:r>
      <w:r w:rsidR="009A163B">
        <w:rPr>
          <w:rFonts w:ascii="Times New Roman" w:hAnsi="Times New Roman" w:cs="Times New Roman"/>
          <w:b/>
          <w:bCs/>
        </w:rPr>
        <w:t xml:space="preserve"> </w:t>
      </w:r>
    </w:p>
    <w:p w14:paraId="5DB42AD8" w14:textId="103CDE1E" w:rsidR="00A75FCA" w:rsidRDefault="00A75FCA" w:rsidP="009A163B">
      <w:pPr>
        <w:spacing w:after="0" w:line="360" w:lineRule="auto"/>
        <w:jc w:val="center"/>
        <w:rPr>
          <w:rFonts w:ascii="Times New Roman" w:hAnsi="Times New Roman" w:cs="Times New Roman"/>
          <w:b/>
          <w:bCs/>
        </w:rPr>
      </w:pPr>
      <w:r>
        <w:rPr>
          <w:rFonts w:ascii="Times New Roman" w:hAnsi="Times New Roman" w:cs="Times New Roman"/>
          <w:b/>
          <w:bCs/>
        </w:rPr>
        <w:t>KAJIAN PUSTAKA</w:t>
      </w:r>
    </w:p>
    <w:p w14:paraId="274EB064" w14:textId="3A6B60DF" w:rsidR="00A75FCA" w:rsidRDefault="00220723" w:rsidP="008365C6">
      <w:pPr>
        <w:pStyle w:val="ListParagraph"/>
        <w:numPr>
          <w:ilvl w:val="1"/>
          <w:numId w:val="10"/>
        </w:numPr>
        <w:spacing w:after="0" w:line="360" w:lineRule="auto"/>
        <w:rPr>
          <w:rFonts w:ascii="Times New Roman" w:hAnsi="Times New Roman" w:cs="Times New Roman"/>
          <w:b/>
          <w:bCs/>
        </w:rPr>
      </w:pPr>
      <w:r>
        <w:rPr>
          <w:rFonts w:ascii="Times New Roman" w:hAnsi="Times New Roman" w:cs="Times New Roman"/>
          <w:b/>
          <w:bCs/>
        </w:rPr>
        <w:t>Deskripsi Teoritik</w:t>
      </w:r>
    </w:p>
    <w:p w14:paraId="1DCDF607" w14:textId="77777777" w:rsidR="007B42A8" w:rsidRDefault="0011460A" w:rsidP="007B42A8">
      <w:pPr>
        <w:pStyle w:val="ListParagraph"/>
        <w:numPr>
          <w:ilvl w:val="2"/>
          <w:numId w:val="7"/>
        </w:numPr>
        <w:spacing w:after="0" w:line="360" w:lineRule="auto"/>
        <w:ind w:left="1276" w:hanging="567"/>
        <w:rPr>
          <w:rFonts w:ascii="Times New Roman" w:hAnsi="Times New Roman" w:cs="Times New Roman"/>
          <w:b/>
          <w:bCs/>
        </w:rPr>
      </w:pPr>
      <w:r>
        <w:rPr>
          <w:rFonts w:ascii="Times New Roman" w:hAnsi="Times New Roman" w:cs="Times New Roman"/>
          <w:b/>
          <w:bCs/>
        </w:rPr>
        <w:t xml:space="preserve"> </w:t>
      </w:r>
      <w:r w:rsidR="00FE6E54">
        <w:rPr>
          <w:rFonts w:ascii="Times New Roman" w:hAnsi="Times New Roman" w:cs="Times New Roman"/>
          <w:b/>
          <w:bCs/>
        </w:rPr>
        <w:t>Nilai Perusahaan</w:t>
      </w:r>
    </w:p>
    <w:p w14:paraId="4EE2C8CF" w14:textId="4B6233C4" w:rsidR="007021DC" w:rsidRDefault="007021DC" w:rsidP="007A56C9">
      <w:pPr>
        <w:pStyle w:val="ListParagraph"/>
        <w:spacing w:after="0" w:line="360" w:lineRule="auto"/>
        <w:ind w:left="1276" w:firstLine="567"/>
        <w:jc w:val="both"/>
        <w:rPr>
          <w:rFonts w:ascii="Times New Roman" w:hAnsi="Times New Roman"/>
        </w:rPr>
      </w:pPr>
      <w:proofErr w:type="gramStart"/>
      <w:r>
        <w:rPr>
          <w:rFonts w:ascii="Times New Roman" w:hAnsi="Times New Roman"/>
        </w:rPr>
        <w:t>Nilai perusahaan sebagai persepsi investor terhadap tingkat keberhasilan manajemen dalam mengelola sumber daya perusahaan yang sering dikaitkan dengan harga saham.</w:t>
      </w:r>
      <w:proofErr w:type="gramEnd"/>
      <w:r>
        <w:rPr>
          <w:rFonts w:ascii="Times New Roman" w:hAnsi="Times New Roman"/>
        </w:rPr>
        <w:t xml:space="preserve"> </w:t>
      </w:r>
      <w:proofErr w:type="gramStart"/>
      <w:r>
        <w:rPr>
          <w:rFonts w:ascii="Times New Roman" w:hAnsi="Times New Roman"/>
        </w:rPr>
        <w:t>Nilai perusahaan yang tinggi menunjukkan kemakmuran pemegang saham yang juga tinggi.</w:t>
      </w:r>
      <w:proofErr w:type="gramEnd"/>
      <w:r>
        <w:rPr>
          <w:rFonts w:ascii="Times New Roman" w:hAnsi="Times New Roman"/>
        </w:rPr>
        <w:t xml:space="preserve"> </w:t>
      </w:r>
      <w:proofErr w:type="gramStart"/>
      <w:r>
        <w:rPr>
          <w:rFonts w:ascii="Times New Roman" w:hAnsi="Times New Roman"/>
        </w:rPr>
        <w:t xml:space="preserve">Dalam penelitian pada sub sektor makanan dan minuman BEI tahun 2021–2024, nilai perusahaan diproksikan dengan </w:t>
      </w:r>
      <w:commentRangeStart w:id="66"/>
      <w:r>
        <w:rPr>
          <w:rFonts w:ascii="Times New Roman" w:hAnsi="Times New Roman"/>
        </w:rPr>
        <w:t xml:space="preserve">Price to Book Value </w:t>
      </w:r>
      <w:commentRangeEnd w:id="66"/>
      <w:r w:rsidR="0051128E">
        <w:rPr>
          <w:rStyle w:val="CommentReference"/>
        </w:rPr>
        <w:commentReference w:id="66"/>
      </w:r>
      <w:r>
        <w:rPr>
          <w:rFonts w:ascii="Times New Roman" w:hAnsi="Times New Roman"/>
        </w:rPr>
        <w:t>(PBV) yang merupakan perbandingan antara harga pasar saham dengan nilai bukunya.</w:t>
      </w:r>
      <w:proofErr w:type="gramEnd"/>
      <w:r w:rsidR="008F0DEF" w:rsidRPr="008F0DEF">
        <w:rPr>
          <w:rFonts w:ascii="Times New Roman" w:hAnsi="Times New Roman"/>
        </w:rPr>
        <w:t xml:space="preserve"> </w:t>
      </w:r>
      <w:r w:rsidR="00AD04FC">
        <w:rPr>
          <w:rFonts w:ascii="Times New Roman" w:hAnsi="Times New Roman"/>
        </w:rPr>
        <w:fldChar w:fldCharType="begin" w:fldLock="1"/>
      </w:r>
      <w:r w:rsidR="00C5016F">
        <w:rPr>
          <w:rFonts w:ascii="Times New Roman" w:hAnsi="Times New Roman"/>
        </w:rPr>
        <w:instrText>ADDIN CSL_CITATION {"citationItems":[{"id":"ITEM-1","itemData":{"author":[{"dropping-particle":"","family":"Nashihah, Handriani","given":"dan Rahayu","non-dropping-particle":"","parse-names":false,"suffix":""}],"id":"ITEM-1","issue":"1","issued":{"date-parts":[["2026"]]},"page":"102-112","title":"PADA PERUSAHAAN MANUFAKTUR SUB SEKTOR MAKANAN DAN MINUMAN","type":"article-journal","volume":"9"},"uris":["http://www.mendeley.com/documents/?uuid=c27ce081-2304-4181-b6db-9b7aa814664b"]}],"mendeley":{"formattedCitation":"(Nashihah, Handriani, 2026)","plainTextFormattedCitation":"(Nashihah, Handriani, 2026)","previouslyFormattedCitation":"(Nashihah, Handriani, 2026)"},"properties":{"noteIndex":0},"schema":"https://github.com/citation-style-language/schema/raw/master/csl-citation.json"}</w:instrText>
      </w:r>
      <w:r w:rsidR="00AD04FC">
        <w:rPr>
          <w:rFonts w:ascii="Times New Roman" w:hAnsi="Times New Roman"/>
        </w:rPr>
        <w:fldChar w:fldCharType="separate"/>
      </w:r>
      <w:r w:rsidR="00AD04FC" w:rsidRPr="00AD04FC">
        <w:rPr>
          <w:rFonts w:ascii="Times New Roman" w:hAnsi="Times New Roman"/>
          <w:noProof/>
        </w:rPr>
        <w:t>(Nashihah, Handriani, 2026)</w:t>
      </w:r>
      <w:r w:rsidR="00AD04FC">
        <w:rPr>
          <w:rFonts w:ascii="Times New Roman" w:hAnsi="Times New Roman"/>
        </w:rPr>
        <w:fldChar w:fldCharType="end"/>
      </w:r>
      <w:r w:rsidR="00A155D5">
        <w:rPr>
          <w:rFonts w:ascii="Times New Roman" w:hAnsi="Times New Roman"/>
        </w:rPr>
        <w:t>.</w:t>
      </w:r>
    </w:p>
    <w:p w14:paraId="6E24E50B" w14:textId="0D1F683A" w:rsidR="00C5016F" w:rsidRDefault="00F42C11" w:rsidP="007A56C9">
      <w:pPr>
        <w:pStyle w:val="ListParagraph"/>
        <w:spacing w:after="0" w:line="360" w:lineRule="auto"/>
        <w:ind w:left="1276" w:firstLine="567"/>
        <w:jc w:val="both"/>
        <w:rPr>
          <w:rFonts w:ascii="Times New Roman" w:hAnsi="Times New Roman"/>
        </w:rPr>
      </w:pPr>
      <w:r>
        <w:rPr>
          <w:rFonts w:ascii="Times New Roman" w:hAnsi="Times New Roman"/>
        </w:rPr>
        <w:lastRenderedPageBreak/>
        <w:t>N</w:t>
      </w:r>
      <w:r w:rsidR="00F520F1">
        <w:rPr>
          <w:rFonts w:ascii="Times New Roman" w:hAnsi="Times New Roman"/>
        </w:rPr>
        <w:t xml:space="preserve">ilai perusahaan adalah nilai yang diberikan oleh pasar kepada manajemen dan organisasi perusahaan sebagai entitas yang terus berkembang; nilai ini merupakan representasi dari total nilai pasar ekuitas perusahaan yang terbentuk melalui interaksi penawaran dan permintaan saham di pasar modal. </w:t>
      </w:r>
      <w:proofErr w:type="gramStart"/>
      <w:r w:rsidR="00F520F1">
        <w:rPr>
          <w:rFonts w:ascii="Times New Roman" w:hAnsi="Times New Roman"/>
        </w:rPr>
        <w:t>Perusahaan dengan nilai perusahaan yang tinggi memberikan sinyal positif kepada pasar bahwa manajemen berhasil mengoptimalkan seluruh sumber daya yang ada.</w:t>
      </w:r>
      <w:proofErr w:type="gramEnd"/>
      <w:r w:rsidR="00F520F1">
        <w:rPr>
          <w:rFonts w:ascii="Times New Roman" w:hAnsi="Times New Roman"/>
        </w:rPr>
        <w:t xml:space="preserve"> </w:t>
      </w:r>
      <w:r w:rsidR="00C5016F">
        <w:rPr>
          <w:rFonts w:ascii="Times New Roman" w:hAnsi="Times New Roman"/>
        </w:rPr>
        <w:fldChar w:fldCharType="begin" w:fldLock="1"/>
      </w:r>
      <w:r w:rsidR="001266CF">
        <w:rPr>
          <w:rFonts w:ascii="Times New Roman" w:hAnsi="Times New Roman"/>
        </w:rPr>
        <w:instrText>ADDIN CSL_CITATION {"citationItems":[{"id":"ITEM-1","itemData":{"DOI":"10.21070/jas.v9i1.1953","author":[{"dropping-particle":"","family":"Handini","given":"Elisa Dwi","non-dropping-particle":"","parse-names":false,"suffix":""},{"dropping-particle":"","family":"Susilo","given":"Dwi Ermayanti","non-dropping-particle":"","parse-names":false,"suffix":""}],"id":"ITEM-1","issue":"1","issued":{"date-parts":[["2025"]]},"title":"Analyzing Profitability , Firm Size , and Capital Structure ’ s Impact on Firm Value","type":"article-journal","volume":"9"},"uris":["http://www.mendeley.com/documents/?uuid=8f8c05e3-6253-4b9b-991a-6356c3d5f30b"]}],"mendeley":{"formattedCitation":"(Handini &amp; Susilo, 2025)","plainTextFormattedCitation":"(Handini &amp; Susilo, 2025)","previouslyFormattedCitation":"(Handini &amp; Susilo, 2025)"},"properties":{"noteIndex":0},"schema":"https://github.com/citation-style-language/schema/raw/master/csl-citation.json"}</w:instrText>
      </w:r>
      <w:r w:rsidR="00C5016F">
        <w:rPr>
          <w:rFonts w:ascii="Times New Roman" w:hAnsi="Times New Roman"/>
        </w:rPr>
        <w:fldChar w:fldCharType="separate"/>
      </w:r>
      <w:proofErr w:type="gramStart"/>
      <w:r w:rsidR="00C5016F" w:rsidRPr="00C5016F">
        <w:rPr>
          <w:rFonts w:ascii="Times New Roman" w:hAnsi="Times New Roman"/>
          <w:noProof/>
        </w:rPr>
        <w:t>(Handini &amp; Susilo, 2025)</w:t>
      </w:r>
      <w:r w:rsidR="00C5016F">
        <w:rPr>
          <w:rFonts w:ascii="Times New Roman" w:hAnsi="Times New Roman"/>
        </w:rPr>
        <w:fldChar w:fldCharType="end"/>
      </w:r>
      <w:r w:rsidR="00C5016F">
        <w:rPr>
          <w:rFonts w:ascii="Times New Roman" w:hAnsi="Times New Roman"/>
        </w:rPr>
        <w:t>.</w:t>
      </w:r>
      <w:proofErr w:type="gramEnd"/>
    </w:p>
    <w:p w14:paraId="47CBEA24" w14:textId="04BE0C70" w:rsidR="00C030E4" w:rsidRDefault="006E04EC" w:rsidP="007A56C9">
      <w:pPr>
        <w:pStyle w:val="ListParagraph"/>
        <w:spacing w:after="0" w:line="360" w:lineRule="auto"/>
        <w:ind w:left="1276" w:firstLine="567"/>
        <w:jc w:val="both"/>
        <w:rPr>
          <w:rFonts w:ascii="Times New Roman" w:hAnsi="Times New Roman"/>
        </w:rPr>
      </w:pPr>
      <w:r>
        <w:rPr>
          <w:rFonts w:ascii="Times New Roman" w:hAnsi="Times New Roman"/>
        </w:rPr>
        <w:t>N</w:t>
      </w:r>
      <w:r w:rsidR="006111FB">
        <w:rPr>
          <w:rFonts w:ascii="Times New Roman" w:hAnsi="Times New Roman"/>
        </w:rPr>
        <w:t xml:space="preserve">ilai perusahaan merupakan suatu kondisi tertentu yang telah dicapai oleh suatu perusahaan sebagai gambaran dari kepercayaan masyarakat terhadap perusahaan setelah melalui proses kegiatan selama beberapa tahun, yaitu sejak perusahaan tersebut didirikan sampai dengan saat ini. </w:t>
      </w:r>
      <w:proofErr w:type="gramStart"/>
      <w:r w:rsidR="006111FB">
        <w:rPr>
          <w:rFonts w:ascii="Times New Roman" w:hAnsi="Times New Roman"/>
        </w:rPr>
        <w:t>Nilai perusahaan diukur menggunakan rasio PBV yang mencerminkan seberapa besar investor menghargai aset bersih perusahaan melebihi nilai bukunya.</w:t>
      </w:r>
      <w:proofErr w:type="gramEnd"/>
      <w:r w:rsidR="006111FB">
        <w:rPr>
          <w:rFonts w:ascii="Times New Roman" w:hAnsi="Times New Roman"/>
        </w:rPr>
        <w:t xml:space="preserve"> </w:t>
      </w:r>
      <w:r w:rsidR="00EE32A7">
        <w:rPr>
          <w:rFonts w:ascii="Times New Roman" w:hAnsi="Times New Roman"/>
        </w:rPr>
        <w:fldChar w:fldCharType="begin" w:fldLock="1"/>
      </w:r>
      <w:r w:rsidR="00753E36">
        <w:rPr>
          <w:rFonts w:ascii="Times New Roman" w:hAnsi="Times New Roman"/>
        </w:rPr>
        <w:instrText>ADDIN CSL_CITATION {"citationItems":[{"id":"ITEM-1","itemData":{"DOI":"10.47233/jebs.v2i1.55","abstract":"The purpose of this study was to determine the effect of capital structure and profitability on firm value. The population in this study was manufacturing companies, especially the food and beverage subsector which listed on the Indonesia Stock Exchange period 2013-2017. This study uses multiple regression models on panel data to determine the effect of capital structure and profitability on firm value. The capital structure indicator in this study is the Debt to Equity Ratio (DER), the profitability indicator in this study is the Return on Equity Ratio (ROE) while the firm value indicator uses a Price to Book Value (PBV) as a proxy. Based on the results of this research analysis using panel data regression which was processed with Stata v.12 shows that Capital Structure (DER) and Profitability (ROE) has an significant effect on Company Value (PBV)","author":[{"dropping-particle":"","family":"Khodijah","given":"","non-dropping-particle":"","parse-names":false,"suffix":""},{"dropping-particle":"","family":"Suryati","given":"Adelina","non-dropping-particle":"","parse-names":false,"suffix":""},{"dropping-particle":"","family":"Wiyani","given":"Natalia Titik","non-dropping-particle":"","parse-names":false,"suffix":""},{"dropping-particle":"","family":"Simbolon","given":"Merintan Berliana","non-dropping-particle":"","parse-names":false,"suffix":""}],"container-title":"Jurnal Ekonomika Dan Bisnis (JEBS)","id":"ITEM-1","issue":"1","issued":{"date-parts":[["2022"]]},"page":"1-7","title":"Pengaruh Struktur Modal Dan Profitabilitas Terhadap Nilai Perusahaan (Studi pada Sub Sektor Makanan dan Minuman yang Terdaftar di Bursa Efek Indonesia)","type":"article-journal","volume":"2"},"uris":["http://www.mendeley.com/documents/?uuid=f28de130-2205-435d-bf9c-d12cefff2e59"]}],"mendeley":{"formattedCitation":"(Khodijah et al., 2022)","plainTextFormattedCitation":"(Khodijah et al., 2022)","previouslyFormattedCitation":"(Khodijah et al., 2022)"},"properties":{"noteIndex":0},"schema":"https://github.com/citation-style-language/schema/raw/master/csl-citation.json"}</w:instrText>
      </w:r>
      <w:r w:rsidR="00EE32A7">
        <w:rPr>
          <w:rFonts w:ascii="Times New Roman" w:hAnsi="Times New Roman"/>
        </w:rPr>
        <w:fldChar w:fldCharType="separate"/>
      </w:r>
      <w:r w:rsidR="00DB61E9" w:rsidRPr="00DB61E9">
        <w:rPr>
          <w:rFonts w:ascii="Times New Roman" w:hAnsi="Times New Roman"/>
          <w:noProof/>
        </w:rPr>
        <w:t>(Khodijah et al., 2022)</w:t>
      </w:r>
      <w:r w:rsidR="00EE32A7">
        <w:rPr>
          <w:rFonts w:ascii="Times New Roman" w:hAnsi="Times New Roman"/>
        </w:rPr>
        <w:fldChar w:fldCharType="end"/>
      </w:r>
      <w:r w:rsidR="00F0151E">
        <w:rPr>
          <w:rFonts w:ascii="Times New Roman" w:hAnsi="Times New Roman"/>
        </w:rPr>
        <w:t xml:space="preserve"> </w:t>
      </w:r>
      <w:proofErr w:type="gramStart"/>
      <w:r w:rsidR="00BA7175">
        <w:rPr>
          <w:rFonts w:ascii="Times New Roman" w:hAnsi="Times New Roman"/>
        </w:rPr>
        <w:t>N</w:t>
      </w:r>
      <w:r w:rsidR="000221C0">
        <w:rPr>
          <w:rFonts w:ascii="Times New Roman" w:hAnsi="Times New Roman"/>
        </w:rPr>
        <w:t>ilai perusahaan adalah harga yang bersedia dibayar oleh calon pembeli apabila perusahaan tersebut dijual.</w:t>
      </w:r>
      <w:proofErr w:type="gramEnd"/>
      <w:r w:rsidR="000221C0">
        <w:rPr>
          <w:rFonts w:ascii="Times New Roman" w:hAnsi="Times New Roman"/>
        </w:rPr>
        <w:t xml:space="preserve"> </w:t>
      </w:r>
      <w:proofErr w:type="gramStart"/>
      <w:r w:rsidR="000221C0">
        <w:rPr>
          <w:rFonts w:ascii="Times New Roman" w:hAnsi="Times New Roman"/>
        </w:rPr>
        <w:t>Nilai perusahaan merupakan cerminan dari seluruh aset produktif, kemampuan menghasilkan laba, serta prospek pertumbuhan yang dimiliki perusahaan di masa mendatang.</w:t>
      </w:r>
      <w:proofErr w:type="gramEnd"/>
      <w:r w:rsidR="000221C0">
        <w:rPr>
          <w:rFonts w:ascii="Times New Roman" w:hAnsi="Times New Roman"/>
        </w:rPr>
        <w:t xml:space="preserve"> </w:t>
      </w:r>
      <w:proofErr w:type="gramStart"/>
      <w:r w:rsidR="000221C0">
        <w:rPr>
          <w:rFonts w:ascii="Times New Roman" w:hAnsi="Times New Roman"/>
        </w:rPr>
        <w:t>Semakin tinggi nilai perusahaan, semakin besar pula keyakinan investor terhadap fundamental bisnis perusahaan tersebut.</w:t>
      </w:r>
      <w:proofErr w:type="gramEnd"/>
      <w:r w:rsidR="000221C0">
        <w:rPr>
          <w:rFonts w:ascii="Times New Roman" w:hAnsi="Times New Roman"/>
        </w:rPr>
        <w:t xml:space="preserve"> [Sumber: Jurnal Ilmiah Manajemen dan Akuntansi.</w:t>
      </w:r>
      <w:r w:rsidR="0015730F" w:rsidRPr="0015730F">
        <w:rPr>
          <w:rFonts w:ascii="Times New Roman" w:hAnsi="Times New Roman"/>
        </w:rPr>
        <w:t xml:space="preserve"> </w:t>
      </w:r>
      <w:r w:rsidR="00AB1FF9">
        <w:rPr>
          <w:rFonts w:ascii="Times New Roman" w:hAnsi="Times New Roman"/>
        </w:rPr>
        <w:fldChar w:fldCharType="begin" w:fldLock="1"/>
      </w:r>
      <w:r w:rsidR="00C030E4">
        <w:rPr>
          <w:rFonts w:ascii="Times New Roman" w:hAnsi="Times New Roman"/>
        </w:rPr>
        <w:instrText>ADDIN CSL_CITATION {"citationItems":[{"id":"ITEM-1","itemData":{"author":[{"dropping-particle":"","family":"Utomo","given":"Nanang Ari","non-dropping-particle":"","parse-names":false,"suffix":""},{"dropping-particle":"","family":"Heriawan","given":"Bambang","non-dropping-particle":"","parse-names":false,"suffix":""}],"id":"ITEM-1","issue":"2","issued":{"date-parts":[["2025"]]},"page":"48-59","title":"Jurnal Dinamika Sosial Budaya Pengaruh Kinerja Keuangan , Rasio Lancar , Dan Struktur Modal Terhadap Nilai Perusahaan Pada Perusahaan Sektor Makanan Dan Minuman Yang Terdaftar Di Bei Tahun 2022-2024","type":"article-journal","volume":"27"},"uris":["http://www.mendeley.com/documents/?uuid=b0dc20c0-9860-4e6f-8250-9dbfce8ee43c"]}],"mendeley":{"formattedCitation":"(Utomo &amp; Heriawan, 2025)","plainTextFormattedCitation":"(Utomo &amp; Heriawan, 2025)","previouslyFormattedCitation":"(Utomo &amp; Heriawan, 2025)"},"properties":{"noteIndex":0},"schema":"https://github.com/citation-style-language/schema/raw/master/csl-citation.json"}</w:instrText>
      </w:r>
      <w:r w:rsidR="00AB1FF9">
        <w:rPr>
          <w:rFonts w:ascii="Times New Roman" w:hAnsi="Times New Roman"/>
        </w:rPr>
        <w:fldChar w:fldCharType="separate"/>
      </w:r>
      <w:proofErr w:type="gramStart"/>
      <w:r w:rsidR="00AB1FF9" w:rsidRPr="00AB1FF9">
        <w:rPr>
          <w:rFonts w:ascii="Times New Roman" w:hAnsi="Times New Roman"/>
          <w:noProof/>
        </w:rPr>
        <w:t>(Utomo &amp; Heriawan, 2025)</w:t>
      </w:r>
      <w:r w:rsidR="00AB1FF9">
        <w:rPr>
          <w:rFonts w:ascii="Times New Roman" w:hAnsi="Times New Roman"/>
        </w:rPr>
        <w:fldChar w:fldCharType="end"/>
      </w:r>
      <w:r w:rsidR="00C030E4">
        <w:rPr>
          <w:rFonts w:ascii="Times New Roman" w:hAnsi="Times New Roman"/>
        </w:rPr>
        <w:t>.</w:t>
      </w:r>
      <w:proofErr w:type="gramEnd"/>
    </w:p>
    <w:p w14:paraId="77128D64" w14:textId="356C5A76" w:rsidR="00BA7175" w:rsidRDefault="008B5B0E" w:rsidP="007A56C9">
      <w:pPr>
        <w:pStyle w:val="ListParagraph"/>
        <w:spacing w:after="0" w:line="360" w:lineRule="auto"/>
        <w:ind w:left="1276" w:firstLine="567"/>
        <w:jc w:val="both"/>
        <w:rPr>
          <w:rFonts w:ascii="Times New Roman" w:hAnsi="Times New Roman"/>
        </w:rPr>
      </w:pPr>
      <w:r>
        <w:rPr>
          <w:rFonts w:ascii="Times New Roman" w:hAnsi="Times New Roman"/>
        </w:rPr>
        <w:t xml:space="preserve">Nilai perusahaan sebagai nilai pasar dari suatu ekuitas perusahaan ditambah nilai pasar hutang, atau dengan kata lain merupakan harga yang harus dibayar oleh calon pembeli apabila membeli suatu perusahaan. </w:t>
      </w:r>
      <w:proofErr w:type="gramStart"/>
      <w:r>
        <w:rPr>
          <w:rFonts w:ascii="Times New Roman" w:hAnsi="Times New Roman"/>
        </w:rPr>
        <w:t>Nilai perusahaan sering diidentikkan dengan harga saham yang beredar di pasar; semakin tinggi harga saham, maka nilai perusahaan pun semakin tinggi di mata para investor.</w:t>
      </w:r>
      <w:proofErr w:type="gramEnd"/>
      <w:r>
        <w:rPr>
          <w:rFonts w:ascii="Times New Roman" w:hAnsi="Times New Roman"/>
        </w:rPr>
        <w:t xml:space="preserve"> Nilai perusahaan </w:t>
      </w:r>
      <w:r>
        <w:rPr>
          <w:rFonts w:ascii="Times New Roman" w:hAnsi="Times New Roman"/>
        </w:rPr>
        <w:lastRenderedPageBreak/>
        <w:t xml:space="preserve">dihitung menggunakan rumus: PBV = Harga Pasar Saham / Nilai Buku </w:t>
      </w:r>
      <w:proofErr w:type="gramStart"/>
      <w:r>
        <w:rPr>
          <w:rFonts w:ascii="Times New Roman" w:hAnsi="Times New Roman"/>
        </w:rPr>
        <w:t>Per</w:t>
      </w:r>
      <w:proofErr w:type="gramEnd"/>
      <w:r>
        <w:rPr>
          <w:rFonts w:ascii="Times New Roman" w:hAnsi="Times New Roman"/>
        </w:rPr>
        <w:t xml:space="preserve"> Lembar Saham.</w:t>
      </w:r>
      <w:r w:rsidR="00DB3EB3" w:rsidRPr="00DB3EB3">
        <w:rPr>
          <w:rFonts w:ascii="Times New Roman" w:hAnsi="Times New Roman"/>
        </w:rPr>
        <w:t xml:space="preserve"> </w:t>
      </w:r>
      <w:r w:rsidR="00C030E4">
        <w:rPr>
          <w:rFonts w:ascii="Times New Roman" w:hAnsi="Times New Roman"/>
        </w:rPr>
        <w:fldChar w:fldCharType="begin" w:fldLock="1"/>
      </w:r>
      <w:r w:rsidR="00EB0322">
        <w:rPr>
          <w:rFonts w:ascii="Times New Roman" w:hAnsi="Times New Roman"/>
        </w:rPr>
        <w:instrText>ADDIN CSL_CITATION {"citationItems":[{"id":"ITEM-1","itemData":{"author":[{"dropping-particle":"","family":"Gandi","given":"Vinka Ameliya","non-dropping-particle":"","parse-names":false,"suffix":""},{"dropping-particle":"","family":"Apriyanti","given":"Christina","non-dropping-particle":"","parse-names":false,"suffix":""}],"id":"ITEM-1","issued":{"date-parts":[["2025"]]},"page":"831-836","title":"Pengaruh CR , ROE , dan DER Terhadap Nilai Perusahaan pada Perusahaan Food &amp; Beverage","type":"article-journal"},"uris":["http://www.mendeley.com/documents/?uuid=d039c5b9-5450-4d7e-847e-9018e61df9f5"]}],"mendeley":{"formattedCitation":"(Gandi &amp; Apriyanti, 2025)","plainTextFormattedCitation":"(Gandi &amp; Apriyanti, 2025)","previouslyFormattedCitation":"(Gandi &amp; Apriyanti, 2025)"},"properties":{"noteIndex":0},"schema":"https://github.com/citation-style-language/schema/raw/master/csl-citation.json"}</w:instrText>
      </w:r>
      <w:r w:rsidR="00C030E4">
        <w:rPr>
          <w:rFonts w:ascii="Times New Roman" w:hAnsi="Times New Roman"/>
        </w:rPr>
        <w:fldChar w:fldCharType="separate"/>
      </w:r>
      <w:proofErr w:type="gramStart"/>
      <w:r w:rsidR="00C030E4" w:rsidRPr="00C030E4">
        <w:rPr>
          <w:rFonts w:ascii="Times New Roman" w:hAnsi="Times New Roman"/>
          <w:noProof/>
        </w:rPr>
        <w:t>(Gandi &amp; Apriyanti, 2025)</w:t>
      </w:r>
      <w:r w:rsidR="00C030E4">
        <w:rPr>
          <w:rFonts w:ascii="Times New Roman" w:hAnsi="Times New Roman"/>
        </w:rPr>
        <w:fldChar w:fldCharType="end"/>
      </w:r>
      <w:r w:rsidR="00FD2D29">
        <w:rPr>
          <w:rFonts w:ascii="Times New Roman" w:hAnsi="Times New Roman"/>
        </w:rPr>
        <w:t>.</w:t>
      </w:r>
      <w:proofErr w:type="gramEnd"/>
    </w:p>
    <w:p w14:paraId="6E15F2E8" w14:textId="33937706" w:rsidR="002B728B" w:rsidRPr="007A56C9" w:rsidRDefault="002B728B" w:rsidP="007A56C9">
      <w:pPr>
        <w:pStyle w:val="ListParagraph"/>
        <w:spacing w:after="0" w:line="360" w:lineRule="auto"/>
        <w:ind w:left="1276" w:firstLine="567"/>
        <w:jc w:val="both"/>
        <w:rPr>
          <w:rFonts w:ascii="Times New Roman" w:hAnsi="Times New Roman" w:cs="Times New Roman"/>
          <w:b/>
          <w:bCs/>
        </w:rPr>
      </w:pPr>
      <w:proofErr w:type="gramStart"/>
      <w:r w:rsidRPr="007A56C9">
        <w:rPr>
          <w:rFonts w:ascii="Times New Roman" w:hAnsi="Times New Roman" w:cs="Times New Roman"/>
        </w:rPr>
        <w:t>Berdasarkan ide tersebut, peneliti bisa menegaskan bahwa peningkatan nilai perusahaan tidak hanya mengandalkan pencatatan nilai aset nyata dalam laporan keuangan, tetapi juga bagaimana manajemen dapat mendorong peningkatan nilai pasar melalui kenaikan harga saham untuk memberikan hasil yang optimal bagi para investor.</w:t>
      </w:r>
      <w:proofErr w:type="gramEnd"/>
    </w:p>
    <w:p w14:paraId="05E32C35" w14:textId="77777777" w:rsidR="007404ED" w:rsidRDefault="00C05570" w:rsidP="007404ED">
      <w:pPr>
        <w:pStyle w:val="ListParagraph"/>
        <w:numPr>
          <w:ilvl w:val="3"/>
          <w:numId w:val="7"/>
        </w:numPr>
        <w:spacing w:after="0" w:line="360" w:lineRule="auto"/>
        <w:ind w:left="1134" w:hanging="425"/>
        <w:jc w:val="both"/>
        <w:rPr>
          <w:rFonts w:ascii="Times New Roman" w:hAnsi="Times New Roman" w:cs="Times New Roman"/>
          <w:b/>
          <w:bCs/>
        </w:rPr>
      </w:pPr>
      <w:r>
        <w:rPr>
          <w:rFonts w:ascii="Times New Roman" w:hAnsi="Times New Roman" w:cs="Times New Roman"/>
          <w:b/>
          <w:bCs/>
        </w:rPr>
        <w:t xml:space="preserve"> Jenis-Jenis </w:t>
      </w:r>
      <w:r w:rsidR="003C0B53">
        <w:rPr>
          <w:rFonts w:ascii="Times New Roman" w:hAnsi="Times New Roman" w:cs="Times New Roman"/>
          <w:b/>
          <w:bCs/>
        </w:rPr>
        <w:t xml:space="preserve">Nilai Perusahaan </w:t>
      </w:r>
    </w:p>
    <w:p w14:paraId="6A32027E" w14:textId="33F019B8" w:rsidR="000E7379" w:rsidRDefault="00EB0358" w:rsidP="000E7379">
      <w:pPr>
        <w:pStyle w:val="ListParagraph"/>
        <w:spacing w:after="0" w:line="360" w:lineRule="auto"/>
        <w:ind w:left="1440" w:firstLine="567"/>
        <w:jc w:val="both"/>
        <w:rPr>
          <w:rFonts w:ascii="Times New Roman" w:hAnsi="Times New Roman" w:cs="Times New Roman"/>
        </w:rPr>
      </w:pPr>
      <w:r w:rsidRPr="007404ED">
        <w:rPr>
          <w:rFonts w:ascii="Times New Roman" w:hAnsi="Times New Roman" w:cs="Times New Roman"/>
        </w:rPr>
        <w:t xml:space="preserve">Menurut </w:t>
      </w:r>
      <w:r w:rsidR="00DD045D">
        <w:rPr>
          <w:rFonts w:ascii="Times New Roman" w:hAnsi="Times New Roman" w:cs="Times New Roman"/>
        </w:rPr>
        <w:fldChar w:fldCharType="begin" w:fldLock="1"/>
      </w:r>
      <w:r w:rsidR="00E63E21">
        <w:rPr>
          <w:rFonts w:ascii="Times New Roman" w:hAnsi="Times New Roman" w:cs="Times New Roman"/>
        </w:rPr>
        <w:instrText>ADDIN CSL_CITATION {"citationItems":[{"id":"ITEM-1","itemData":{"ISBN":"1974112720011","abstract":"tujuan dari penelitian ini adalah untuk menganalisis pengaruh good corporate governanace (GCG), dan kinerja keuangan terhadap nilai perusahaan. Obyek penelitian adalah seluruh perusahaan sektor keuangan go public yang berjumlah 5 sub sektor, dan ada 78 perusahaan. Namun berdasarkan kelengkapan data maka hanya 32 perusahaan yang menjadi sampel dengan periode pengamatan tahun 2015. Variabel independen adalah kinerja perusahaan (Return On Assets, Return On Equity, Operating Profit Margin, Net Profit Margin), dan Good Corporate Governanace (Dewan Komisaris dan Komite Audit), sedangkan variabel dependennya nilai perusahaan (Price Book Value). Analisis data yang digunakan analisis regresi linier berganda. Hasil penelitian ini menunjukkan bahwa ROA, ROE, NPM dan KA memiliki pengaruh secara signifikan terhadap nilai perusahaan, sedangkan OPM, dan DK tidak memiliki pengaruh secara signifikan terhadap nilai perusahaan","author":[{"dropping-particle":"","family":"Fauziah","given":"Sarah","non-dropping-particle":"","parse-names":false,"suffix":""}],"id":"ITEM-1","issue":"11150810000044","issued":{"date-parts":[["2021"]]},"number-of-pages":"1-163","title":"Faktor-faktor yang Mempengaruhi Nilai Perusahaan (Studi Kasus pada Perusahaan Sektor Keuangan yang Terdaftar di Bursa Efek Indonesia)","type":"book"},"uris":["http://www.mendeley.com/documents/?uuid=d4e3c6d1-5285-43dd-85ce-538ec3709cc1"]}],"mendeley":{"formattedCitation":"(Fauziah, 2021)","plainTextFormattedCitation":"(Fauziah, 2021)","previouslyFormattedCitation":"(Fauziah, 2021)"},"properties":{"noteIndex":0},"schema":"https://github.com/citation-style-language/schema/raw/master/csl-citation.json"}</w:instrText>
      </w:r>
      <w:r w:rsidR="00DD045D">
        <w:rPr>
          <w:rFonts w:ascii="Times New Roman" w:hAnsi="Times New Roman" w:cs="Times New Roman"/>
        </w:rPr>
        <w:fldChar w:fldCharType="separate"/>
      </w:r>
      <w:r w:rsidR="00DD045D" w:rsidRPr="00DD045D">
        <w:rPr>
          <w:rFonts w:ascii="Times New Roman" w:hAnsi="Times New Roman" w:cs="Times New Roman"/>
          <w:noProof/>
        </w:rPr>
        <w:t>(Fauziah, 2021)</w:t>
      </w:r>
      <w:r w:rsidR="00DD045D">
        <w:rPr>
          <w:rFonts w:ascii="Times New Roman" w:hAnsi="Times New Roman" w:cs="Times New Roman"/>
        </w:rPr>
        <w:fldChar w:fldCharType="end"/>
      </w:r>
      <w:r w:rsidR="000E7379">
        <w:rPr>
          <w:rFonts w:ascii="Times New Roman" w:hAnsi="Times New Roman" w:cs="Times New Roman"/>
        </w:rPr>
        <w:t xml:space="preserve"> </w:t>
      </w:r>
      <w:r w:rsidRPr="007404ED">
        <w:rPr>
          <w:rFonts w:ascii="Times New Roman" w:hAnsi="Times New Roman" w:cs="Times New Roman"/>
        </w:rPr>
        <w:t xml:space="preserve">dalam ranah akuntansi dan manajemen keuangan, terdapat beberapa kategori nilai perusahaan yang berbeda, yaitu: </w:t>
      </w:r>
    </w:p>
    <w:p w14:paraId="78F55196" w14:textId="526E3D49" w:rsidR="00EB0358" w:rsidRPr="000E7379" w:rsidRDefault="00EB0358" w:rsidP="000E7379">
      <w:pPr>
        <w:pStyle w:val="ListParagraph"/>
        <w:numPr>
          <w:ilvl w:val="0"/>
          <w:numId w:val="11"/>
        </w:numPr>
        <w:spacing w:after="0" w:line="360" w:lineRule="auto"/>
        <w:jc w:val="both"/>
        <w:rPr>
          <w:rFonts w:ascii="Times New Roman" w:hAnsi="Times New Roman" w:cs="Times New Roman"/>
        </w:rPr>
      </w:pPr>
      <w:r w:rsidRPr="000E7379">
        <w:rPr>
          <w:rFonts w:ascii="Times New Roman" w:hAnsi="Times New Roman" w:cs="Times New Roman"/>
        </w:rPr>
        <w:t xml:space="preserve">Nilai Nominal: Ini adalah nilai yang secara resmi tertera dalam sertifikat saham atau akta pendirian perusahaan, berfungsi sebagai dasar dalam perhitungan modal awal yang berkaitan dengan akuntansi. </w:t>
      </w:r>
    </w:p>
    <w:p w14:paraId="26E7F003" w14:textId="77777777" w:rsidR="00EB0358" w:rsidRDefault="00EB0358" w:rsidP="008365C6">
      <w:pPr>
        <w:pStyle w:val="ListParagraph"/>
        <w:numPr>
          <w:ilvl w:val="0"/>
          <w:numId w:val="11"/>
        </w:numPr>
        <w:spacing w:after="0" w:line="360" w:lineRule="auto"/>
        <w:jc w:val="both"/>
        <w:rPr>
          <w:rFonts w:ascii="Times New Roman" w:hAnsi="Times New Roman" w:cs="Times New Roman"/>
        </w:rPr>
      </w:pPr>
      <w:r w:rsidRPr="00EB0358">
        <w:rPr>
          <w:rFonts w:ascii="Times New Roman" w:hAnsi="Times New Roman" w:cs="Times New Roman"/>
        </w:rPr>
        <w:t>Nilai Pasar: Ini merujuk pada harga yang sebenarnya muncul di pasar saham, di mana harga tersebut ditentukan oleh mekanisme permintaan dan penawaran yang berlangsung secara langsung oleh para investor.</w:t>
      </w:r>
    </w:p>
    <w:p w14:paraId="6211DC3A" w14:textId="77777777" w:rsidR="00EB0358" w:rsidRDefault="00EB0358" w:rsidP="008365C6">
      <w:pPr>
        <w:pStyle w:val="ListParagraph"/>
        <w:numPr>
          <w:ilvl w:val="0"/>
          <w:numId w:val="11"/>
        </w:numPr>
        <w:spacing w:after="0" w:line="360" w:lineRule="auto"/>
        <w:jc w:val="both"/>
        <w:rPr>
          <w:rFonts w:ascii="Times New Roman" w:hAnsi="Times New Roman" w:cs="Times New Roman"/>
        </w:rPr>
      </w:pPr>
      <w:r w:rsidRPr="00EB0358">
        <w:rPr>
          <w:rFonts w:ascii="Times New Roman" w:hAnsi="Times New Roman" w:cs="Times New Roman"/>
        </w:rPr>
        <w:t xml:space="preserve">Nilai Buku: Ini adalah estimasi nilai bersih ekuitas perusahaan, yang dihitung dengan </w:t>
      </w:r>
      <w:proofErr w:type="gramStart"/>
      <w:r w:rsidRPr="00EB0358">
        <w:rPr>
          <w:rFonts w:ascii="Times New Roman" w:hAnsi="Times New Roman" w:cs="Times New Roman"/>
        </w:rPr>
        <w:t>cara</w:t>
      </w:r>
      <w:proofErr w:type="gramEnd"/>
      <w:r w:rsidRPr="00EB0358">
        <w:rPr>
          <w:rFonts w:ascii="Times New Roman" w:hAnsi="Times New Roman" w:cs="Times New Roman"/>
        </w:rPr>
        <w:t xml:space="preserve"> mengurangkan total kewajiban dari total aset, lalu dibagi dengan jumlah lembar saham yang ada. </w:t>
      </w:r>
    </w:p>
    <w:p w14:paraId="324C8228" w14:textId="77777777" w:rsidR="00EB0358" w:rsidRDefault="00EB0358" w:rsidP="008365C6">
      <w:pPr>
        <w:pStyle w:val="ListParagraph"/>
        <w:numPr>
          <w:ilvl w:val="0"/>
          <w:numId w:val="11"/>
        </w:numPr>
        <w:spacing w:after="0" w:line="360" w:lineRule="auto"/>
        <w:jc w:val="both"/>
        <w:rPr>
          <w:rFonts w:ascii="Times New Roman" w:hAnsi="Times New Roman" w:cs="Times New Roman"/>
        </w:rPr>
      </w:pPr>
      <w:r w:rsidRPr="00EB0358">
        <w:rPr>
          <w:rFonts w:ascii="Times New Roman" w:hAnsi="Times New Roman" w:cs="Times New Roman"/>
        </w:rPr>
        <w:t xml:space="preserve">Nilai Intrinsik: Ini mengacu kepada nilai yang sesungguhnya atau fundamental, yang ditentukan melalui pendekatan analisis diskonto arus kas di masa depan secara matematis. </w:t>
      </w:r>
    </w:p>
    <w:p w14:paraId="11091CB9" w14:textId="06F64F4A" w:rsidR="003C0B53" w:rsidRDefault="00EB0358" w:rsidP="008365C6">
      <w:pPr>
        <w:pStyle w:val="ListParagraph"/>
        <w:numPr>
          <w:ilvl w:val="0"/>
          <w:numId w:val="11"/>
        </w:numPr>
        <w:spacing w:after="0" w:line="360" w:lineRule="auto"/>
        <w:jc w:val="both"/>
        <w:rPr>
          <w:rFonts w:ascii="Times New Roman" w:hAnsi="Times New Roman" w:cs="Times New Roman"/>
        </w:rPr>
      </w:pPr>
      <w:r w:rsidRPr="00EB0358">
        <w:rPr>
          <w:rFonts w:ascii="Times New Roman" w:hAnsi="Times New Roman" w:cs="Times New Roman"/>
        </w:rPr>
        <w:lastRenderedPageBreak/>
        <w:t>Nilai Likuidasi: Ini merupakan nilai sisa atau total kas bersih yang dapat diperoleh apabila semua aset produktif perusahaan dijual, setelah semua kewajiban dilunasi.</w:t>
      </w:r>
    </w:p>
    <w:p w14:paraId="2642478E" w14:textId="77777777" w:rsidR="00974ECF" w:rsidRPr="00974ECF" w:rsidRDefault="00045EE2" w:rsidP="00974ECF">
      <w:pPr>
        <w:pStyle w:val="ListParagraph"/>
        <w:numPr>
          <w:ilvl w:val="3"/>
          <w:numId w:val="7"/>
        </w:numPr>
        <w:spacing w:after="0" w:line="360" w:lineRule="auto"/>
        <w:ind w:left="1701" w:hanging="850"/>
        <w:jc w:val="both"/>
        <w:rPr>
          <w:rFonts w:ascii="Times New Roman" w:hAnsi="Times New Roman" w:cs="Times New Roman"/>
        </w:rPr>
      </w:pPr>
      <w:r>
        <w:rPr>
          <w:rFonts w:ascii="Times New Roman" w:hAnsi="Times New Roman" w:cs="Times New Roman"/>
        </w:rPr>
        <w:t xml:space="preserve"> </w:t>
      </w:r>
      <w:r w:rsidR="00BD4463">
        <w:rPr>
          <w:rFonts w:ascii="Times New Roman" w:hAnsi="Times New Roman" w:cs="Times New Roman"/>
          <w:b/>
          <w:bCs/>
        </w:rPr>
        <w:t>Indikator Nilai Perusahaan</w:t>
      </w:r>
    </w:p>
    <w:p w14:paraId="1AC32D11" w14:textId="304D7305" w:rsidR="00951F07" w:rsidRPr="00974ECF" w:rsidRDefault="009A18E6" w:rsidP="00974ECF">
      <w:pPr>
        <w:pStyle w:val="ListParagraph"/>
        <w:spacing w:after="0" w:line="360" w:lineRule="auto"/>
        <w:ind w:left="1701" w:firstLine="567"/>
        <w:jc w:val="both"/>
        <w:rPr>
          <w:rFonts w:ascii="Times New Roman" w:hAnsi="Times New Roman" w:cs="Times New Roman"/>
        </w:rPr>
      </w:pPr>
      <w:proofErr w:type="gramStart"/>
      <w:r w:rsidRPr="00974ECF">
        <w:rPr>
          <w:rFonts w:ascii="Times New Roman" w:hAnsi="Times New Roman" w:cs="Times New Roman"/>
        </w:rPr>
        <w:t xml:space="preserve">Dalam penelitian ini, </w:t>
      </w:r>
      <w:r w:rsidR="00951F07" w:rsidRPr="00974ECF">
        <w:rPr>
          <w:rFonts w:ascii="Times New Roman" w:hAnsi="Times New Roman" w:cs="Times New Roman"/>
        </w:rPr>
        <w:t>nilai perusahaan</w:t>
      </w:r>
      <w:r w:rsidRPr="00974ECF">
        <w:rPr>
          <w:rFonts w:ascii="Times New Roman" w:hAnsi="Times New Roman" w:cs="Times New Roman"/>
        </w:rPr>
        <w:t xml:space="preserve"> diukur untuk mengevaluasi kinerja investasi.</w:t>
      </w:r>
      <w:proofErr w:type="gramEnd"/>
      <w:r w:rsidRPr="00974ECF">
        <w:rPr>
          <w:rFonts w:ascii="Times New Roman" w:hAnsi="Times New Roman" w:cs="Times New Roman"/>
        </w:rPr>
        <w:t xml:space="preserve"> Adapun formula untuk menghitung </w:t>
      </w:r>
      <w:r w:rsidR="00BF31A3" w:rsidRPr="00974ECF">
        <w:rPr>
          <w:rFonts w:ascii="Times New Roman" w:hAnsi="Times New Roman" w:cs="Times New Roman"/>
        </w:rPr>
        <w:t>nilai perusahaan</w:t>
      </w:r>
      <w:r w:rsidRPr="00974ECF">
        <w:rPr>
          <w:rFonts w:ascii="Times New Roman" w:hAnsi="Times New Roman" w:cs="Times New Roman"/>
        </w:rPr>
        <w:t xml:space="preserve"> adalah sebagai berikut:</w:t>
      </w:r>
    </w:p>
    <w:p w14:paraId="6933AC76" w14:textId="77777777" w:rsidR="00651CD4" w:rsidRDefault="00651CD4" w:rsidP="00651CD4">
      <w:pPr>
        <w:pStyle w:val="ListParagraph"/>
        <w:spacing w:after="0" w:line="360" w:lineRule="auto"/>
        <w:ind w:left="2268" w:firstLine="612"/>
        <w:jc w:val="both"/>
        <w:rPr>
          <w:rFonts w:ascii="Times New Roman" w:hAnsi="Times New Roman" w:cs="Times New Roman"/>
        </w:rPr>
      </w:pPr>
    </w:p>
    <w:p w14:paraId="365548D1" w14:textId="5DEFDF02" w:rsidR="00651CD4" w:rsidRPr="00457B44" w:rsidRDefault="00651CD4" w:rsidP="00457B44">
      <w:pPr>
        <w:spacing w:after="120"/>
        <w:ind w:left="992"/>
      </w:pPr>
      <m:oMathPara>
        <m:oMath>
          <m:r>
            <w:rPr>
              <w:rFonts w:ascii="Cambria Math" w:hAnsi="Cambria Math"/>
              <w:sz w:val="20"/>
              <w:szCs w:val="18"/>
            </w:rPr>
            <m:t>PBV</m:t>
          </m:r>
          <m:r>
            <w:rPr>
              <w:rFonts w:ascii="Cambria Math" w:hAnsi="Cambria Math"/>
            </w:rPr>
            <m:t>=</m:t>
          </m:r>
          <m:f>
            <m:fPr>
              <m:ctrlPr>
                <w:rPr>
                  <w:rFonts w:ascii="Cambria Math" w:eastAsia="Times New Roman" w:hAnsi="Cambria Math" w:cs="Times New Roman"/>
                  <w:i/>
                  <w:kern w:val="0"/>
                  <w:sz w:val="16"/>
                  <w:szCs w:val="14"/>
                  <w14:ligatures w14:val="none"/>
                </w:rPr>
              </m:ctrlPr>
            </m:fPr>
            <m:num>
              <m:r>
                <w:rPr>
                  <w:rFonts w:ascii="Cambria Math" w:hAnsi="Cambria Math"/>
                </w:rPr>
                <m:t>Nilai saham</m:t>
              </m:r>
            </m:num>
            <m:den>
              <m:r>
                <w:rPr>
                  <w:rFonts w:ascii="Cambria Math" w:hAnsi="Cambria Math"/>
                </w:rPr>
                <m:t>Nilai buku saham</m:t>
              </m:r>
            </m:den>
          </m:f>
        </m:oMath>
      </m:oMathPara>
    </w:p>
    <w:p w14:paraId="1CF68C4E" w14:textId="77777777" w:rsidR="00457B44" w:rsidRPr="00457B44" w:rsidRDefault="00457B44" w:rsidP="00457B44">
      <w:pPr>
        <w:spacing w:after="120"/>
        <w:ind w:left="992"/>
      </w:pPr>
    </w:p>
    <w:p w14:paraId="0C6C55B4" w14:textId="77777777" w:rsidR="00D713BC" w:rsidRPr="00D713BC" w:rsidRDefault="005F1097" w:rsidP="00D713BC">
      <w:pPr>
        <w:pStyle w:val="ListParagraph"/>
        <w:numPr>
          <w:ilvl w:val="2"/>
          <w:numId w:val="7"/>
        </w:numPr>
        <w:spacing w:after="0" w:line="360" w:lineRule="auto"/>
        <w:ind w:left="1276" w:hanging="567"/>
        <w:jc w:val="both"/>
        <w:rPr>
          <w:rFonts w:ascii="Times New Roman" w:hAnsi="Times New Roman" w:cs="Times New Roman"/>
        </w:rPr>
      </w:pPr>
      <w:r w:rsidRPr="005F1097">
        <w:rPr>
          <w:rFonts w:ascii="Times New Roman" w:hAnsi="Times New Roman" w:cs="Times New Roman"/>
          <w:b/>
          <w:bCs/>
          <w:i/>
          <w:iCs/>
        </w:rPr>
        <w:t xml:space="preserve">Return On Equity </w:t>
      </w:r>
      <w:r w:rsidRPr="005F1097">
        <w:rPr>
          <w:rFonts w:ascii="Times New Roman" w:hAnsi="Times New Roman" w:cs="Times New Roman"/>
          <w:b/>
          <w:bCs/>
        </w:rPr>
        <w:t>(ROE)</w:t>
      </w:r>
    </w:p>
    <w:p w14:paraId="13ECA863" w14:textId="2393634E" w:rsidR="00F9096A" w:rsidRDefault="00F9096A" w:rsidP="00D713BC">
      <w:pPr>
        <w:pStyle w:val="ListParagraph"/>
        <w:spacing w:after="0" w:line="360" w:lineRule="auto"/>
        <w:ind w:left="1276" w:firstLine="567"/>
        <w:jc w:val="both"/>
        <w:rPr>
          <w:rFonts w:ascii="Times New Roman" w:hAnsi="Times New Roman"/>
        </w:rPr>
      </w:pPr>
      <w:r w:rsidRPr="00F9096A">
        <w:rPr>
          <w:rFonts w:ascii="Times New Roman" w:hAnsi="Times New Roman"/>
          <w:i/>
          <w:iCs/>
        </w:rPr>
        <w:t>Return on Equity</w:t>
      </w:r>
      <w:r>
        <w:rPr>
          <w:rFonts w:ascii="Times New Roman" w:hAnsi="Times New Roman"/>
        </w:rPr>
        <w:t xml:space="preserve"> sebagai rasio profitabilitas yang digunakan untuk mengukur kemampuan modal sendiri dalam menghasilkan keuntungan bagi seluruh pemegang saham, baik saham biasa maupun saham preferen. ROE yang tinggi menunjukkan bahwa perusahaan mampu menggunakan modal ekuitasnya secara efisien untuk menghasilkan laba, yang pada gilirannya </w:t>
      </w:r>
      <w:proofErr w:type="gramStart"/>
      <w:r>
        <w:rPr>
          <w:rFonts w:ascii="Times New Roman" w:hAnsi="Times New Roman"/>
        </w:rPr>
        <w:t>akan</w:t>
      </w:r>
      <w:proofErr w:type="gramEnd"/>
      <w:r>
        <w:rPr>
          <w:rFonts w:ascii="Times New Roman" w:hAnsi="Times New Roman"/>
        </w:rPr>
        <w:t xml:space="preserve"> menarik minat investor dan mendorong peningkatan harga saham perusahaan. </w:t>
      </w:r>
      <w:r w:rsidR="00EB0322">
        <w:rPr>
          <w:rFonts w:ascii="Times New Roman" w:hAnsi="Times New Roman"/>
        </w:rPr>
        <w:fldChar w:fldCharType="begin" w:fldLock="1"/>
      </w:r>
      <w:r w:rsidR="000C3EFD">
        <w:rPr>
          <w:rFonts w:ascii="Times New Roman" w:hAnsi="Times New Roman"/>
        </w:rPr>
        <w:instrText>ADDIN CSL_CITATION {"citationItems":[{"id":"ITEM-1","itemData":{"DOI":"10.62335/aksioma.v2i7.1525","abstract":"Manufacturing companies in the food and beverage sub-sector must improve their performance in managing capital invested by shareholders to ensure that all assets are utilized optimally to generate maximum profits. Investors generally assume that a higher stock price reflects a greater ability of the company to generate earnings, which in turn increases the attractiveness of its shares. This study aims to examine the effect of Current Ratio (CR), Return on Assets (ROA), and Return on Equity (ROE) on stock prices. The research focuses on 26 food and beverage companies listed on the Indonesia Stock Exchange (IDX) during the 2021–2024 period. The analytical method used is multiple linear regression, supported by the t-test for partial regression coefficients at a 5% significance level, along with classical assumption tests, including normality, multicollinearity, and autocorrelation tests. The results show that only ROE has a significant influence on stock prices, while CR and ROA have no significant effect.","author":[{"dropping-particle":"","family":"Wildan","given":"Alfan Hoirul","non-dropping-particle":"","parse-names":false,"suffix":""},{"dropping-particle":"","family":"Maithy","given":"Sifera Patricia","non-dropping-particle":"","parse-names":false,"suffix":""}],"container-title":"AKSIOMA : Jurnal Sains Ekonomi dan Edukasi","id":"ITEM-1","issue":"7","issued":{"date-parts":[["2025"]]},"page":"1686-1696","title":"Pengaruh Current Ratio (CR), Return on Asset (ROA), Return on Equity (ROE) Terhadap Harga Saham pada Perusahaan Manufaktur Subsektor Makanan dan Minuman yang Terdaftar di Bursa Efek Indonesia Periode 2021-2024","type":"article-journal","volume":"2"},"uris":["http://www.mendeley.com/documents/?uuid=5e984c20-a475-4c7e-ba0b-fbf228315eac"]}],"mendeley":{"formattedCitation":"(Wildan &amp; Maithy, 2025)","plainTextFormattedCitation":"(Wildan &amp; Maithy, 2025)","previouslyFormattedCitation":"(Wildan &amp; Maithy, 2025)"},"properties":{"noteIndex":0},"schema":"https://github.com/citation-style-language/schema/raw/master/csl-citation.json"}</w:instrText>
      </w:r>
      <w:r w:rsidR="00EB0322">
        <w:rPr>
          <w:rFonts w:ascii="Times New Roman" w:hAnsi="Times New Roman"/>
        </w:rPr>
        <w:fldChar w:fldCharType="separate"/>
      </w:r>
      <w:proofErr w:type="gramStart"/>
      <w:r w:rsidR="00EB0322" w:rsidRPr="00EB0322">
        <w:rPr>
          <w:rFonts w:ascii="Times New Roman" w:hAnsi="Times New Roman"/>
          <w:noProof/>
        </w:rPr>
        <w:t>(Wildan &amp; Maithy, 2025)</w:t>
      </w:r>
      <w:r w:rsidR="00EB0322">
        <w:rPr>
          <w:rFonts w:ascii="Times New Roman" w:hAnsi="Times New Roman"/>
        </w:rPr>
        <w:fldChar w:fldCharType="end"/>
      </w:r>
      <w:r w:rsidR="001808DC">
        <w:rPr>
          <w:rFonts w:ascii="Times New Roman" w:hAnsi="Times New Roman"/>
        </w:rPr>
        <w:t>.</w:t>
      </w:r>
      <w:proofErr w:type="gramEnd"/>
    </w:p>
    <w:p w14:paraId="354989BE" w14:textId="68556DC4" w:rsidR="000C0D75" w:rsidRDefault="000C0D75" w:rsidP="00D713BC">
      <w:pPr>
        <w:pStyle w:val="ListParagraph"/>
        <w:spacing w:after="0" w:line="360" w:lineRule="auto"/>
        <w:ind w:left="1276" w:firstLine="567"/>
        <w:jc w:val="both"/>
        <w:rPr>
          <w:rFonts w:ascii="Times New Roman" w:hAnsi="Times New Roman"/>
        </w:rPr>
      </w:pPr>
      <w:commentRangeStart w:id="67"/>
      <w:r>
        <w:rPr>
          <w:rFonts w:ascii="Times New Roman" w:hAnsi="Times New Roman"/>
        </w:rPr>
        <w:t xml:space="preserve">Return on Equity </w:t>
      </w:r>
      <w:commentRangeEnd w:id="67"/>
      <w:r w:rsidR="00BE4514">
        <w:rPr>
          <w:rStyle w:val="CommentReference"/>
        </w:rPr>
        <w:commentReference w:id="67"/>
      </w:r>
      <w:r>
        <w:rPr>
          <w:rFonts w:ascii="Times New Roman" w:hAnsi="Times New Roman"/>
        </w:rPr>
        <w:t xml:space="preserve">(ROE) merupakan indikator kinerja keuangan yang mengukur seberapa efektif perusahaan dalam menggunakan modal ekuitas para pemegang saham untuk menghasilkan keuntungan. </w:t>
      </w:r>
      <w:proofErr w:type="gramStart"/>
      <w:r>
        <w:rPr>
          <w:rFonts w:ascii="Times New Roman" w:hAnsi="Times New Roman"/>
        </w:rPr>
        <w:t>ROE mencerminkan tingkat pengembalian investasi yang diterima pemegang saham atas modal yang telah mereka tanamkan; semakin tinggi ROE berarti semakin menguntungkan investasi tersebut bagi pemegang saham.</w:t>
      </w:r>
      <w:proofErr w:type="gramEnd"/>
      <w:r w:rsidR="00B27CB1" w:rsidRPr="00B27CB1">
        <w:rPr>
          <w:rFonts w:ascii="Times New Roman" w:hAnsi="Times New Roman"/>
        </w:rPr>
        <w:t xml:space="preserve"> </w:t>
      </w:r>
      <w:r w:rsidR="000C3EFD">
        <w:rPr>
          <w:rFonts w:ascii="Times New Roman" w:hAnsi="Times New Roman"/>
        </w:rPr>
        <w:fldChar w:fldCharType="begin" w:fldLock="1"/>
      </w:r>
      <w:r w:rsidR="002C3034">
        <w:rPr>
          <w:rFonts w:ascii="Times New Roman" w:hAnsi="Times New Roman"/>
        </w:rPr>
        <w:instrText>ADDIN CSL_CITATION {"citationItems":[{"id":"ITEM-1","itemData":{"author":[{"dropping-particle":"","family":"Ramdani","given":"Muhamad","non-dropping-particle":"","parse-names":false,"suffix":""},{"dropping-particle":"","family":"Kusuma","given":"Indra Cahya","non-dropping-particle":"","parse-names":false,"suffix":""},{"dropping-particle":"","family":"Anwar","given":"Saeful","non-dropping-particle":"","parse-names":false,"suffix":""},{"dropping-particle":"","family":"Tol","given":"Jl","non-dropping-particle":"","parse-names":false,"suffix":""},{"dropping-particle":"","family":"No","given":"Jagorawi","non-dropping-particle":"","parse-names":false,"suffix":""},{"dropping-particle":"","family":"Ciawi","given":"Kecamatan","non-dropping-particle":"","parse-names":false,"suffix":""},{"dropping-particle":"","family":"Bogor","given":"Kabupaten","non-dropping-particle":"","parse-names":false,"suffix":""},{"dropping-particle":"","family":"Barat","given":"Jawa","non-dropping-particle":"","parse-names":false,"suffix":""}],"id":"ITEM-1","issue":"September","issued":{"date-parts":[["2025"]]},"title":"Pengaruh Return o n Asset ( R o A ), Return o n Equity ( R o E ) d an Earning Per Share ( EPS ) Terhadap Harga Saham Perusahaan Makanan d an Minuman Pada Bursa Efek Indonesia Tahun 2020 - 2024 pergerakan harga saham dari waktu ke waktu . Jika harga suatu","type":"article-journal"},"uris":["http://www.mendeley.com/documents/?uuid=7d934088-858a-43e0-bf9a-6ac4357ce56d"]}],"mendeley":{"formattedCitation":"(Ramdani et al., 2025)","plainTextFormattedCitation":"(Ramdani et al., 2025)","previouslyFormattedCitation":"(Ramdani et al., 2025)"},"properties":{"noteIndex":0},"schema":"https://github.com/citation-style-language/schema/raw/master/csl-citation.json"}</w:instrText>
      </w:r>
      <w:r w:rsidR="000C3EFD">
        <w:rPr>
          <w:rFonts w:ascii="Times New Roman" w:hAnsi="Times New Roman"/>
        </w:rPr>
        <w:fldChar w:fldCharType="separate"/>
      </w:r>
      <w:proofErr w:type="gramStart"/>
      <w:r w:rsidR="000C3EFD" w:rsidRPr="000C3EFD">
        <w:rPr>
          <w:rFonts w:ascii="Times New Roman" w:hAnsi="Times New Roman"/>
          <w:noProof/>
        </w:rPr>
        <w:t>(Ramdani et al., 2025)</w:t>
      </w:r>
      <w:r w:rsidR="000C3EFD">
        <w:rPr>
          <w:rFonts w:ascii="Times New Roman" w:hAnsi="Times New Roman"/>
        </w:rPr>
        <w:fldChar w:fldCharType="end"/>
      </w:r>
      <w:r w:rsidR="001808DC">
        <w:rPr>
          <w:rFonts w:ascii="Times New Roman" w:hAnsi="Times New Roman"/>
        </w:rPr>
        <w:t>.</w:t>
      </w:r>
      <w:proofErr w:type="gramEnd"/>
    </w:p>
    <w:p w14:paraId="157A8BC1" w14:textId="58AF3307" w:rsidR="00C93F01" w:rsidRDefault="00C93F01" w:rsidP="00D713BC">
      <w:pPr>
        <w:pStyle w:val="ListParagraph"/>
        <w:spacing w:after="0" w:line="360" w:lineRule="auto"/>
        <w:ind w:left="1276" w:firstLine="567"/>
        <w:jc w:val="both"/>
        <w:rPr>
          <w:rFonts w:ascii="Times New Roman" w:hAnsi="Times New Roman"/>
        </w:rPr>
      </w:pPr>
      <w:proofErr w:type="gramStart"/>
      <w:r>
        <w:rPr>
          <w:rFonts w:ascii="Times New Roman" w:hAnsi="Times New Roman"/>
        </w:rPr>
        <w:t xml:space="preserve">ROE adalah rasio yang mengukur kemampuan perusahaan dalam menghasilkan laba berdasarkan modal saham tertentu; rasio ini </w:t>
      </w:r>
      <w:r>
        <w:rPr>
          <w:rFonts w:ascii="Times New Roman" w:hAnsi="Times New Roman"/>
        </w:rPr>
        <w:lastRenderedPageBreak/>
        <w:t>merupakan ukuran profitabilitas dari sudut pandang pemegang saham.</w:t>
      </w:r>
      <w:proofErr w:type="gramEnd"/>
      <w:r>
        <w:rPr>
          <w:rFonts w:ascii="Times New Roman" w:hAnsi="Times New Roman"/>
        </w:rPr>
        <w:t xml:space="preserve"> </w:t>
      </w:r>
      <w:proofErr w:type="gramStart"/>
      <w:r>
        <w:rPr>
          <w:rFonts w:ascii="Times New Roman" w:hAnsi="Times New Roman"/>
        </w:rPr>
        <w:t>Nilai ROE yang tinggi mencerminkan bahwa perusahaan berhasil memaksimalkan penggunaan ekuitas pemegang saham untuk menghasilkan laba, yang merupakan sinyal positif bagi investor dalam menilai prospek perusahaan.</w:t>
      </w:r>
      <w:proofErr w:type="gramEnd"/>
      <w:r>
        <w:rPr>
          <w:rFonts w:ascii="Times New Roman" w:hAnsi="Times New Roman"/>
        </w:rPr>
        <w:t xml:space="preserve"> </w:t>
      </w:r>
      <w:r w:rsidR="002C3034">
        <w:rPr>
          <w:rFonts w:ascii="Times New Roman" w:hAnsi="Times New Roman"/>
        </w:rPr>
        <w:fldChar w:fldCharType="begin" w:fldLock="1"/>
      </w:r>
      <w:r w:rsidR="001808DC">
        <w:rPr>
          <w:rFonts w:ascii="Times New Roman" w:hAnsi="Times New Roman"/>
        </w:rPr>
        <w:instrText>ADDIN CSL_CITATION {"citationItems":[{"id":"ITEM-1","itemData":{"author":[{"dropping-particle":"","family":"Firmansyah","given":"Muhammad","non-dropping-particle":"","parse-names":false,"suffix":""},{"dropping-particle":"","family":"Halim","given":"Aditya","non-dropping-particle":"","parse-names":false,"suffix":""},{"dropping-particle":"","family":"Kusuma","given":"Perdana","non-dropping-particle":"","parse-names":false,"suffix":""}],"id":"ITEM-1","issue":"4","issued":{"date-parts":[["2025"]]},"page":"1579-1586","title":"Pengaruh Rasio Fundamental ( CR , DER , ROA , dan ROE ) terhadap Nilai Perusahaan pada Perusahaan Manufaktur Subsektor Teknologi yang Terdaftar di Bursa Efek Indonesia","type":"article-journal","volume":"8"},"uris":["http://www.mendeley.com/documents/?uuid=d8c6490b-ee97-4278-b09a-ec45ec2acd39"]}],"mendeley":{"formattedCitation":"(Firmansyah et al., 2025)","plainTextFormattedCitation":"(Firmansyah et al., 2025)","previouslyFormattedCitation":"(Firmansyah et al., 2025)"},"properties":{"noteIndex":0},"schema":"https://github.com/citation-style-language/schema/raw/master/csl-citation.json"}</w:instrText>
      </w:r>
      <w:r w:rsidR="002C3034">
        <w:rPr>
          <w:rFonts w:ascii="Times New Roman" w:hAnsi="Times New Roman"/>
        </w:rPr>
        <w:fldChar w:fldCharType="separate"/>
      </w:r>
      <w:proofErr w:type="gramStart"/>
      <w:r w:rsidR="002C3034" w:rsidRPr="002C3034">
        <w:rPr>
          <w:rFonts w:ascii="Times New Roman" w:hAnsi="Times New Roman"/>
          <w:noProof/>
        </w:rPr>
        <w:t>(Firmansyah et al., 2025)</w:t>
      </w:r>
      <w:r w:rsidR="002C3034">
        <w:rPr>
          <w:rFonts w:ascii="Times New Roman" w:hAnsi="Times New Roman"/>
        </w:rPr>
        <w:fldChar w:fldCharType="end"/>
      </w:r>
      <w:r w:rsidR="001808DC">
        <w:rPr>
          <w:rFonts w:ascii="Times New Roman" w:hAnsi="Times New Roman"/>
        </w:rPr>
        <w:t>.</w:t>
      </w:r>
      <w:proofErr w:type="gramEnd"/>
    </w:p>
    <w:p w14:paraId="0CAEAD6D" w14:textId="2402FC9F" w:rsidR="00D817E8" w:rsidRDefault="00D817E8" w:rsidP="00D713BC">
      <w:pPr>
        <w:pStyle w:val="ListParagraph"/>
        <w:spacing w:after="0" w:line="360" w:lineRule="auto"/>
        <w:ind w:left="1276" w:firstLine="567"/>
        <w:jc w:val="both"/>
        <w:rPr>
          <w:rFonts w:ascii="Times New Roman" w:hAnsi="Times New Roman"/>
        </w:rPr>
      </w:pPr>
      <w:commentRangeStart w:id="68"/>
      <w:r>
        <w:rPr>
          <w:rFonts w:ascii="Times New Roman" w:hAnsi="Times New Roman"/>
        </w:rPr>
        <w:t xml:space="preserve">Return on Equity </w:t>
      </w:r>
      <w:commentRangeEnd w:id="68"/>
      <w:r w:rsidR="00BE4514">
        <w:rPr>
          <w:rStyle w:val="CommentReference"/>
        </w:rPr>
        <w:commentReference w:id="68"/>
      </w:r>
      <w:r>
        <w:rPr>
          <w:rFonts w:ascii="Times New Roman" w:hAnsi="Times New Roman"/>
        </w:rPr>
        <w:t xml:space="preserve">merupakan rasio yang digunakan untuk mengukur laba bersih yang diperoleh perusahaan dari setiap rupiah modal ekuitas yang diinvestasikan oleh pemegang saham. </w:t>
      </w:r>
      <w:proofErr w:type="gramStart"/>
      <w:r>
        <w:rPr>
          <w:rFonts w:ascii="Times New Roman" w:hAnsi="Times New Roman"/>
        </w:rPr>
        <w:t>ROE yang tinggi menggambarkan kemampuan perusahaan dalam mengelola sumber daya ekuitas secara optimal dan efisien; hal ini pada akhirnya berimplikasi positif terhadap nilai perusahaan yang tercermin melalui harga saham di pasar modal.</w:t>
      </w:r>
      <w:proofErr w:type="gramEnd"/>
      <w:r w:rsidR="0033588D" w:rsidRPr="0033588D">
        <w:rPr>
          <w:rFonts w:ascii="Times New Roman" w:hAnsi="Times New Roman"/>
        </w:rPr>
        <w:t xml:space="preserve"> </w:t>
      </w:r>
      <w:r w:rsidR="001808DC">
        <w:rPr>
          <w:rFonts w:ascii="Times New Roman" w:hAnsi="Times New Roman"/>
        </w:rPr>
        <w:fldChar w:fldCharType="begin" w:fldLock="1"/>
      </w:r>
      <w:r w:rsidR="0056333E">
        <w:rPr>
          <w:rFonts w:ascii="Times New Roman" w:hAnsi="Times New Roman"/>
        </w:rPr>
        <w:instrText>ADDIN CSL_CITATION {"citationItems":[{"id":"ITEM-1","itemData":{"DOI":"10.21070/jas.v9i1.1953","author":[{"dropping-particle":"","family":"Handini","given":"Elisa Dwi","non-dropping-particle":"","parse-names":false,"suffix":""},{"dropping-particle":"","family":"Susilo","given":"Dwi Ermayanti","non-dropping-particle":"","parse-names":false,"suffix":""}],"id":"ITEM-1","issue":"1","issued":{"date-parts":[["2025"]]},"title":"Analyzing Profitability , Firm Size , and Capital Structure ’ s Impact on Firm Value","type":"article-journal","volume":"9"},"uris":["http://www.mendeley.com/documents/?uuid=8f8c05e3-6253-4b9b-991a-6356c3d5f30b"]}],"mendeley":{"formattedCitation":"(Handini &amp; Susilo, 2025)","plainTextFormattedCitation":"(Handini &amp; Susilo, 2025)","previouslyFormattedCitation":"(Handini &amp; Susilo, 2025)"},"properties":{"noteIndex":0},"schema":"https://github.com/citation-style-language/schema/raw/master/csl-citation.json"}</w:instrText>
      </w:r>
      <w:r w:rsidR="001808DC">
        <w:rPr>
          <w:rFonts w:ascii="Times New Roman" w:hAnsi="Times New Roman"/>
        </w:rPr>
        <w:fldChar w:fldCharType="separate"/>
      </w:r>
      <w:proofErr w:type="gramStart"/>
      <w:r w:rsidR="001808DC" w:rsidRPr="001808DC">
        <w:rPr>
          <w:rFonts w:ascii="Times New Roman" w:hAnsi="Times New Roman"/>
          <w:noProof/>
        </w:rPr>
        <w:t>(Handini &amp; Susilo, 2025)</w:t>
      </w:r>
      <w:r w:rsidR="001808DC">
        <w:rPr>
          <w:rFonts w:ascii="Times New Roman" w:hAnsi="Times New Roman"/>
        </w:rPr>
        <w:fldChar w:fldCharType="end"/>
      </w:r>
      <w:r w:rsidR="009C7B01">
        <w:rPr>
          <w:rFonts w:ascii="Times New Roman" w:hAnsi="Times New Roman"/>
        </w:rPr>
        <w:t>.</w:t>
      </w:r>
      <w:proofErr w:type="gramEnd"/>
    </w:p>
    <w:p w14:paraId="490A08EE" w14:textId="4EE9BB3A" w:rsidR="005954E9" w:rsidRDefault="005954E9" w:rsidP="00D713BC">
      <w:pPr>
        <w:pStyle w:val="ListParagraph"/>
        <w:spacing w:after="0" w:line="360" w:lineRule="auto"/>
        <w:ind w:left="1276" w:firstLine="567"/>
        <w:jc w:val="both"/>
        <w:rPr>
          <w:rFonts w:ascii="Times New Roman" w:hAnsi="Times New Roman"/>
        </w:rPr>
      </w:pPr>
      <w:commentRangeStart w:id="69"/>
      <w:r>
        <w:rPr>
          <w:rFonts w:ascii="Times New Roman" w:hAnsi="Times New Roman"/>
        </w:rPr>
        <w:t xml:space="preserve">Return on Equity </w:t>
      </w:r>
      <w:commentRangeEnd w:id="69"/>
      <w:r w:rsidR="00BE4514">
        <w:rPr>
          <w:rStyle w:val="CommentReference"/>
        </w:rPr>
        <w:commentReference w:id="69"/>
      </w:r>
      <w:r>
        <w:rPr>
          <w:rFonts w:ascii="Times New Roman" w:hAnsi="Times New Roman"/>
        </w:rPr>
        <w:t>sebagai rasio keuangan yang mengukur kemampuan manajemen dalam mengelola modal yang tersedia untuk mendapatkan net income yang mencerminkan tingkat keuntungan dari investasi yang dilakukan oleh pemegang saham. ROE diformulasikan sebagai perbandingan antara laba bersih setelah pajak dengan total ekuitas pemegang saham yang mencerminkan efisiensi dan efektivitas pengelolaan modal oleh manajemen.</w:t>
      </w:r>
      <w:r w:rsidR="00094ADE" w:rsidRPr="00094ADE">
        <w:rPr>
          <w:rFonts w:ascii="Times New Roman" w:hAnsi="Times New Roman"/>
        </w:rPr>
        <w:t xml:space="preserve"> </w:t>
      </w:r>
      <w:r w:rsidR="0056333E">
        <w:rPr>
          <w:rFonts w:ascii="Times New Roman" w:hAnsi="Times New Roman"/>
        </w:rPr>
        <w:fldChar w:fldCharType="begin" w:fldLock="1"/>
      </w:r>
      <w:r w:rsidR="006E3DC6">
        <w:rPr>
          <w:rFonts w:ascii="Times New Roman" w:hAnsi="Times New Roman"/>
        </w:rPr>
        <w:instrText>ADDIN CSL_CITATION {"citationItems":[{"id":"ITEM-1","itemData":{"DOI":"10.52362/jisamar.v9i1.1734","abstract":"… besar DER maka resiko yang dimiliki oleh perusahaan akan semakin besar juga, karena … ROA dan EPS berpengaruh parsial signifikan terhadap harga saham . Sementara ROE dan …","author":[{"dropping-particle":"","family":"Senjaya","given":"Eka","non-dropping-particle":"","parse-names":false,"suffix":""},{"dropping-particle":"","family":"Nur Sumawidjaja","given":"Riyandi","non-dropping-particle":"","parse-names":false,"suffix":""}],"container-title":"Journal of Information System, Applied, Management, Accounting and Research.","id":"ITEM-1","issue":"1","issued":{"date-parts":[["2025"]]},"page":"252-263","title":"Pengaruh Debt To Equity Ratio (Der), Return on Assets (Roa), Dan Return on Equity (Roe) Terhadap Harga Saham Pada Perusahaan …","type":"article-journal","volume":"9"},"uris":["http://www.mendeley.com/documents/?uuid=fc5de3c4-53d1-4271-9984-e6c92ee992f4"]}],"mendeley":{"formattedCitation":"(Senjaya &amp; Nur Sumawidjaja, 2025)","plainTextFormattedCitation":"(Senjaya &amp; Nur Sumawidjaja, 2025)","previouslyFormattedCitation":"(Senjaya &amp; Nur Sumawidjaja, 2025)"},"properties":{"noteIndex":0},"schema":"https://github.com/citation-style-language/schema/raw/master/csl-citation.json"}</w:instrText>
      </w:r>
      <w:r w:rsidR="0056333E">
        <w:rPr>
          <w:rFonts w:ascii="Times New Roman" w:hAnsi="Times New Roman"/>
        </w:rPr>
        <w:fldChar w:fldCharType="separate"/>
      </w:r>
      <w:proofErr w:type="gramStart"/>
      <w:r w:rsidR="0056333E" w:rsidRPr="0056333E">
        <w:rPr>
          <w:rFonts w:ascii="Times New Roman" w:hAnsi="Times New Roman"/>
          <w:noProof/>
        </w:rPr>
        <w:t>(Senjaya &amp; Nur Sumawidjaja, 2025)</w:t>
      </w:r>
      <w:r w:rsidR="0056333E">
        <w:rPr>
          <w:rFonts w:ascii="Times New Roman" w:hAnsi="Times New Roman"/>
        </w:rPr>
        <w:fldChar w:fldCharType="end"/>
      </w:r>
      <w:r w:rsidR="00D4489A">
        <w:rPr>
          <w:rFonts w:ascii="Times New Roman" w:hAnsi="Times New Roman"/>
        </w:rPr>
        <w:t>.</w:t>
      </w:r>
      <w:proofErr w:type="gramEnd"/>
    </w:p>
    <w:p w14:paraId="4B3F3B6F" w14:textId="38EBCC51" w:rsidR="001B4CB6" w:rsidRPr="00D713BC" w:rsidRDefault="00B93CAC" w:rsidP="00D713BC">
      <w:pPr>
        <w:pStyle w:val="ListParagraph"/>
        <w:spacing w:after="0" w:line="360" w:lineRule="auto"/>
        <w:ind w:left="1276" w:firstLine="567"/>
        <w:jc w:val="both"/>
        <w:rPr>
          <w:rFonts w:ascii="Times New Roman" w:hAnsi="Times New Roman" w:cs="Times New Roman"/>
        </w:rPr>
      </w:pPr>
      <w:r w:rsidRPr="00D713BC">
        <w:rPr>
          <w:rFonts w:ascii="Times New Roman" w:eastAsia="TimesNewRomanPSMT" w:hAnsi="Times New Roman" w:cs="Times New Roman"/>
          <w:kern w:val="0"/>
        </w:rPr>
        <w:t xml:space="preserve">Dapat disimpulkan bahwa </w:t>
      </w:r>
      <w:r w:rsidRPr="00D713BC">
        <w:rPr>
          <w:rFonts w:ascii="Times New Roman" w:eastAsia="TimesNewRomanPSMT" w:hAnsi="Times New Roman" w:cs="Times New Roman"/>
          <w:i/>
          <w:iCs/>
          <w:kern w:val="0"/>
        </w:rPr>
        <w:t xml:space="preserve">Return </w:t>
      </w:r>
      <w:proofErr w:type="gramStart"/>
      <w:r w:rsidRPr="00D713BC">
        <w:rPr>
          <w:rFonts w:ascii="Times New Roman" w:eastAsia="TimesNewRomanPSMT" w:hAnsi="Times New Roman" w:cs="Times New Roman"/>
          <w:i/>
          <w:iCs/>
          <w:kern w:val="0"/>
        </w:rPr>
        <w:t>On</w:t>
      </w:r>
      <w:proofErr w:type="gramEnd"/>
      <w:r w:rsidRPr="00D713BC">
        <w:rPr>
          <w:rFonts w:ascii="Times New Roman" w:eastAsia="TimesNewRomanPSMT" w:hAnsi="Times New Roman" w:cs="Times New Roman"/>
          <w:i/>
          <w:iCs/>
          <w:kern w:val="0"/>
        </w:rPr>
        <w:t xml:space="preserve"> Equity </w:t>
      </w:r>
      <w:r w:rsidRPr="00D713BC">
        <w:rPr>
          <w:rFonts w:ascii="Times New Roman" w:eastAsia="TimesNewRomanPSMT" w:hAnsi="Times New Roman" w:cs="Times New Roman"/>
          <w:kern w:val="0"/>
        </w:rPr>
        <w:t>(ROE)</w:t>
      </w:r>
      <w:r w:rsidR="00D713BC">
        <w:rPr>
          <w:rFonts w:ascii="Times New Roman" w:eastAsia="TimesNewRomanPSMT" w:hAnsi="Times New Roman" w:cs="Times New Roman"/>
          <w:kern w:val="0"/>
        </w:rPr>
        <w:t xml:space="preserve"> </w:t>
      </w:r>
      <w:r w:rsidRPr="00D713BC">
        <w:rPr>
          <w:rFonts w:ascii="Times New Roman" w:eastAsia="TimesNewRomanPSMT" w:hAnsi="Times New Roman" w:cs="Times New Roman"/>
          <w:kern w:val="0"/>
        </w:rPr>
        <w:t>adalah rasio perbandingan laba setelah pajak dengan ekuitas.</w:t>
      </w:r>
      <w:r w:rsidR="00D713BC">
        <w:rPr>
          <w:rFonts w:ascii="Times New Roman" w:eastAsia="TimesNewRomanPSMT" w:hAnsi="Times New Roman" w:cs="Times New Roman"/>
          <w:kern w:val="0"/>
        </w:rPr>
        <w:t xml:space="preserve"> </w:t>
      </w:r>
      <w:r w:rsidRPr="00D713BC">
        <w:rPr>
          <w:rFonts w:ascii="Times New Roman" w:eastAsia="TimesNewRomanPSMT" w:hAnsi="Times New Roman" w:cs="Times New Roman"/>
          <w:i/>
          <w:iCs/>
          <w:kern w:val="0"/>
        </w:rPr>
        <w:t xml:space="preserve">Return </w:t>
      </w:r>
      <w:proofErr w:type="gramStart"/>
      <w:r w:rsidRPr="00D713BC">
        <w:rPr>
          <w:rFonts w:ascii="Times New Roman" w:eastAsia="TimesNewRomanPSMT" w:hAnsi="Times New Roman" w:cs="Times New Roman"/>
          <w:i/>
          <w:iCs/>
          <w:kern w:val="0"/>
        </w:rPr>
        <w:t>On</w:t>
      </w:r>
      <w:proofErr w:type="gramEnd"/>
      <w:r w:rsidRPr="00D713BC">
        <w:rPr>
          <w:rFonts w:ascii="Times New Roman" w:eastAsia="TimesNewRomanPSMT" w:hAnsi="Times New Roman" w:cs="Times New Roman"/>
          <w:i/>
          <w:iCs/>
          <w:kern w:val="0"/>
        </w:rPr>
        <w:t xml:space="preserve"> Equity </w:t>
      </w:r>
      <w:r w:rsidRPr="00D713BC">
        <w:rPr>
          <w:rFonts w:ascii="Times New Roman" w:eastAsia="TimesNewRomanPSMT" w:hAnsi="Times New Roman" w:cs="Times New Roman"/>
          <w:kern w:val="0"/>
        </w:rPr>
        <w:t>digunakan untuk mengukur tingkat investasi</w:t>
      </w:r>
      <w:r w:rsidR="00D713BC">
        <w:rPr>
          <w:rFonts w:ascii="Times New Roman" w:eastAsia="TimesNewRomanPSMT" w:hAnsi="Times New Roman" w:cs="Times New Roman"/>
          <w:kern w:val="0"/>
        </w:rPr>
        <w:t xml:space="preserve"> </w:t>
      </w:r>
      <w:r w:rsidRPr="00D713BC">
        <w:rPr>
          <w:rFonts w:ascii="Times New Roman" w:eastAsia="TimesNewRomanPSMT" w:hAnsi="Times New Roman" w:cs="Times New Roman"/>
          <w:kern w:val="0"/>
        </w:rPr>
        <w:t>dan mengukur keberhasilan perusahaan dalam menghasilkan laba bagi para pemegang saham.</w:t>
      </w:r>
    </w:p>
    <w:p w14:paraId="05EE06C0" w14:textId="77777777" w:rsidR="00CD1F72" w:rsidRPr="00CD1F72" w:rsidRDefault="00C4056C" w:rsidP="00CD1F72">
      <w:pPr>
        <w:pStyle w:val="ListParagraph"/>
        <w:numPr>
          <w:ilvl w:val="3"/>
          <w:numId w:val="7"/>
        </w:numPr>
        <w:spacing w:line="360" w:lineRule="auto"/>
        <w:ind w:left="1418" w:hanging="851"/>
        <w:jc w:val="both"/>
        <w:rPr>
          <w:rFonts w:ascii="Times New Roman" w:eastAsia="TimesNewRomanPSMT" w:hAnsi="Times New Roman" w:cs="Times New Roman"/>
          <w:kern w:val="0"/>
        </w:rPr>
      </w:pPr>
      <w:r w:rsidRPr="0013328C">
        <w:rPr>
          <w:rFonts w:ascii="Times New Roman" w:eastAsia="TimesNewRomanPSMT" w:hAnsi="Times New Roman" w:cs="Times New Roman"/>
          <w:kern w:val="0"/>
        </w:rPr>
        <w:t xml:space="preserve"> </w:t>
      </w:r>
      <w:r w:rsidR="005042BA" w:rsidRPr="0013328C">
        <w:rPr>
          <w:rFonts w:ascii="Times New Roman" w:eastAsia="TimesNewRomanPSMT" w:hAnsi="Times New Roman" w:cs="Times New Roman"/>
          <w:b/>
          <w:bCs/>
          <w:kern w:val="0"/>
        </w:rPr>
        <w:t xml:space="preserve">Faktor Yang mempengaruhi </w:t>
      </w:r>
      <w:r w:rsidR="005042BA" w:rsidRPr="0013328C">
        <w:rPr>
          <w:rFonts w:ascii="Times New Roman" w:eastAsia="TimesNewRomanPSMT" w:hAnsi="Times New Roman" w:cs="Times New Roman"/>
          <w:b/>
          <w:bCs/>
          <w:i/>
          <w:iCs/>
          <w:kern w:val="0"/>
        </w:rPr>
        <w:t>Return On Equity</w:t>
      </w:r>
      <w:r w:rsidR="005042BA" w:rsidRPr="0013328C">
        <w:rPr>
          <w:rFonts w:ascii="Times New Roman" w:eastAsia="TimesNewRomanPSMT" w:hAnsi="Times New Roman" w:cs="Times New Roman"/>
          <w:b/>
          <w:bCs/>
          <w:kern w:val="0"/>
        </w:rPr>
        <w:t xml:space="preserve"> (ROE)</w:t>
      </w:r>
    </w:p>
    <w:p w14:paraId="54D330BC" w14:textId="77777777" w:rsidR="00CD1F72" w:rsidRDefault="00B107DC" w:rsidP="00CD1F72">
      <w:pPr>
        <w:pStyle w:val="ListParagraph"/>
        <w:spacing w:line="360" w:lineRule="auto"/>
        <w:ind w:left="1276" w:firstLine="567"/>
        <w:jc w:val="both"/>
        <w:rPr>
          <w:rFonts w:ascii="Times New Roman" w:eastAsia="TimesNewRomanPSMT" w:hAnsi="Times New Roman" w:cs="Times New Roman"/>
          <w:kern w:val="0"/>
        </w:rPr>
      </w:pPr>
      <w:r w:rsidRPr="00CD1F72">
        <w:rPr>
          <w:rFonts w:ascii="Times New Roman" w:eastAsia="TimesNewRomanPSMT" w:hAnsi="Times New Roman" w:cs="Times New Roman"/>
          <w:kern w:val="0"/>
        </w:rPr>
        <w:t>Menurut Tandelilin terdapat 3 (tiga) faktor yang dapat</w:t>
      </w:r>
      <w:r w:rsidR="00CD1F72">
        <w:rPr>
          <w:rFonts w:ascii="Times New Roman" w:eastAsia="TimesNewRomanPSMT" w:hAnsi="Times New Roman" w:cs="Times New Roman"/>
          <w:kern w:val="0"/>
        </w:rPr>
        <w:t xml:space="preserve"> </w:t>
      </w:r>
      <w:r w:rsidRPr="00CD1F72">
        <w:rPr>
          <w:rFonts w:ascii="Times New Roman" w:eastAsia="TimesNewRomanPSMT" w:hAnsi="Times New Roman" w:cs="Times New Roman"/>
          <w:kern w:val="0"/>
        </w:rPr>
        <w:t xml:space="preserve">mempengaruhi rasio </w:t>
      </w:r>
      <w:r w:rsidRPr="00CD1F72">
        <w:rPr>
          <w:rFonts w:ascii="Times New Roman" w:eastAsia="TimesNewRomanPSMT" w:hAnsi="Times New Roman" w:cs="Times New Roman"/>
          <w:i/>
          <w:iCs/>
          <w:kern w:val="0"/>
        </w:rPr>
        <w:t xml:space="preserve">Return </w:t>
      </w:r>
      <w:proofErr w:type="gramStart"/>
      <w:r w:rsidRPr="00CD1F72">
        <w:rPr>
          <w:rFonts w:ascii="Times New Roman" w:eastAsia="TimesNewRomanPSMT" w:hAnsi="Times New Roman" w:cs="Times New Roman"/>
          <w:i/>
          <w:iCs/>
          <w:kern w:val="0"/>
        </w:rPr>
        <w:t>On</w:t>
      </w:r>
      <w:proofErr w:type="gramEnd"/>
      <w:r w:rsidRPr="00CD1F72">
        <w:rPr>
          <w:rFonts w:ascii="Times New Roman" w:eastAsia="TimesNewRomanPSMT" w:hAnsi="Times New Roman" w:cs="Times New Roman"/>
          <w:i/>
          <w:iCs/>
          <w:kern w:val="0"/>
        </w:rPr>
        <w:t xml:space="preserve"> Equity </w:t>
      </w:r>
      <w:r w:rsidRPr="00CD1F72">
        <w:rPr>
          <w:rFonts w:ascii="Times New Roman" w:eastAsia="TimesNewRomanPSMT" w:hAnsi="Times New Roman" w:cs="Times New Roman"/>
          <w:kern w:val="0"/>
        </w:rPr>
        <w:t>yaitu, sebagai berikut:</w:t>
      </w:r>
    </w:p>
    <w:p w14:paraId="39A28E2F" w14:textId="77777777" w:rsidR="00CD1F72" w:rsidRDefault="007254C6" w:rsidP="00CD1F72">
      <w:pPr>
        <w:pStyle w:val="ListParagraph"/>
        <w:numPr>
          <w:ilvl w:val="0"/>
          <w:numId w:val="28"/>
        </w:numPr>
        <w:spacing w:line="360" w:lineRule="auto"/>
        <w:jc w:val="both"/>
        <w:rPr>
          <w:rFonts w:ascii="Times New Roman" w:eastAsia="TimesNewRomanPSMT" w:hAnsi="Times New Roman" w:cs="Times New Roman"/>
          <w:kern w:val="0"/>
        </w:rPr>
      </w:pPr>
      <w:r w:rsidRPr="00CD1F72">
        <w:rPr>
          <w:rFonts w:ascii="Times New Roman" w:eastAsia="TimesNewRomanPSMT" w:hAnsi="Times New Roman" w:cs="Times New Roman"/>
          <w:kern w:val="0"/>
        </w:rPr>
        <w:t xml:space="preserve">Margin laba bersih atau </w:t>
      </w:r>
      <w:r w:rsidRPr="00CD1F72">
        <w:rPr>
          <w:rFonts w:ascii="Times New Roman" w:eastAsia="TimesNewRomanPSMT" w:hAnsi="Times New Roman" w:cs="Times New Roman"/>
          <w:i/>
          <w:iCs/>
          <w:kern w:val="0"/>
        </w:rPr>
        <w:t>profit margin</w:t>
      </w:r>
      <w:r w:rsidRPr="00CD1F72">
        <w:rPr>
          <w:rFonts w:ascii="Times New Roman" w:eastAsia="TimesNewRomanPSMT" w:hAnsi="Times New Roman" w:cs="Times New Roman"/>
          <w:kern w:val="0"/>
        </w:rPr>
        <w:t xml:space="preserve">, besarnya keuntungan yang dinyatakan dalam persentase dan jumlah penjualan bersih. </w:t>
      </w:r>
      <w:r w:rsidRPr="00CD1F72">
        <w:rPr>
          <w:rFonts w:ascii="Times New Roman" w:eastAsia="TimesNewRomanPSMT" w:hAnsi="Times New Roman" w:cs="Times New Roman"/>
          <w:i/>
          <w:iCs/>
          <w:kern w:val="0"/>
        </w:rPr>
        <w:lastRenderedPageBreak/>
        <w:t xml:space="preserve">Profit margin </w:t>
      </w:r>
      <w:r w:rsidRPr="00CD1F72">
        <w:rPr>
          <w:rFonts w:ascii="Times New Roman" w:eastAsia="TimesNewRomanPSMT" w:hAnsi="Times New Roman" w:cs="Times New Roman"/>
          <w:kern w:val="0"/>
        </w:rPr>
        <w:t>ini mengukur tingkat keuntungan yang dicapai oleh perusahaan dihubungkan dengan penjualan.</w:t>
      </w:r>
    </w:p>
    <w:p w14:paraId="0FC723A6" w14:textId="77777777" w:rsidR="00CD1F72" w:rsidRDefault="007254C6" w:rsidP="00CD1F72">
      <w:pPr>
        <w:pStyle w:val="ListParagraph"/>
        <w:numPr>
          <w:ilvl w:val="0"/>
          <w:numId w:val="28"/>
        </w:numPr>
        <w:spacing w:line="360" w:lineRule="auto"/>
        <w:jc w:val="both"/>
        <w:rPr>
          <w:rFonts w:ascii="Times New Roman" w:eastAsia="TimesNewRomanPSMT" w:hAnsi="Times New Roman" w:cs="Times New Roman"/>
          <w:kern w:val="0"/>
        </w:rPr>
      </w:pPr>
      <w:r w:rsidRPr="00CD1F72">
        <w:rPr>
          <w:rFonts w:ascii="Times New Roman" w:eastAsia="TimesNewRomanPSMT" w:hAnsi="Times New Roman" w:cs="Times New Roman"/>
          <w:kern w:val="0"/>
        </w:rPr>
        <w:t xml:space="preserve">Perputaran total aktiva atau </w:t>
      </w:r>
      <w:r w:rsidRPr="00CD1F72">
        <w:rPr>
          <w:rFonts w:ascii="Times New Roman" w:eastAsia="TimesNewRomanPSMT" w:hAnsi="Times New Roman" w:cs="Times New Roman"/>
          <w:i/>
          <w:iCs/>
          <w:kern w:val="0"/>
        </w:rPr>
        <w:t xml:space="preserve">turn over </w:t>
      </w:r>
      <w:r w:rsidRPr="00CD1F72">
        <w:rPr>
          <w:rFonts w:ascii="Times New Roman" w:eastAsia="TimesNewRomanPSMT" w:hAnsi="Times New Roman" w:cs="Times New Roman"/>
          <w:kern w:val="0"/>
        </w:rPr>
        <w:t xml:space="preserve">dari </w:t>
      </w:r>
      <w:r w:rsidRPr="00CD1F72">
        <w:rPr>
          <w:rFonts w:ascii="Times New Roman" w:eastAsia="TimesNewRomanPSMT" w:hAnsi="Times New Roman" w:cs="Times New Roman"/>
          <w:i/>
          <w:iCs/>
          <w:kern w:val="0"/>
        </w:rPr>
        <w:t>operating assets</w:t>
      </w:r>
      <w:r w:rsidRPr="00CD1F72">
        <w:rPr>
          <w:rFonts w:ascii="Times New Roman" w:eastAsia="TimesNewRomanPSMT" w:hAnsi="Times New Roman" w:cs="Times New Roman"/>
          <w:kern w:val="0"/>
        </w:rPr>
        <w:t xml:space="preserve">, jumlah aktiva yang digunakan dalam operasi </w:t>
      </w:r>
      <w:r w:rsidR="00C9034C" w:rsidRPr="00CD1F72">
        <w:rPr>
          <w:rFonts w:ascii="Times New Roman" w:eastAsia="TimesNewRomanPSMT" w:hAnsi="Times New Roman" w:cs="Times New Roman"/>
          <w:kern w:val="0"/>
        </w:rPr>
        <w:t xml:space="preserve">Perusahaan </w:t>
      </w:r>
      <w:r w:rsidRPr="00CD1F72">
        <w:rPr>
          <w:rFonts w:ascii="Times New Roman" w:eastAsia="TimesNewRomanPSMT" w:hAnsi="Times New Roman" w:cs="Times New Roman"/>
          <w:kern w:val="0"/>
        </w:rPr>
        <w:t>terhadap jumlah penjualan yang diperoleh selama periode.</w:t>
      </w:r>
    </w:p>
    <w:p w14:paraId="267A89DD" w14:textId="737CA4B2" w:rsidR="007C3CC3" w:rsidRPr="00CD1F72" w:rsidRDefault="007254C6" w:rsidP="00CD1F72">
      <w:pPr>
        <w:pStyle w:val="ListParagraph"/>
        <w:numPr>
          <w:ilvl w:val="0"/>
          <w:numId w:val="28"/>
        </w:numPr>
        <w:spacing w:line="360" w:lineRule="auto"/>
        <w:jc w:val="both"/>
        <w:rPr>
          <w:rFonts w:ascii="Times New Roman" w:eastAsia="TimesNewRomanPSMT" w:hAnsi="Times New Roman" w:cs="Times New Roman"/>
          <w:kern w:val="0"/>
        </w:rPr>
      </w:pPr>
      <w:r w:rsidRPr="00CD1F72">
        <w:rPr>
          <w:rFonts w:ascii="Times New Roman" w:eastAsia="TimesNewRomanPSMT" w:hAnsi="Times New Roman" w:cs="Times New Roman"/>
          <w:kern w:val="0"/>
        </w:rPr>
        <w:t xml:space="preserve">Rasio utang atau </w:t>
      </w:r>
      <w:r w:rsidRPr="00CD1F72">
        <w:rPr>
          <w:rFonts w:ascii="Times New Roman" w:eastAsia="TimesNewRomanPSMT" w:hAnsi="Times New Roman" w:cs="Times New Roman"/>
          <w:i/>
          <w:iCs/>
          <w:kern w:val="0"/>
        </w:rPr>
        <w:t>debt ratio</w:t>
      </w:r>
      <w:r w:rsidRPr="00CD1F72">
        <w:rPr>
          <w:rFonts w:ascii="Times New Roman" w:eastAsia="TimesNewRomanPSMT" w:hAnsi="Times New Roman" w:cs="Times New Roman"/>
          <w:kern w:val="0"/>
        </w:rPr>
        <w:t>, rasio yang memperlihatkan</w:t>
      </w:r>
      <w:r w:rsidR="00C9034C" w:rsidRPr="00CD1F72">
        <w:rPr>
          <w:rFonts w:ascii="Times New Roman" w:eastAsia="TimesNewRomanPSMT" w:hAnsi="Times New Roman" w:cs="Times New Roman"/>
          <w:kern w:val="0"/>
        </w:rPr>
        <w:t xml:space="preserve"> </w:t>
      </w:r>
      <w:r w:rsidRPr="00CD1F72">
        <w:rPr>
          <w:rFonts w:ascii="Times New Roman" w:eastAsia="TimesNewRomanPSMT" w:hAnsi="Times New Roman" w:cs="Times New Roman"/>
          <w:kern w:val="0"/>
        </w:rPr>
        <w:t>proporsi antara kewajiban yang dimiliki dan total kekayaan</w:t>
      </w:r>
      <w:r w:rsidR="00C9034C" w:rsidRPr="00CD1F72">
        <w:rPr>
          <w:rFonts w:ascii="Times New Roman" w:eastAsia="TimesNewRomanPSMT" w:hAnsi="Times New Roman" w:cs="Times New Roman"/>
          <w:kern w:val="0"/>
        </w:rPr>
        <w:t xml:space="preserve"> </w:t>
      </w:r>
      <w:r w:rsidRPr="00CD1F72">
        <w:rPr>
          <w:rFonts w:ascii="Times New Roman" w:eastAsia="TimesNewRomanPSMT" w:hAnsi="Times New Roman" w:cs="Times New Roman"/>
          <w:kern w:val="0"/>
        </w:rPr>
        <w:t>yang dimiliki.</w:t>
      </w:r>
    </w:p>
    <w:p w14:paraId="72F53D6D" w14:textId="77777777" w:rsidR="006B2E87" w:rsidRPr="006B2E87" w:rsidRDefault="00641281" w:rsidP="006B2E87">
      <w:pPr>
        <w:pStyle w:val="ListParagraph"/>
        <w:numPr>
          <w:ilvl w:val="3"/>
          <w:numId w:val="7"/>
        </w:numPr>
        <w:spacing w:line="360" w:lineRule="auto"/>
        <w:ind w:left="1134" w:hanging="425"/>
        <w:jc w:val="both"/>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sidRPr="00641281">
        <w:rPr>
          <w:rFonts w:ascii="Times New Roman" w:eastAsia="TimesNewRomanPSMT" w:hAnsi="Times New Roman" w:cs="Times New Roman"/>
          <w:b/>
          <w:bCs/>
          <w:kern w:val="0"/>
        </w:rPr>
        <w:t xml:space="preserve">Indikator </w:t>
      </w:r>
      <w:r w:rsidRPr="00641281">
        <w:rPr>
          <w:rFonts w:ascii="Times New Roman" w:eastAsia="TimesNewRomanPSMT" w:hAnsi="Times New Roman" w:cs="Times New Roman"/>
          <w:b/>
          <w:bCs/>
          <w:i/>
          <w:iCs/>
          <w:kern w:val="0"/>
        </w:rPr>
        <w:t xml:space="preserve">Return On Equity </w:t>
      </w:r>
      <w:r w:rsidRPr="00641281">
        <w:rPr>
          <w:rFonts w:ascii="Times New Roman" w:eastAsia="TimesNewRomanPSMT" w:hAnsi="Times New Roman" w:cs="Times New Roman"/>
          <w:b/>
          <w:bCs/>
          <w:kern w:val="0"/>
        </w:rPr>
        <w:t>(ROE)</w:t>
      </w:r>
    </w:p>
    <w:p w14:paraId="31849854" w14:textId="1353050B" w:rsidR="002D4D2C" w:rsidRPr="006B2E87" w:rsidRDefault="00641281" w:rsidP="006B2E87">
      <w:pPr>
        <w:pStyle w:val="ListParagraph"/>
        <w:spacing w:line="360" w:lineRule="auto"/>
        <w:ind w:left="1134" w:firstLine="567"/>
        <w:jc w:val="both"/>
        <w:rPr>
          <w:rFonts w:ascii="Times New Roman" w:eastAsia="TimesNewRomanPSMT" w:hAnsi="Times New Roman" w:cs="Times New Roman"/>
          <w:kern w:val="0"/>
        </w:rPr>
      </w:pPr>
      <w:r w:rsidRPr="006B2E87">
        <w:rPr>
          <w:rFonts w:ascii="Times New Roman" w:eastAsia="TimesNewRomanPSMT" w:hAnsi="Times New Roman" w:cs="Times New Roman"/>
          <w:kern w:val="0"/>
        </w:rPr>
        <w:t xml:space="preserve">Pengukuran dari rasio </w:t>
      </w:r>
      <w:r w:rsidRPr="006B2E87">
        <w:rPr>
          <w:rFonts w:ascii="Times New Roman" w:eastAsia="TimesNewRomanPSMT" w:hAnsi="Times New Roman" w:cs="Times New Roman"/>
          <w:i/>
          <w:iCs/>
          <w:kern w:val="0"/>
        </w:rPr>
        <w:t xml:space="preserve">Return </w:t>
      </w:r>
      <w:proofErr w:type="gramStart"/>
      <w:r w:rsidRPr="006B2E87">
        <w:rPr>
          <w:rFonts w:ascii="Times New Roman" w:eastAsia="TimesNewRomanPSMT" w:hAnsi="Times New Roman" w:cs="Times New Roman"/>
          <w:i/>
          <w:iCs/>
          <w:kern w:val="0"/>
        </w:rPr>
        <w:t>On</w:t>
      </w:r>
      <w:proofErr w:type="gramEnd"/>
      <w:r w:rsidRPr="006B2E87">
        <w:rPr>
          <w:rFonts w:ascii="Times New Roman" w:eastAsia="TimesNewRomanPSMT" w:hAnsi="Times New Roman" w:cs="Times New Roman"/>
          <w:i/>
          <w:iCs/>
          <w:kern w:val="0"/>
        </w:rPr>
        <w:t xml:space="preserve"> Equity </w:t>
      </w:r>
      <w:r w:rsidRPr="006B2E87">
        <w:rPr>
          <w:rFonts w:ascii="Times New Roman" w:eastAsia="TimesNewRomanPSMT" w:hAnsi="Times New Roman" w:cs="Times New Roman"/>
          <w:kern w:val="0"/>
        </w:rPr>
        <w:t xml:space="preserve">(ROE) adalah perbandingan antara </w:t>
      </w:r>
      <w:r w:rsidRPr="006B2E87">
        <w:rPr>
          <w:rFonts w:ascii="Times New Roman" w:eastAsia="TimesNewRomanPSMT" w:hAnsi="Times New Roman" w:cs="Times New Roman"/>
          <w:i/>
          <w:iCs/>
          <w:kern w:val="0"/>
        </w:rPr>
        <w:t xml:space="preserve">Earning After Tax </w:t>
      </w:r>
      <w:r w:rsidRPr="006B2E87">
        <w:rPr>
          <w:rFonts w:ascii="Times New Roman" w:eastAsia="TimesNewRomanPSMT" w:hAnsi="Times New Roman" w:cs="Times New Roman"/>
          <w:kern w:val="0"/>
        </w:rPr>
        <w:t xml:space="preserve">(EAT) dan Total </w:t>
      </w:r>
      <w:r w:rsidRPr="006B2E87">
        <w:rPr>
          <w:rFonts w:ascii="Times New Roman" w:eastAsia="TimesNewRomanPSMT" w:hAnsi="Times New Roman" w:cs="Times New Roman"/>
          <w:i/>
          <w:iCs/>
          <w:kern w:val="0"/>
        </w:rPr>
        <w:t xml:space="preserve">Equity </w:t>
      </w:r>
      <w:r w:rsidRPr="006B2E87">
        <w:rPr>
          <w:rFonts w:ascii="Times New Roman" w:eastAsia="TimesNewRomanPSMT" w:hAnsi="Times New Roman" w:cs="Times New Roman"/>
          <w:kern w:val="0"/>
        </w:rPr>
        <w:t xml:space="preserve">selisih dinyatakan dalam persentase. </w:t>
      </w:r>
      <w:r w:rsidRPr="006B2E87">
        <w:rPr>
          <w:rFonts w:ascii="Times New Roman" w:eastAsia="TimesNewRomanPSMT" w:hAnsi="Times New Roman" w:cs="Times New Roman"/>
          <w:i/>
          <w:iCs/>
          <w:kern w:val="0"/>
        </w:rPr>
        <w:t xml:space="preserve">Earning After Tax </w:t>
      </w:r>
      <w:r w:rsidRPr="006B2E87">
        <w:rPr>
          <w:rFonts w:ascii="Times New Roman" w:eastAsia="TimesNewRomanPSMT" w:hAnsi="Times New Roman" w:cs="Times New Roman"/>
          <w:kern w:val="0"/>
        </w:rPr>
        <w:t xml:space="preserve">Adalah laba bersih setelah pajak, EAT dapat dihitung dengan </w:t>
      </w:r>
      <w:proofErr w:type="gramStart"/>
      <w:r w:rsidRPr="006B2E87">
        <w:rPr>
          <w:rFonts w:ascii="Times New Roman" w:eastAsia="TimesNewRomanPSMT" w:hAnsi="Times New Roman" w:cs="Times New Roman"/>
          <w:kern w:val="0"/>
        </w:rPr>
        <w:t>cara</w:t>
      </w:r>
      <w:proofErr w:type="gramEnd"/>
      <w:r w:rsidRPr="006B2E87">
        <w:rPr>
          <w:rFonts w:ascii="Times New Roman" w:eastAsia="TimesNewRomanPSMT" w:hAnsi="Times New Roman" w:cs="Times New Roman"/>
          <w:kern w:val="0"/>
        </w:rPr>
        <w:t xml:space="preserve"> penjualan bersih atau omset dikurangi dengan semua biaya dan pajak. </w:t>
      </w:r>
      <w:proofErr w:type="gramStart"/>
      <w:r w:rsidRPr="006B2E87">
        <w:rPr>
          <w:rFonts w:ascii="Times New Roman" w:eastAsia="TimesNewRomanPSMT" w:hAnsi="Times New Roman" w:cs="Times New Roman"/>
          <w:i/>
          <w:iCs/>
          <w:kern w:val="0"/>
        </w:rPr>
        <w:t xml:space="preserve">Equity </w:t>
      </w:r>
      <w:r w:rsidRPr="006B2E87">
        <w:rPr>
          <w:rFonts w:ascii="Times New Roman" w:eastAsia="TimesNewRomanPSMT" w:hAnsi="Times New Roman" w:cs="Times New Roman"/>
          <w:kern w:val="0"/>
        </w:rPr>
        <w:t>atau ekuitas juga dapat diartikan sebagai modal atau kekayaan entitas (perusahaan), yang dapat dilihat dari selisih jumlah aktiva (</w:t>
      </w:r>
      <w:r w:rsidRPr="006B2E87">
        <w:rPr>
          <w:rFonts w:ascii="Times New Roman" w:eastAsia="TimesNewRomanPSMT" w:hAnsi="Times New Roman" w:cs="Times New Roman"/>
          <w:i/>
          <w:iCs/>
          <w:kern w:val="0"/>
        </w:rPr>
        <w:t>Assets</w:t>
      </w:r>
      <w:r w:rsidRPr="006B2E87">
        <w:rPr>
          <w:rFonts w:ascii="Times New Roman" w:eastAsia="TimesNewRomanPSMT" w:hAnsi="Times New Roman" w:cs="Times New Roman"/>
          <w:kern w:val="0"/>
        </w:rPr>
        <w:t>) dikurangi dengan pasiva (kewajiban).</w:t>
      </w:r>
      <w:proofErr w:type="gramEnd"/>
    </w:p>
    <w:p w14:paraId="3AA43F2B" w14:textId="001B4722" w:rsidR="003E6B34" w:rsidRPr="002D4D2C" w:rsidRDefault="003E6B34" w:rsidP="002D4D2C">
      <w:pPr>
        <w:pStyle w:val="ListParagraph"/>
        <w:spacing w:line="360" w:lineRule="auto"/>
        <w:ind w:left="1134"/>
        <w:jc w:val="both"/>
        <w:rPr>
          <w:rFonts w:ascii="Times New Roman" w:eastAsia="TimesNewRomanPSMT" w:hAnsi="Times New Roman" w:cs="Times New Roman"/>
          <w:kern w:val="0"/>
        </w:rPr>
      </w:pPr>
      <w:r w:rsidRPr="002D4D2C">
        <w:rPr>
          <w:rFonts w:ascii="Times New Roman" w:eastAsia="TimesNewRomanPSMT" w:hAnsi="Times New Roman" w:cs="Times New Roman"/>
          <w:kern w:val="0"/>
        </w:rPr>
        <w:t xml:space="preserve">Menurut </w:t>
      </w:r>
      <w:commentRangeStart w:id="70"/>
      <w:r w:rsidRPr="002D4D2C">
        <w:rPr>
          <w:rFonts w:ascii="Times New Roman" w:eastAsia="TimesNewRomanPSMT" w:hAnsi="Times New Roman" w:cs="Times New Roman"/>
          <w:kern w:val="0"/>
        </w:rPr>
        <w:t>Brigham dan Houston (20</w:t>
      </w:r>
      <w:r w:rsidR="00DF6086" w:rsidRPr="002D4D2C">
        <w:rPr>
          <w:rFonts w:ascii="Times New Roman" w:eastAsia="TimesNewRomanPSMT" w:hAnsi="Times New Roman" w:cs="Times New Roman"/>
          <w:kern w:val="0"/>
        </w:rPr>
        <w:t>22</w:t>
      </w:r>
      <w:r w:rsidRPr="002D4D2C">
        <w:rPr>
          <w:rFonts w:ascii="Times New Roman" w:eastAsia="TimesNewRomanPSMT" w:hAnsi="Times New Roman" w:cs="Times New Roman"/>
          <w:kern w:val="0"/>
        </w:rPr>
        <w:t xml:space="preserve">) </w:t>
      </w:r>
      <w:commentRangeEnd w:id="70"/>
      <w:r w:rsidR="00BE4514">
        <w:rPr>
          <w:rStyle w:val="CommentReference"/>
        </w:rPr>
        <w:commentReference w:id="70"/>
      </w:r>
      <w:r w:rsidRPr="002D4D2C">
        <w:rPr>
          <w:rFonts w:ascii="Times New Roman" w:eastAsia="TimesNewRomanPSMT" w:hAnsi="Times New Roman" w:cs="Times New Roman"/>
          <w:i/>
          <w:iCs/>
          <w:kern w:val="0"/>
        </w:rPr>
        <w:t xml:space="preserve">Return </w:t>
      </w:r>
      <w:proofErr w:type="gramStart"/>
      <w:r w:rsidRPr="002D4D2C">
        <w:rPr>
          <w:rFonts w:ascii="Times New Roman" w:eastAsia="TimesNewRomanPSMT" w:hAnsi="Times New Roman" w:cs="Times New Roman"/>
          <w:i/>
          <w:iCs/>
          <w:kern w:val="0"/>
        </w:rPr>
        <w:t>On</w:t>
      </w:r>
      <w:proofErr w:type="gramEnd"/>
      <w:r w:rsidRPr="002D4D2C">
        <w:rPr>
          <w:rFonts w:ascii="Times New Roman" w:eastAsia="TimesNewRomanPSMT" w:hAnsi="Times New Roman" w:cs="Times New Roman"/>
          <w:i/>
          <w:iCs/>
          <w:kern w:val="0"/>
        </w:rPr>
        <w:t xml:space="preserve"> Equity </w:t>
      </w:r>
      <w:r w:rsidRPr="002D4D2C">
        <w:rPr>
          <w:rFonts w:ascii="Times New Roman" w:eastAsia="TimesNewRomanPSMT" w:hAnsi="Times New Roman" w:cs="Times New Roman"/>
          <w:kern w:val="0"/>
        </w:rPr>
        <w:t xml:space="preserve">(ROE) atau pengembalian atas ekuitas merupakan rasio laba bersih terhadap ekuitas, untuk mengukur tingkat pengembalian atas investasi pemegang saham biasa.31 </w:t>
      </w:r>
      <w:r w:rsidRPr="002D4D2C">
        <w:rPr>
          <w:rFonts w:ascii="Times New Roman" w:eastAsia="TimesNewRomanPSMT" w:hAnsi="Times New Roman" w:cs="Times New Roman"/>
          <w:i/>
          <w:iCs/>
          <w:kern w:val="0"/>
        </w:rPr>
        <w:t xml:space="preserve">Return On Equity </w:t>
      </w:r>
      <w:r w:rsidRPr="002D4D2C">
        <w:rPr>
          <w:rFonts w:ascii="Times New Roman" w:eastAsia="TimesNewRomanPSMT" w:hAnsi="Times New Roman" w:cs="Times New Roman"/>
          <w:kern w:val="0"/>
        </w:rPr>
        <w:t>(ROE) dapat di rumuskan sebagai berikut:</w:t>
      </w:r>
    </w:p>
    <w:p w14:paraId="0C53F522" w14:textId="77777777" w:rsidR="006B2E87" w:rsidRDefault="00947AC4" w:rsidP="006B2E87">
      <w:pPr>
        <w:spacing w:after="120"/>
        <w:ind w:left="992"/>
        <w:rPr>
          <w:rFonts w:eastAsiaTheme="minorEastAsia"/>
          <w:kern w:val="0"/>
          <w:sz w:val="18"/>
          <w:szCs w:val="16"/>
          <w14:ligatures w14:val="none"/>
        </w:rPr>
      </w:pPr>
      <m:oMathPara>
        <m:oMath>
          <m:r>
            <w:rPr>
              <w:rFonts w:ascii="Cambria Math" w:hAnsi="Cambria Math"/>
              <w:sz w:val="22"/>
              <w:szCs w:val="20"/>
            </w:rPr>
            <m:t>ROE</m:t>
          </m:r>
          <m:r>
            <w:rPr>
              <w:rFonts w:ascii="Cambria Math" w:hAnsi="Cambria Math"/>
              <w:sz w:val="28"/>
              <w:szCs w:val="28"/>
            </w:rPr>
            <m:t>=</m:t>
          </m:r>
          <m:f>
            <m:fPr>
              <m:ctrlPr>
                <w:rPr>
                  <w:rFonts w:ascii="Cambria Math" w:eastAsia="Times New Roman" w:hAnsi="Cambria Math" w:cs="Times New Roman"/>
                  <w:i/>
                  <w:kern w:val="0"/>
                  <w:sz w:val="18"/>
                  <w:szCs w:val="16"/>
                  <w14:ligatures w14:val="none"/>
                </w:rPr>
              </m:ctrlPr>
            </m:fPr>
            <m:num>
              <m:r>
                <w:rPr>
                  <w:rFonts w:ascii="Cambria Math" w:hAnsi="Cambria Math"/>
                  <w:sz w:val="28"/>
                  <w:szCs w:val="28"/>
                </w:rPr>
                <m:t>Laba Bersih Setelah Pajak</m:t>
              </m:r>
            </m:num>
            <m:den>
              <m:r>
                <w:rPr>
                  <w:rFonts w:ascii="Cambria Math" w:hAnsi="Cambria Math"/>
                  <w:sz w:val="28"/>
                  <w:szCs w:val="28"/>
                </w:rPr>
                <m:t>Total Ekuitas (Modal Sendiri)</m:t>
              </m:r>
            </m:den>
          </m:f>
          <m:r>
            <w:rPr>
              <w:rFonts w:ascii="Cambria Math" w:eastAsia="Times New Roman" w:hAnsi="Cambria Math" w:cs="Times New Roman"/>
              <w:kern w:val="0"/>
              <w:sz w:val="18"/>
              <w:szCs w:val="16"/>
              <w14:ligatures w14:val="none"/>
            </w:rPr>
            <m:t xml:space="preserve">  x 100%</m:t>
          </m:r>
        </m:oMath>
      </m:oMathPara>
    </w:p>
    <w:p w14:paraId="4D96909B" w14:textId="57A266F0" w:rsidR="00DF2F19" w:rsidRPr="002D4D2C" w:rsidRDefault="00B1667D" w:rsidP="006D5EBA">
      <w:pPr>
        <w:spacing w:after="120"/>
        <w:ind w:left="1276" w:firstLine="448"/>
        <w:jc w:val="both"/>
        <w:rPr>
          <w:rFonts w:eastAsiaTheme="minorEastAsia"/>
          <w:kern w:val="0"/>
          <w:sz w:val="18"/>
          <w:szCs w:val="16"/>
          <w14:ligatures w14:val="none"/>
        </w:rPr>
      </w:pPr>
      <w:commentRangeStart w:id="71"/>
      <w:r w:rsidRPr="007C3CC3">
        <w:rPr>
          <w:rFonts w:ascii="Times New Roman" w:hAnsi="Times New Roman" w:cs="Times New Roman"/>
          <w:i/>
          <w:iCs/>
        </w:rPr>
        <w:t xml:space="preserve">Return </w:t>
      </w:r>
      <w:proofErr w:type="gramStart"/>
      <w:r w:rsidRPr="007C3CC3">
        <w:rPr>
          <w:rFonts w:ascii="Times New Roman" w:hAnsi="Times New Roman" w:cs="Times New Roman"/>
          <w:i/>
          <w:iCs/>
        </w:rPr>
        <w:t>On</w:t>
      </w:r>
      <w:proofErr w:type="gramEnd"/>
      <w:r w:rsidRPr="007C3CC3">
        <w:rPr>
          <w:rFonts w:ascii="Times New Roman" w:hAnsi="Times New Roman" w:cs="Times New Roman"/>
          <w:i/>
          <w:iCs/>
        </w:rPr>
        <w:t xml:space="preserve"> Equity </w:t>
      </w:r>
      <w:r w:rsidRPr="007C3CC3">
        <w:rPr>
          <w:rFonts w:ascii="Times New Roman" w:hAnsi="Times New Roman" w:cs="Times New Roman"/>
        </w:rPr>
        <w:t>(ROE) sangat penting bagi para</w:t>
      </w:r>
      <w:r w:rsidR="007C3CC3">
        <w:rPr>
          <w:rFonts w:ascii="Times New Roman" w:hAnsi="Times New Roman" w:cs="Times New Roman"/>
        </w:rPr>
        <w:t xml:space="preserve"> </w:t>
      </w:r>
      <w:r w:rsidRPr="007C3CC3">
        <w:rPr>
          <w:rFonts w:ascii="Times New Roman" w:hAnsi="Times New Roman" w:cs="Times New Roman"/>
        </w:rPr>
        <w:t>pemegang</w:t>
      </w:r>
      <w:r w:rsidR="00A70810">
        <w:rPr>
          <w:rFonts w:ascii="Times New Roman" w:hAnsi="Times New Roman" w:cs="Times New Roman"/>
        </w:rPr>
        <w:t xml:space="preserve"> </w:t>
      </w:r>
      <w:r w:rsidRPr="007C3CC3">
        <w:rPr>
          <w:rFonts w:ascii="Times New Roman" w:hAnsi="Times New Roman" w:cs="Times New Roman"/>
        </w:rPr>
        <w:t xml:space="preserve">saham dan calon investor, karena </w:t>
      </w:r>
      <w:r w:rsidRPr="007C3CC3">
        <w:rPr>
          <w:rFonts w:ascii="Times New Roman" w:hAnsi="Times New Roman" w:cs="Times New Roman"/>
          <w:i/>
          <w:iCs/>
        </w:rPr>
        <w:t>Return On</w:t>
      </w:r>
      <w:r w:rsidR="007C3CC3">
        <w:rPr>
          <w:rFonts w:ascii="Times New Roman" w:hAnsi="Times New Roman" w:cs="Times New Roman"/>
        </w:rPr>
        <w:t xml:space="preserve"> </w:t>
      </w:r>
      <w:r w:rsidRPr="007C3CC3">
        <w:rPr>
          <w:rFonts w:ascii="Times New Roman" w:hAnsi="Times New Roman" w:cs="Times New Roman"/>
          <w:i/>
          <w:iCs/>
        </w:rPr>
        <w:t xml:space="preserve">Equity </w:t>
      </w:r>
      <w:r w:rsidRPr="007C3CC3">
        <w:rPr>
          <w:rFonts w:ascii="Times New Roman" w:hAnsi="Times New Roman" w:cs="Times New Roman"/>
        </w:rPr>
        <w:t>(ROE)</w:t>
      </w:r>
      <w:r w:rsidR="00DF2F19">
        <w:rPr>
          <w:rFonts w:ascii="Times New Roman" w:hAnsi="Times New Roman" w:cs="Times New Roman"/>
        </w:rPr>
        <w:t xml:space="preserve"> </w:t>
      </w:r>
      <w:r w:rsidRPr="007C3CC3">
        <w:rPr>
          <w:rFonts w:ascii="Times New Roman" w:hAnsi="Times New Roman" w:cs="Times New Roman"/>
        </w:rPr>
        <w:t>yang</w:t>
      </w:r>
      <w:r w:rsidR="00DF2F19">
        <w:rPr>
          <w:rFonts w:ascii="Times New Roman" w:hAnsi="Times New Roman" w:cs="Times New Roman"/>
        </w:rPr>
        <w:t xml:space="preserve"> </w:t>
      </w:r>
      <w:r w:rsidRPr="007C3CC3">
        <w:rPr>
          <w:rFonts w:ascii="Times New Roman" w:hAnsi="Times New Roman" w:cs="Times New Roman"/>
        </w:rPr>
        <w:t>tinggi berarti para pemegang saham</w:t>
      </w:r>
      <w:r w:rsidR="00967562" w:rsidRPr="007C3CC3">
        <w:rPr>
          <w:rFonts w:ascii="Times New Roman" w:hAnsi="Times New Roman" w:cs="Times New Roman"/>
        </w:rPr>
        <w:t xml:space="preserve"> </w:t>
      </w:r>
      <w:r w:rsidRPr="007C3CC3">
        <w:rPr>
          <w:rFonts w:ascii="Times New Roman" w:hAnsi="Times New Roman" w:cs="Times New Roman"/>
        </w:rPr>
        <w:t>akan</w:t>
      </w:r>
      <w:r w:rsidR="00967562" w:rsidRPr="007C3CC3">
        <w:rPr>
          <w:rFonts w:ascii="Times New Roman" w:hAnsi="Times New Roman" w:cs="Times New Roman"/>
          <w:i/>
          <w:iCs/>
        </w:rPr>
        <w:t xml:space="preserve"> </w:t>
      </w:r>
      <w:r w:rsidRPr="007C3CC3">
        <w:rPr>
          <w:rFonts w:ascii="Times New Roman" w:hAnsi="Times New Roman" w:cs="Times New Roman"/>
        </w:rPr>
        <w:t>memperoleh dividen</w:t>
      </w:r>
      <w:r w:rsidR="00DF2F19">
        <w:rPr>
          <w:rFonts w:ascii="Times New Roman" w:hAnsi="Times New Roman" w:cs="Times New Roman"/>
        </w:rPr>
        <w:t xml:space="preserve"> </w:t>
      </w:r>
      <w:r w:rsidRPr="007C3CC3">
        <w:rPr>
          <w:rFonts w:ascii="Times New Roman" w:hAnsi="Times New Roman" w:cs="Times New Roman"/>
        </w:rPr>
        <w:t xml:space="preserve">yang tinggi pula dan kenaikan </w:t>
      </w:r>
      <w:r w:rsidRPr="007C3CC3">
        <w:rPr>
          <w:rFonts w:ascii="Times New Roman" w:hAnsi="Times New Roman" w:cs="Times New Roman"/>
          <w:i/>
          <w:iCs/>
        </w:rPr>
        <w:t>Return On</w:t>
      </w:r>
      <w:r w:rsidR="00967562" w:rsidRPr="007C3CC3">
        <w:rPr>
          <w:rFonts w:ascii="Times New Roman" w:hAnsi="Times New Roman" w:cs="Times New Roman"/>
          <w:i/>
          <w:iCs/>
        </w:rPr>
        <w:t xml:space="preserve"> </w:t>
      </w:r>
      <w:r w:rsidRPr="007C3CC3">
        <w:rPr>
          <w:rFonts w:ascii="Times New Roman" w:hAnsi="Times New Roman" w:cs="Times New Roman"/>
          <w:i/>
          <w:iCs/>
        </w:rPr>
        <w:t xml:space="preserve">Equity </w:t>
      </w:r>
      <w:r w:rsidRPr="007C3CC3">
        <w:rPr>
          <w:rFonts w:ascii="Times New Roman" w:hAnsi="Times New Roman" w:cs="Times New Roman"/>
        </w:rPr>
        <w:t>(ROE) akan</w:t>
      </w:r>
      <w:r w:rsidR="00DF2F19">
        <w:rPr>
          <w:rFonts w:ascii="Times New Roman" w:hAnsi="Times New Roman" w:cs="Times New Roman"/>
        </w:rPr>
        <w:t xml:space="preserve"> </w:t>
      </w:r>
      <w:r w:rsidRPr="007C3CC3">
        <w:rPr>
          <w:rFonts w:ascii="Times New Roman" w:hAnsi="Times New Roman" w:cs="Times New Roman"/>
        </w:rPr>
        <w:t>menyebabkan kenaikan saham</w:t>
      </w:r>
      <w:commentRangeEnd w:id="71"/>
      <w:r w:rsidR="00BE4514">
        <w:rPr>
          <w:rStyle w:val="CommentReference"/>
        </w:rPr>
        <w:commentReference w:id="71"/>
      </w:r>
      <w:r w:rsidRPr="007C3CC3">
        <w:rPr>
          <w:rFonts w:ascii="Times New Roman" w:hAnsi="Times New Roman" w:cs="Times New Roman"/>
        </w:rPr>
        <w:t>.</w:t>
      </w:r>
    </w:p>
    <w:p w14:paraId="3132E0DA" w14:textId="77777777" w:rsidR="00E10D9A" w:rsidRPr="00E10D9A" w:rsidRDefault="00386A16" w:rsidP="00E10D9A">
      <w:pPr>
        <w:pStyle w:val="ListParagraph"/>
        <w:numPr>
          <w:ilvl w:val="2"/>
          <w:numId w:val="7"/>
        </w:numPr>
        <w:spacing w:after="120"/>
        <w:ind w:left="1276" w:hanging="578"/>
        <w:rPr>
          <w:rFonts w:ascii="Times New Roman" w:hAnsi="Times New Roman" w:cs="Times New Roman"/>
          <w:i/>
          <w:iCs/>
        </w:rPr>
      </w:pPr>
      <w:r w:rsidRPr="0014769B">
        <w:rPr>
          <w:rFonts w:ascii="Times New Roman" w:hAnsi="Times New Roman" w:cs="Times New Roman"/>
          <w:b/>
          <w:bCs/>
          <w:i/>
          <w:iCs/>
        </w:rPr>
        <w:t xml:space="preserve">Cash Holding </w:t>
      </w:r>
    </w:p>
    <w:p w14:paraId="12E7BC5E" w14:textId="19F979C5" w:rsidR="008B6202" w:rsidRDefault="0071633A" w:rsidP="000263BB">
      <w:pPr>
        <w:pStyle w:val="ListParagraph"/>
        <w:spacing w:after="120" w:line="360" w:lineRule="auto"/>
        <w:ind w:left="1276" w:firstLine="567"/>
        <w:jc w:val="both"/>
        <w:rPr>
          <w:rFonts w:ascii="Times New Roman" w:hAnsi="Times New Roman"/>
        </w:rPr>
      </w:pPr>
      <w:proofErr w:type="gramStart"/>
      <w:r w:rsidRPr="0071633A">
        <w:rPr>
          <w:rFonts w:ascii="Times New Roman" w:hAnsi="Times New Roman"/>
          <w:i/>
          <w:iCs/>
        </w:rPr>
        <w:t>C</w:t>
      </w:r>
      <w:r w:rsidR="00E10D9A" w:rsidRPr="0071633A">
        <w:rPr>
          <w:rFonts w:ascii="Times New Roman" w:hAnsi="Times New Roman"/>
          <w:i/>
          <w:iCs/>
        </w:rPr>
        <w:t>ash holding</w:t>
      </w:r>
      <w:r w:rsidR="00E10D9A" w:rsidRPr="00E10D9A">
        <w:rPr>
          <w:rFonts w:ascii="Times New Roman" w:hAnsi="Times New Roman"/>
        </w:rPr>
        <w:t xml:space="preserve"> sebagai jumlah kas dan setara kas yang dimiliki dan disimpan oleh perusahaan pada suatu periode tertentu, yang </w:t>
      </w:r>
      <w:r w:rsidR="00E10D9A" w:rsidRPr="00E10D9A">
        <w:rPr>
          <w:rFonts w:ascii="Times New Roman" w:hAnsi="Times New Roman"/>
        </w:rPr>
        <w:lastRenderedPageBreak/>
        <w:t>mencerminkan kebijakan manajemen dalam menjaga ketersediaan likuiditas guna membiayai kegiatan operasional sehari-hari, merespons peluang investasi yang muncul sewaktu-waktu, serta mengantisipasi kebutuhan darurat yang tidak terduga.</w:t>
      </w:r>
      <w:proofErr w:type="gramEnd"/>
      <w:r w:rsidR="00E10D9A" w:rsidRPr="00E10D9A">
        <w:rPr>
          <w:rFonts w:ascii="Times New Roman" w:hAnsi="Times New Roman"/>
        </w:rPr>
        <w:t xml:space="preserve"> </w:t>
      </w:r>
      <w:r w:rsidR="006E3DC6">
        <w:rPr>
          <w:rFonts w:ascii="Times New Roman" w:hAnsi="Times New Roman"/>
        </w:rPr>
        <w:fldChar w:fldCharType="begin" w:fldLock="1"/>
      </w:r>
      <w:r w:rsidR="00D222CC">
        <w:rPr>
          <w:rFonts w:ascii="Times New Roman" w:hAnsi="Times New Roman"/>
        </w:rPr>
        <w:instrText>ADDIN CSL_CITATION {"citationItems":[{"id":"ITEM-1","itemData":{"author":[{"dropping-particle":"","family":"Maulana","given":"Indra","non-dropping-particle":"","parse-names":false,"suffix":""},{"dropping-particle":"","family":"1)","given":"","non-dropping-particle":"","parse-names":false,"suffix":""},{"dropping-particle":"","family":"Sugeng","given":"Irwin Sukrisno","non-dropping-particle":"","parse-names":false,"suffix":""},{"dropping-particle":"","family":"2)","given":"","non-dropping-particle":"","parse-names":false,"suffix":""},{"dropping-particle":"","family":"Yulianto","given":"Andri Rizko","non-dropping-particle":"","parse-names":false,"suffix":""},{"dropping-particle":"","family":"3)","given":"","non-dropping-particle":"","parse-names":false,"suffix":""}],"id":"ITEM-1","issue":"1","issued":{"date-parts":[["2025"]]},"title":"Value Jurnal Ilmiah Akuntansi Keuangan dan Bisnis PENGARUH CASH HOLDING DAN INVESTMENT OPPORTUNITY SET TERHADAP NILAI PERUSAHAAN SEKTOR TEKNOLOGI YANG TERDAFTAR DI BURSA EFEK INDONESIA PERIODE 2021-2024 Fakultas Ekonomi dan Bisnis , Universitas Bina Saran","type":"article-journal","volume":"6"},"uris":["http://www.mendeley.com/documents/?uuid=3905ca15-71bb-42f6-9b20-1c9d83ddf711"]}],"mendeley":{"formattedCitation":"(I. Maulana et al., 2025)","plainTextFormattedCitation":"(I. Maulana et al., 2025)","previouslyFormattedCitation":"(I. Maulana et al., 2025)"},"properties":{"noteIndex":0},"schema":"https://github.com/citation-style-language/schema/raw/master/csl-citation.json"}</w:instrText>
      </w:r>
      <w:r w:rsidR="006E3DC6">
        <w:rPr>
          <w:rFonts w:ascii="Times New Roman" w:hAnsi="Times New Roman"/>
        </w:rPr>
        <w:fldChar w:fldCharType="separate"/>
      </w:r>
      <w:proofErr w:type="gramStart"/>
      <w:r w:rsidR="006E3DC6" w:rsidRPr="006E3DC6">
        <w:rPr>
          <w:rFonts w:ascii="Times New Roman" w:hAnsi="Times New Roman"/>
          <w:noProof/>
        </w:rPr>
        <w:t>(I. Maulana et al., 2025)</w:t>
      </w:r>
      <w:r w:rsidR="006E3DC6">
        <w:rPr>
          <w:rFonts w:ascii="Times New Roman" w:hAnsi="Times New Roman"/>
        </w:rPr>
        <w:fldChar w:fldCharType="end"/>
      </w:r>
      <w:r w:rsidR="008B6202">
        <w:rPr>
          <w:rFonts w:ascii="Times New Roman" w:hAnsi="Times New Roman"/>
        </w:rPr>
        <w:t>.</w:t>
      </w:r>
      <w:proofErr w:type="gramEnd"/>
    </w:p>
    <w:p w14:paraId="6369BED8" w14:textId="46DA15F6" w:rsidR="00C47260" w:rsidRDefault="007A6518" w:rsidP="000263BB">
      <w:pPr>
        <w:pStyle w:val="ListParagraph"/>
        <w:spacing w:after="120" w:line="360" w:lineRule="auto"/>
        <w:ind w:left="1276" w:firstLine="567"/>
        <w:jc w:val="both"/>
        <w:rPr>
          <w:rFonts w:ascii="Times New Roman" w:hAnsi="Times New Roman"/>
        </w:rPr>
      </w:pPr>
      <w:proofErr w:type="gramStart"/>
      <w:r w:rsidRPr="007A6518">
        <w:rPr>
          <w:rFonts w:ascii="Times New Roman" w:hAnsi="Times New Roman"/>
          <w:i/>
          <w:iCs/>
        </w:rPr>
        <w:t>Cash holding</w:t>
      </w:r>
      <w:r w:rsidRPr="007A6518">
        <w:rPr>
          <w:rFonts w:ascii="Times New Roman" w:hAnsi="Times New Roman"/>
        </w:rPr>
        <w:t xml:space="preserve"> merupakan keputusan perusahaan untuk menyimpan aset dalam bentuk kas dan setara kas sebagai cadangan likuiditas.</w:t>
      </w:r>
      <w:proofErr w:type="gramEnd"/>
      <w:r w:rsidRPr="007A6518">
        <w:rPr>
          <w:rFonts w:ascii="Times New Roman" w:hAnsi="Times New Roman"/>
        </w:rPr>
        <w:t xml:space="preserve"> </w:t>
      </w:r>
      <w:proofErr w:type="gramStart"/>
      <w:r w:rsidRPr="007A6518">
        <w:rPr>
          <w:rFonts w:ascii="Times New Roman" w:hAnsi="Times New Roman"/>
        </w:rPr>
        <w:t>Kebijakan cash holding yang optimal sangat penting bagi perusahaan karena terlalu sedikit kas dapat menghambat operasional dan melewatkan peluang investasi, sementara terlalu banyak kas dapat mengindikasikan inefisiensi manajemen yang berdampak negatif terhadap nilai perusahaan.</w:t>
      </w:r>
      <w:proofErr w:type="gramEnd"/>
      <w:r w:rsidRPr="007A6518">
        <w:rPr>
          <w:rFonts w:ascii="Times New Roman" w:hAnsi="Times New Roman"/>
        </w:rPr>
        <w:t xml:space="preserve"> </w:t>
      </w:r>
      <w:r w:rsidR="00D222CC">
        <w:rPr>
          <w:rFonts w:ascii="Times New Roman" w:hAnsi="Times New Roman"/>
        </w:rPr>
        <w:fldChar w:fldCharType="begin" w:fldLock="1"/>
      </w:r>
      <w:r w:rsidR="00F66946">
        <w:rPr>
          <w:rFonts w:ascii="Times New Roman" w:hAnsi="Times New Roman"/>
        </w:rPr>
        <w:instrText>ADDIN CSL_CITATION {"citationItems":[{"id":"ITEM-1","itemData":{"author":[{"dropping-particle":"","family":"Salma","given":"Syarifah","non-dropping-particle":"","parse-names":false,"suffix":""},{"dropping-particle":"","family":"Hermuningsih","given":"Sri","non-dropping-particle":"","parse-names":false,"suffix":""},{"dropping-particle":"","family":"Hidayat","given":"Riskin","non-dropping-particle":"","parse-names":false,"suffix":""},{"dropping-particle":"","family":"Perusahaan","given":"Nilai","non-dropping-particle":"","parse-names":false,"suffix":""}],"id":"ITEM-1","issue":"04","issued":{"date-parts":[["2024"]]},"page":"1252-1261","title":"PENGARUH CASH HOLDING DAN RETURN ON ASSET TERHADAP NILAI PERUSAHAAN DIMODERASI OLEH DEBT TO","type":"article-journal","volume":"13"},"uris":["http://www.mendeley.com/documents/?uuid=70a99bc9-211b-4b57-a913-f31c05596a6a"]}],"mendeley":{"formattedCitation":"(Salma et al., 2024)","plainTextFormattedCitation":"(Salma et al., 2024)","previouslyFormattedCitation":"(Salma et al., 2024)"},"properties":{"noteIndex":0},"schema":"https://github.com/citation-style-language/schema/raw/master/csl-citation.json"}</w:instrText>
      </w:r>
      <w:r w:rsidR="00D222CC">
        <w:rPr>
          <w:rFonts w:ascii="Times New Roman" w:hAnsi="Times New Roman"/>
        </w:rPr>
        <w:fldChar w:fldCharType="separate"/>
      </w:r>
      <w:proofErr w:type="gramStart"/>
      <w:r w:rsidR="00D222CC" w:rsidRPr="00D222CC">
        <w:rPr>
          <w:rFonts w:ascii="Times New Roman" w:hAnsi="Times New Roman"/>
          <w:noProof/>
        </w:rPr>
        <w:t>(Salma et al., 2024)</w:t>
      </w:r>
      <w:r w:rsidR="00D222CC">
        <w:rPr>
          <w:rFonts w:ascii="Times New Roman" w:hAnsi="Times New Roman"/>
        </w:rPr>
        <w:fldChar w:fldCharType="end"/>
      </w:r>
      <w:r w:rsidR="00C47260">
        <w:rPr>
          <w:rFonts w:ascii="Times New Roman" w:hAnsi="Times New Roman"/>
        </w:rPr>
        <w:t>.</w:t>
      </w:r>
      <w:proofErr w:type="gramEnd"/>
    </w:p>
    <w:p w14:paraId="716C8433" w14:textId="1B4193C2" w:rsidR="0009764E" w:rsidRDefault="00CA5ABC" w:rsidP="000263BB">
      <w:pPr>
        <w:pStyle w:val="ListParagraph"/>
        <w:spacing w:after="120" w:line="360" w:lineRule="auto"/>
        <w:ind w:left="1276" w:firstLine="567"/>
        <w:jc w:val="both"/>
        <w:rPr>
          <w:rFonts w:ascii="Times New Roman" w:hAnsi="Times New Roman"/>
        </w:rPr>
      </w:pPr>
      <w:r w:rsidRPr="00CA5ABC">
        <w:rPr>
          <w:rFonts w:ascii="Times New Roman" w:hAnsi="Times New Roman"/>
          <w:i/>
          <w:iCs/>
        </w:rPr>
        <w:t>Cash holding</w:t>
      </w:r>
      <w:r w:rsidRPr="00CA5ABC">
        <w:rPr>
          <w:rFonts w:ascii="Times New Roman" w:hAnsi="Times New Roman"/>
        </w:rPr>
        <w:t xml:space="preserve"> sebagai kas dan setara kas yang dimiliki oleh perusahaan, yang digunakan untuk berbagai keperluan antara </w:t>
      </w:r>
      <w:proofErr w:type="gramStart"/>
      <w:r w:rsidRPr="00CA5ABC">
        <w:rPr>
          <w:rFonts w:ascii="Times New Roman" w:hAnsi="Times New Roman"/>
        </w:rPr>
        <w:t>lain</w:t>
      </w:r>
      <w:proofErr w:type="gramEnd"/>
      <w:r w:rsidRPr="00CA5ABC">
        <w:rPr>
          <w:rFonts w:ascii="Times New Roman" w:hAnsi="Times New Roman"/>
        </w:rPr>
        <w:t xml:space="preserve"> mendukung transaksi operasional sehari-hari, investasi jangka pendek, pembayaran kewajiban yang jatuh tempo, dan sebagai penyangga terhadap ketidakpastian arus kas di masa mendatang. </w:t>
      </w:r>
      <w:commentRangeStart w:id="72"/>
      <w:proofErr w:type="gramStart"/>
      <w:r w:rsidRPr="00CA5ABC">
        <w:rPr>
          <w:rFonts w:ascii="Times New Roman" w:hAnsi="Times New Roman"/>
        </w:rPr>
        <w:t xml:space="preserve">Cash holding </w:t>
      </w:r>
      <w:commentRangeEnd w:id="72"/>
      <w:r w:rsidR="00BE4514">
        <w:rPr>
          <w:rStyle w:val="CommentReference"/>
        </w:rPr>
        <w:commentReference w:id="72"/>
      </w:r>
      <w:r w:rsidRPr="00CA5ABC">
        <w:rPr>
          <w:rFonts w:ascii="Times New Roman" w:hAnsi="Times New Roman"/>
        </w:rPr>
        <w:t>yang terlalu tinggi atau terlalu rendah sama-sama dapat merugikan nilai perusahaan apabila tidak dikelola secara optimal.</w:t>
      </w:r>
      <w:proofErr w:type="gramEnd"/>
      <w:r w:rsidRPr="00CA5ABC">
        <w:rPr>
          <w:rFonts w:ascii="Times New Roman" w:hAnsi="Times New Roman"/>
        </w:rPr>
        <w:t xml:space="preserve"> </w:t>
      </w:r>
      <w:r w:rsidR="00F66946">
        <w:rPr>
          <w:rFonts w:ascii="Times New Roman" w:hAnsi="Times New Roman"/>
        </w:rPr>
        <w:fldChar w:fldCharType="begin" w:fldLock="1"/>
      </w:r>
      <w:r w:rsidR="00524B66">
        <w:rPr>
          <w:rFonts w:ascii="Times New Roman" w:hAnsi="Times New Roman"/>
        </w:rPr>
        <w:instrText>ADDIN CSL_CITATION {"citationItems":[{"id":"ITEM-1","itemData":{"DOI":"10.54259/akua.v3i3.3016","author":[{"dropping-particle":"","family":"Fitri","given":"Aizul","non-dropping-particle":"","parse-names":false,"suffix":""},{"dropping-particle":"","family":"Oktavianna","given":"Rakhmawati","non-dropping-particle":"","parse-names":false,"suffix":""},{"dropping-particle":"","family":"Studi","given":"Program","non-dropping-particle":"","parse-names":false,"suffix":""},{"dropping-particle":"","family":"Akuntansi","given":"Sarjana","non-dropping-particle":"","parse-names":false,"suffix":""},{"dropping-particle":"","family":"Pamulang","given":"Universitas","non-dropping-particle":"","parse-names":false,"suffix":""},{"dropping-particle":"","family":"Selatan","given":"Tangerang","non-dropping-particle":"","parse-names":false,"suffix":""}],"id":"ITEM-1","issue":"3","issued":{"date-parts":[["2024"]]},"page":"161-173","title":"Pengaruh Kebijakan Utang , Cash Holding dan Intellectual Capital terhadap Nilai Perusahaan","type":"article-journal","volume":"3"},"uris":["http://www.mendeley.com/documents/?uuid=1885dcf0-be9a-425d-88e3-7a2d198b92ba"]}],"mendeley":{"formattedCitation":"(Fitri et al., 2024)","plainTextFormattedCitation":"(Fitri et al., 2024)","previouslyFormattedCitation":"(Fitri et al., 2024)"},"properties":{"noteIndex":0},"schema":"https://github.com/citation-style-language/schema/raw/master/csl-citation.json"}</w:instrText>
      </w:r>
      <w:r w:rsidR="00F66946">
        <w:rPr>
          <w:rFonts w:ascii="Times New Roman" w:hAnsi="Times New Roman"/>
        </w:rPr>
        <w:fldChar w:fldCharType="separate"/>
      </w:r>
      <w:proofErr w:type="gramStart"/>
      <w:r w:rsidR="00F66946" w:rsidRPr="00F66946">
        <w:rPr>
          <w:rFonts w:ascii="Times New Roman" w:hAnsi="Times New Roman"/>
          <w:noProof/>
        </w:rPr>
        <w:t>(Fitri et al., 2024)</w:t>
      </w:r>
      <w:r w:rsidR="00F66946">
        <w:rPr>
          <w:rFonts w:ascii="Times New Roman" w:hAnsi="Times New Roman"/>
        </w:rPr>
        <w:fldChar w:fldCharType="end"/>
      </w:r>
      <w:r w:rsidR="0009764E">
        <w:rPr>
          <w:rFonts w:ascii="Times New Roman" w:hAnsi="Times New Roman"/>
        </w:rPr>
        <w:t>.</w:t>
      </w:r>
      <w:proofErr w:type="gramEnd"/>
    </w:p>
    <w:p w14:paraId="69DC8DEB" w14:textId="365849E4" w:rsidR="00524B66" w:rsidRDefault="000263BB" w:rsidP="000263BB">
      <w:pPr>
        <w:pStyle w:val="ListParagraph"/>
        <w:spacing w:after="120" w:line="360" w:lineRule="auto"/>
        <w:ind w:left="1276" w:firstLine="567"/>
        <w:jc w:val="both"/>
        <w:rPr>
          <w:rFonts w:ascii="Times New Roman" w:hAnsi="Times New Roman"/>
        </w:rPr>
      </w:pPr>
      <w:r w:rsidRPr="000263BB">
        <w:rPr>
          <w:rFonts w:ascii="Times New Roman" w:hAnsi="Times New Roman"/>
          <w:i/>
          <w:iCs/>
        </w:rPr>
        <w:t>C</w:t>
      </w:r>
      <w:r w:rsidR="0021529B" w:rsidRPr="000263BB">
        <w:rPr>
          <w:rFonts w:ascii="Times New Roman" w:hAnsi="Times New Roman"/>
          <w:i/>
          <w:iCs/>
        </w:rPr>
        <w:t>ash holding</w:t>
      </w:r>
      <w:r w:rsidR="0021529B" w:rsidRPr="000263BB">
        <w:rPr>
          <w:rFonts w:ascii="Times New Roman" w:hAnsi="Times New Roman"/>
        </w:rPr>
        <w:t xml:space="preserve"> dalam praktiknya dimanfaatkan perusahaan untuk berbagai kebutuhan strategis, yaitu mendukung transaksi sehari-hari, berinvestasi secara eksternal melalui pembelian saham, melakukan investasi internal dengan memperluas kapasitas produksi, menyimpan sebagai </w:t>
      </w:r>
      <w:proofErr w:type="gramStart"/>
      <w:r w:rsidR="0021529B" w:rsidRPr="000263BB">
        <w:rPr>
          <w:rFonts w:ascii="Times New Roman" w:hAnsi="Times New Roman"/>
        </w:rPr>
        <w:t>dana</w:t>
      </w:r>
      <w:proofErr w:type="gramEnd"/>
      <w:r w:rsidR="0021529B" w:rsidRPr="000263BB">
        <w:rPr>
          <w:rFonts w:ascii="Times New Roman" w:hAnsi="Times New Roman"/>
        </w:rPr>
        <w:t xml:space="preserve"> cadangan darurat, membagikan dividen kepada investor, atau memanfaatkan peluang akuisisi yang menguntungkan. </w:t>
      </w:r>
      <w:proofErr w:type="gramStart"/>
      <w:r w:rsidR="0021529B" w:rsidRPr="000263BB">
        <w:rPr>
          <w:rFonts w:ascii="Times New Roman" w:hAnsi="Times New Roman"/>
        </w:rPr>
        <w:t xml:space="preserve">Besarnya </w:t>
      </w:r>
      <w:commentRangeStart w:id="73"/>
      <w:r w:rsidR="0021529B" w:rsidRPr="000263BB">
        <w:rPr>
          <w:rFonts w:ascii="Times New Roman" w:hAnsi="Times New Roman"/>
        </w:rPr>
        <w:t xml:space="preserve">cash holding </w:t>
      </w:r>
      <w:commentRangeEnd w:id="73"/>
      <w:r w:rsidR="00BE4514">
        <w:rPr>
          <w:rStyle w:val="CommentReference"/>
        </w:rPr>
        <w:commentReference w:id="73"/>
      </w:r>
      <w:r w:rsidR="0021529B" w:rsidRPr="000263BB">
        <w:rPr>
          <w:rFonts w:ascii="Times New Roman" w:hAnsi="Times New Roman"/>
        </w:rPr>
        <w:t>yang optimal bergantung pada karakteristik industri dan kondisi makroekonomi.</w:t>
      </w:r>
      <w:proofErr w:type="gramEnd"/>
      <w:r w:rsidR="0021529B" w:rsidRPr="000263BB">
        <w:rPr>
          <w:rFonts w:ascii="Times New Roman" w:hAnsi="Times New Roman"/>
        </w:rPr>
        <w:t xml:space="preserve"> </w:t>
      </w:r>
      <w:r w:rsidR="00524B66">
        <w:rPr>
          <w:rFonts w:ascii="Times New Roman" w:hAnsi="Times New Roman"/>
        </w:rPr>
        <w:fldChar w:fldCharType="begin" w:fldLock="1"/>
      </w:r>
      <w:r w:rsidR="00A906AF">
        <w:rPr>
          <w:rFonts w:ascii="Times New Roman" w:hAnsi="Times New Roman"/>
        </w:rPr>
        <w:instrText>ADDIN CSL_CITATION {"citationItems":[{"id":"ITEM-1","itemData":{"abstract":"This research aims to determine the effect of cash flow, dividends, market-to-book ratio, net working capital, leverage and Z-score on cash holding in consumer cyclical sector companies listed on the Indonesia Stock Exchange for 2018-2022. The type of data used is quantitative data sourced from secondary data. The population comprises consumer cyclical sector companies listed on the Indonesia Stock Exchange from 2018 to 2022. The sampling technique used purposive sampling, and 23 companies were obtained as samples. The research results show that cash flow, market-to-book ratio, and net working capital have a significant and positive effect on cash holding. High cash flow indicates that cash inflow is greater than cash outflow, thus allowing the company to hold and use cash to finance its operational activities. The market-to-book ratio indicates investment opportunities for the company, opens up easy access to capital markets and allows for easy acquisition of additional funds. Excess funds saved by the company will increase cash holdings. An increase in net working capital indicates an increase in cash balances because companies with high liquidity generally hold large amounts of cash. On the other hand, the Z-score shows a significant and negative influence on cash holding. A high Z-score value indicates that the company is in a safe zone and does not need to hold much cash because its financial condition is stable. Meanwhile, dividends and leverage do not show a significant influence on cash holding.","author":[{"dropping-particle":"","family":"Nindya Krisdiana","given":"Karina","non-dropping-particle":"","parse-names":false,"suffix":""},{"dropping-particle":"","family":"Meidiaswati","given":"Harlina","non-dropping-particle":"","parse-names":false,"suffix":""}],"id":"ITEM-1","issued":{"date-parts":[["2024"]]},"page":"747-763","title":"Volume 12 Nomor 3 Halaman 747-763 Jurnal Ilmu Manajemen Kebijakan cash holding pada perusahaan sektor consumer cyclicals di Indonesia","type":"article-journal","volume":"12"},"uris":["http://www.mendeley.com/documents/?uuid=379c8872-d1d2-408f-93be-5cb64fecace7"]}],"mendeley":{"formattedCitation":"(Nindya Krisdiana &amp; Meidiaswati, 2024)","plainTextFormattedCitation":"(Nindya Krisdiana &amp; Meidiaswati, 2024)","previouslyFormattedCitation":"(Nindya Krisdiana &amp; Meidiaswati, 2024)"},"properties":{"noteIndex":0},"schema":"https://github.com/citation-style-language/schema/raw/master/csl-citation.json"}</w:instrText>
      </w:r>
      <w:r w:rsidR="00524B66">
        <w:rPr>
          <w:rFonts w:ascii="Times New Roman" w:hAnsi="Times New Roman"/>
        </w:rPr>
        <w:fldChar w:fldCharType="separate"/>
      </w:r>
      <w:proofErr w:type="gramStart"/>
      <w:r w:rsidR="00524B66" w:rsidRPr="00524B66">
        <w:rPr>
          <w:rFonts w:ascii="Times New Roman" w:hAnsi="Times New Roman"/>
          <w:noProof/>
        </w:rPr>
        <w:t>(Nindya Krisdiana &amp; Meidiaswati, 2024)</w:t>
      </w:r>
      <w:r w:rsidR="00524B66">
        <w:rPr>
          <w:rFonts w:ascii="Times New Roman" w:hAnsi="Times New Roman"/>
        </w:rPr>
        <w:fldChar w:fldCharType="end"/>
      </w:r>
      <w:r w:rsidR="00BE1C58">
        <w:rPr>
          <w:rFonts w:ascii="Times New Roman" w:hAnsi="Times New Roman"/>
        </w:rPr>
        <w:t>.</w:t>
      </w:r>
      <w:proofErr w:type="gramEnd"/>
    </w:p>
    <w:p w14:paraId="19D96E9E" w14:textId="019F5AA1" w:rsidR="00FC4DE7" w:rsidRDefault="000263BB" w:rsidP="000263BB">
      <w:pPr>
        <w:pStyle w:val="ListParagraph"/>
        <w:spacing w:after="120" w:line="360" w:lineRule="auto"/>
        <w:ind w:left="1276" w:firstLine="567"/>
        <w:jc w:val="both"/>
        <w:rPr>
          <w:rFonts w:ascii="Times New Roman" w:hAnsi="Times New Roman"/>
        </w:rPr>
      </w:pPr>
      <w:proofErr w:type="gramStart"/>
      <w:r w:rsidRPr="000263BB">
        <w:rPr>
          <w:rFonts w:ascii="Times New Roman" w:hAnsi="Times New Roman"/>
          <w:i/>
          <w:iCs/>
        </w:rPr>
        <w:t>C</w:t>
      </w:r>
      <w:r w:rsidR="00F73F39" w:rsidRPr="000263BB">
        <w:rPr>
          <w:rFonts w:ascii="Times New Roman" w:hAnsi="Times New Roman"/>
          <w:i/>
          <w:iCs/>
        </w:rPr>
        <w:t>ash holding</w:t>
      </w:r>
      <w:r w:rsidR="00F73F39" w:rsidRPr="000263BB">
        <w:rPr>
          <w:rFonts w:ascii="Times New Roman" w:hAnsi="Times New Roman"/>
        </w:rPr>
        <w:t xml:space="preserve"> sebagai total kas dan setara kas yang tersedia pada akhir periode pelaporan keuangan yang mencerminkan kemampuan perusahaan dalam memenuhi kewajiban jangka pendeknya tanpa harus </w:t>
      </w:r>
      <w:r w:rsidR="00F73F39" w:rsidRPr="000263BB">
        <w:rPr>
          <w:rFonts w:ascii="Times New Roman" w:hAnsi="Times New Roman"/>
        </w:rPr>
        <w:lastRenderedPageBreak/>
        <w:t>melakukan pembiayaan eksternal.</w:t>
      </w:r>
      <w:proofErr w:type="gramEnd"/>
      <w:r w:rsidR="00F73F39" w:rsidRPr="000263BB">
        <w:rPr>
          <w:rFonts w:ascii="Times New Roman" w:hAnsi="Times New Roman"/>
        </w:rPr>
        <w:t xml:space="preserve"> </w:t>
      </w:r>
      <w:proofErr w:type="gramStart"/>
      <w:r w:rsidR="00F73F39" w:rsidRPr="000263BB">
        <w:rPr>
          <w:rFonts w:ascii="Times New Roman" w:hAnsi="Times New Roman"/>
        </w:rPr>
        <w:t>Kas yang memadai memberikan fleksibilitas finansial bagi manajemen, namun kepemilikan kas yang berlebihan tanpa tujuan investasi yang jelas dapat menurunkan efisiensi penggunaan aset dan berdampak negatif terhadap nilai perusahaan.</w:t>
      </w:r>
      <w:proofErr w:type="gramEnd"/>
      <w:r w:rsidRPr="000263BB">
        <w:rPr>
          <w:rFonts w:ascii="Times New Roman" w:hAnsi="Times New Roman"/>
        </w:rPr>
        <w:t xml:space="preserve"> </w:t>
      </w:r>
      <w:r w:rsidR="00A906AF">
        <w:rPr>
          <w:rFonts w:ascii="Times New Roman" w:hAnsi="Times New Roman"/>
        </w:rPr>
        <w:fldChar w:fldCharType="begin" w:fldLock="1"/>
      </w:r>
      <w:r w:rsidR="00230258">
        <w:rPr>
          <w:rFonts w:ascii="Times New Roman" w:hAnsi="Times New Roman"/>
        </w:rPr>
        <w:instrText>ADDIN CSL_CITATION {"citationItems":[{"id":"ITEM-1","itemData":{"DOI":"10.55123/sosmaniora.v4i4.6972","author":[{"dropping-particle":"","family":"Louw","given":"Febriana","non-dropping-particle":"","parse-names":false,"suffix":""}],"id":"ITEM-1","issue":"4","issued":{"date-parts":[["2025"]]},"page":"1294-1304","title":"Determinasi Cash Holding melalui Investasi, Dividen, Aset Berwujud, dan Kepemilikan Institusional","type":"article-journal","volume":"4"},"uris":["http://www.mendeley.com/documents/?uuid=387e986c-9c88-4bf4-bbba-1450e6a7e803"]}],"mendeley":{"formattedCitation":"(Louw, 2025)","plainTextFormattedCitation":"(Louw, 2025)","previouslyFormattedCitation":"(Louw, 2025)"},"properties":{"noteIndex":0},"schema":"https://github.com/citation-style-language/schema/raw/master/csl-citation.json"}</w:instrText>
      </w:r>
      <w:r w:rsidR="00A906AF">
        <w:rPr>
          <w:rFonts w:ascii="Times New Roman" w:hAnsi="Times New Roman"/>
        </w:rPr>
        <w:fldChar w:fldCharType="separate"/>
      </w:r>
      <w:proofErr w:type="gramStart"/>
      <w:r w:rsidR="00A906AF" w:rsidRPr="00A906AF">
        <w:rPr>
          <w:rFonts w:ascii="Times New Roman" w:hAnsi="Times New Roman"/>
          <w:noProof/>
        </w:rPr>
        <w:t>(Louw, 2025)</w:t>
      </w:r>
      <w:r w:rsidR="00A906AF">
        <w:rPr>
          <w:rFonts w:ascii="Times New Roman" w:hAnsi="Times New Roman"/>
        </w:rPr>
        <w:fldChar w:fldCharType="end"/>
      </w:r>
      <w:r w:rsidR="00FC4DE7">
        <w:rPr>
          <w:rFonts w:ascii="Times New Roman" w:hAnsi="Times New Roman"/>
        </w:rPr>
        <w:t>.</w:t>
      </w:r>
      <w:proofErr w:type="gramEnd"/>
    </w:p>
    <w:p w14:paraId="55868920" w14:textId="672BE412" w:rsidR="001B215C" w:rsidRPr="000263BB" w:rsidRDefault="006345B2" w:rsidP="000263BB">
      <w:pPr>
        <w:pStyle w:val="ListParagraph"/>
        <w:spacing w:after="120" w:line="360" w:lineRule="auto"/>
        <w:ind w:left="1276" w:firstLine="567"/>
        <w:jc w:val="both"/>
        <w:rPr>
          <w:rFonts w:ascii="Times New Roman" w:hAnsi="Times New Roman"/>
        </w:rPr>
      </w:pPr>
      <w:r w:rsidRPr="000263BB">
        <w:rPr>
          <w:rFonts w:ascii="Times New Roman" w:eastAsia="TimesNewRomanPSMT" w:hAnsi="Times New Roman" w:cs="Times New Roman"/>
          <w:kern w:val="0"/>
        </w:rPr>
        <w:t xml:space="preserve">Berdasarkan pemahaman tersebut, peneliti dapat memastikan bahwa pengelolaan cadangan kas yang likuid diperoleh dengan menyeimbangkan antara pemenuhan kebutuhan operasional sehari-hari perusahaan dan penggunaan </w:t>
      </w:r>
      <w:proofErr w:type="gramStart"/>
      <w:r w:rsidRPr="000263BB">
        <w:rPr>
          <w:rFonts w:ascii="Times New Roman" w:eastAsia="TimesNewRomanPSMT" w:hAnsi="Times New Roman" w:cs="Times New Roman"/>
          <w:kern w:val="0"/>
        </w:rPr>
        <w:t>dana</w:t>
      </w:r>
      <w:proofErr w:type="gramEnd"/>
      <w:r w:rsidRPr="000263BB">
        <w:rPr>
          <w:rFonts w:ascii="Times New Roman" w:eastAsia="TimesNewRomanPSMT" w:hAnsi="Times New Roman" w:cs="Times New Roman"/>
          <w:kern w:val="0"/>
        </w:rPr>
        <w:t xml:space="preserve"> yang tidak terpakai untuk menghasilkan kenaikan harga saham (</w:t>
      </w:r>
      <w:commentRangeStart w:id="74"/>
      <w:r w:rsidRPr="000263BB">
        <w:rPr>
          <w:rFonts w:ascii="Times New Roman" w:eastAsia="TimesNewRomanPSMT" w:hAnsi="Times New Roman" w:cs="Times New Roman"/>
          <w:kern w:val="0"/>
        </w:rPr>
        <w:t>capital gain</w:t>
      </w:r>
      <w:commentRangeEnd w:id="74"/>
      <w:r w:rsidR="00BE4514">
        <w:rPr>
          <w:rStyle w:val="CommentReference"/>
        </w:rPr>
        <w:commentReference w:id="74"/>
      </w:r>
      <w:r w:rsidRPr="000263BB">
        <w:rPr>
          <w:rFonts w:ascii="Times New Roman" w:eastAsia="TimesNewRomanPSMT" w:hAnsi="Times New Roman" w:cs="Times New Roman"/>
          <w:kern w:val="0"/>
        </w:rPr>
        <w:t>) atau kestabilan pembayaran dividen kepada para investor.</w:t>
      </w:r>
    </w:p>
    <w:p w14:paraId="1CBFEAD4" w14:textId="77777777" w:rsidR="00D97990" w:rsidRPr="00D97990" w:rsidRDefault="0070152F" w:rsidP="00D97990">
      <w:pPr>
        <w:pStyle w:val="ListParagraph"/>
        <w:numPr>
          <w:ilvl w:val="3"/>
          <w:numId w:val="7"/>
        </w:numPr>
        <w:tabs>
          <w:tab w:val="left" w:pos="1560"/>
        </w:tabs>
        <w:spacing w:line="360" w:lineRule="auto"/>
        <w:ind w:left="1843" w:hanging="1134"/>
        <w:jc w:val="both"/>
        <w:rPr>
          <w:rFonts w:ascii="Times New Roman" w:eastAsia="TimesNewRomanPSMT" w:hAnsi="Times New Roman" w:cs="Times New Roman"/>
          <w:kern w:val="0"/>
        </w:rPr>
      </w:pPr>
      <w:r>
        <w:rPr>
          <w:rFonts w:ascii="Times New Roman" w:eastAsia="TimesNewRomanPSMT" w:hAnsi="Times New Roman" w:cs="Times New Roman"/>
          <w:b/>
          <w:bCs/>
          <w:kern w:val="0"/>
        </w:rPr>
        <w:t xml:space="preserve"> </w:t>
      </w:r>
      <w:r w:rsidR="00E877F5">
        <w:rPr>
          <w:rFonts w:ascii="Times New Roman" w:eastAsia="TimesNewRomanPSMT" w:hAnsi="Times New Roman" w:cs="Times New Roman"/>
          <w:b/>
          <w:bCs/>
          <w:kern w:val="0"/>
        </w:rPr>
        <w:t xml:space="preserve">Faktor yang mempengaruhi </w:t>
      </w:r>
      <w:r w:rsidR="00E877F5">
        <w:rPr>
          <w:rFonts w:ascii="Times New Roman" w:eastAsia="TimesNewRomanPSMT" w:hAnsi="Times New Roman" w:cs="Times New Roman"/>
          <w:b/>
          <w:bCs/>
          <w:i/>
          <w:iCs/>
          <w:kern w:val="0"/>
        </w:rPr>
        <w:t>Cash Holding</w:t>
      </w:r>
    </w:p>
    <w:p w14:paraId="031F423A" w14:textId="77777777" w:rsidR="00A369FF" w:rsidRDefault="00A35722" w:rsidP="00A369FF">
      <w:pPr>
        <w:pStyle w:val="ListParagraph"/>
        <w:tabs>
          <w:tab w:val="left" w:pos="1560"/>
        </w:tabs>
        <w:spacing w:line="360" w:lineRule="auto"/>
        <w:ind w:left="1276" w:firstLine="567"/>
        <w:jc w:val="both"/>
        <w:rPr>
          <w:rFonts w:ascii="Times New Roman" w:eastAsia="TimesNewRomanPSMT" w:hAnsi="Times New Roman" w:cs="Times New Roman"/>
          <w:kern w:val="0"/>
        </w:rPr>
      </w:pPr>
      <w:r w:rsidRPr="00D97990">
        <w:rPr>
          <w:rFonts w:ascii="Times New Roman" w:eastAsia="TimesNewRomanPSMT" w:hAnsi="Times New Roman" w:cs="Times New Roman"/>
          <w:kern w:val="0"/>
        </w:rPr>
        <w:t xml:space="preserve">Menurut Gill dan Shah </w:t>
      </w:r>
      <w:proofErr w:type="gramStart"/>
      <w:r w:rsidRPr="00D97990">
        <w:rPr>
          <w:rFonts w:ascii="Times New Roman" w:eastAsia="TimesNewRomanPSMT" w:hAnsi="Times New Roman" w:cs="Times New Roman"/>
          <w:kern w:val="0"/>
        </w:rPr>
        <w:t>terdapat</w:t>
      </w:r>
      <w:proofErr w:type="gramEnd"/>
      <w:r w:rsidRPr="00D97990">
        <w:rPr>
          <w:rFonts w:ascii="Times New Roman" w:eastAsia="TimesNewRomanPSMT" w:hAnsi="Times New Roman" w:cs="Times New Roman"/>
          <w:kern w:val="0"/>
        </w:rPr>
        <w:t xml:space="preserve"> 3 (tiga) faktor yang dapat</w:t>
      </w:r>
      <w:r w:rsidR="008966BD">
        <w:rPr>
          <w:rFonts w:ascii="Times New Roman" w:eastAsia="TimesNewRomanPSMT" w:hAnsi="Times New Roman" w:cs="Times New Roman"/>
          <w:kern w:val="0"/>
        </w:rPr>
        <w:t xml:space="preserve"> </w:t>
      </w:r>
      <w:r w:rsidRPr="00D97990">
        <w:rPr>
          <w:rFonts w:ascii="Times New Roman" w:eastAsia="TimesNewRomanPSMT" w:hAnsi="Times New Roman" w:cs="Times New Roman"/>
          <w:kern w:val="0"/>
        </w:rPr>
        <w:t xml:space="preserve">mempengaruhi rasio </w:t>
      </w:r>
      <w:r w:rsidRPr="00D97990">
        <w:rPr>
          <w:rFonts w:ascii="Times New Roman" w:eastAsia="TimesNewRomanPSMT" w:hAnsi="Times New Roman" w:cs="Times New Roman"/>
          <w:i/>
          <w:iCs/>
          <w:kern w:val="0"/>
        </w:rPr>
        <w:t>Cash Holding</w:t>
      </w:r>
      <w:r w:rsidRPr="00D97990">
        <w:rPr>
          <w:rFonts w:ascii="Times New Roman" w:eastAsia="TimesNewRomanPSMT" w:hAnsi="Times New Roman" w:cs="Times New Roman"/>
          <w:kern w:val="0"/>
        </w:rPr>
        <w:t xml:space="preserve"> yaitu, sebagai berikut:</w:t>
      </w:r>
    </w:p>
    <w:p w14:paraId="6935CC58" w14:textId="77777777" w:rsidR="00A369FF" w:rsidRDefault="00AD3CBB" w:rsidP="00A369FF">
      <w:pPr>
        <w:pStyle w:val="ListParagraph"/>
        <w:numPr>
          <w:ilvl w:val="0"/>
          <w:numId w:val="29"/>
        </w:numPr>
        <w:tabs>
          <w:tab w:val="left" w:pos="1560"/>
        </w:tabs>
        <w:spacing w:line="360" w:lineRule="auto"/>
        <w:jc w:val="both"/>
        <w:rPr>
          <w:rFonts w:ascii="Times New Roman" w:eastAsia="TimesNewRomanPSMT" w:hAnsi="Times New Roman" w:cs="Times New Roman"/>
          <w:kern w:val="0"/>
        </w:rPr>
      </w:pPr>
      <w:r w:rsidRPr="00A369FF">
        <w:rPr>
          <w:rFonts w:ascii="Times New Roman" w:eastAsia="TimesNewRomanPSMT" w:hAnsi="Times New Roman" w:cs="Times New Roman"/>
          <w:kern w:val="0"/>
        </w:rPr>
        <w:t xml:space="preserve">Ukuran perusahaan atau </w:t>
      </w:r>
      <w:r w:rsidRPr="00A369FF">
        <w:rPr>
          <w:rFonts w:ascii="Times New Roman" w:eastAsia="TimesNewRomanPSMT" w:hAnsi="Times New Roman" w:cs="Times New Roman"/>
          <w:i/>
          <w:iCs/>
          <w:kern w:val="0"/>
        </w:rPr>
        <w:t>firm size</w:t>
      </w:r>
      <w:r w:rsidRPr="00A369FF">
        <w:rPr>
          <w:rFonts w:ascii="Times New Roman" w:eastAsia="TimesNewRomanPSMT" w:hAnsi="Times New Roman" w:cs="Times New Roman"/>
          <w:kern w:val="0"/>
        </w:rPr>
        <w:t xml:space="preserve">, besarnya skala operasional yang dimiliki oleh korporasi yang diukur melalui total aset. </w:t>
      </w:r>
      <w:r w:rsidRPr="00A369FF">
        <w:rPr>
          <w:rFonts w:ascii="Times New Roman" w:eastAsia="TimesNewRomanPSMT" w:hAnsi="Times New Roman" w:cs="Times New Roman"/>
          <w:i/>
          <w:iCs/>
          <w:kern w:val="0"/>
        </w:rPr>
        <w:t>Firm size</w:t>
      </w:r>
      <w:r w:rsidRPr="00A369FF">
        <w:rPr>
          <w:rFonts w:ascii="Times New Roman" w:eastAsia="TimesNewRomanPSMT" w:hAnsi="Times New Roman" w:cs="Times New Roman"/>
          <w:kern w:val="0"/>
        </w:rPr>
        <w:t xml:space="preserve"> ini menentukan tingkat kemudahan bagi perusahaan dalam mengakses sumber pendanaan eksternal dari pasar modal.</w:t>
      </w:r>
    </w:p>
    <w:p w14:paraId="3ACABD8F" w14:textId="77777777" w:rsidR="00A369FF" w:rsidRDefault="00AD3CBB" w:rsidP="00A369FF">
      <w:pPr>
        <w:pStyle w:val="ListParagraph"/>
        <w:numPr>
          <w:ilvl w:val="0"/>
          <w:numId w:val="29"/>
        </w:numPr>
        <w:tabs>
          <w:tab w:val="left" w:pos="1560"/>
        </w:tabs>
        <w:spacing w:line="360" w:lineRule="auto"/>
        <w:jc w:val="both"/>
        <w:rPr>
          <w:rFonts w:ascii="Times New Roman" w:eastAsia="TimesNewRomanPSMT" w:hAnsi="Times New Roman" w:cs="Times New Roman"/>
          <w:kern w:val="0"/>
        </w:rPr>
      </w:pPr>
      <w:r w:rsidRPr="00A369FF">
        <w:rPr>
          <w:rFonts w:ascii="Times New Roman" w:eastAsia="TimesNewRomanPSMT" w:hAnsi="Times New Roman" w:cs="Times New Roman"/>
          <w:kern w:val="0"/>
        </w:rPr>
        <w:t xml:space="preserve">Arus kas operasional atau </w:t>
      </w:r>
      <w:r w:rsidRPr="00A369FF">
        <w:rPr>
          <w:rFonts w:ascii="Times New Roman" w:eastAsia="TimesNewRomanPSMT" w:hAnsi="Times New Roman" w:cs="Times New Roman"/>
          <w:i/>
          <w:iCs/>
          <w:kern w:val="0"/>
        </w:rPr>
        <w:t>operating cash flow</w:t>
      </w:r>
      <w:r w:rsidRPr="00A369FF">
        <w:rPr>
          <w:rFonts w:ascii="Times New Roman" w:eastAsia="TimesNewRomanPSMT" w:hAnsi="Times New Roman" w:cs="Times New Roman"/>
          <w:kern w:val="0"/>
        </w:rPr>
        <w:t xml:space="preserve">, jumlah aliran </w:t>
      </w:r>
      <w:proofErr w:type="gramStart"/>
      <w:r w:rsidRPr="00A369FF">
        <w:rPr>
          <w:rFonts w:ascii="Times New Roman" w:eastAsia="TimesNewRomanPSMT" w:hAnsi="Times New Roman" w:cs="Times New Roman"/>
          <w:kern w:val="0"/>
        </w:rPr>
        <w:t>dana</w:t>
      </w:r>
      <w:proofErr w:type="gramEnd"/>
      <w:r w:rsidRPr="00A369FF">
        <w:rPr>
          <w:rFonts w:ascii="Times New Roman" w:eastAsia="TimesNewRomanPSMT" w:hAnsi="Times New Roman" w:cs="Times New Roman"/>
          <w:kern w:val="0"/>
        </w:rPr>
        <w:t xml:space="preserve"> masuk berbentuk tunai yang dihasilkan secara murni dari aktivitas transaksi komersial harian. </w:t>
      </w:r>
      <w:r w:rsidRPr="00A369FF">
        <w:rPr>
          <w:rFonts w:ascii="Times New Roman" w:eastAsia="TimesNewRomanPSMT" w:hAnsi="Times New Roman" w:cs="Times New Roman"/>
          <w:i/>
          <w:iCs/>
          <w:kern w:val="0"/>
        </w:rPr>
        <w:t>Operating cash flow</w:t>
      </w:r>
      <w:r w:rsidRPr="00A369FF">
        <w:rPr>
          <w:rFonts w:ascii="Times New Roman" w:eastAsia="TimesNewRomanPSMT" w:hAnsi="Times New Roman" w:cs="Times New Roman"/>
          <w:kern w:val="0"/>
        </w:rPr>
        <w:t xml:space="preserve"> yang tinggi meningkatkan ketersediaan sisa </w:t>
      </w:r>
      <w:proofErr w:type="gramStart"/>
      <w:r w:rsidRPr="00A369FF">
        <w:rPr>
          <w:rFonts w:ascii="Times New Roman" w:eastAsia="TimesNewRomanPSMT" w:hAnsi="Times New Roman" w:cs="Times New Roman"/>
          <w:kern w:val="0"/>
        </w:rPr>
        <w:t>dana</w:t>
      </w:r>
      <w:proofErr w:type="gramEnd"/>
      <w:r w:rsidRPr="00A369FF">
        <w:rPr>
          <w:rFonts w:ascii="Times New Roman" w:eastAsia="TimesNewRomanPSMT" w:hAnsi="Times New Roman" w:cs="Times New Roman"/>
          <w:kern w:val="0"/>
        </w:rPr>
        <w:t xml:space="preserve"> likuid internal yang siap disimpan di neraca.</w:t>
      </w:r>
    </w:p>
    <w:p w14:paraId="70D1D6E8" w14:textId="699601AA" w:rsidR="00AD3CBB" w:rsidRPr="00A369FF" w:rsidRDefault="00AD3CBB" w:rsidP="00A369FF">
      <w:pPr>
        <w:pStyle w:val="ListParagraph"/>
        <w:numPr>
          <w:ilvl w:val="0"/>
          <w:numId w:val="29"/>
        </w:numPr>
        <w:tabs>
          <w:tab w:val="left" w:pos="1560"/>
        </w:tabs>
        <w:spacing w:line="360" w:lineRule="auto"/>
        <w:jc w:val="both"/>
        <w:rPr>
          <w:rFonts w:ascii="Times New Roman" w:eastAsia="TimesNewRomanPSMT" w:hAnsi="Times New Roman" w:cs="Times New Roman"/>
          <w:kern w:val="0"/>
        </w:rPr>
      </w:pPr>
      <w:r w:rsidRPr="00A369FF">
        <w:rPr>
          <w:rFonts w:ascii="Times New Roman" w:eastAsia="TimesNewRomanPSMT" w:hAnsi="Times New Roman" w:cs="Times New Roman"/>
          <w:kern w:val="0"/>
        </w:rPr>
        <w:t xml:space="preserve">Rasio utang atau </w:t>
      </w:r>
      <w:r w:rsidRPr="00A369FF">
        <w:rPr>
          <w:rFonts w:ascii="Times New Roman" w:eastAsia="TimesNewRomanPSMT" w:hAnsi="Times New Roman" w:cs="Times New Roman"/>
          <w:i/>
          <w:iCs/>
          <w:kern w:val="0"/>
        </w:rPr>
        <w:t>debt ratio</w:t>
      </w:r>
      <w:r w:rsidRPr="00A369FF">
        <w:rPr>
          <w:rFonts w:ascii="Times New Roman" w:eastAsia="TimesNewRomanPSMT" w:hAnsi="Times New Roman" w:cs="Times New Roman"/>
          <w:kern w:val="0"/>
        </w:rPr>
        <w:t xml:space="preserve">, rasio yang memperlihatkan proporsi antara kewajiban jangka panjang maupun pendek terhadap ekuitas pemilik saham. </w:t>
      </w:r>
      <w:r w:rsidRPr="00A369FF">
        <w:rPr>
          <w:rFonts w:ascii="Times New Roman" w:eastAsia="TimesNewRomanPSMT" w:hAnsi="Times New Roman" w:cs="Times New Roman"/>
          <w:i/>
          <w:iCs/>
          <w:kern w:val="0"/>
        </w:rPr>
        <w:t>Debt ratio</w:t>
      </w:r>
      <w:r w:rsidRPr="00A369FF">
        <w:rPr>
          <w:rFonts w:ascii="Times New Roman" w:eastAsia="TimesNewRomanPSMT" w:hAnsi="Times New Roman" w:cs="Times New Roman"/>
          <w:kern w:val="0"/>
        </w:rPr>
        <w:t xml:space="preserve"> ini memicu tindakan berjaga-jaga bagi manajemen untuk menahan uang tunai demi melunasi beban bunga pinjaman tepat waktu.</w:t>
      </w:r>
    </w:p>
    <w:p w14:paraId="27140BDF" w14:textId="77777777" w:rsidR="00A369FF" w:rsidRPr="00A369FF" w:rsidRDefault="00E549EB" w:rsidP="00A369FF">
      <w:pPr>
        <w:pStyle w:val="ListParagraph"/>
        <w:numPr>
          <w:ilvl w:val="3"/>
          <w:numId w:val="7"/>
        </w:numPr>
        <w:spacing w:line="360" w:lineRule="auto"/>
        <w:ind w:left="1701" w:hanging="850"/>
        <w:jc w:val="both"/>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Pr>
          <w:rFonts w:ascii="Times New Roman" w:eastAsia="TimesNewRomanPSMT" w:hAnsi="Times New Roman" w:cs="Times New Roman"/>
          <w:b/>
          <w:bCs/>
          <w:kern w:val="0"/>
        </w:rPr>
        <w:t xml:space="preserve">Indikator </w:t>
      </w:r>
      <w:r>
        <w:rPr>
          <w:rFonts w:ascii="Times New Roman" w:eastAsia="TimesNewRomanPSMT" w:hAnsi="Times New Roman" w:cs="Times New Roman"/>
          <w:b/>
          <w:bCs/>
          <w:i/>
          <w:iCs/>
          <w:kern w:val="0"/>
        </w:rPr>
        <w:t>Cash Holding</w:t>
      </w:r>
    </w:p>
    <w:p w14:paraId="625C6BEB" w14:textId="070CD145" w:rsidR="00E549EB" w:rsidRPr="00A369FF" w:rsidRDefault="00F73462" w:rsidP="00A369FF">
      <w:pPr>
        <w:pStyle w:val="ListParagraph"/>
        <w:spacing w:line="360" w:lineRule="auto"/>
        <w:ind w:left="1701" w:firstLine="567"/>
        <w:jc w:val="both"/>
        <w:rPr>
          <w:rFonts w:ascii="Times New Roman" w:eastAsia="TimesNewRomanPSMT" w:hAnsi="Times New Roman" w:cs="Times New Roman"/>
          <w:kern w:val="0"/>
        </w:rPr>
      </w:pPr>
      <w:proofErr w:type="gramStart"/>
      <w:r w:rsidRPr="00A369FF">
        <w:rPr>
          <w:rFonts w:ascii="Times New Roman" w:eastAsia="TimesNewRomanPSMT" w:hAnsi="Times New Roman" w:cs="Times New Roman"/>
          <w:kern w:val="0"/>
        </w:rPr>
        <w:lastRenderedPageBreak/>
        <w:t>Untuk menguji tingkat kepemilikan kas secara empiris dalam penelitian kuantitatif ini, digunakan rasio pembanding kas terhadap aset bersih.</w:t>
      </w:r>
      <w:proofErr w:type="gramEnd"/>
      <w:r w:rsidRPr="00A369FF">
        <w:rPr>
          <w:rFonts w:ascii="Times New Roman" w:eastAsia="TimesNewRomanPSMT" w:hAnsi="Times New Roman" w:cs="Times New Roman"/>
          <w:kern w:val="0"/>
        </w:rPr>
        <w:t xml:space="preserve"> Menurut </w:t>
      </w:r>
      <w:commentRangeStart w:id="75"/>
      <w:r w:rsidRPr="00A369FF">
        <w:rPr>
          <w:rFonts w:ascii="Times New Roman" w:eastAsia="TimesNewRomanPSMT" w:hAnsi="Times New Roman" w:cs="Times New Roman"/>
          <w:kern w:val="0"/>
        </w:rPr>
        <w:t>Hanafi (20</w:t>
      </w:r>
      <w:r w:rsidR="006D5EBA">
        <w:rPr>
          <w:rFonts w:ascii="Times New Roman" w:eastAsia="TimesNewRomanPSMT" w:hAnsi="Times New Roman" w:cs="Times New Roman"/>
          <w:kern w:val="0"/>
        </w:rPr>
        <w:t>23</w:t>
      </w:r>
      <w:r w:rsidRPr="00A369FF">
        <w:rPr>
          <w:rFonts w:ascii="Times New Roman" w:eastAsia="TimesNewRomanPSMT" w:hAnsi="Times New Roman" w:cs="Times New Roman"/>
          <w:kern w:val="0"/>
        </w:rPr>
        <w:t xml:space="preserve">), </w:t>
      </w:r>
      <w:commentRangeEnd w:id="75"/>
      <w:r w:rsidR="00BE4514">
        <w:rPr>
          <w:rStyle w:val="CommentReference"/>
        </w:rPr>
        <w:commentReference w:id="75"/>
      </w:r>
      <w:r w:rsidRPr="00A369FF">
        <w:rPr>
          <w:rFonts w:ascii="Times New Roman" w:eastAsia="TimesNewRomanPSMT" w:hAnsi="Times New Roman" w:cs="Times New Roman"/>
          <w:kern w:val="0"/>
        </w:rPr>
        <w:t xml:space="preserve">indikator </w:t>
      </w:r>
      <w:r w:rsidRPr="00A369FF">
        <w:rPr>
          <w:rFonts w:ascii="Times New Roman" w:eastAsia="TimesNewRomanPSMT" w:hAnsi="Times New Roman" w:cs="Times New Roman"/>
          <w:i/>
          <w:iCs/>
          <w:kern w:val="0"/>
        </w:rPr>
        <w:t>cash holding</w:t>
      </w:r>
      <w:r w:rsidRPr="00A369FF">
        <w:rPr>
          <w:rFonts w:ascii="Times New Roman" w:eastAsia="TimesNewRomanPSMT" w:hAnsi="Times New Roman" w:cs="Times New Roman"/>
          <w:kern w:val="0"/>
        </w:rPr>
        <w:t xml:space="preserve"> dihitung dengan membagi total nilai kas dan setara kas dengan total aset yang telah dikurangi dengan komponen kas itu sendiri. Rumusannya adalah sebagai berikut:</w:t>
      </w:r>
    </w:p>
    <w:p w14:paraId="3BFDAB74" w14:textId="34A41D32" w:rsidR="00E549EB" w:rsidRPr="00EE2788" w:rsidRDefault="002726C6" w:rsidP="00F05B65">
      <w:pPr>
        <w:spacing w:after="0"/>
        <w:rPr>
          <w:rFonts w:eastAsia="Times New Roman" w:cs="Times New Roman"/>
          <w:kern w:val="0"/>
          <w14:ligatures w14:val="none"/>
        </w:rPr>
      </w:pPr>
      <m:oMathPara>
        <m:oMath>
          <m:r>
            <w:rPr>
              <w:rFonts w:ascii="Cambria Math" w:eastAsia="Times New Roman" w:hAnsi="Cambria Math" w:cs="Times New Roman"/>
              <w:kern w:val="0"/>
              <w14:ligatures w14:val="none"/>
            </w:rPr>
            <m:t xml:space="preserve">                                                   Cash Holding=</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Kas dan Setara Kas</m:t>
              </m:r>
            </m:num>
            <m:den>
              <m:r>
                <w:rPr>
                  <w:rFonts w:ascii="Cambria Math" w:eastAsia="Times New Roman" w:hAnsi="Cambria Math" w:cs="Times New Roman"/>
                  <w:kern w:val="0"/>
                  <w14:ligatures w14:val="none"/>
                </w:rPr>
                <m:t>Total asset-Kas dan Setara Kas</m:t>
              </m:r>
            </m:den>
          </m:f>
        </m:oMath>
      </m:oMathPara>
    </w:p>
    <w:p w14:paraId="5F9EEA52" w14:textId="77777777" w:rsidR="00EE2788" w:rsidRPr="00F05B65" w:rsidRDefault="00EE2788" w:rsidP="00F05B65">
      <w:pPr>
        <w:spacing w:after="0"/>
        <w:rPr>
          <w:rFonts w:eastAsia="Times New Roman" w:cs="Times New Roman"/>
          <w:kern w:val="0"/>
          <w:sz w:val="16"/>
          <w:szCs w:val="14"/>
          <w14:ligatures w14:val="none"/>
        </w:rPr>
      </w:pPr>
    </w:p>
    <w:p w14:paraId="142CDE6C" w14:textId="77777777" w:rsidR="00F05B65" w:rsidRPr="00F05B65" w:rsidRDefault="00F05B65" w:rsidP="00F05B65">
      <w:pPr>
        <w:spacing w:after="0"/>
        <w:rPr>
          <w:rFonts w:eastAsia="Times New Roman" w:cs="Times New Roman"/>
          <w:kern w:val="0"/>
          <w:sz w:val="16"/>
          <w:szCs w:val="14"/>
          <w14:ligatures w14:val="none"/>
        </w:rPr>
      </w:pPr>
    </w:p>
    <w:p w14:paraId="3436775E" w14:textId="617E576A" w:rsidR="00170F5E" w:rsidRPr="00170F5E" w:rsidRDefault="00CF5CA8" w:rsidP="00170F5E">
      <w:pPr>
        <w:pStyle w:val="ListParagraph"/>
        <w:numPr>
          <w:ilvl w:val="2"/>
          <w:numId w:val="7"/>
        </w:numPr>
        <w:spacing w:line="360" w:lineRule="auto"/>
        <w:ind w:left="1276" w:hanging="567"/>
        <w:jc w:val="both"/>
        <w:rPr>
          <w:rFonts w:ascii="Times New Roman" w:eastAsia="TimesNewRomanPSMT" w:hAnsi="Times New Roman" w:cs="Times New Roman"/>
          <w:kern w:val="0"/>
        </w:rPr>
      </w:pPr>
      <w:r>
        <w:rPr>
          <w:rFonts w:ascii="Times New Roman" w:eastAsia="TimesNewRomanPSMT" w:hAnsi="Times New Roman" w:cs="Times New Roman"/>
          <w:b/>
          <w:bCs/>
          <w:kern w:val="0"/>
        </w:rPr>
        <w:t xml:space="preserve"> </w:t>
      </w:r>
      <w:r w:rsidR="00113A4D">
        <w:rPr>
          <w:rFonts w:ascii="Times New Roman" w:eastAsia="TimesNewRomanPSMT" w:hAnsi="Times New Roman" w:cs="Times New Roman"/>
          <w:b/>
          <w:bCs/>
          <w:kern w:val="0"/>
        </w:rPr>
        <w:t>Pertumbuhan Penjualan</w:t>
      </w:r>
    </w:p>
    <w:p w14:paraId="14B9509B" w14:textId="219DF860" w:rsidR="00D3349D" w:rsidRPr="00D3349D" w:rsidRDefault="00855F8E" w:rsidP="00D3349D">
      <w:pPr>
        <w:pStyle w:val="ListParagraph"/>
        <w:spacing w:line="360" w:lineRule="auto"/>
        <w:ind w:left="1276" w:firstLine="567"/>
        <w:jc w:val="both"/>
        <w:rPr>
          <w:rFonts w:ascii="Times New Roman" w:hAnsi="Times New Roman"/>
        </w:rPr>
      </w:pPr>
      <w:proofErr w:type="gramStart"/>
      <w:r>
        <w:rPr>
          <w:rFonts w:ascii="Times New Roman" w:hAnsi="Times New Roman"/>
        </w:rPr>
        <w:t>P</w:t>
      </w:r>
      <w:r w:rsidR="00170F5E" w:rsidRPr="00170F5E">
        <w:rPr>
          <w:rFonts w:ascii="Times New Roman" w:hAnsi="Times New Roman"/>
        </w:rPr>
        <w:t>ertumbuhan penjualan sebagai tingkat perubahan penjualan perusahaan dari satu periode ke periode berikutnya yang mencerminkan kemampuan perusahaan dalam mempertahankan posisi ekonominya di tengah pertumbuhan perekonomian dan industri.</w:t>
      </w:r>
      <w:proofErr w:type="gramEnd"/>
      <w:r w:rsidR="00170F5E" w:rsidRPr="00170F5E">
        <w:rPr>
          <w:rFonts w:ascii="Times New Roman" w:hAnsi="Times New Roman"/>
        </w:rPr>
        <w:t xml:space="preserve"> </w:t>
      </w:r>
      <w:proofErr w:type="gramStart"/>
      <w:r w:rsidR="00170F5E" w:rsidRPr="00170F5E">
        <w:rPr>
          <w:rFonts w:ascii="Times New Roman" w:hAnsi="Times New Roman"/>
        </w:rPr>
        <w:t>Pertumbuhan penjualan yang tinggi mencerminkan peningkatan arus kas operasional perusahaan, yang meningkatkan kapasitas perusahaan untuk membagikan dividen dan mendorong persepsi positif investor terhadap prospek jangka panjang perusahaan.</w:t>
      </w:r>
      <w:proofErr w:type="gramEnd"/>
      <w:r w:rsidR="00BC3315" w:rsidRPr="00BC3315">
        <w:rPr>
          <w:rFonts w:ascii="Times New Roman" w:hAnsi="Times New Roman"/>
        </w:rPr>
        <w:t xml:space="preserve"> </w:t>
      </w:r>
      <w:r w:rsidR="00230258">
        <w:rPr>
          <w:rFonts w:ascii="Times New Roman" w:hAnsi="Times New Roman"/>
        </w:rPr>
        <w:fldChar w:fldCharType="begin" w:fldLock="1"/>
      </w:r>
      <w:r w:rsidR="002853F3">
        <w:rPr>
          <w:rFonts w:ascii="Times New Roman" w:hAnsi="Times New Roman"/>
        </w:rPr>
        <w:instrText>ADDIN CSL_CITATION {"citationItems":[{"id":"ITEM-1","itemData":{"author":[{"dropping-particle":"","family":"Agustina","given":"Putri","non-dropping-particle":"","parse-names":false,"suffix":""},{"dropping-particle":"","family":"Sita","given":"Nur","non-dropping-particle":"","parse-names":false,"suffix":""}],"id":"ITEM-1","issued":{"date-parts":[["0"]]},"title":"PENGARUH PERTUMBUHAN PENJUALAN DAN PROFITABILITAS PERUSAHAAN PERDAGANGAN ECERAN DI BEI Sekolah Tinggi Ilmu Ekonomi Indonesia ( STIESIA ) Surabaya Pada era globalisasi sekarang ini kondisi bisnis di Indonesia telah mengalami perkembangan yang sangat pesat ","type":"article-journal"},"uris":["http://www.mendeley.com/documents/?uuid=d894ed79-5f34-400f-b96e-3ee975b47757"]}],"mendeley":{"formattedCitation":"(Agustina &amp; Sita, n.d.)","plainTextFormattedCitation":"(Agustina &amp; Sita, n.d.)","previouslyFormattedCitation":"(Agustina &amp; Sita, n.d.)"},"properties":{"noteIndex":0},"schema":"https://github.com/citation-style-language/schema/raw/master/csl-citation.json"}</w:instrText>
      </w:r>
      <w:r w:rsidR="00230258">
        <w:rPr>
          <w:rFonts w:ascii="Times New Roman" w:hAnsi="Times New Roman"/>
        </w:rPr>
        <w:fldChar w:fldCharType="separate"/>
      </w:r>
      <w:proofErr w:type="gramStart"/>
      <w:r w:rsidR="00230258" w:rsidRPr="00230258">
        <w:rPr>
          <w:rFonts w:ascii="Times New Roman" w:hAnsi="Times New Roman"/>
          <w:noProof/>
        </w:rPr>
        <w:t>(Agustina &amp; Sita, n.d.)</w:t>
      </w:r>
      <w:r w:rsidR="00230258">
        <w:rPr>
          <w:rFonts w:ascii="Times New Roman" w:hAnsi="Times New Roman"/>
        </w:rPr>
        <w:fldChar w:fldCharType="end"/>
      </w:r>
      <w:r w:rsidR="00D3349D">
        <w:rPr>
          <w:rFonts w:ascii="Times New Roman" w:hAnsi="Times New Roman"/>
        </w:rPr>
        <w:t>.</w:t>
      </w:r>
      <w:proofErr w:type="gramEnd"/>
    </w:p>
    <w:p w14:paraId="6AB6351A" w14:textId="2D4A214F" w:rsidR="00F774D9" w:rsidRPr="00F774D9" w:rsidRDefault="00F774D9" w:rsidP="00855F8E">
      <w:pPr>
        <w:pStyle w:val="ListParagraph"/>
        <w:spacing w:line="360" w:lineRule="auto"/>
        <w:ind w:left="1276" w:firstLine="567"/>
        <w:jc w:val="both"/>
        <w:rPr>
          <w:rFonts w:ascii="Times New Roman" w:hAnsi="Times New Roman" w:cs="Times New Roman"/>
        </w:rPr>
      </w:pPr>
      <w:proofErr w:type="gramStart"/>
      <w:r w:rsidRPr="00F774D9">
        <w:rPr>
          <w:rFonts w:ascii="Times New Roman" w:hAnsi="Times New Roman" w:cs="Times New Roman"/>
          <w:i/>
          <w:iCs/>
        </w:rPr>
        <w:t>S</w:t>
      </w:r>
      <w:r w:rsidR="00136C26" w:rsidRPr="00F774D9">
        <w:rPr>
          <w:rFonts w:ascii="Times New Roman" w:hAnsi="Times New Roman" w:cs="Times New Roman"/>
          <w:i/>
          <w:iCs/>
        </w:rPr>
        <w:t>ales growth</w:t>
      </w:r>
      <w:r w:rsidR="00136C26" w:rsidRPr="00F774D9">
        <w:rPr>
          <w:rFonts w:ascii="Times New Roman" w:hAnsi="Times New Roman" w:cs="Times New Roman"/>
        </w:rPr>
        <w:t xml:space="preserve"> atau pertumbuhan penjualan merupakan peningkatan atau penurunan nilai penjualan perusahaan dari satu periode ke periode berikutnya yang mencerminkan kemampuan perusahaan dalam mempertahankan dan meningkatkan pertumbuhan usahanya.</w:t>
      </w:r>
      <w:proofErr w:type="gramEnd"/>
      <w:r w:rsidR="00136C26" w:rsidRPr="00F774D9">
        <w:rPr>
          <w:rFonts w:ascii="Times New Roman" w:hAnsi="Times New Roman" w:cs="Times New Roman"/>
        </w:rPr>
        <w:t xml:space="preserve"> </w:t>
      </w:r>
      <w:proofErr w:type="gramStart"/>
      <w:r w:rsidR="00136C26" w:rsidRPr="00F774D9">
        <w:rPr>
          <w:rFonts w:ascii="Times New Roman" w:hAnsi="Times New Roman" w:cs="Times New Roman"/>
        </w:rPr>
        <w:t>Pertumbuhan penjualan menjadi salah satu indikator penting untuk menilai kinerja operasional perusahaan, karena menunjukkan efektivitas perusahaan dalam meningkatkan volume penjualan, memperluas pangsa pasar, serta mempertahankan permintaan terhadap produk atau jasa yang ditawarkan.</w:t>
      </w:r>
      <w:proofErr w:type="gramEnd"/>
      <w:r w:rsidR="00136C26" w:rsidRPr="00F774D9">
        <w:rPr>
          <w:rFonts w:ascii="Times New Roman" w:hAnsi="Times New Roman" w:cs="Times New Roman"/>
        </w:rPr>
        <w:t xml:space="preserve"> </w:t>
      </w:r>
      <w:r w:rsidR="002853F3">
        <w:rPr>
          <w:rFonts w:ascii="Times New Roman" w:hAnsi="Times New Roman" w:cs="Times New Roman"/>
        </w:rPr>
        <w:fldChar w:fldCharType="begin" w:fldLock="1"/>
      </w:r>
      <w:r w:rsidR="00672C1B">
        <w:rPr>
          <w:rFonts w:ascii="Times New Roman" w:hAnsi="Times New Roman" w:cs="Times New Roman"/>
        </w:rPr>
        <w:instrText>ADDIN CSL_CITATION {"citationItems":[{"id":"ITEM-1","itemData":{"DOI":"10.46821/equity.v4i2.477","abstract":"The aim of this research is to empirically examine and determine the influence of inflation, company size, company growth, and sales growth on the firm value of property and real estate sector companies listed on the Indonesia Stock Exchange (IDX) during the period 2017 â€“ 2022. The population in this study consists of 45 companies, with a sample size of 32 companies selected using purposive sampling techniques. The data used are secondary data, specifically financial reports obtained from both the official IDX website and the companies themselves. The data analysis technique employed is multiple linear regression analysis. The research results indicate that inflation and sales growth do not affect the firm value, while company growth and company size have a significant impact on the firm value.","author":[{"dropping-particle":"","family":"Mutifa","given":"Mutia Rizky Nurul","non-dropping-particle":"","parse-names":false,"suffix":""},{"dropping-particle":"","family":"Prasetio","given":"Januar Eko","non-dropping-particle":"","parse-names":false,"suffix":""}],"container-title":"Equity: Jurnal Akuntansi","id":"ITEM-1","issue":"2","issued":{"date-parts":[["2024"]]},"page":"37-49","title":"Pengaruh Pertumbuhan Penjualan, Pertumbuhan Perusahaan, Ukuran Perusahaan, dan Inflasi Terhadap Nilai Perusahaan","type":"article-journal","volume":"4"},"uris":["http://www.mendeley.com/documents/?uuid=f267d555-989a-48b5-90fa-80915e58af70"]}],"mendeley":{"formattedCitation":"(Mutifa &amp; Prasetio, 2024)","plainTextFormattedCitation":"(Mutifa &amp; Prasetio, 2024)","previouslyFormattedCitation":"(Mutifa &amp; Prasetio, 2024)"},"properties":{"noteIndex":0},"schema":"https://github.com/citation-style-language/schema/raw/master/csl-citation.json"}</w:instrText>
      </w:r>
      <w:r w:rsidR="002853F3">
        <w:rPr>
          <w:rFonts w:ascii="Times New Roman" w:hAnsi="Times New Roman" w:cs="Times New Roman"/>
        </w:rPr>
        <w:fldChar w:fldCharType="separate"/>
      </w:r>
      <w:proofErr w:type="gramStart"/>
      <w:r w:rsidR="002853F3" w:rsidRPr="002853F3">
        <w:rPr>
          <w:rFonts w:ascii="Times New Roman" w:hAnsi="Times New Roman" w:cs="Times New Roman"/>
          <w:noProof/>
        </w:rPr>
        <w:t>(Mutifa &amp; Prasetio, 2024)</w:t>
      </w:r>
      <w:r w:rsidR="002853F3">
        <w:rPr>
          <w:rFonts w:ascii="Times New Roman" w:hAnsi="Times New Roman" w:cs="Times New Roman"/>
        </w:rPr>
        <w:fldChar w:fldCharType="end"/>
      </w:r>
      <w:r w:rsidR="0029469F">
        <w:rPr>
          <w:rFonts w:ascii="Times New Roman" w:hAnsi="Times New Roman" w:cs="Times New Roman"/>
        </w:rPr>
        <w:t>.</w:t>
      </w:r>
      <w:proofErr w:type="gramEnd"/>
    </w:p>
    <w:p w14:paraId="1F3749DC" w14:textId="11B89F0E" w:rsidR="006054A1" w:rsidRDefault="00AF5C96" w:rsidP="00855F8E">
      <w:pPr>
        <w:pStyle w:val="ListParagraph"/>
        <w:spacing w:line="360" w:lineRule="auto"/>
        <w:ind w:left="1276" w:firstLine="567"/>
        <w:jc w:val="both"/>
        <w:rPr>
          <w:rFonts w:ascii="Times New Roman" w:hAnsi="Times New Roman"/>
        </w:rPr>
      </w:pPr>
      <w:proofErr w:type="gramStart"/>
      <w:r w:rsidRPr="0029469F">
        <w:rPr>
          <w:rFonts w:ascii="Times New Roman" w:hAnsi="Times New Roman"/>
          <w:i/>
          <w:iCs/>
        </w:rPr>
        <w:t>Sales growth</w:t>
      </w:r>
      <w:r w:rsidRPr="00AF5C96">
        <w:rPr>
          <w:rFonts w:ascii="Times New Roman" w:hAnsi="Times New Roman"/>
        </w:rPr>
        <w:t xml:space="preserve"> sebagai salah satu upaya yang dapat dilakukan perusahaan untuk mempertahankan kinerja bisnisnya; semakin tinggi </w:t>
      </w:r>
      <w:r w:rsidRPr="00AF5C96">
        <w:rPr>
          <w:rFonts w:ascii="Times New Roman" w:hAnsi="Times New Roman"/>
        </w:rPr>
        <w:lastRenderedPageBreak/>
        <w:t>nilai pertumbuhan penjualan perusahaan, maka semakin besar pula peluang perusahaan untuk meningkatkan labanya.</w:t>
      </w:r>
      <w:proofErr w:type="gramEnd"/>
      <w:r w:rsidRPr="00AF5C96">
        <w:rPr>
          <w:rFonts w:ascii="Times New Roman" w:hAnsi="Times New Roman"/>
        </w:rPr>
        <w:t xml:space="preserve"> Tingginya pemahaman manajemen </w:t>
      </w:r>
      <w:proofErr w:type="gramStart"/>
      <w:r w:rsidRPr="00AF5C96">
        <w:rPr>
          <w:rFonts w:ascii="Times New Roman" w:hAnsi="Times New Roman"/>
        </w:rPr>
        <w:t>akan</w:t>
      </w:r>
      <w:proofErr w:type="gramEnd"/>
      <w:r w:rsidRPr="00AF5C96">
        <w:rPr>
          <w:rFonts w:ascii="Times New Roman" w:hAnsi="Times New Roman"/>
        </w:rPr>
        <w:t xml:space="preserve"> tingkat sales growth memberikan kemudahan bagi perusahaan untuk memprediksi jumlah keuntungan yang akan diperoleh dalam periode tertentu serta merencanakan strategi pendanaan yang tepat.</w:t>
      </w:r>
      <w:r w:rsidR="00DC70AD" w:rsidRPr="00DC70AD">
        <w:rPr>
          <w:rFonts w:ascii="Times New Roman" w:hAnsi="Times New Roman"/>
        </w:rPr>
        <w:t xml:space="preserve"> </w:t>
      </w:r>
      <w:r w:rsidR="00672C1B">
        <w:rPr>
          <w:rFonts w:ascii="Times New Roman" w:hAnsi="Times New Roman"/>
        </w:rPr>
        <w:fldChar w:fldCharType="begin" w:fldLock="1"/>
      </w:r>
      <w:r w:rsidR="00976CB6">
        <w:rPr>
          <w:rFonts w:ascii="Times New Roman" w:hAnsi="Times New Roman"/>
        </w:rPr>
        <w:instrText>ADDIN CSL_CITATION {"citationItems":[{"id":"ITEM-1","itemData":{"abstract":"Penelitian ini dilakukan untuk menganalisis pengaruh dari sales growth, leverage, dan persistensi laba terhadap earning response coefficient. Populasi dalam penelitian ini adalah perusahaan sub sektor industri barang konsumsi di Bursa Efek Indonesia pada tahun 2016 hingga tahun 2020 sebanyak 68 perusahaan dan metode yang digunakan sebagai dasar pengambilan sampel adalah metode purposive sampling sehingga perusahaan yang memenuhi kriteria sebanyak 37 perusahaan. Bentuk penelitian dalam penelitian ini adalah penelitian asosiatif. Teknik analisis data dengan menggunakan analisis regresi linear berganda. Hasil penelitian ini menunjukkan bahwa sales growth berpengaruh positif terhadap earning response coefficient sedangkan leverage dan persistensi laba berpengaruh negatif terhadap earning response coefficient. Kemampuan ketiga faktor tersebut dalam memberikan penjelasan terhadap earning response coefficient adalah sebesar 5,80 persen sedangkan sebesar 94,20 persen dijelaskan oleh faktor-faktor lain yang tidak diteliti dalam penelitian ini. Penulis menyarankan kepada peneliti selanjutnya agar mempertimbangkan variabel independen dan sektor lain serta memperpanjang periode penelitian","author":[{"dropping-particle":"","family":"Dewi","given":"Febryanti","non-dropping-particle":"","parse-names":false,"suffix":""}],"container-title":"Jurnal Finance Accounting","id":"ITEM-1","issue":"1","issued":{"date-parts":[["2023"]]},"page":"97-108","title":"Pengaruh sales growth, leverage, persistensi laba terhadap earning response coefficient pada perusahaan sub sektor industri barang konsumsi di bursa efek indonesia","type":"article-journal","volume":"8"},"uris":["http://www.mendeley.com/documents/?uuid=0dcf0a53-3a76-486a-b73c-2b117ccbab37"]}],"mendeley":{"formattedCitation":"(Dewi, 2023)","plainTextFormattedCitation":"(Dewi, 2023)","previouslyFormattedCitation":"(Dewi, 2023)"},"properties":{"noteIndex":0},"schema":"https://github.com/citation-style-language/schema/raw/master/csl-citation.json"}</w:instrText>
      </w:r>
      <w:r w:rsidR="00672C1B">
        <w:rPr>
          <w:rFonts w:ascii="Times New Roman" w:hAnsi="Times New Roman"/>
        </w:rPr>
        <w:fldChar w:fldCharType="separate"/>
      </w:r>
      <w:proofErr w:type="gramStart"/>
      <w:r w:rsidR="00672C1B" w:rsidRPr="00672C1B">
        <w:rPr>
          <w:rFonts w:ascii="Times New Roman" w:hAnsi="Times New Roman"/>
          <w:noProof/>
        </w:rPr>
        <w:t>(Dewi, 2023)</w:t>
      </w:r>
      <w:r w:rsidR="00672C1B">
        <w:rPr>
          <w:rFonts w:ascii="Times New Roman" w:hAnsi="Times New Roman"/>
        </w:rPr>
        <w:fldChar w:fldCharType="end"/>
      </w:r>
      <w:r w:rsidR="0013567C">
        <w:rPr>
          <w:rFonts w:ascii="Times New Roman" w:hAnsi="Times New Roman"/>
        </w:rPr>
        <w:t>.</w:t>
      </w:r>
      <w:proofErr w:type="gramEnd"/>
    </w:p>
    <w:p w14:paraId="569319F3" w14:textId="4629B1AF" w:rsidR="00C06F98" w:rsidRDefault="006054A1" w:rsidP="00855F8E">
      <w:pPr>
        <w:pStyle w:val="ListParagraph"/>
        <w:spacing w:line="360" w:lineRule="auto"/>
        <w:ind w:left="1276" w:firstLine="567"/>
        <w:jc w:val="both"/>
        <w:rPr>
          <w:rFonts w:ascii="Times New Roman" w:hAnsi="Times New Roman"/>
        </w:rPr>
      </w:pPr>
      <w:proofErr w:type="gramStart"/>
      <w:r>
        <w:rPr>
          <w:rFonts w:ascii="Times New Roman" w:hAnsi="Times New Roman"/>
        </w:rPr>
        <w:t>P</w:t>
      </w:r>
      <w:r w:rsidRPr="006054A1">
        <w:rPr>
          <w:rFonts w:ascii="Times New Roman" w:hAnsi="Times New Roman"/>
        </w:rPr>
        <w:t>ertumbuhan penjualan merupakan salah satu rasio pertumbuhan yang menggambarkan kemampuan perusahaan dalam meningkatkan volume penjualannya untuk mempertahankan keberlangsungan usaha serta memperoleh laba dari penjualan tersebut; rasio ini dihitung dengan membandingkan selisih penjualan periode berjalan dengan penjualan periode sebelumnya terhadap penjualan periode sebelumny</w:t>
      </w:r>
      <w:r w:rsidR="00913100">
        <w:rPr>
          <w:rFonts w:ascii="Times New Roman" w:hAnsi="Times New Roman"/>
        </w:rPr>
        <w:t>a.</w:t>
      </w:r>
      <w:proofErr w:type="gramEnd"/>
      <w:r w:rsidR="00656C33" w:rsidRPr="00656C33">
        <w:rPr>
          <w:rFonts w:ascii="Times New Roman" w:hAnsi="Times New Roman"/>
        </w:rPr>
        <w:t xml:space="preserve"> </w:t>
      </w:r>
      <w:r w:rsidR="00976CB6">
        <w:rPr>
          <w:rFonts w:ascii="Times New Roman" w:hAnsi="Times New Roman"/>
        </w:rPr>
        <w:fldChar w:fldCharType="begin" w:fldLock="1"/>
      </w:r>
      <w:r w:rsidR="00C8703F">
        <w:rPr>
          <w:rFonts w:ascii="Times New Roman" w:hAnsi="Times New Roman"/>
        </w:rPr>
        <w:instrText>ADDIN CSL_CITATION {"citationItems":[{"id":"ITEM-1","itemData":{"author":[{"dropping-particle":"","family":"Ain","given":"Syifa Qurratul","non-dropping-particle":"","parse-names":false,"suffix":""},{"dropping-particle":"","family":"Mudjiyanti","given":"Rina","non-dropping-particle":"","parse-names":false,"suffix":""},{"dropping-particle":"","family":"Pratama","given":"Bima Cinintya","non-dropping-particle":"","parse-names":false,"suffix":""},{"dropping-particle":"","family":"Inayati","given":"Nur Isna","non-dropping-particle":"","parse-names":false,"suffix":""}],"id":"ITEM-1","issue":"3","issued":{"date-parts":[["2025"]]},"page":"1368-1380","title":"Pengaruh Ukuran Perusahaan dan Sales Growth Terhadap Nilai Perusahaan Dimoderasi oleh Profitabilitas","type":"article-journal","volume":"6"},"uris":["http://www.mendeley.com/documents/?uuid=85c01a5d-be54-4739-9f93-4e1c20244755"]}],"mendeley":{"formattedCitation":"(Ain et al., 2025)","plainTextFormattedCitation":"(Ain et al., 2025)","previouslyFormattedCitation":"(Ain et al., 2025)"},"properties":{"noteIndex":0},"schema":"https://github.com/citation-style-language/schema/raw/master/csl-citation.json"}</w:instrText>
      </w:r>
      <w:r w:rsidR="00976CB6">
        <w:rPr>
          <w:rFonts w:ascii="Times New Roman" w:hAnsi="Times New Roman"/>
        </w:rPr>
        <w:fldChar w:fldCharType="separate"/>
      </w:r>
      <w:proofErr w:type="gramStart"/>
      <w:r w:rsidR="00976CB6" w:rsidRPr="00976CB6">
        <w:rPr>
          <w:rFonts w:ascii="Times New Roman" w:hAnsi="Times New Roman"/>
          <w:noProof/>
        </w:rPr>
        <w:t>(Ain et al., 2025)</w:t>
      </w:r>
      <w:r w:rsidR="00976CB6">
        <w:rPr>
          <w:rFonts w:ascii="Times New Roman" w:hAnsi="Times New Roman"/>
        </w:rPr>
        <w:fldChar w:fldCharType="end"/>
      </w:r>
      <w:r w:rsidR="00C06F98">
        <w:rPr>
          <w:rFonts w:ascii="Times New Roman" w:hAnsi="Times New Roman"/>
        </w:rPr>
        <w:t>.</w:t>
      </w:r>
      <w:proofErr w:type="gramEnd"/>
    </w:p>
    <w:p w14:paraId="66DD1A53" w14:textId="2C369B89" w:rsidR="000D5301" w:rsidRDefault="000D5301" w:rsidP="00855F8E">
      <w:pPr>
        <w:pStyle w:val="ListParagraph"/>
        <w:spacing w:line="360" w:lineRule="auto"/>
        <w:ind w:left="1276" w:firstLine="567"/>
        <w:jc w:val="both"/>
        <w:rPr>
          <w:rFonts w:ascii="Times New Roman" w:hAnsi="Times New Roman"/>
        </w:rPr>
      </w:pPr>
      <w:proofErr w:type="gramStart"/>
      <w:r w:rsidRPr="000D5301">
        <w:rPr>
          <w:rFonts w:ascii="Times New Roman" w:hAnsi="Times New Roman"/>
        </w:rPr>
        <w:t>Pertumbuhan penjualan adalah kemampuan perusahaan untuk meningkatkan ukuran penjualannya dari waktu ke waktu; pertumbuhan penjualan yang positif dan berkelanjutan mencerminkan bahwa perusahaan berhasil dalam strategi pemasaran dan operasionalnya.</w:t>
      </w:r>
      <w:proofErr w:type="gramEnd"/>
      <w:r w:rsidRPr="000D5301">
        <w:rPr>
          <w:rFonts w:ascii="Times New Roman" w:hAnsi="Times New Roman"/>
        </w:rPr>
        <w:t xml:space="preserve"> </w:t>
      </w:r>
      <w:proofErr w:type="gramStart"/>
      <w:r w:rsidRPr="000D5301">
        <w:rPr>
          <w:rFonts w:ascii="Times New Roman" w:hAnsi="Times New Roman"/>
        </w:rPr>
        <w:t>Namun demikian, pertumbuhan penjualan semata tidak menjamin peningkatan nilai perusahaan apabila tidak diiringi dengan efisiensi biaya yang memadai dan pengelolaan modal kerja yang optimal, sehingga hubungan antara pertumbuhan penjualan dan nilai perusahaan bersifat kontekstual dan bergantung pada kondisi industri yang bersangkutan.</w:t>
      </w:r>
      <w:proofErr w:type="gramEnd"/>
      <w:r w:rsidR="00855F8E" w:rsidRPr="00855F8E">
        <w:rPr>
          <w:rFonts w:ascii="Times New Roman" w:hAnsi="Times New Roman"/>
        </w:rPr>
        <w:t xml:space="preserve"> </w:t>
      </w:r>
      <w:r w:rsidR="00C8703F">
        <w:rPr>
          <w:rFonts w:ascii="Times New Roman" w:hAnsi="Times New Roman"/>
        </w:rPr>
        <w:fldChar w:fldCharType="begin" w:fldLock="1"/>
      </w:r>
      <w:r w:rsidR="002A7262">
        <w:rPr>
          <w:rFonts w:ascii="Times New Roman" w:hAnsi="Times New Roman"/>
        </w:rPr>
        <w:instrText>ADDIN CSL_CITATION {"citationItems":[{"id":"ITEM-1","itemData":{"DOI":"10.61132/menawan.v2i5.848","ISSN":"3025-5899","abstract":"This research was conducted aiming to determine the effect of sales growth, company size, profitability, liquidity, and leverage on firm value. This research was conducted at the Properties &amp; Real Estate sector company on the Indonesia Stock Exchange (IDX) with a research period of 2019 - 2023. The sampling technique in this study used purposive sampling with a sample of 51 companies. Based on the research results, it can be concluded that sales growth, company size and liquidity have no effect on company value, then profitability and leverage have a positive effect on company value.","author":[{"dropping-particle":"","family":"Isti Handayani","given":"","non-dropping-particle":"","parse-names":false,"suffix":""},{"dropping-particle":"","family":"Wuri Septi Handayani","given":"","non-dropping-particle":"","parse-names":false,"suffix":""}],"container-title":"MENAWAN : Jurnal Riset dan Publikasi Ilmu Ekonomi","id":"ITEM-1","issue":"5","issued":{"date-parts":[["2024"]]},"page":"310-327","title":"Pengaruh Sales Growth, Ukuran Perusahaan, Profitabilitas, Likuiditas dan Leverage terhadap Nilai Perusahaan","type":"article-journal","volume":"2"},"uris":["http://www.mendeley.com/documents/?uuid=02d4dc1e-8cdf-4c46-9c38-81e1d4523b1f"]}],"mendeley":{"formattedCitation":"(Isti Handayani &amp; Wuri Septi Handayani, 2024)","plainTextFormattedCitation":"(Isti Handayani &amp; Wuri Septi Handayani, 2024)","previouslyFormattedCitation":"(Isti Handayani &amp; Wuri Septi Handayani, 2024)"},"properties":{"noteIndex":0},"schema":"https://github.com/citation-style-language/schema/raw/master/csl-citation.json"}</w:instrText>
      </w:r>
      <w:r w:rsidR="00C8703F">
        <w:rPr>
          <w:rFonts w:ascii="Times New Roman" w:hAnsi="Times New Roman"/>
        </w:rPr>
        <w:fldChar w:fldCharType="separate"/>
      </w:r>
      <w:proofErr w:type="gramStart"/>
      <w:r w:rsidR="00C8703F" w:rsidRPr="00C8703F">
        <w:rPr>
          <w:rFonts w:ascii="Times New Roman" w:hAnsi="Times New Roman"/>
          <w:noProof/>
        </w:rPr>
        <w:t>(Isti Handayani &amp; Wuri Septi Handayani, 2024)</w:t>
      </w:r>
      <w:r w:rsidR="00C8703F">
        <w:rPr>
          <w:rFonts w:ascii="Times New Roman" w:hAnsi="Times New Roman"/>
        </w:rPr>
        <w:fldChar w:fldCharType="end"/>
      </w:r>
      <w:r w:rsidR="00DA26D9">
        <w:rPr>
          <w:rFonts w:ascii="Times New Roman" w:hAnsi="Times New Roman"/>
        </w:rPr>
        <w:t>.</w:t>
      </w:r>
      <w:proofErr w:type="gramEnd"/>
    </w:p>
    <w:p w14:paraId="615CA481" w14:textId="17AD1A78" w:rsidR="00437D10" w:rsidRPr="000D5301" w:rsidRDefault="00C532B4" w:rsidP="00855F8E">
      <w:pPr>
        <w:pStyle w:val="ListParagraph"/>
        <w:spacing w:line="360" w:lineRule="auto"/>
        <w:ind w:left="1276" w:firstLine="567"/>
        <w:jc w:val="both"/>
        <w:rPr>
          <w:rFonts w:ascii="Times New Roman" w:hAnsi="Times New Roman"/>
        </w:rPr>
      </w:pPr>
      <w:r w:rsidRPr="000D5301">
        <w:rPr>
          <w:rFonts w:ascii="Times New Roman" w:eastAsia="TimesNewRomanPSMT" w:hAnsi="Times New Roman" w:cs="Times New Roman"/>
          <w:kern w:val="0"/>
        </w:rPr>
        <w:t xml:space="preserve">Berdasarkan konsep di atas, peneliti dapat memastikan bahwa pertumbuhan penjualan yang tinggi dan stabil </w:t>
      </w:r>
      <w:proofErr w:type="gramStart"/>
      <w:r w:rsidRPr="000D5301">
        <w:rPr>
          <w:rFonts w:ascii="Times New Roman" w:eastAsia="TimesNewRomanPSMT" w:hAnsi="Times New Roman" w:cs="Times New Roman"/>
          <w:kern w:val="0"/>
        </w:rPr>
        <w:t>akan</w:t>
      </w:r>
      <w:proofErr w:type="gramEnd"/>
      <w:r w:rsidRPr="000D5301">
        <w:rPr>
          <w:rFonts w:ascii="Times New Roman" w:eastAsia="TimesNewRomanPSMT" w:hAnsi="Times New Roman" w:cs="Times New Roman"/>
          <w:kern w:val="0"/>
        </w:rPr>
        <w:t xml:space="preserve"> menjadi katalis utama bagi perusahaan dalam menentukan struktur modal yang ideal. Melalui peningkatan volume penjualan secara konsisten, perusahaan mampu mengoptimalkan perolehan laba ditahan sebagai sumber pendanaan internal, sekaligus memperkuat kapasitas dan kredibilitasnya </w:t>
      </w:r>
      <w:r w:rsidRPr="000D5301">
        <w:rPr>
          <w:rFonts w:ascii="Times New Roman" w:eastAsia="TimesNewRomanPSMT" w:hAnsi="Times New Roman" w:cs="Times New Roman"/>
          <w:kern w:val="0"/>
        </w:rPr>
        <w:lastRenderedPageBreak/>
        <w:t xml:space="preserve">dalam mengakses sumber </w:t>
      </w:r>
      <w:proofErr w:type="gramStart"/>
      <w:r w:rsidRPr="000D5301">
        <w:rPr>
          <w:rFonts w:ascii="Times New Roman" w:eastAsia="TimesNewRomanPSMT" w:hAnsi="Times New Roman" w:cs="Times New Roman"/>
          <w:kern w:val="0"/>
        </w:rPr>
        <w:t>dana</w:t>
      </w:r>
      <w:proofErr w:type="gramEnd"/>
      <w:r w:rsidRPr="000D5301">
        <w:rPr>
          <w:rFonts w:ascii="Times New Roman" w:eastAsia="TimesNewRomanPSMT" w:hAnsi="Times New Roman" w:cs="Times New Roman"/>
          <w:kern w:val="0"/>
        </w:rPr>
        <w:t xml:space="preserve"> eksternal secara efisien. </w:t>
      </w:r>
      <w:proofErr w:type="gramStart"/>
      <w:r w:rsidRPr="000D5301">
        <w:rPr>
          <w:rFonts w:ascii="Times New Roman" w:eastAsia="TimesNewRomanPSMT" w:hAnsi="Times New Roman" w:cs="Times New Roman"/>
          <w:kern w:val="0"/>
        </w:rPr>
        <w:t>Dengan demikian, pengelolaan pertumbuhan penjualan yang selaras dengan struktur modal yang tepat tidak hanya mendukung keberlanjutan operasional, tetapi juga secara efektif mampu memaksimalkan nilai perusahaan demi kemakmuran para pemegang saham.</w:t>
      </w:r>
      <w:proofErr w:type="gramEnd"/>
    </w:p>
    <w:p w14:paraId="6E1F3D55" w14:textId="77777777" w:rsidR="00320FE9" w:rsidRPr="00320FE9" w:rsidRDefault="00C07A12" w:rsidP="00320FE9">
      <w:pPr>
        <w:pStyle w:val="ListParagraph"/>
        <w:numPr>
          <w:ilvl w:val="3"/>
          <w:numId w:val="7"/>
        </w:numPr>
        <w:spacing w:line="360" w:lineRule="auto"/>
        <w:ind w:left="1276" w:hanging="567"/>
        <w:jc w:val="both"/>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sidR="00556B2D">
        <w:rPr>
          <w:rFonts w:ascii="Times New Roman" w:eastAsia="TimesNewRomanPSMT" w:hAnsi="Times New Roman" w:cs="Times New Roman"/>
          <w:b/>
          <w:bCs/>
          <w:kern w:val="0"/>
        </w:rPr>
        <w:t>Faktor yang mempengaruhi Pertumbuhan Penjualan</w:t>
      </w:r>
    </w:p>
    <w:p w14:paraId="133AEB92" w14:textId="77777777" w:rsidR="00BD4EB7" w:rsidRDefault="00731F18" w:rsidP="00BD4EB7">
      <w:pPr>
        <w:pStyle w:val="ListParagraph"/>
        <w:spacing w:line="360" w:lineRule="auto"/>
        <w:ind w:left="1276" w:firstLine="567"/>
        <w:jc w:val="both"/>
        <w:rPr>
          <w:rFonts w:ascii="Times New Roman" w:eastAsia="TimesNewRomanPSMT" w:hAnsi="Times New Roman" w:cs="Times New Roman"/>
          <w:kern w:val="0"/>
        </w:rPr>
      </w:pPr>
      <w:r w:rsidRPr="00320FE9">
        <w:rPr>
          <w:rFonts w:ascii="Times New Roman" w:eastAsia="TimesNewRomanPSMT" w:hAnsi="Times New Roman" w:cs="Times New Roman"/>
          <w:kern w:val="0"/>
        </w:rPr>
        <w:t xml:space="preserve">Menurut Swastha terdapat 3 (tiga) faktor yang dapat mempengaruhi rasio </w:t>
      </w:r>
      <w:r w:rsidRPr="00320FE9">
        <w:rPr>
          <w:rFonts w:ascii="Times New Roman" w:eastAsia="TimesNewRomanPSMT" w:hAnsi="Times New Roman" w:cs="Times New Roman"/>
          <w:i/>
          <w:iCs/>
          <w:kern w:val="0"/>
        </w:rPr>
        <w:t>Pertumbuhan Penjualan</w:t>
      </w:r>
      <w:r w:rsidRPr="00320FE9">
        <w:rPr>
          <w:rFonts w:ascii="Times New Roman" w:eastAsia="TimesNewRomanPSMT" w:hAnsi="Times New Roman" w:cs="Times New Roman"/>
          <w:kern w:val="0"/>
        </w:rPr>
        <w:t xml:space="preserve"> yaitu, sebagai berikut:</w:t>
      </w:r>
    </w:p>
    <w:p w14:paraId="14B5DFA7" w14:textId="77777777" w:rsidR="00BD4EB7" w:rsidRDefault="00731F18" w:rsidP="00BD4EB7">
      <w:pPr>
        <w:pStyle w:val="ListParagraph"/>
        <w:numPr>
          <w:ilvl w:val="0"/>
          <w:numId w:val="30"/>
        </w:numPr>
        <w:spacing w:line="360" w:lineRule="auto"/>
        <w:jc w:val="both"/>
        <w:rPr>
          <w:rFonts w:ascii="Times New Roman" w:eastAsia="TimesNewRomanPSMT" w:hAnsi="Times New Roman" w:cs="Times New Roman"/>
          <w:kern w:val="0"/>
        </w:rPr>
      </w:pPr>
      <w:r w:rsidRPr="00BD4EB7">
        <w:rPr>
          <w:rFonts w:ascii="Times New Roman" w:eastAsia="TimesNewRomanPSMT" w:hAnsi="Times New Roman" w:cs="Times New Roman"/>
          <w:kern w:val="0"/>
        </w:rPr>
        <w:t xml:space="preserve">Daya beli masyarakat atau </w:t>
      </w:r>
      <w:r w:rsidRPr="00BD4EB7">
        <w:rPr>
          <w:rFonts w:ascii="Times New Roman" w:eastAsia="TimesNewRomanPSMT" w:hAnsi="Times New Roman" w:cs="Times New Roman"/>
          <w:i/>
          <w:iCs/>
          <w:kern w:val="0"/>
        </w:rPr>
        <w:t>purchasing power</w:t>
      </w:r>
      <w:r w:rsidRPr="00BD4EB7">
        <w:rPr>
          <w:rFonts w:ascii="Times New Roman" w:eastAsia="TimesNewRomanPSMT" w:hAnsi="Times New Roman" w:cs="Times New Roman"/>
          <w:kern w:val="0"/>
        </w:rPr>
        <w:t xml:space="preserve">, tingkat kemampuan finansial konsumen dalam membelanjakan pendapatannya untuk membeli produk pangan atau barang konsumsi harian. </w:t>
      </w:r>
      <w:r w:rsidRPr="00BD4EB7">
        <w:rPr>
          <w:rFonts w:ascii="Times New Roman" w:eastAsia="TimesNewRomanPSMT" w:hAnsi="Times New Roman" w:cs="Times New Roman"/>
          <w:i/>
          <w:iCs/>
          <w:kern w:val="0"/>
        </w:rPr>
        <w:t>Purchasing power</w:t>
      </w:r>
      <w:r w:rsidRPr="00BD4EB7">
        <w:rPr>
          <w:rFonts w:ascii="Times New Roman" w:eastAsia="TimesNewRomanPSMT" w:hAnsi="Times New Roman" w:cs="Times New Roman"/>
          <w:kern w:val="0"/>
        </w:rPr>
        <w:t xml:space="preserve"> yang tinggi secara otomatis </w:t>
      </w:r>
      <w:proofErr w:type="gramStart"/>
      <w:r w:rsidRPr="00BD4EB7">
        <w:rPr>
          <w:rFonts w:ascii="Times New Roman" w:eastAsia="TimesNewRomanPSMT" w:hAnsi="Times New Roman" w:cs="Times New Roman"/>
          <w:kern w:val="0"/>
        </w:rPr>
        <w:t>akan</w:t>
      </w:r>
      <w:proofErr w:type="gramEnd"/>
      <w:r w:rsidRPr="00BD4EB7">
        <w:rPr>
          <w:rFonts w:ascii="Times New Roman" w:eastAsia="TimesNewRomanPSMT" w:hAnsi="Times New Roman" w:cs="Times New Roman"/>
          <w:kern w:val="0"/>
        </w:rPr>
        <w:t xml:space="preserve"> mendongkrak volume permintaan pasar terhadap produk emiten.</w:t>
      </w:r>
    </w:p>
    <w:p w14:paraId="4038822C" w14:textId="77777777" w:rsidR="00BD4EB7" w:rsidRDefault="00731F18" w:rsidP="00BD4EB7">
      <w:pPr>
        <w:pStyle w:val="ListParagraph"/>
        <w:numPr>
          <w:ilvl w:val="0"/>
          <w:numId w:val="30"/>
        </w:numPr>
        <w:spacing w:line="360" w:lineRule="auto"/>
        <w:jc w:val="both"/>
        <w:rPr>
          <w:rFonts w:ascii="Times New Roman" w:eastAsia="TimesNewRomanPSMT" w:hAnsi="Times New Roman" w:cs="Times New Roman"/>
          <w:kern w:val="0"/>
        </w:rPr>
      </w:pPr>
      <w:r w:rsidRPr="00BD4EB7">
        <w:rPr>
          <w:rFonts w:ascii="Times New Roman" w:eastAsia="TimesNewRomanPSMT" w:hAnsi="Times New Roman" w:cs="Times New Roman"/>
          <w:kern w:val="0"/>
        </w:rPr>
        <w:t xml:space="preserve">Kebijakan promosi atau </w:t>
      </w:r>
      <w:r w:rsidRPr="00BD4EB7">
        <w:rPr>
          <w:rFonts w:ascii="Times New Roman" w:eastAsia="TimesNewRomanPSMT" w:hAnsi="Times New Roman" w:cs="Times New Roman"/>
          <w:i/>
          <w:iCs/>
          <w:kern w:val="0"/>
        </w:rPr>
        <w:t>promotional mix</w:t>
      </w:r>
      <w:r w:rsidRPr="00BD4EB7">
        <w:rPr>
          <w:rFonts w:ascii="Times New Roman" w:eastAsia="TimesNewRomanPSMT" w:hAnsi="Times New Roman" w:cs="Times New Roman"/>
          <w:kern w:val="0"/>
        </w:rPr>
        <w:t xml:space="preserve">, serangkaian strategi pemasaran, periklanan, dan penetrasi retail yang dieksekusi oleh </w:t>
      </w:r>
      <w:proofErr w:type="gramStart"/>
      <w:r w:rsidRPr="00BD4EB7">
        <w:rPr>
          <w:rFonts w:ascii="Times New Roman" w:eastAsia="TimesNewRomanPSMT" w:hAnsi="Times New Roman" w:cs="Times New Roman"/>
          <w:kern w:val="0"/>
        </w:rPr>
        <w:t>tim</w:t>
      </w:r>
      <w:proofErr w:type="gramEnd"/>
      <w:r w:rsidRPr="00BD4EB7">
        <w:rPr>
          <w:rFonts w:ascii="Times New Roman" w:eastAsia="TimesNewRomanPSMT" w:hAnsi="Times New Roman" w:cs="Times New Roman"/>
          <w:kern w:val="0"/>
        </w:rPr>
        <w:t xml:space="preserve"> manajemen untuk mengenalkan keunggulan merek dagang. </w:t>
      </w:r>
      <w:r w:rsidRPr="00BD4EB7">
        <w:rPr>
          <w:rFonts w:ascii="Times New Roman" w:eastAsia="TimesNewRomanPSMT" w:hAnsi="Times New Roman" w:cs="Times New Roman"/>
          <w:i/>
          <w:iCs/>
          <w:kern w:val="0"/>
        </w:rPr>
        <w:t>Promotional mix</w:t>
      </w:r>
      <w:r w:rsidRPr="00BD4EB7">
        <w:rPr>
          <w:rFonts w:ascii="Times New Roman" w:eastAsia="TimesNewRomanPSMT" w:hAnsi="Times New Roman" w:cs="Times New Roman"/>
          <w:kern w:val="0"/>
        </w:rPr>
        <w:t xml:space="preserve"> yang agresif dan tepat sasaran mempercepat perluasan pangsa pasar korporasi.</w:t>
      </w:r>
    </w:p>
    <w:p w14:paraId="7E834DBD" w14:textId="17CA1FF4" w:rsidR="00731F18" w:rsidRPr="00BD4EB7" w:rsidRDefault="00731F18" w:rsidP="00BD4EB7">
      <w:pPr>
        <w:pStyle w:val="ListParagraph"/>
        <w:numPr>
          <w:ilvl w:val="0"/>
          <w:numId w:val="30"/>
        </w:numPr>
        <w:spacing w:line="360" w:lineRule="auto"/>
        <w:jc w:val="both"/>
        <w:rPr>
          <w:rFonts w:ascii="Times New Roman" w:eastAsia="TimesNewRomanPSMT" w:hAnsi="Times New Roman" w:cs="Times New Roman"/>
          <w:kern w:val="0"/>
        </w:rPr>
      </w:pPr>
      <w:r w:rsidRPr="00BD4EB7">
        <w:rPr>
          <w:rFonts w:ascii="Times New Roman" w:eastAsia="TimesNewRomanPSMT" w:hAnsi="Times New Roman" w:cs="Times New Roman"/>
          <w:kern w:val="0"/>
        </w:rPr>
        <w:t xml:space="preserve">Kualitas produk atau </w:t>
      </w:r>
      <w:r w:rsidRPr="00BD4EB7">
        <w:rPr>
          <w:rFonts w:ascii="Times New Roman" w:eastAsia="TimesNewRomanPSMT" w:hAnsi="Times New Roman" w:cs="Times New Roman"/>
          <w:i/>
          <w:iCs/>
          <w:kern w:val="0"/>
        </w:rPr>
        <w:t>product quality</w:t>
      </w:r>
      <w:r w:rsidRPr="00BD4EB7">
        <w:rPr>
          <w:rFonts w:ascii="Times New Roman" w:eastAsia="TimesNewRomanPSMT" w:hAnsi="Times New Roman" w:cs="Times New Roman"/>
          <w:kern w:val="0"/>
        </w:rPr>
        <w:t xml:space="preserve">, tingkat keandalan, cita rasa, keamanan, serta nilai guna dari komoditas yang ditawarkan kepada masyarakat luas. </w:t>
      </w:r>
      <w:r w:rsidRPr="00BD4EB7">
        <w:rPr>
          <w:rFonts w:ascii="Times New Roman" w:eastAsia="TimesNewRomanPSMT" w:hAnsi="Times New Roman" w:cs="Times New Roman"/>
          <w:i/>
          <w:iCs/>
          <w:kern w:val="0"/>
        </w:rPr>
        <w:t>Product quality</w:t>
      </w:r>
      <w:r w:rsidRPr="00BD4EB7">
        <w:rPr>
          <w:rFonts w:ascii="Times New Roman" w:eastAsia="TimesNewRomanPSMT" w:hAnsi="Times New Roman" w:cs="Times New Roman"/>
          <w:kern w:val="0"/>
        </w:rPr>
        <w:t xml:space="preserve"> yang terjaga dengan baik menciptakan loyalitas konsumen yang memicu transaksi pembelian ulang secara berkelanjutan.</w:t>
      </w:r>
    </w:p>
    <w:p w14:paraId="02C7E43F" w14:textId="5750E49F" w:rsidR="00556B2D" w:rsidRPr="00731F18" w:rsidRDefault="00731F18" w:rsidP="00BD4EB7">
      <w:pPr>
        <w:pStyle w:val="ListParagraph"/>
        <w:numPr>
          <w:ilvl w:val="3"/>
          <w:numId w:val="7"/>
        </w:numPr>
        <w:spacing w:line="360" w:lineRule="auto"/>
        <w:ind w:left="1701" w:hanging="850"/>
        <w:jc w:val="both"/>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Pr>
          <w:rFonts w:ascii="Times New Roman" w:eastAsia="TimesNewRomanPSMT" w:hAnsi="Times New Roman" w:cs="Times New Roman"/>
          <w:b/>
          <w:bCs/>
          <w:kern w:val="0"/>
        </w:rPr>
        <w:t>Indikator Pertumbuhan Penjualan</w:t>
      </w:r>
    </w:p>
    <w:p w14:paraId="4D0CD655" w14:textId="78F24399" w:rsidR="00731F18" w:rsidRDefault="009F4E6D" w:rsidP="00BD4EB7">
      <w:pPr>
        <w:pStyle w:val="ListParagraph"/>
        <w:spacing w:line="360" w:lineRule="auto"/>
        <w:ind w:left="1797" w:firstLine="567"/>
        <w:jc w:val="both"/>
        <w:rPr>
          <w:rFonts w:ascii="Times New Roman" w:eastAsia="TimesNewRomanPSMT" w:hAnsi="Times New Roman" w:cs="Times New Roman"/>
          <w:kern w:val="0"/>
        </w:rPr>
      </w:pPr>
      <w:proofErr w:type="gramStart"/>
      <w:r w:rsidRPr="009F4E6D">
        <w:rPr>
          <w:rFonts w:ascii="Times New Roman" w:eastAsia="TimesNewRomanPSMT" w:hAnsi="Times New Roman" w:cs="Times New Roman"/>
          <w:kern w:val="0"/>
        </w:rPr>
        <w:t>Untuk mengukur laju pertumbuhan penjualan secara valid dalam penelitian kuantitatif ini, digunakan rasio perubahan pendapatan antar periode laporan keuangan.</w:t>
      </w:r>
      <w:proofErr w:type="gramEnd"/>
      <w:r w:rsidRPr="009F4E6D">
        <w:rPr>
          <w:rFonts w:ascii="Times New Roman" w:eastAsia="TimesNewRomanPSMT" w:hAnsi="Times New Roman" w:cs="Times New Roman"/>
          <w:kern w:val="0"/>
        </w:rPr>
        <w:t xml:space="preserve"> Menurut </w:t>
      </w:r>
      <w:commentRangeStart w:id="76"/>
      <w:r w:rsidRPr="009F4E6D">
        <w:rPr>
          <w:rFonts w:ascii="Times New Roman" w:eastAsia="TimesNewRomanPSMT" w:hAnsi="Times New Roman" w:cs="Times New Roman"/>
          <w:kern w:val="0"/>
        </w:rPr>
        <w:t>Subramanyam (20</w:t>
      </w:r>
      <w:r w:rsidR="00307854">
        <w:rPr>
          <w:rFonts w:ascii="Times New Roman" w:eastAsia="TimesNewRomanPSMT" w:hAnsi="Times New Roman" w:cs="Times New Roman"/>
          <w:kern w:val="0"/>
        </w:rPr>
        <w:t>22</w:t>
      </w:r>
      <w:r w:rsidRPr="009F4E6D">
        <w:rPr>
          <w:rFonts w:ascii="Times New Roman" w:eastAsia="TimesNewRomanPSMT" w:hAnsi="Times New Roman" w:cs="Times New Roman"/>
          <w:kern w:val="0"/>
        </w:rPr>
        <w:t xml:space="preserve">), </w:t>
      </w:r>
      <w:commentRangeEnd w:id="76"/>
      <w:r w:rsidR="00BE4514">
        <w:rPr>
          <w:rStyle w:val="CommentReference"/>
        </w:rPr>
        <w:commentReference w:id="76"/>
      </w:r>
      <w:r w:rsidRPr="009F4E6D">
        <w:rPr>
          <w:rFonts w:ascii="Times New Roman" w:eastAsia="TimesNewRomanPSMT" w:hAnsi="Times New Roman" w:cs="Times New Roman"/>
          <w:kern w:val="0"/>
        </w:rPr>
        <w:t xml:space="preserve">indikator </w:t>
      </w:r>
      <w:r w:rsidRPr="009F4E6D">
        <w:rPr>
          <w:rFonts w:ascii="Times New Roman" w:eastAsia="TimesNewRomanPSMT" w:hAnsi="Times New Roman" w:cs="Times New Roman"/>
          <w:i/>
          <w:iCs/>
          <w:kern w:val="0"/>
        </w:rPr>
        <w:t>sales growth</w:t>
      </w:r>
      <w:r w:rsidRPr="009F4E6D">
        <w:rPr>
          <w:rFonts w:ascii="Times New Roman" w:eastAsia="TimesNewRomanPSMT" w:hAnsi="Times New Roman" w:cs="Times New Roman"/>
          <w:kern w:val="0"/>
        </w:rPr>
        <w:t xml:space="preserve"> dihitung dengan </w:t>
      </w:r>
      <w:proofErr w:type="gramStart"/>
      <w:r w:rsidRPr="009F4E6D">
        <w:rPr>
          <w:rFonts w:ascii="Times New Roman" w:eastAsia="TimesNewRomanPSMT" w:hAnsi="Times New Roman" w:cs="Times New Roman"/>
          <w:kern w:val="0"/>
        </w:rPr>
        <w:lastRenderedPageBreak/>
        <w:t>membandingkan</w:t>
      </w:r>
      <w:proofErr w:type="gramEnd"/>
      <w:r w:rsidRPr="009F4E6D">
        <w:rPr>
          <w:rFonts w:ascii="Times New Roman" w:eastAsia="TimesNewRomanPSMT" w:hAnsi="Times New Roman" w:cs="Times New Roman"/>
          <w:kern w:val="0"/>
        </w:rPr>
        <w:t xml:space="preserve"> selisih penjualan tahun berjalan dengan tahun sebelumnya, menggunakan formula matematis sebagai berikut:</w:t>
      </w:r>
    </w:p>
    <w:p w14:paraId="6D8E8D7E" w14:textId="33B300ED" w:rsidR="00822EB4" w:rsidRPr="00822EB4" w:rsidRDefault="001A698A" w:rsidP="00822EB4">
      <w:pPr>
        <w:spacing w:after="0" w:line="360" w:lineRule="auto"/>
        <w:ind w:left="992"/>
        <w:rPr>
          <w:b/>
          <w:bCs/>
        </w:rPr>
      </w:pPr>
      <m:oMathPara>
        <m:oMath>
          <m:r>
            <w:rPr>
              <w:rFonts w:ascii="Cambria Math" w:hAnsi="Cambria Math"/>
            </w:rPr>
            <m:t>Pertumbuhan Penjualan=</m:t>
          </m:r>
          <m:f>
            <m:fPr>
              <m:ctrlPr>
                <w:rPr>
                  <w:rFonts w:ascii="Cambria Math" w:hAnsi="Cambria Math"/>
                  <w:i/>
                </w:rPr>
              </m:ctrlPr>
            </m:fPr>
            <m:num>
              <m:sSub>
                <m:sSubPr>
                  <m:ctrlPr>
                    <w:rPr>
                      <w:rFonts w:ascii="Cambria Math" w:hAnsi="Cambria Math"/>
                    </w:rPr>
                  </m:ctrlPr>
                </m:sSubPr>
                <m:e>
                  <m:r>
                    <w:rPr>
                      <w:rFonts w:ascii="Cambria Math" w:hAnsi="Cambria Math"/>
                    </w:rPr>
                    <m:t>Penjualan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Penjualan</m:t>
                  </m:r>
                </m:e>
                <m:sub>
                  <m:r>
                    <w:rPr>
                      <w:rFonts w:ascii="Cambria Math" w:hAnsi="Cambria Math"/>
                    </w:rPr>
                    <m:t>(t-1)</m:t>
                  </m:r>
                </m:sub>
              </m:sSub>
            </m:num>
            <m:den>
              <m:sSub>
                <m:sSubPr>
                  <m:ctrlPr>
                    <w:rPr>
                      <w:rFonts w:ascii="Cambria Math" w:hAnsi="Cambria Math"/>
                      <w:i/>
                    </w:rPr>
                  </m:ctrlPr>
                </m:sSubPr>
                <m:e>
                  <m:r>
                    <w:rPr>
                      <w:rFonts w:ascii="Cambria Math" w:hAnsi="Cambria Math"/>
                    </w:rPr>
                    <m:t>Penjua</m:t>
                  </m:r>
                  <m:r>
                    <w:rPr>
                      <w:rFonts w:ascii="Cambria Math" w:hAnsi="Cambria Math"/>
                    </w:rPr>
                    <m:t>lan</m:t>
                  </m:r>
                </m:e>
                <m:sub>
                  <m:r>
                    <w:rPr>
                      <w:rFonts w:ascii="Cambria Math" w:hAnsi="Cambria Math"/>
                    </w:rPr>
                    <m:t>(t-1)</m:t>
                  </m:r>
                </m:sub>
              </m:sSub>
            </m:den>
          </m:f>
        </m:oMath>
      </m:oMathPara>
    </w:p>
    <w:p w14:paraId="1A5FF1E9" w14:textId="77777777" w:rsidR="00522DAB" w:rsidRDefault="00522DAB" w:rsidP="009F4E6D">
      <w:pPr>
        <w:pStyle w:val="ListParagraph"/>
        <w:spacing w:line="360" w:lineRule="auto"/>
        <w:ind w:left="1800" w:firstLine="360"/>
        <w:jc w:val="both"/>
        <w:rPr>
          <w:rFonts w:ascii="Times New Roman" w:eastAsia="TimesNewRomanPSMT" w:hAnsi="Times New Roman" w:cs="Times New Roman"/>
          <w:kern w:val="0"/>
        </w:rPr>
      </w:pPr>
    </w:p>
    <w:p w14:paraId="2849548D" w14:textId="77777777" w:rsidR="00B05A91" w:rsidRPr="00B05A91" w:rsidRDefault="00822EB4" w:rsidP="00B05A91">
      <w:pPr>
        <w:pStyle w:val="ListParagraph"/>
        <w:numPr>
          <w:ilvl w:val="2"/>
          <w:numId w:val="7"/>
        </w:numPr>
        <w:spacing w:line="360" w:lineRule="auto"/>
        <w:ind w:left="1276" w:hanging="567"/>
        <w:jc w:val="both"/>
        <w:rPr>
          <w:rFonts w:ascii="Times New Roman" w:eastAsia="TimesNewRomanPSMT" w:hAnsi="Times New Roman" w:cs="Times New Roman"/>
          <w:kern w:val="0"/>
        </w:rPr>
      </w:pPr>
      <w:r>
        <w:rPr>
          <w:rFonts w:ascii="Times New Roman" w:eastAsia="TimesNewRomanPSMT" w:hAnsi="Times New Roman" w:cs="Times New Roman"/>
          <w:b/>
          <w:bCs/>
          <w:kern w:val="0"/>
        </w:rPr>
        <w:t xml:space="preserve"> </w:t>
      </w:r>
      <w:r w:rsidR="005130DB">
        <w:rPr>
          <w:rFonts w:ascii="Times New Roman" w:eastAsia="TimesNewRomanPSMT" w:hAnsi="Times New Roman" w:cs="Times New Roman"/>
          <w:b/>
          <w:bCs/>
          <w:kern w:val="0"/>
        </w:rPr>
        <w:t>Struktur Modal</w:t>
      </w:r>
    </w:p>
    <w:p w14:paraId="60C5AB13" w14:textId="42CE6B31" w:rsidR="003D7C8A" w:rsidRDefault="00B05A91" w:rsidP="0050741F">
      <w:pPr>
        <w:pStyle w:val="ListParagraph"/>
        <w:spacing w:line="360" w:lineRule="auto"/>
        <w:ind w:left="1276" w:firstLine="567"/>
        <w:jc w:val="both"/>
        <w:rPr>
          <w:rFonts w:ascii="Times New Roman" w:hAnsi="Times New Roman"/>
        </w:rPr>
      </w:pPr>
      <w:proofErr w:type="gramStart"/>
      <w:r>
        <w:rPr>
          <w:rFonts w:ascii="Times New Roman" w:eastAsia="TimesNewRomanPSMT" w:hAnsi="Times New Roman" w:cs="Times New Roman"/>
          <w:b/>
          <w:bCs/>
          <w:kern w:val="0"/>
        </w:rPr>
        <w:t>S</w:t>
      </w:r>
      <w:r w:rsidRPr="00B05A91">
        <w:rPr>
          <w:rFonts w:ascii="Times New Roman" w:hAnsi="Times New Roman"/>
        </w:rPr>
        <w:t>truktur modal sebagai perpaduan atau kombinasi antara hutang jangka panjang dan modal sendiri (ekuitas) yang digunakan perusahaan dalam rangka membiayai aset-aset yang diperlukan untuk kelangsungan operasional bisnisnya.</w:t>
      </w:r>
      <w:proofErr w:type="gramEnd"/>
      <w:r w:rsidRPr="00B05A91">
        <w:rPr>
          <w:rFonts w:ascii="Times New Roman" w:hAnsi="Times New Roman"/>
        </w:rPr>
        <w:t xml:space="preserve"> Komposisi struktur modal yang optimal adalah yang mampu menyeimbangkan risiko keuangan akibat penggunaan hutang dengan manfaat </w:t>
      </w:r>
      <w:commentRangeStart w:id="77"/>
      <w:r w:rsidRPr="00B05A91">
        <w:rPr>
          <w:rFonts w:ascii="Times New Roman" w:hAnsi="Times New Roman"/>
        </w:rPr>
        <w:t>tax shield</w:t>
      </w:r>
      <w:commentRangeEnd w:id="77"/>
      <w:r w:rsidR="00BE4514">
        <w:rPr>
          <w:rStyle w:val="CommentReference"/>
        </w:rPr>
        <w:commentReference w:id="77"/>
      </w:r>
      <w:r w:rsidRPr="00B05A91">
        <w:rPr>
          <w:rFonts w:ascii="Times New Roman" w:hAnsi="Times New Roman"/>
        </w:rPr>
        <w:t xml:space="preserve">, sehingga nilai perusahaan dapat dimaksimalkan. </w:t>
      </w:r>
      <w:r w:rsidR="002A7262">
        <w:rPr>
          <w:rFonts w:ascii="Times New Roman" w:hAnsi="Times New Roman"/>
        </w:rPr>
        <w:fldChar w:fldCharType="begin" w:fldLock="1"/>
      </w:r>
      <w:r w:rsidR="00AA519B">
        <w:rPr>
          <w:rFonts w:ascii="Times New Roman" w:hAnsi="Times New Roman"/>
        </w:rPr>
        <w:instrText>ADDIN CSL_CITATION {"citationItems":[{"id":"ITEM-1","itemData":{"abstract":"Penelitian ini bertujuan untuk mengetahui pengaruh struktur modal, ukuran perusahaan, dan profitabilitas terhadap nilai perusahaan food and beverage yang terdaftar di Bursa Efek Indonesia tahun 2019-2022. Dengan variabel independennya adalah struktur modal yang diukur menggunakan dept to equity ratio, ukuran perusahaan diukur menggunakan logaritma natural dan profitabiltas diukur menggunakan return on assets. Variabel dependennya adalah nilai perusahaan yang diukur dengan price to book value. Adapun sampel penelitian ini sebanyak 14 perusahaan food and beverage yang terdaftar di BEI tahun 2019-2022 dan diolah dengan menggunakan aplikasi SPSS. Metode analisis yang digunakan adalah analisis regresi berganda. Jenis penelitian ini adalah studi empiris dan data yang digunakan adalah data sekunder yang didapat dari teknik dokumentasi. Penelitian ini mengamati perusahaan manufaktur yang terdaftar di Bursa Efek Indonesia tahun 2019-2022. Teknik pengambilan sampel yang digunakan adalah purposive sampling. Hasil penelitian ini menunjukkan bahwa secara simultan struktur modal, ukuran perusahaan, dan profitabilitas berpengaruh terhadap nilai perusahaan. Sementara secara parsial struktur modal berpengaruh terhadap nilai perusahaan, ukuran perusahaan tidak berpengaruh terhadap nilai perusahaan dan profitabilitas berpengaruh terhadap nilai perusahaan.","author":[{"dropping-particle":"","family":"Tarigan","given":"Finia Arbina Br","non-dropping-particle":"","parse-names":false,"suffix":""},{"dropping-particle":"","family":"Wahyudi","given":"Ickhsanto","non-dropping-particle":"","parse-names":false,"suffix":""},{"dropping-particle":"","family":"Ramdani","given":"Mohamad","non-dropping-particle":"","parse-names":false,"suffix":""}],"container-title":"JIIP - Jurnal Ilmiah Ilmu Pendidikan","id":"ITEM-1","issue":"11","issued":{"date-parts":[["2023"]]},"page":"9538-9546","title":"The Influence of Capital Structure, Company Size and Profitability on Company Value in the Food &amp; Beverage BEI Sector 2019-2022","type":"article-journal","volume":"6"},"uris":["http://www.mendeley.com/documents/?uuid=33310ee4-970e-49f8-bdbd-d8c17744fc72"]}],"mendeley":{"formattedCitation":"(Tarigan et al., 2023)","plainTextFormattedCitation":"(Tarigan et al., 2023)","previouslyFormattedCitation":"(Tarigan et al., 2023)"},"properties":{"noteIndex":0},"schema":"https://github.com/citation-style-language/schema/raw/master/csl-citation.json"}</w:instrText>
      </w:r>
      <w:r w:rsidR="002A7262">
        <w:rPr>
          <w:rFonts w:ascii="Times New Roman" w:hAnsi="Times New Roman"/>
        </w:rPr>
        <w:fldChar w:fldCharType="separate"/>
      </w:r>
      <w:proofErr w:type="gramStart"/>
      <w:r w:rsidR="002A7262" w:rsidRPr="002A7262">
        <w:rPr>
          <w:rFonts w:ascii="Times New Roman" w:hAnsi="Times New Roman"/>
          <w:noProof/>
        </w:rPr>
        <w:t>(Tarigan et al., 2023)</w:t>
      </w:r>
      <w:r w:rsidR="002A7262">
        <w:rPr>
          <w:rFonts w:ascii="Times New Roman" w:hAnsi="Times New Roman"/>
        </w:rPr>
        <w:fldChar w:fldCharType="end"/>
      </w:r>
      <w:r w:rsidR="003D7C8A">
        <w:rPr>
          <w:rFonts w:ascii="Times New Roman" w:hAnsi="Times New Roman"/>
        </w:rPr>
        <w:t>.</w:t>
      </w:r>
      <w:proofErr w:type="gramEnd"/>
    </w:p>
    <w:p w14:paraId="2E1445F3" w14:textId="6F2FF6F3" w:rsidR="0080577E" w:rsidRDefault="00352800" w:rsidP="0050741F">
      <w:pPr>
        <w:pStyle w:val="ListParagraph"/>
        <w:spacing w:line="360" w:lineRule="auto"/>
        <w:ind w:left="1276" w:firstLine="567"/>
        <w:jc w:val="both"/>
        <w:rPr>
          <w:rFonts w:ascii="Times New Roman" w:hAnsi="Times New Roman"/>
        </w:rPr>
      </w:pPr>
      <w:proofErr w:type="gramStart"/>
      <w:r>
        <w:rPr>
          <w:rFonts w:ascii="Times New Roman" w:hAnsi="Times New Roman"/>
        </w:rPr>
        <w:t>S</w:t>
      </w:r>
      <w:r w:rsidRPr="00352800">
        <w:rPr>
          <w:rFonts w:ascii="Times New Roman" w:hAnsi="Times New Roman"/>
        </w:rPr>
        <w:t>truktur modal adalah proporsi dalam menentukan pemenuhan kebutuhan belanja perusahaan dengan sumber yang berasal dari modal internal (ekuitas) maupun modal eksternal (hutang).</w:t>
      </w:r>
      <w:proofErr w:type="gramEnd"/>
      <w:r w:rsidRPr="00352800">
        <w:rPr>
          <w:rFonts w:ascii="Times New Roman" w:hAnsi="Times New Roman"/>
        </w:rPr>
        <w:t xml:space="preserve"> Keputusan struktur modal yang baik harus mempertimbangkan berbagai faktor seperti stabilitas penjualan, struktur aset, </w:t>
      </w:r>
      <w:commentRangeStart w:id="78"/>
      <w:r w:rsidRPr="00352800">
        <w:rPr>
          <w:rFonts w:ascii="Times New Roman" w:hAnsi="Times New Roman"/>
        </w:rPr>
        <w:t xml:space="preserve">leverage </w:t>
      </w:r>
      <w:commentRangeEnd w:id="78"/>
      <w:r w:rsidR="00BE4514">
        <w:rPr>
          <w:rStyle w:val="CommentReference"/>
        </w:rPr>
        <w:commentReference w:id="78"/>
      </w:r>
      <w:r w:rsidRPr="00352800">
        <w:rPr>
          <w:rFonts w:ascii="Times New Roman" w:hAnsi="Times New Roman"/>
        </w:rPr>
        <w:t xml:space="preserve">operasi, tingkat pertumbuhan, profitabilitas, pajak, dan kondisi pasar modal yang berlaku pada saat itu. </w:t>
      </w:r>
      <w:r w:rsidR="00AA519B">
        <w:rPr>
          <w:rFonts w:ascii="Times New Roman" w:hAnsi="Times New Roman"/>
        </w:rPr>
        <w:fldChar w:fldCharType="begin" w:fldLock="1"/>
      </w:r>
      <w:r w:rsidR="00F55B79">
        <w:rPr>
          <w:rFonts w:ascii="Times New Roman" w:hAnsi="Times New Roman"/>
        </w:rPr>
        <w:instrText>ADDIN CSL_CITATION {"citationItems":[{"id":"ITEM-1","itemData":{"author":[{"dropping-particle":"","family":"Nashihah, Handriani","given":"dan Rahayu","non-dropping-particle":"","parse-names":false,"suffix":""}],"id":"ITEM-1","issue":"1","issued":{"date-parts":[["2026"]]},"page":"102-112","title":"PADA PERUSAHAAN MANUFAKTUR SUB SEKTOR MAKANAN DAN MINUMAN","type":"article-journal","volume":"9"},"uris":["http://www.mendeley.com/documents/?uuid=c27ce081-2304-4181-b6db-9b7aa814664b"]}],"mendeley":{"formattedCitation":"(Nashihah, Handriani, 2026)","plainTextFormattedCitation":"(Nashihah, Handriani, 2026)","previouslyFormattedCitation":"(Nashihah, Handriani, 2026)"},"properties":{"noteIndex":0},"schema":"https://github.com/citation-style-language/schema/raw/master/csl-citation.json"}</w:instrText>
      </w:r>
      <w:r w:rsidR="00AA519B">
        <w:rPr>
          <w:rFonts w:ascii="Times New Roman" w:hAnsi="Times New Roman"/>
        </w:rPr>
        <w:fldChar w:fldCharType="separate"/>
      </w:r>
      <w:r w:rsidR="00AA519B" w:rsidRPr="00AA519B">
        <w:rPr>
          <w:rFonts w:ascii="Times New Roman" w:hAnsi="Times New Roman"/>
          <w:noProof/>
        </w:rPr>
        <w:t>(Nashihah, Handriani, 2026)</w:t>
      </w:r>
      <w:r w:rsidR="00AA519B">
        <w:rPr>
          <w:rFonts w:ascii="Times New Roman" w:hAnsi="Times New Roman"/>
        </w:rPr>
        <w:fldChar w:fldCharType="end"/>
      </w:r>
    </w:p>
    <w:p w14:paraId="145BCBB4" w14:textId="36A8D8A0" w:rsidR="00CF2417" w:rsidRDefault="0080577E" w:rsidP="0050741F">
      <w:pPr>
        <w:pStyle w:val="ListParagraph"/>
        <w:spacing w:line="360" w:lineRule="auto"/>
        <w:ind w:left="1276" w:firstLine="567"/>
        <w:jc w:val="both"/>
        <w:rPr>
          <w:rFonts w:ascii="Times New Roman" w:hAnsi="Times New Roman"/>
        </w:rPr>
      </w:pPr>
      <w:proofErr w:type="gramStart"/>
      <w:r>
        <w:rPr>
          <w:rFonts w:ascii="Times New Roman" w:hAnsi="Times New Roman"/>
        </w:rPr>
        <w:t>S</w:t>
      </w:r>
      <w:r w:rsidRPr="0080577E">
        <w:rPr>
          <w:rFonts w:ascii="Times New Roman" w:hAnsi="Times New Roman"/>
        </w:rPr>
        <w:t xml:space="preserve">truktur modal yang diproksikan dengan </w:t>
      </w:r>
      <w:commentRangeStart w:id="79"/>
      <w:r w:rsidRPr="0080577E">
        <w:rPr>
          <w:rFonts w:ascii="Times New Roman" w:hAnsi="Times New Roman"/>
        </w:rPr>
        <w:t xml:space="preserve">Debt to Equity Ratio </w:t>
      </w:r>
      <w:commentRangeEnd w:id="79"/>
      <w:r w:rsidR="00BE4514">
        <w:rPr>
          <w:rStyle w:val="CommentReference"/>
        </w:rPr>
        <w:commentReference w:id="79"/>
      </w:r>
      <w:r w:rsidRPr="0080577E">
        <w:rPr>
          <w:rFonts w:ascii="Times New Roman" w:hAnsi="Times New Roman"/>
        </w:rPr>
        <w:t>(DER) merupakan perbandingan antara total kewajiban perusahaan dengan total ekuitas pemegang saham; rasio ini mencerminkan seberapa besar perusahaan bergantung pada pendanaan eksternal (hutang) dibandingkan dengan modal sendiri untuk membiayai operasional dan ekspansi bisnisnya.</w:t>
      </w:r>
      <w:proofErr w:type="gramEnd"/>
      <w:r w:rsidRPr="0080577E">
        <w:rPr>
          <w:rFonts w:ascii="Times New Roman" w:hAnsi="Times New Roman"/>
        </w:rPr>
        <w:t xml:space="preserve"> </w:t>
      </w:r>
      <w:r w:rsidR="00F55B79">
        <w:rPr>
          <w:rFonts w:ascii="Times New Roman" w:hAnsi="Times New Roman"/>
        </w:rPr>
        <w:fldChar w:fldCharType="begin" w:fldLock="1"/>
      </w:r>
      <w:r w:rsidR="00AD6960">
        <w:rPr>
          <w:rFonts w:ascii="Times New Roman" w:hAnsi="Times New Roman"/>
        </w:rPr>
        <w:instrText>ADDIN CSL_CITATION {"citationItems":[{"id":"ITEM-1","itemData":{"abstract":"This research aimed to find out how the effect of profitability, capital structure, and firm size on the firm value in telecommunication companies listed on the indonesia stock exchange (IDX) 2014-2021. The research was causal-comparative causal with a quantitative approach. Furthermore, the data were secondary, taken from the company's financial statements. The population was 16 telecommunication companies listed on the indonesia stock exchange 2014-2021. Moreover, the data collection technique used saturated sampling. In line with that, there were 6 companies as the sample. Additionally, the data analysis technique used multiple linear regression with SPSS (statistical program for social science) 26 version. The result of hypothesis test (t) showed that profitability (return on asset) had a positive but insignificant effect on the firm value of telecommunication companies at about 0.582. However, capital structure (debt to equity ratio) had a positive and significant effect on the firm value of telecommunication companies at about 0.036. Likewise, firm size (size) had a positive and significant effect on the firm value of telecommunication at about 0.008.","author":[{"dropping-particle":"","family":"Syahputra","given":"Refael","non-dropping-particle":"","parse-names":false,"suffix":""}],"id":"ITEM-1","issued":{"date-parts":[["2022"]]},"title":"Pengaruh Profitabilitas, Struktur Modal, Dan Ukuran Perusahaan Terhadap Nilai Perusahaan (Studi Pada Perusahaan Telekomunikasi Yang Terdaftar Di Bursa Efek Indonesia Periode 2014-2021)","type":"article-journal"},"uris":["http://www.mendeley.com/documents/?uuid=fc37d3e6-8eec-4e38-89a5-8912220a0ccd"]}],"mendeley":{"formattedCitation":"(Syahputra, 2022)","plainTextFormattedCitation":"(Syahputra, 2022)","previouslyFormattedCitation":"(Syahputra, 2022)"},"properties":{"noteIndex":0},"schema":"https://github.com/citation-style-language/schema/raw/master/csl-citation.json"}</w:instrText>
      </w:r>
      <w:r w:rsidR="00F55B79">
        <w:rPr>
          <w:rFonts w:ascii="Times New Roman" w:hAnsi="Times New Roman"/>
        </w:rPr>
        <w:fldChar w:fldCharType="separate"/>
      </w:r>
      <w:proofErr w:type="gramStart"/>
      <w:r w:rsidR="00F55B79" w:rsidRPr="00F55B79">
        <w:rPr>
          <w:rFonts w:ascii="Times New Roman" w:hAnsi="Times New Roman"/>
          <w:noProof/>
        </w:rPr>
        <w:t>(Syahputra, 2022)</w:t>
      </w:r>
      <w:r w:rsidR="00F55B79">
        <w:rPr>
          <w:rFonts w:ascii="Times New Roman" w:hAnsi="Times New Roman"/>
        </w:rPr>
        <w:fldChar w:fldCharType="end"/>
      </w:r>
      <w:r w:rsidR="00CF2417">
        <w:rPr>
          <w:rFonts w:ascii="Times New Roman" w:hAnsi="Times New Roman"/>
        </w:rPr>
        <w:t>.</w:t>
      </w:r>
      <w:proofErr w:type="gramEnd"/>
    </w:p>
    <w:p w14:paraId="0455AD30" w14:textId="7200C6FE" w:rsidR="00AD6960" w:rsidRDefault="00E92DB6" w:rsidP="0050741F">
      <w:pPr>
        <w:pStyle w:val="ListParagraph"/>
        <w:spacing w:line="360" w:lineRule="auto"/>
        <w:ind w:left="1276" w:firstLine="567"/>
        <w:jc w:val="both"/>
        <w:rPr>
          <w:rFonts w:ascii="Times New Roman" w:hAnsi="Times New Roman"/>
        </w:rPr>
      </w:pPr>
      <w:proofErr w:type="gramStart"/>
      <w:r>
        <w:rPr>
          <w:rFonts w:ascii="Times New Roman" w:hAnsi="Times New Roman"/>
        </w:rPr>
        <w:t>S</w:t>
      </w:r>
      <w:r w:rsidRPr="00E92DB6">
        <w:rPr>
          <w:rFonts w:ascii="Times New Roman" w:hAnsi="Times New Roman"/>
        </w:rPr>
        <w:t xml:space="preserve">truktur modal merupakan bauran hutang dan ekuitas yang digunakan perusahaan dalam rangka memaksimalkan nilai perusahaan </w:t>
      </w:r>
      <w:r w:rsidRPr="00E92DB6">
        <w:rPr>
          <w:rFonts w:ascii="Times New Roman" w:hAnsi="Times New Roman"/>
        </w:rPr>
        <w:lastRenderedPageBreak/>
        <w:t>dengan meminimalkan biaya modal secara keseluruhan (</w:t>
      </w:r>
      <w:commentRangeStart w:id="80"/>
      <w:r w:rsidRPr="00E92DB6">
        <w:rPr>
          <w:rFonts w:ascii="Times New Roman" w:hAnsi="Times New Roman"/>
        </w:rPr>
        <w:t>Weighted Average Cost of Capital/WACC</w:t>
      </w:r>
      <w:commentRangeEnd w:id="80"/>
      <w:r w:rsidR="00BE4514">
        <w:rPr>
          <w:rStyle w:val="CommentReference"/>
        </w:rPr>
        <w:commentReference w:id="80"/>
      </w:r>
      <w:r w:rsidRPr="00E92DB6">
        <w:rPr>
          <w:rFonts w:ascii="Times New Roman" w:hAnsi="Times New Roman"/>
        </w:rPr>
        <w:t>).</w:t>
      </w:r>
      <w:proofErr w:type="gramEnd"/>
      <w:r w:rsidRPr="00E92DB6">
        <w:rPr>
          <w:rFonts w:ascii="Times New Roman" w:hAnsi="Times New Roman"/>
        </w:rPr>
        <w:t xml:space="preserve"> Dalam konteks teori </w:t>
      </w:r>
      <w:commentRangeStart w:id="81"/>
      <w:r w:rsidRPr="00E92DB6">
        <w:rPr>
          <w:rFonts w:ascii="Times New Roman" w:hAnsi="Times New Roman"/>
        </w:rPr>
        <w:t>Trade-off</w:t>
      </w:r>
      <w:commentRangeEnd w:id="81"/>
      <w:r w:rsidR="00BE4514">
        <w:rPr>
          <w:rStyle w:val="CommentReference"/>
        </w:rPr>
        <w:commentReference w:id="81"/>
      </w:r>
      <w:r w:rsidRPr="00E92DB6">
        <w:rPr>
          <w:rFonts w:ascii="Times New Roman" w:hAnsi="Times New Roman"/>
        </w:rPr>
        <w:t xml:space="preserve">, perusahaan </w:t>
      </w:r>
      <w:proofErr w:type="gramStart"/>
      <w:r w:rsidRPr="00E92DB6">
        <w:rPr>
          <w:rFonts w:ascii="Times New Roman" w:hAnsi="Times New Roman"/>
        </w:rPr>
        <w:t>akan</w:t>
      </w:r>
      <w:proofErr w:type="gramEnd"/>
      <w:r w:rsidRPr="00E92DB6">
        <w:rPr>
          <w:rFonts w:ascii="Times New Roman" w:hAnsi="Times New Roman"/>
        </w:rPr>
        <w:t xml:space="preserve"> terus menambah hutangnya selama manfaat pengurangan pajak dari bunga hutang (</w:t>
      </w:r>
      <w:commentRangeStart w:id="82"/>
      <w:r w:rsidRPr="00E92DB6">
        <w:rPr>
          <w:rFonts w:ascii="Times New Roman" w:hAnsi="Times New Roman"/>
        </w:rPr>
        <w:t>tax shield</w:t>
      </w:r>
      <w:commentRangeEnd w:id="82"/>
      <w:r w:rsidR="00BE4514">
        <w:rPr>
          <w:rStyle w:val="CommentReference"/>
        </w:rPr>
        <w:commentReference w:id="82"/>
      </w:r>
      <w:r w:rsidRPr="00E92DB6">
        <w:rPr>
          <w:rFonts w:ascii="Times New Roman" w:hAnsi="Times New Roman"/>
        </w:rPr>
        <w:t>) masih melebihi biaya kesulitan keuangan yang ditimbulkan; titik inilah yang disebut sebagai struktur modal optimal.</w:t>
      </w:r>
      <w:r w:rsidR="00BD3057" w:rsidRPr="00BD3057">
        <w:rPr>
          <w:rFonts w:ascii="Times New Roman" w:hAnsi="Times New Roman"/>
        </w:rPr>
        <w:t xml:space="preserve"> </w:t>
      </w:r>
      <w:r w:rsidR="00AD6960">
        <w:rPr>
          <w:rFonts w:ascii="Times New Roman" w:hAnsi="Times New Roman"/>
        </w:rPr>
        <w:fldChar w:fldCharType="begin" w:fldLock="1"/>
      </w:r>
      <w:r w:rsidR="00113A04">
        <w:rPr>
          <w:rFonts w:ascii="Times New Roman" w:hAnsi="Times New Roman"/>
        </w:rPr>
        <w:instrText>ADDIN CSL_CITATION {"citationItems":[{"id":"ITEM-1","itemData":{"DOI":"10.35706/acc.v2i01.730","ISSN":"2459-9751","abstract":"Cost of capital is very important for a company in their business especially to analyze cost of capital to the rate of investment’s return. The higher the investor’s demands for the share, the higher the share’s price. The objective of this study is to examine empirically if capital structure has a positive effect to the firm’s value and if cost of capital has a negative effect to the firm’s value. Capital structure is represented by long-term debt to equity ratio, cost of capital is represented by weighted-average cost of capital (WACC), and firm’s value is represented by average stock price. Samples used in this research are 3 manufacture companies which are listed in Indonesian Stock Exchange period 2009-2013. Analytical method which is used to test the influence of capital structure and Cost of Capital (in this case, WACC) against value of companies is simple regression analysis. The result of this research shows that capital structure has positive effect to the firm’s value. That shows if higher the value of capital structure it will make the higher firm’s value. Besides that, this research also shows that cost of capital has no negative effect to the firm’s value. It’s caused by global crisis in 2008 that makes liability and stock price unstable.","author":[{"dropping-particle":"","family":"Sulistiyo","given":"Hari","non-dropping-particle":"","parse-names":false,"suffix":""}],"container-title":"Accounthink : Journal of Accounting and Finance","id":"ITEM-1","issue":"01","issued":{"date-parts":[["2017"]]},"page":"260-272","title":"Analisis Struktur Modal Terhadap WACC dan Analisis WACC Terhadap Nilai Perusahaan (Studi Kasus pada Perusahaan Rokok Yang Terdaftar di BEI Periode 2009-2013)","type":"article-journal","volume":"2"},"uris":["http://www.mendeley.com/documents/?uuid=df3e3bf7-d249-4b72-b3cc-a5d4189f7458"]}],"mendeley":{"formattedCitation":"(Sulistiyo, 2017)","plainTextFormattedCitation":"(Sulistiyo, 2017)","previouslyFormattedCitation":"(Sulistiyo, 2017)"},"properties":{"noteIndex":0},"schema":"https://github.com/citation-style-language/schema/raw/master/csl-citation.json"}</w:instrText>
      </w:r>
      <w:r w:rsidR="00AD6960">
        <w:rPr>
          <w:rFonts w:ascii="Times New Roman" w:hAnsi="Times New Roman"/>
        </w:rPr>
        <w:fldChar w:fldCharType="separate"/>
      </w:r>
      <w:proofErr w:type="gramStart"/>
      <w:r w:rsidR="001E269A" w:rsidRPr="001E269A">
        <w:rPr>
          <w:rFonts w:ascii="Times New Roman" w:hAnsi="Times New Roman"/>
          <w:noProof/>
        </w:rPr>
        <w:t>(Sulistiyo, 2017)</w:t>
      </w:r>
      <w:r w:rsidR="00AD6960">
        <w:rPr>
          <w:rFonts w:ascii="Times New Roman" w:hAnsi="Times New Roman"/>
        </w:rPr>
        <w:fldChar w:fldCharType="end"/>
      </w:r>
      <w:r w:rsidR="00AD6960">
        <w:rPr>
          <w:rFonts w:ascii="Times New Roman" w:hAnsi="Times New Roman"/>
        </w:rPr>
        <w:t>.</w:t>
      </w:r>
      <w:proofErr w:type="gramEnd"/>
    </w:p>
    <w:p w14:paraId="0A6C98C9" w14:textId="6BEBEC0A" w:rsidR="0050741F" w:rsidRDefault="000A2EC6" w:rsidP="0050741F">
      <w:pPr>
        <w:pStyle w:val="ListParagraph"/>
        <w:spacing w:line="360" w:lineRule="auto"/>
        <w:ind w:left="1276" w:firstLine="567"/>
        <w:jc w:val="both"/>
        <w:rPr>
          <w:rFonts w:ascii="Times New Roman" w:hAnsi="Times New Roman"/>
        </w:rPr>
      </w:pPr>
      <w:r>
        <w:rPr>
          <w:rFonts w:ascii="Times New Roman" w:hAnsi="Times New Roman"/>
        </w:rPr>
        <w:t>S</w:t>
      </w:r>
      <w:r w:rsidRPr="000A2EC6">
        <w:rPr>
          <w:rFonts w:ascii="Times New Roman" w:hAnsi="Times New Roman"/>
        </w:rPr>
        <w:t xml:space="preserve">truktur modal sebagai kombinasi sumber </w:t>
      </w:r>
      <w:proofErr w:type="gramStart"/>
      <w:r w:rsidRPr="000A2EC6">
        <w:rPr>
          <w:rFonts w:ascii="Times New Roman" w:hAnsi="Times New Roman"/>
        </w:rPr>
        <w:t>dana</w:t>
      </w:r>
      <w:proofErr w:type="gramEnd"/>
      <w:r w:rsidRPr="000A2EC6">
        <w:rPr>
          <w:rFonts w:ascii="Times New Roman" w:hAnsi="Times New Roman"/>
        </w:rPr>
        <w:t xml:space="preserve"> permanen yang digunakan perusahaan, yang mencakup semua komponen jangka panjang pada sisi kanan neraca keuangan, yaitu seluruh hutang jangka panjang dan seluruh modal sendiri. </w:t>
      </w:r>
      <w:proofErr w:type="gramStart"/>
      <w:r w:rsidRPr="000A2EC6">
        <w:rPr>
          <w:rFonts w:ascii="Times New Roman" w:hAnsi="Times New Roman"/>
        </w:rPr>
        <w:t>Pilihan antara pendanaan berbasis hutang dan ekuitas mencerminkan strategi finansial manajemen yang secara langsung berdampak pada biaya modal, risiko keuangan, dan pada akhirnya nilai perusahaan di pasar modal.</w:t>
      </w:r>
      <w:proofErr w:type="gramEnd"/>
      <w:r w:rsidR="0050741F" w:rsidRPr="0050741F">
        <w:rPr>
          <w:rFonts w:ascii="Times New Roman" w:hAnsi="Times New Roman"/>
        </w:rPr>
        <w:t xml:space="preserve"> </w:t>
      </w:r>
      <w:r w:rsidR="00F93628">
        <w:rPr>
          <w:rFonts w:ascii="Times New Roman" w:hAnsi="Times New Roman"/>
        </w:rPr>
        <w:fldChar w:fldCharType="begin" w:fldLock="1"/>
      </w:r>
      <w:r w:rsidR="0094333D">
        <w:rPr>
          <w:rFonts w:ascii="Times New Roman" w:hAnsi="Times New Roman"/>
        </w:rPr>
        <w:instrText>ADDIN CSL_CITATION {"citationItems":[{"id":"ITEM-1","itemData":{"DOI":"10.21070/jas.v9i1.1953","author":[{"dropping-particle":"","family":"Handini","given":"Elisa Dwi","non-dropping-particle":"","parse-names":false,"suffix":""},{"dropping-particle":"","family":"Susilo","given":"Dwi Ermayanti","non-dropping-particle":"","parse-names":false,"suffix":""}],"id":"ITEM-1","issue":"1","issued":{"date-parts":[["2025"]]},"title":"Analyzing Profitability , Firm Size , and Capital Structure ’ s Impact on Firm Value","type":"article-journal","volume":"9"},"uris":["http://www.mendeley.com/documents/?uuid=8f8c05e3-6253-4b9b-991a-6356c3d5f30b"]}],"mendeley":{"formattedCitation":"(Handini &amp; Susilo, 2025)","plainTextFormattedCitation":"(Handini &amp; Susilo, 2025)","previouslyFormattedCitation":"(Handini &amp; Susilo, 2025)"},"properties":{"noteIndex":0},"schema":"https://github.com/citation-style-language/schema/raw/master/csl-citation.json"}</w:instrText>
      </w:r>
      <w:r w:rsidR="00F93628">
        <w:rPr>
          <w:rFonts w:ascii="Times New Roman" w:hAnsi="Times New Roman"/>
        </w:rPr>
        <w:fldChar w:fldCharType="separate"/>
      </w:r>
      <w:r w:rsidR="00F93628" w:rsidRPr="00F93628">
        <w:rPr>
          <w:rFonts w:ascii="Times New Roman" w:hAnsi="Times New Roman"/>
          <w:noProof/>
        </w:rPr>
        <w:t>(Handini &amp; Susilo, 2025)</w:t>
      </w:r>
      <w:r w:rsidR="00F93628">
        <w:rPr>
          <w:rFonts w:ascii="Times New Roman" w:hAnsi="Times New Roman"/>
        </w:rPr>
        <w:fldChar w:fldCharType="end"/>
      </w:r>
    </w:p>
    <w:p w14:paraId="2671C0CE" w14:textId="265AF4C3" w:rsidR="00AE7F34" w:rsidRDefault="00795D68" w:rsidP="0050741F">
      <w:pPr>
        <w:pStyle w:val="ListParagraph"/>
        <w:spacing w:line="360" w:lineRule="auto"/>
        <w:ind w:left="1276" w:firstLine="567"/>
        <w:jc w:val="both"/>
        <w:rPr>
          <w:rFonts w:ascii="Times New Roman" w:eastAsia="TimesNewRomanPSMT" w:hAnsi="Times New Roman" w:cs="Times New Roman"/>
          <w:kern w:val="0"/>
        </w:rPr>
      </w:pPr>
      <w:r w:rsidRPr="0050741F">
        <w:rPr>
          <w:rFonts w:ascii="Times New Roman" w:eastAsia="TimesNewRomanPSMT" w:hAnsi="Times New Roman" w:cs="Times New Roman"/>
          <w:kern w:val="0"/>
        </w:rPr>
        <w:t xml:space="preserve">Berdasarkan konsep di atas, peneliti dapat memastikan bahwa struktur modal yang ideal diperoleh dengan mengkombinasikan sumber </w:t>
      </w:r>
      <w:proofErr w:type="gramStart"/>
      <w:r w:rsidRPr="0050741F">
        <w:rPr>
          <w:rFonts w:ascii="Times New Roman" w:eastAsia="TimesNewRomanPSMT" w:hAnsi="Times New Roman" w:cs="Times New Roman"/>
          <w:kern w:val="0"/>
        </w:rPr>
        <w:t>dana</w:t>
      </w:r>
      <w:proofErr w:type="gramEnd"/>
      <w:r w:rsidRPr="0050741F">
        <w:rPr>
          <w:rFonts w:ascii="Times New Roman" w:eastAsia="TimesNewRomanPSMT" w:hAnsi="Times New Roman" w:cs="Times New Roman"/>
          <w:kern w:val="0"/>
        </w:rPr>
        <w:t xml:space="preserve"> eksternal dan internal secara efisien guna mendukung pertumbuhan operasional dan memaksimalkan kemakmuran pemegang saham.</w:t>
      </w:r>
    </w:p>
    <w:p w14:paraId="1A21671E" w14:textId="77777777" w:rsidR="0050741F" w:rsidRDefault="0050741F" w:rsidP="0050741F">
      <w:pPr>
        <w:pStyle w:val="ListParagraph"/>
        <w:spacing w:line="360" w:lineRule="auto"/>
        <w:ind w:left="1276" w:firstLine="567"/>
        <w:jc w:val="both"/>
        <w:rPr>
          <w:rFonts w:ascii="Times New Roman" w:eastAsia="TimesNewRomanPSMT" w:hAnsi="Times New Roman" w:cs="Times New Roman"/>
          <w:kern w:val="0"/>
        </w:rPr>
      </w:pPr>
    </w:p>
    <w:p w14:paraId="08A5DF88" w14:textId="77777777" w:rsidR="0050741F" w:rsidRPr="0050741F" w:rsidRDefault="0050741F" w:rsidP="0050741F">
      <w:pPr>
        <w:pStyle w:val="ListParagraph"/>
        <w:spacing w:line="360" w:lineRule="auto"/>
        <w:ind w:left="1276"/>
        <w:jc w:val="both"/>
        <w:rPr>
          <w:rFonts w:ascii="Times New Roman" w:hAnsi="Times New Roman"/>
        </w:rPr>
      </w:pPr>
    </w:p>
    <w:p w14:paraId="318D721C" w14:textId="77777777" w:rsidR="0050741F" w:rsidRPr="0050741F" w:rsidRDefault="00FF5C0E" w:rsidP="0050741F">
      <w:pPr>
        <w:pStyle w:val="ListParagraph"/>
        <w:numPr>
          <w:ilvl w:val="3"/>
          <w:numId w:val="7"/>
        </w:numPr>
        <w:spacing w:line="360" w:lineRule="auto"/>
        <w:ind w:left="1701" w:hanging="850"/>
        <w:jc w:val="both"/>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Pr>
          <w:rFonts w:ascii="Times New Roman" w:eastAsia="TimesNewRomanPSMT" w:hAnsi="Times New Roman" w:cs="Times New Roman"/>
          <w:b/>
          <w:bCs/>
          <w:kern w:val="0"/>
        </w:rPr>
        <w:t>Faktor yang mempengaruhi Struktur Modal</w:t>
      </w:r>
    </w:p>
    <w:p w14:paraId="14F1BC86" w14:textId="5CA1626A" w:rsidR="0050741F" w:rsidRDefault="00FF5C0E" w:rsidP="0050741F">
      <w:pPr>
        <w:pStyle w:val="ListParagraph"/>
        <w:spacing w:line="360" w:lineRule="auto"/>
        <w:ind w:left="1701" w:firstLine="567"/>
        <w:jc w:val="both"/>
        <w:rPr>
          <w:rFonts w:ascii="Times New Roman" w:eastAsia="TimesNewRomanPSMT" w:hAnsi="Times New Roman" w:cs="Times New Roman"/>
          <w:kern w:val="0"/>
        </w:rPr>
      </w:pPr>
      <w:r w:rsidRPr="0050741F">
        <w:rPr>
          <w:rFonts w:ascii="Times New Roman" w:eastAsia="TimesNewRomanPSMT" w:hAnsi="Times New Roman" w:cs="Times New Roman"/>
          <w:kern w:val="0"/>
        </w:rPr>
        <w:t xml:space="preserve">Menurut </w:t>
      </w:r>
      <w:r w:rsidR="00532166">
        <w:rPr>
          <w:rFonts w:ascii="Times New Roman" w:eastAsia="TimesNewRomanPSMT" w:hAnsi="Times New Roman" w:cs="Times New Roman"/>
          <w:kern w:val="0"/>
        </w:rPr>
        <w:fldChar w:fldCharType="begin" w:fldLock="1"/>
      </w:r>
      <w:r w:rsidR="00532166">
        <w:rPr>
          <w:rFonts w:ascii="Times New Roman" w:eastAsia="TimesNewRomanPSMT" w:hAnsi="Times New Roman" w:cs="Times New Roman"/>
          <w:kern w:val="0"/>
        </w:rPr>
        <w:instrText>ADDIN CSL_CITATION {"citationItems":[{"id":"ITEM-1","itemData":{"ISSN":"2337-3792","abstract":"Capital structure is an important factor in a company because it is directly related to the continuity of the company's life. There are several factors that can affect the capital structure. This study aims to examine the influence of several factors, namely: liquidity, business risk, asset structure, profitability, and company size, on capital structure, which will be proxied by the Long-term Debt to Equity Ratio (LTDER), which is carried out in manufacturing companies listed on the Indonesia Stock Exchange during the period 2014 to 2018. This study uses trade-off theory and pecking-order theory as a reference basis. The sample of this research is 70 companies which is using purposive sampling method as the basis for sampling. The data collected through financial reports and Bloomberg. This research hypothesis testing using multiple linear regressions accompanied by conducting classic assumptions test on the data to be used. The analysis tool used in this study is by the SPSS 25 program.The findings of this study indicate that liquidity and profitability have a negative and significant effect on capital structure. The variables of asset structure and company size show a significant and positive effect. Meanwhile, the business risk variable does not significantly affect in this study.","author":[{"dropping-particle":"","family":"Lisiana","given":"Xenna Kezia Monic","non-dropping-particle":"","parse-names":false,"suffix":""},{"dropping-particle":"","family":"Widyarti","given":"Endang Tri","non-dropping-particle":"","parse-names":false,"suffix":""}],"container-title":"Diponegoro Journal of Management","id":"ITEM-1","issue":"1","issued":{"date-parts":[["2020"]]},"page":"1-12","title":"Analisis Faktor-Faktor Yang Mempengaruhi Struktur Modal Perusahaan Manufaktur Yang Terdaftar Di Bursa Efek Indonesia Periode 2014-2018","type":"article-journal","volume":"10"},"uris":["http://www.mendeley.com/documents/?uuid=5b845c58-408b-423c-9c15-43856033df80"]}],"mendeley":{"formattedCitation":"(Lisiana &amp; Widyarti, 2020)","plainTextFormattedCitation":"(Lisiana &amp; Widyarti, 2020)"},"properties":{"noteIndex":0},"schema":"https://github.com/citation-style-language/schema/raw/master/csl-citation.json"}</w:instrText>
      </w:r>
      <w:r w:rsidR="00532166">
        <w:rPr>
          <w:rFonts w:ascii="Times New Roman" w:eastAsia="TimesNewRomanPSMT" w:hAnsi="Times New Roman" w:cs="Times New Roman"/>
          <w:kern w:val="0"/>
        </w:rPr>
        <w:fldChar w:fldCharType="separate"/>
      </w:r>
      <w:r w:rsidR="00532166" w:rsidRPr="00532166">
        <w:rPr>
          <w:rFonts w:ascii="Times New Roman" w:eastAsia="TimesNewRomanPSMT" w:hAnsi="Times New Roman" w:cs="Times New Roman"/>
          <w:noProof/>
          <w:kern w:val="0"/>
        </w:rPr>
        <w:t>(Lisiana &amp; Widyarti, 2020)</w:t>
      </w:r>
      <w:r w:rsidR="00532166">
        <w:rPr>
          <w:rFonts w:ascii="Times New Roman" w:eastAsia="TimesNewRomanPSMT" w:hAnsi="Times New Roman" w:cs="Times New Roman"/>
          <w:kern w:val="0"/>
        </w:rPr>
        <w:fldChar w:fldCharType="end"/>
      </w:r>
      <w:r w:rsidR="00592F11">
        <w:rPr>
          <w:rFonts w:ascii="Times New Roman" w:eastAsia="TimesNewRomanPSMT" w:hAnsi="Times New Roman" w:cs="Times New Roman"/>
          <w:kern w:val="0"/>
        </w:rPr>
        <w:t xml:space="preserve"> </w:t>
      </w:r>
      <w:r w:rsidRPr="0050741F">
        <w:rPr>
          <w:rFonts w:ascii="Times New Roman" w:eastAsia="TimesNewRomanPSMT" w:hAnsi="Times New Roman" w:cs="Times New Roman"/>
          <w:kern w:val="0"/>
        </w:rPr>
        <w:t>terdapat 6 (enam) faktor yang dapat mempengaruhi rasio Struktur Modal yaitu, sebagai berikut:</w:t>
      </w:r>
    </w:p>
    <w:p w14:paraId="3D28DFF1" w14:textId="77777777" w:rsidR="0050741F" w:rsidRDefault="00685C9C" w:rsidP="0050741F">
      <w:pPr>
        <w:pStyle w:val="ListParagraph"/>
        <w:numPr>
          <w:ilvl w:val="0"/>
          <w:numId w:val="31"/>
        </w:numPr>
        <w:spacing w:line="360" w:lineRule="auto"/>
        <w:jc w:val="both"/>
        <w:rPr>
          <w:rFonts w:ascii="Times New Roman" w:eastAsia="TimesNewRomanPSMT" w:hAnsi="Times New Roman" w:cs="Times New Roman"/>
          <w:kern w:val="0"/>
        </w:rPr>
      </w:pPr>
      <w:r w:rsidRPr="0050741F">
        <w:rPr>
          <w:rFonts w:ascii="Times New Roman" w:eastAsia="TimesNewRomanPSMT" w:hAnsi="Times New Roman" w:cs="Times New Roman"/>
          <w:kern w:val="0"/>
        </w:rPr>
        <w:t xml:space="preserve">Stabilitas penjualan atau </w:t>
      </w:r>
      <w:r w:rsidRPr="0050741F">
        <w:rPr>
          <w:rFonts w:ascii="Times New Roman" w:eastAsia="TimesNewRomanPSMT" w:hAnsi="Times New Roman" w:cs="Times New Roman"/>
          <w:i/>
          <w:iCs/>
          <w:kern w:val="0"/>
        </w:rPr>
        <w:t>sales stability</w:t>
      </w:r>
      <w:r w:rsidRPr="0050741F">
        <w:rPr>
          <w:rFonts w:ascii="Times New Roman" w:eastAsia="TimesNewRomanPSMT" w:hAnsi="Times New Roman" w:cs="Times New Roman"/>
          <w:kern w:val="0"/>
        </w:rPr>
        <w:t xml:space="preserve">, tingkat konsistensi perolehan omset pendapatan perusahaan dalam setiap periode laporan keuangan. </w:t>
      </w:r>
      <w:r w:rsidRPr="0050741F">
        <w:rPr>
          <w:rFonts w:ascii="Times New Roman" w:eastAsia="TimesNewRomanPSMT" w:hAnsi="Times New Roman" w:cs="Times New Roman"/>
          <w:i/>
          <w:iCs/>
          <w:kern w:val="0"/>
        </w:rPr>
        <w:t>Sales stability</w:t>
      </w:r>
      <w:r w:rsidRPr="0050741F">
        <w:rPr>
          <w:rFonts w:ascii="Times New Roman" w:eastAsia="TimesNewRomanPSMT" w:hAnsi="Times New Roman" w:cs="Times New Roman"/>
          <w:kern w:val="0"/>
        </w:rPr>
        <w:t xml:space="preserve"> yang tinggi memungkinkan perusahaan untuk berani mengambil porsi </w:t>
      </w:r>
      <w:r w:rsidRPr="0050741F">
        <w:rPr>
          <w:rFonts w:ascii="Times New Roman" w:eastAsia="TimesNewRomanPSMT" w:hAnsi="Times New Roman" w:cs="Times New Roman"/>
          <w:kern w:val="0"/>
        </w:rPr>
        <w:lastRenderedPageBreak/>
        <w:t>utang yang lebih besar karena adanya kepastian arus kas masuk untuk membayar bunga.</w:t>
      </w:r>
    </w:p>
    <w:p w14:paraId="4E67B314" w14:textId="77777777" w:rsidR="00DC761E" w:rsidRDefault="00685C9C" w:rsidP="00DC761E">
      <w:pPr>
        <w:pStyle w:val="ListParagraph"/>
        <w:numPr>
          <w:ilvl w:val="0"/>
          <w:numId w:val="31"/>
        </w:numPr>
        <w:spacing w:line="360" w:lineRule="auto"/>
        <w:jc w:val="both"/>
        <w:rPr>
          <w:rFonts w:ascii="Times New Roman" w:eastAsia="TimesNewRomanPSMT" w:hAnsi="Times New Roman" w:cs="Times New Roman"/>
          <w:kern w:val="0"/>
        </w:rPr>
      </w:pPr>
      <w:r w:rsidRPr="0050741F">
        <w:rPr>
          <w:rFonts w:ascii="Times New Roman" w:eastAsia="TimesNewRomanPSMT" w:hAnsi="Times New Roman" w:cs="Times New Roman"/>
          <w:kern w:val="0"/>
        </w:rPr>
        <w:t xml:space="preserve">Struktur aset atau </w:t>
      </w:r>
      <w:r w:rsidRPr="0050741F">
        <w:rPr>
          <w:rFonts w:ascii="Times New Roman" w:eastAsia="TimesNewRomanPSMT" w:hAnsi="Times New Roman" w:cs="Times New Roman"/>
          <w:i/>
          <w:iCs/>
          <w:kern w:val="0"/>
        </w:rPr>
        <w:t>asset structure</w:t>
      </w:r>
      <w:r w:rsidRPr="0050741F">
        <w:rPr>
          <w:rFonts w:ascii="Times New Roman" w:eastAsia="TimesNewRomanPSMT" w:hAnsi="Times New Roman" w:cs="Times New Roman"/>
          <w:kern w:val="0"/>
        </w:rPr>
        <w:t xml:space="preserve">, jenis dan proporsi aktiva yang dimiliki perusahaan yang dapat digunakan sebagai jaminan pinjaman kepada pihak kreditor. </w:t>
      </w:r>
      <w:r w:rsidRPr="0050741F">
        <w:rPr>
          <w:rFonts w:ascii="Times New Roman" w:eastAsia="TimesNewRomanPSMT" w:hAnsi="Times New Roman" w:cs="Times New Roman"/>
          <w:i/>
          <w:iCs/>
          <w:kern w:val="0"/>
        </w:rPr>
        <w:t>Asset structure</w:t>
      </w:r>
      <w:r w:rsidRPr="0050741F">
        <w:rPr>
          <w:rFonts w:ascii="Times New Roman" w:eastAsia="TimesNewRomanPSMT" w:hAnsi="Times New Roman" w:cs="Times New Roman"/>
          <w:kern w:val="0"/>
        </w:rPr>
        <w:t xml:space="preserve"> yang didominasi oleh aset tetap memberikan kemudahan bagi emiten dalam memperoleh pendanaan dari modal asing.</w:t>
      </w:r>
    </w:p>
    <w:p w14:paraId="742350B2" w14:textId="77777777" w:rsidR="00DC761E" w:rsidRDefault="00685C9C" w:rsidP="00DC761E">
      <w:pPr>
        <w:pStyle w:val="ListParagraph"/>
        <w:numPr>
          <w:ilvl w:val="0"/>
          <w:numId w:val="31"/>
        </w:numPr>
        <w:spacing w:line="360" w:lineRule="auto"/>
        <w:jc w:val="both"/>
        <w:rPr>
          <w:rFonts w:ascii="Times New Roman" w:eastAsia="TimesNewRomanPSMT" w:hAnsi="Times New Roman" w:cs="Times New Roman"/>
          <w:kern w:val="0"/>
        </w:rPr>
      </w:pPr>
      <w:r w:rsidRPr="00DC761E">
        <w:rPr>
          <w:rFonts w:ascii="Times New Roman" w:eastAsia="TimesNewRomanPSMT" w:hAnsi="Times New Roman" w:cs="Times New Roman"/>
          <w:kern w:val="0"/>
        </w:rPr>
        <w:t xml:space="preserve">Profitabilitas atau </w:t>
      </w:r>
      <w:r w:rsidRPr="00DC761E">
        <w:rPr>
          <w:rFonts w:ascii="Times New Roman" w:eastAsia="TimesNewRomanPSMT" w:hAnsi="Times New Roman" w:cs="Times New Roman"/>
          <w:i/>
          <w:iCs/>
          <w:kern w:val="0"/>
        </w:rPr>
        <w:t>profitability</w:t>
      </w:r>
      <w:r w:rsidRPr="00DC761E">
        <w:rPr>
          <w:rFonts w:ascii="Times New Roman" w:eastAsia="TimesNewRomanPSMT" w:hAnsi="Times New Roman" w:cs="Times New Roman"/>
          <w:kern w:val="0"/>
        </w:rPr>
        <w:t xml:space="preserve">, kemampuan korporasi dalam menghasilkan keuntungan bersih dari seluruh aktivitas operasionalnya. </w:t>
      </w:r>
      <w:r w:rsidRPr="00DC761E">
        <w:rPr>
          <w:rFonts w:ascii="Times New Roman" w:eastAsia="TimesNewRomanPSMT" w:hAnsi="Times New Roman" w:cs="Times New Roman"/>
          <w:i/>
          <w:iCs/>
          <w:kern w:val="0"/>
        </w:rPr>
        <w:t>Profitability</w:t>
      </w:r>
      <w:r w:rsidRPr="00DC761E">
        <w:rPr>
          <w:rFonts w:ascii="Times New Roman" w:eastAsia="TimesNewRomanPSMT" w:hAnsi="Times New Roman" w:cs="Times New Roman"/>
          <w:kern w:val="0"/>
        </w:rPr>
        <w:t xml:space="preserve"> yang tinggi cenderung membuat manajemen lebih mengutamakan pendanaan internal dari laba ditahan sebelum memutuskan untuk menarik utang baru.</w:t>
      </w:r>
    </w:p>
    <w:p w14:paraId="0970C0FE" w14:textId="77777777" w:rsidR="00DC761E" w:rsidRDefault="00685C9C" w:rsidP="00DC761E">
      <w:pPr>
        <w:pStyle w:val="ListParagraph"/>
        <w:numPr>
          <w:ilvl w:val="0"/>
          <w:numId w:val="31"/>
        </w:numPr>
        <w:spacing w:line="360" w:lineRule="auto"/>
        <w:jc w:val="both"/>
        <w:rPr>
          <w:rFonts w:ascii="Times New Roman" w:eastAsia="TimesNewRomanPSMT" w:hAnsi="Times New Roman" w:cs="Times New Roman"/>
          <w:kern w:val="0"/>
        </w:rPr>
      </w:pPr>
      <w:r w:rsidRPr="00DC761E">
        <w:rPr>
          <w:rFonts w:ascii="Times New Roman" w:eastAsia="TimesNewRomanPSMT" w:hAnsi="Times New Roman" w:cs="Times New Roman"/>
          <w:kern w:val="0"/>
        </w:rPr>
        <w:t xml:space="preserve">Ukuran perusahaan atau </w:t>
      </w:r>
      <w:r w:rsidRPr="00DC761E">
        <w:rPr>
          <w:rFonts w:ascii="Times New Roman" w:eastAsia="TimesNewRomanPSMT" w:hAnsi="Times New Roman" w:cs="Times New Roman"/>
          <w:i/>
          <w:iCs/>
          <w:kern w:val="0"/>
        </w:rPr>
        <w:t>firm size</w:t>
      </w:r>
      <w:r w:rsidRPr="00DC761E">
        <w:rPr>
          <w:rFonts w:ascii="Times New Roman" w:eastAsia="TimesNewRomanPSMT" w:hAnsi="Times New Roman" w:cs="Times New Roman"/>
          <w:kern w:val="0"/>
        </w:rPr>
        <w:t xml:space="preserve">, skala atau besarnya suatu entitas bisnis yang dinilai berdasarkan total aset atau nilai kapitalisasi pasar. </w:t>
      </w:r>
      <w:r w:rsidRPr="00DC761E">
        <w:rPr>
          <w:rFonts w:ascii="Times New Roman" w:eastAsia="TimesNewRomanPSMT" w:hAnsi="Times New Roman" w:cs="Times New Roman"/>
          <w:i/>
          <w:iCs/>
          <w:kern w:val="0"/>
        </w:rPr>
        <w:t>Firm size</w:t>
      </w:r>
      <w:r w:rsidRPr="00DC761E">
        <w:rPr>
          <w:rFonts w:ascii="Times New Roman" w:eastAsia="TimesNewRomanPSMT" w:hAnsi="Times New Roman" w:cs="Times New Roman"/>
          <w:kern w:val="0"/>
        </w:rPr>
        <w:t xml:space="preserve"> yang besar memberikan keunggulan berupa kemudahan akses ke pasar modal eksternal serta tingkat kepercayaan yang lebih tinggi dari pihak bank.</w:t>
      </w:r>
    </w:p>
    <w:p w14:paraId="58A87B38" w14:textId="77777777" w:rsidR="00DC761E" w:rsidRDefault="00685C9C" w:rsidP="00DC761E">
      <w:pPr>
        <w:pStyle w:val="ListParagraph"/>
        <w:numPr>
          <w:ilvl w:val="0"/>
          <w:numId w:val="31"/>
        </w:numPr>
        <w:spacing w:line="360" w:lineRule="auto"/>
        <w:jc w:val="both"/>
        <w:rPr>
          <w:rFonts w:ascii="Times New Roman" w:eastAsia="TimesNewRomanPSMT" w:hAnsi="Times New Roman" w:cs="Times New Roman"/>
          <w:kern w:val="0"/>
        </w:rPr>
      </w:pPr>
      <w:r w:rsidRPr="00DC761E">
        <w:rPr>
          <w:rFonts w:ascii="Times New Roman" w:eastAsia="TimesNewRomanPSMT" w:hAnsi="Times New Roman" w:cs="Times New Roman"/>
          <w:kern w:val="0"/>
        </w:rPr>
        <w:t xml:space="preserve">Tingkat pertumbuhan atau </w:t>
      </w:r>
      <w:r w:rsidRPr="00DC761E">
        <w:rPr>
          <w:rFonts w:ascii="Times New Roman" w:eastAsia="TimesNewRomanPSMT" w:hAnsi="Times New Roman" w:cs="Times New Roman"/>
          <w:i/>
          <w:iCs/>
          <w:kern w:val="0"/>
        </w:rPr>
        <w:t>growth rate</w:t>
      </w:r>
      <w:r w:rsidRPr="00DC761E">
        <w:rPr>
          <w:rFonts w:ascii="Times New Roman" w:eastAsia="TimesNewRomanPSMT" w:hAnsi="Times New Roman" w:cs="Times New Roman"/>
          <w:kern w:val="0"/>
        </w:rPr>
        <w:t xml:space="preserve">, kecepatan perkembangan volume usaha atau kapasitas operasional korporasi dari waktu ke waktu. </w:t>
      </w:r>
      <w:r w:rsidRPr="00DC761E">
        <w:rPr>
          <w:rFonts w:ascii="Times New Roman" w:eastAsia="TimesNewRomanPSMT" w:hAnsi="Times New Roman" w:cs="Times New Roman"/>
          <w:i/>
          <w:iCs/>
          <w:kern w:val="0"/>
        </w:rPr>
        <w:t>Growth rate</w:t>
      </w:r>
      <w:r w:rsidRPr="00DC761E">
        <w:rPr>
          <w:rFonts w:ascii="Times New Roman" w:eastAsia="TimesNewRomanPSMT" w:hAnsi="Times New Roman" w:cs="Times New Roman"/>
          <w:kern w:val="0"/>
        </w:rPr>
        <w:t xml:space="preserve"> yang pesat memaksa perusahaan untuk mencari sumber </w:t>
      </w:r>
      <w:proofErr w:type="gramStart"/>
      <w:r w:rsidRPr="00DC761E">
        <w:rPr>
          <w:rFonts w:ascii="Times New Roman" w:eastAsia="TimesNewRomanPSMT" w:hAnsi="Times New Roman" w:cs="Times New Roman"/>
          <w:kern w:val="0"/>
        </w:rPr>
        <w:t>dana</w:t>
      </w:r>
      <w:proofErr w:type="gramEnd"/>
      <w:r w:rsidRPr="00DC761E">
        <w:rPr>
          <w:rFonts w:ascii="Times New Roman" w:eastAsia="TimesNewRomanPSMT" w:hAnsi="Times New Roman" w:cs="Times New Roman"/>
          <w:kern w:val="0"/>
        </w:rPr>
        <w:t xml:space="preserve"> eksternal dengan cepat, di mana menerbitkan utang sering kali menjadi pilihan utama demi mengejar momentum ekspansi.</w:t>
      </w:r>
    </w:p>
    <w:p w14:paraId="6B8B5459" w14:textId="7EC14CB3" w:rsidR="00685C9C" w:rsidRPr="00DC761E" w:rsidRDefault="00685C9C" w:rsidP="00DC761E">
      <w:pPr>
        <w:pStyle w:val="ListParagraph"/>
        <w:numPr>
          <w:ilvl w:val="0"/>
          <w:numId w:val="31"/>
        </w:numPr>
        <w:spacing w:line="360" w:lineRule="auto"/>
        <w:jc w:val="both"/>
        <w:rPr>
          <w:rFonts w:ascii="Times New Roman" w:eastAsia="TimesNewRomanPSMT" w:hAnsi="Times New Roman" w:cs="Times New Roman"/>
          <w:kern w:val="0"/>
        </w:rPr>
      </w:pPr>
      <w:r w:rsidRPr="00DC761E">
        <w:rPr>
          <w:rFonts w:ascii="Times New Roman" w:eastAsia="TimesNewRomanPSMT" w:hAnsi="Times New Roman" w:cs="Times New Roman"/>
          <w:kern w:val="0"/>
        </w:rPr>
        <w:t xml:space="preserve">Likuiditas atau </w:t>
      </w:r>
      <w:r w:rsidRPr="00DC761E">
        <w:rPr>
          <w:rFonts w:ascii="Times New Roman" w:eastAsia="TimesNewRomanPSMT" w:hAnsi="Times New Roman" w:cs="Times New Roman"/>
          <w:i/>
          <w:iCs/>
          <w:kern w:val="0"/>
        </w:rPr>
        <w:t>liquidity</w:t>
      </w:r>
      <w:r w:rsidRPr="00DC761E">
        <w:rPr>
          <w:rFonts w:ascii="Times New Roman" w:eastAsia="TimesNewRomanPSMT" w:hAnsi="Times New Roman" w:cs="Times New Roman"/>
          <w:kern w:val="0"/>
        </w:rPr>
        <w:t xml:space="preserve">, kemampuan perusahaan dalam memenuhi kewajiban keuangan jangka pendeknya menggunakan aset lancar. </w:t>
      </w:r>
      <w:r w:rsidRPr="00DC761E">
        <w:rPr>
          <w:rFonts w:ascii="Times New Roman" w:eastAsia="TimesNewRomanPSMT" w:hAnsi="Times New Roman" w:cs="Times New Roman"/>
          <w:i/>
          <w:iCs/>
          <w:kern w:val="0"/>
        </w:rPr>
        <w:t>Liquidity</w:t>
      </w:r>
      <w:r w:rsidRPr="00DC761E">
        <w:rPr>
          <w:rFonts w:ascii="Times New Roman" w:eastAsia="TimesNewRomanPSMT" w:hAnsi="Times New Roman" w:cs="Times New Roman"/>
          <w:kern w:val="0"/>
        </w:rPr>
        <w:t xml:space="preserve"> yang tinggi menunjukkan perusahaan memiliki cadangan kas internal </w:t>
      </w:r>
      <w:r w:rsidRPr="00DC761E">
        <w:rPr>
          <w:rFonts w:ascii="Times New Roman" w:eastAsia="TimesNewRomanPSMT" w:hAnsi="Times New Roman" w:cs="Times New Roman"/>
          <w:kern w:val="0"/>
        </w:rPr>
        <w:lastRenderedPageBreak/>
        <w:t xml:space="preserve">yang kuat, </w:t>
      </w:r>
      <w:r w:rsidR="00DD109C" w:rsidRPr="00DC761E">
        <w:rPr>
          <w:rFonts w:ascii="Times New Roman" w:hAnsi="Times New Roman" w:cs="Times New Roman"/>
        </w:rPr>
        <w:t xml:space="preserve">oleh karena itu </w:t>
      </w:r>
      <w:r w:rsidRPr="00DC761E">
        <w:rPr>
          <w:rFonts w:ascii="Times New Roman" w:eastAsia="TimesNewRomanPSMT" w:hAnsi="Times New Roman" w:cs="Times New Roman"/>
          <w:kern w:val="0"/>
        </w:rPr>
        <w:t>cenderung mengurangi ketergantungan pada pinjaman utang dari luar.</w:t>
      </w:r>
    </w:p>
    <w:p w14:paraId="20732B5C" w14:textId="77777777" w:rsidR="00DC761E" w:rsidRPr="00DC761E" w:rsidRDefault="00055801" w:rsidP="00DC761E">
      <w:pPr>
        <w:pStyle w:val="ListParagraph"/>
        <w:numPr>
          <w:ilvl w:val="3"/>
          <w:numId w:val="7"/>
        </w:numPr>
        <w:spacing w:line="360" w:lineRule="auto"/>
        <w:ind w:left="1701" w:hanging="850"/>
        <w:jc w:val="both"/>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sidR="00BC6447">
        <w:rPr>
          <w:rFonts w:ascii="Times New Roman" w:eastAsia="TimesNewRomanPSMT" w:hAnsi="Times New Roman" w:cs="Times New Roman"/>
          <w:b/>
          <w:bCs/>
          <w:kern w:val="0"/>
        </w:rPr>
        <w:t>Indikator Struktur Modal</w:t>
      </w:r>
    </w:p>
    <w:p w14:paraId="5C8AAF8D" w14:textId="387BBCAF" w:rsidR="00BC6447" w:rsidRPr="00DC761E" w:rsidRDefault="00452512" w:rsidP="00DC761E">
      <w:pPr>
        <w:pStyle w:val="ListParagraph"/>
        <w:spacing w:line="360" w:lineRule="auto"/>
        <w:ind w:left="1701" w:firstLine="567"/>
        <w:jc w:val="both"/>
        <w:rPr>
          <w:rFonts w:ascii="Times New Roman" w:eastAsia="TimesNewRomanPSMT" w:hAnsi="Times New Roman" w:cs="Times New Roman"/>
          <w:kern w:val="0"/>
        </w:rPr>
      </w:pPr>
      <w:proofErr w:type="gramStart"/>
      <w:r w:rsidRPr="00DC761E">
        <w:rPr>
          <w:rFonts w:ascii="Times New Roman" w:eastAsia="TimesNewRomanPSMT" w:hAnsi="Times New Roman" w:cs="Times New Roman"/>
          <w:kern w:val="0"/>
        </w:rPr>
        <w:t xml:space="preserve">Untuk mengukur rasio struktur modal dalam penelitian empiris ini, digunakan proksi </w:t>
      </w:r>
      <w:r w:rsidRPr="00DC761E">
        <w:rPr>
          <w:rFonts w:ascii="Times New Roman" w:eastAsia="TimesNewRomanPSMT" w:hAnsi="Times New Roman" w:cs="Times New Roman"/>
          <w:i/>
          <w:iCs/>
          <w:kern w:val="0"/>
        </w:rPr>
        <w:t>Debt to Equity Ratio</w:t>
      </w:r>
      <w:r w:rsidRPr="00DC761E">
        <w:rPr>
          <w:rFonts w:ascii="Times New Roman" w:eastAsia="TimesNewRomanPSMT" w:hAnsi="Times New Roman" w:cs="Times New Roman"/>
          <w:kern w:val="0"/>
        </w:rPr>
        <w:t xml:space="preserve"> (DER).</w:t>
      </w:r>
      <w:proofErr w:type="gramEnd"/>
      <w:r w:rsidRPr="00DC761E">
        <w:rPr>
          <w:rFonts w:ascii="Times New Roman" w:eastAsia="TimesNewRomanPSMT" w:hAnsi="Times New Roman" w:cs="Times New Roman"/>
          <w:kern w:val="0"/>
        </w:rPr>
        <w:t xml:space="preserve"> Menurut </w:t>
      </w:r>
      <w:commentRangeStart w:id="83"/>
      <w:r w:rsidRPr="00DC761E">
        <w:rPr>
          <w:rFonts w:ascii="Times New Roman" w:eastAsia="TimesNewRomanPSMT" w:hAnsi="Times New Roman" w:cs="Times New Roman"/>
          <w:kern w:val="0"/>
        </w:rPr>
        <w:t>Syamsuddin (20</w:t>
      </w:r>
      <w:r w:rsidR="00307854">
        <w:rPr>
          <w:rFonts w:ascii="Times New Roman" w:eastAsia="TimesNewRomanPSMT" w:hAnsi="Times New Roman" w:cs="Times New Roman"/>
          <w:kern w:val="0"/>
        </w:rPr>
        <w:t>23</w:t>
      </w:r>
      <w:r w:rsidRPr="00DC761E">
        <w:rPr>
          <w:rFonts w:ascii="Times New Roman" w:eastAsia="TimesNewRomanPSMT" w:hAnsi="Times New Roman" w:cs="Times New Roman"/>
          <w:kern w:val="0"/>
        </w:rPr>
        <w:t xml:space="preserve">), </w:t>
      </w:r>
      <w:commentRangeEnd w:id="83"/>
      <w:r w:rsidR="00BE4514">
        <w:rPr>
          <w:rStyle w:val="CommentReference"/>
        </w:rPr>
        <w:commentReference w:id="83"/>
      </w:r>
      <w:r w:rsidRPr="00DC761E">
        <w:rPr>
          <w:rFonts w:ascii="Times New Roman" w:eastAsia="TimesNewRomanPSMT" w:hAnsi="Times New Roman" w:cs="Times New Roman"/>
          <w:kern w:val="0"/>
        </w:rPr>
        <w:t>DER mengukur seberapa besar total utang perusahaan dijamin oleh modal ekuitas internal. Rumusannya adalah:</w:t>
      </w:r>
    </w:p>
    <w:p w14:paraId="4525682B" w14:textId="10BAF743" w:rsidR="00FF5C0E" w:rsidRPr="00856E45" w:rsidRDefault="00DA1BFC" w:rsidP="00856E45">
      <w:pPr>
        <w:spacing w:after="0"/>
        <w:rPr>
          <w:rFonts w:eastAsia="Times New Roman" w:cs="Times New Roman"/>
          <w:kern w:val="0"/>
          <w:sz w:val="16"/>
          <w:szCs w:val="14"/>
          <w14:ligatures w14:val="none"/>
        </w:rPr>
      </w:pPr>
      <m:oMathPara>
        <m:oMath>
          <m:r>
            <w:rPr>
              <w:rFonts w:ascii="Cambria Math" w:eastAsia="Times New Roman" w:hAnsi="Cambria Math" w:cs="Times New Roman"/>
              <w:kern w:val="0"/>
              <w14:ligatures w14:val="none"/>
            </w:rPr>
            <m:t xml:space="preserve">                            Debt to Equity Ratio=</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Total Utang (Liabilitas)</m:t>
              </m:r>
            </m:num>
            <m:den>
              <m:r>
                <w:rPr>
                  <w:rFonts w:ascii="Cambria Math" w:eastAsia="Times New Roman" w:hAnsi="Cambria Math" w:cs="Times New Roman"/>
                  <w:kern w:val="0"/>
                  <w14:ligatures w14:val="none"/>
                </w:rPr>
                <m:t>Total Ekuitas</m:t>
              </m:r>
            </m:den>
          </m:f>
        </m:oMath>
      </m:oMathPara>
    </w:p>
    <w:p w14:paraId="476A12AD" w14:textId="77777777" w:rsidR="00856E45" w:rsidRPr="00856E45" w:rsidRDefault="00856E45" w:rsidP="00856E45">
      <w:pPr>
        <w:spacing w:after="0"/>
        <w:rPr>
          <w:rFonts w:eastAsia="Times New Roman" w:cs="Times New Roman"/>
          <w:kern w:val="0"/>
          <w:sz w:val="16"/>
          <w:szCs w:val="14"/>
          <w14:ligatures w14:val="none"/>
        </w:rPr>
      </w:pPr>
    </w:p>
    <w:p w14:paraId="09801036" w14:textId="77777777" w:rsidR="008816E3" w:rsidRPr="008816E3" w:rsidRDefault="00A05032" w:rsidP="008365C6">
      <w:pPr>
        <w:pStyle w:val="ListParagraph"/>
        <w:numPr>
          <w:ilvl w:val="1"/>
          <w:numId w:val="7"/>
        </w:numPr>
        <w:spacing w:line="360" w:lineRule="auto"/>
        <w:ind w:left="709"/>
        <w:jc w:val="both"/>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Pr>
          <w:rFonts w:ascii="Times New Roman" w:eastAsia="TimesNewRomanPSMT" w:hAnsi="Times New Roman" w:cs="Times New Roman"/>
          <w:b/>
          <w:bCs/>
          <w:kern w:val="0"/>
        </w:rPr>
        <w:t>Penelitian Relevan</w:t>
      </w:r>
    </w:p>
    <w:p w14:paraId="21400110" w14:textId="77777777" w:rsidR="008816E3" w:rsidRDefault="008816E3" w:rsidP="008816E3">
      <w:pPr>
        <w:pStyle w:val="ListParagraph"/>
        <w:spacing w:line="360" w:lineRule="auto"/>
        <w:ind w:firstLine="360"/>
        <w:jc w:val="both"/>
        <w:rPr>
          <w:rFonts w:ascii="Times New Roman" w:hAnsi="Times New Roman" w:cs="Times New Roman"/>
          <w:lang w:val="id-ID"/>
        </w:rPr>
      </w:pPr>
      <w:r w:rsidRPr="008816E3">
        <w:rPr>
          <w:rFonts w:ascii="Times New Roman" w:hAnsi="Times New Roman" w:cs="Times New Roman"/>
          <w:lang w:val="id-ID"/>
        </w:rPr>
        <w:t>Penelitian terdahulu merupakan referensi dalam suatu penelitian, yang mana hal tersebut sangatlah penting dalam melakukan suatu penelitian yang bertujuan untuk mendapatkan bahan perbandingan dan acuan. Selain itu, untuk menghindari anggapan kesamaan dengan penelitian ini.</w:t>
      </w:r>
    </w:p>
    <w:p w14:paraId="3EE4072F" w14:textId="178F4D3F" w:rsidR="001F4EBF" w:rsidRPr="001F4EBF" w:rsidRDefault="008816E3" w:rsidP="001F4EBF">
      <w:pPr>
        <w:pStyle w:val="ListParagraph"/>
        <w:spacing w:line="360" w:lineRule="auto"/>
        <w:ind w:firstLine="360"/>
        <w:jc w:val="both"/>
        <w:rPr>
          <w:rFonts w:ascii="Times New Roman" w:hAnsi="Times New Roman" w:cs="Times New Roman"/>
          <w:lang w:val="id-ID"/>
        </w:rPr>
      </w:pPr>
      <w:r w:rsidRPr="008816E3">
        <w:rPr>
          <w:rFonts w:ascii="Times New Roman" w:hAnsi="Times New Roman" w:cs="Times New Roman"/>
          <w:lang w:val="id-ID"/>
        </w:rPr>
        <w:t>Berikut ini adalah peneliti terdahulu yang relevan dengan penelitian yang penulis teliti yakni sebagai berikut:</w:t>
      </w:r>
    </w:p>
    <w:p w14:paraId="65F67718" w14:textId="4503C649" w:rsidR="00A05032" w:rsidRDefault="008816E3" w:rsidP="008816E3">
      <w:pPr>
        <w:pStyle w:val="ListParagraph"/>
        <w:spacing w:line="360" w:lineRule="auto"/>
        <w:ind w:left="709"/>
        <w:jc w:val="center"/>
        <w:rPr>
          <w:rFonts w:ascii="Times New Roman" w:eastAsia="TimesNewRomanPSMT" w:hAnsi="Times New Roman" w:cs="Times New Roman"/>
          <w:b/>
          <w:bCs/>
          <w:kern w:val="0"/>
        </w:rPr>
      </w:pPr>
      <w:proofErr w:type="gramStart"/>
      <w:r>
        <w:rPr>
          <w:rFonts w:ascii="Times New Roman" w:eastAsia="TimesNewRomanPSMT" w:hAnsi="Times New Roman" w:cs="Times New Roman"/>
          <w:b/>
          <w:bCs/>
          <w:kern w:val="0"/>
        </w:rPr>
        <w:t xml:space="preserve">Tabel </w:t>
      </w:r>
      <w:r w:rsidR="001F4EBF">
        <w:rPr>
          <w:rFonts w:ascii="Times New Roman" w:eastAsia="TimesNewRomanPSMT" w:hAnsi="Times New Roman" w:cs="Times New Roman"/>
          <w:b/>
          <w:bCs/>
          <w:kern w:val="0"/>
        </w:rPr>
        <w:t>2.1.</w:t>
      </w:r>
      <w:proofErr w:type="gramEnd"/>
      <w:r w:rsidR="001F4EBF">
        <w:rPr>
          <w:rFonts w:ascii="Times New Roman" w:eastAsia="TimesNewRomanPSMT" w:hAnsi="Times New Roman" w:cs="Times New Roman"/>
          <w:b/>
          <w:bCs/>
          <w:kern w:val="0"/>
        </w:rPr>
        <w:t xml:space="preserve"> Penelitian Relevan</w:t>
      </w:r>
    </w:p>
    <w:tbl>
      <w:tblPr>
        <w:tblStyle w:val="TableGrid"/>
        <w:tblW w:w="9508" w:type="dxa"/>
        <w:jc w:val="center"/>
        <w:tblLook w:val="04A0" w:firstRow="1" w:lastRow="0" w:firstColumn="1" w:lastColumn="0" w:noHBand="0" w:noVBand="1"/>
      </w:tblPr>
      <w:tblGrid>
        <w:gridCol w:w="510"/>
        <w:gridCol w:w="1782"/>
        <w:gridCol w:w="1853"/>
        <w:gridCol w:w="10"/>
        <w:gridCol w:w="1602"/>
        <w:gridCol w:w="1839"/>
        <w:gridCol w:w="17"/>
        <w:gridCol w:w="47"/>
        <w:gridCol w:w="1848"/>
      </w:tblGrid>
      <w:tr w:rsidR="003C1ED0" w:rsidRPr="002A5E76" w14:paraId="464BFF77" w14:textId="77777777" w:rsidTr="00C71FFE">
        <w:trPr>
          <w:trHeight w:val="550"/>
          <w:jc w:val="center"/>
        </w:trPr>
        <w:tc>
          <w:tcPr>
            <w:tcW w:w="510" w:type="dxa"/>
            <w:vMerge w:val="restart"/>
          </w:tcPr>
          <w:p w14:paraId="0BBB4B0B" w14:textId="4D671A52" w:rsidR="003C1ED0" w:rsidRPr="008B00EB" w:rsidRDefault="003C1ED0" w:rsidP="00C71FFE">
            <w:pPr>
              <w:jc w:val="center"/>
              <w:rPr>
                <w:rFonts w:ascii="Times New Roman" w:hAnsi="Times New Roman" w:cs="Times New Roman"/>
                <w:b/>
                <w:bCs/>
              </w:rPr>
            </w:pPr>
            <w:r>
              <w:rPr>
                <w:rFonts w:ascii="Times New Roman" w:hAnsi="Times New Roman" w:cs="Times New Roman"/>
                <w:b/>
                <w:bCs/>
              </w:rPr>
              <w:t>No</w:t>
            </w:r>
          </w:p>
        </w:tc>
        <w:tc>
          <w:tcPr>
            <w:tcW w:w="1782" w:type="dxa"/>
            <w:vMerge w:val="restart"/>
          </w:tcPr>
          <w:p w14:paraId="55213588" w14:textId="77777777" w:rsidR="003C1ED0" w:rsidRPr="008B00EB" w:rsidRDefault="003C1ED0" w:rsidP="00C71FFE">
            <w:pPr>
              <w:jc w:val="center"/>
              <w:rPr>
                <w:rFonts w:ascii="Times New Roman" w:hAnsi="Times New Roman" w:cs="Times New Roman"/>
                <w:b/>
                <w:bCs/>
              </w:rPr>
            </w:pPr>
            <w:r w:rsidRPr="008B00EB">
              <w:rPr>
                <w:rFonts w:ascii="Times New Roman" w:hAnsi="Times New Roman" w:cs="Times New Roman"/>
                <w:b/>
                <w:bCs/>
              </w:rPr>
              <w:t>Nama Peneliti;</w:t>
            </w:r>
          </w:p>
          <w:p w14:paraId="57848E36" w14:textId="760F969E" w:rsidR="003C1ED0" w:rsidRPr="008B00EB" w:rsidRDefault="003C1ED0" w:rsidP="00C71FFE">
            <w:pPr>
              <w:jc w:val="center"/>
              <w:rPr>
                <w:rFonts w:ascii="Times New Roman" w:hAnsi="Times New Roman" w:cs="Times New Roman"/>
                <w:b/>
                <w:bCs/>
              </w:rPr>
            </w:pPr>
            <w:r w:rsidRPr="008B00EB">
              <w:rPr>
                <w:rFonts w:ascii="Times New Roman" w:hAnsi="Times New Roman" w:cs="Times New Roman"/>
                <w:b/>
                <w:bCs/>
              </w:rPr>
              <w:t>(Tahun)</w:t>
            </w:r>
          </w:p>
        </w:tc>
        <w:tc>
          <w:tcPr>
            <w:tcW w:w="1863" w:type="dxa"/>
            <w:gridSpan w:val="2"/>
            <w:vMerge w:val="restart"/>
          </w:tcPr>
          <w:p w14:paraId="2B3A95A0" w14:textId="48DCBE7D" w:rsidR="003C1ED0" w:rsidRPr="008B00EB" w:rsidRDefault="003C1ED0" w:rsidP="00C71FFE">
            <w:pPr>
              <w:jc w:val="center"/>
              <w:rPr>
                <w:rFonts w:ascii="Times New Roman" w:hAnsi="Times New Roman" w:cs="Times New Roman"/>
                <w:b/>
                <w:bCs/>
              </w:rPr>
            </w:pPr>
            <w:r w:rsidRPr="008B00EB">
              <w:rPr>
                <w:rFonts w:ascii="Times New Roman" w:hAnsi="Times New Roman" w:cs="Times New Roman"/>
                <w:b/>
                <w:bCs/>
              </w:rPr>
              <w:t>Variabel</w:t>
            </w:r>
          </w:p>
          <w:p w14:paraId="018AF08C" w14:textId="77777777" w:rsidR="003C1ED0" w:rsidRPr="008B00EB" w:rsidRDefault="003C1ED0" w:rsidP="00C71FFE">
            <w:pPr>
              <w:jc w:val="center"/>
              <w:rPr>
                <w:rFonts w:ascii="Times New Roman" w:hAnsi="Times New Roman" w:cs="Times New Roman"/>
                <w:b/>
                <w:bCs/>
              </w:rPr>
            </w:pPr>
            <w:r w:rsidRPr="008B00EB">
              <w:rPr>
                <w:rFonts w:ascii="Times New Roman" w:hAnsi="Times New Roman" w:cs="Times New Roman"/>
                <w:b/>
                <w:bCs/>
              </w:rPr>
              <w:t>X dan Y</w:t>
            </w:r>
          </w:p>
        </w:tc>
        <w:tc>
          <w:tcPr>
            <w:tcW w:w="1602" w:type="dxa"/>
            <w:vMerge w:val="restart"/>
          </w:tcPr>
          <w:p w14:paraId="4A3AE108" w14:textId="77777777" w:rsidR="003C1ED0" w:rsidRPr="008B00EB" w:rsidRDefault="003C1ED0" w:rsidP="00C71FFE">
            <w:pPr>
              <w:jc w:val="center"/>
              <w:rPr>
                <w:rFonts w:ascii="Times New Roman" w:hAnsi="Times New Roman" w:cs="Times New Roman"/>
                <w:b/>
                <w:bCs/>
              </w:rPr>
            </w:pPr>
            <w:r w:rsidRPr="008B00EB">
              <w:rPr>
                <w:rFonts w:ascii="Times New Roman" w:hAnsi="Times New Roman" w:cs="Times New Roman"/>
                <w:b/>
                <w:bCs/>
              </w:rPr>
              <w:t>Populasi</w:t>
            </w:r>
            <w:r w:rsidRPr="008B00EB">
              <w:rPr>
                <w:rFonts w:ascii="Times New Roman" w:hAnsi="Times New Roman" w:cs="Times New Roman"/>
                <w:b/>
                <w:bCs/>
                <w:spacing w:val="1"/>
              </w:rPr>
              <w:t xml:space="preserve"> </w:t>
            </w:r>
            <w:r w:rsidRPr="008B00EB">
              <w:rPr>
                <w:rFonts w:ascii="Times New Roman" w:hAnsi="Times New Roman" w:cs="Times New Roman"/>
                <w:b/>
                <w:bCs/>
              </w:rPr>
              <w:t>sampel dan</w:t>
            </w:r>
            <w:r w:rsidRPr="008B00EB">
              <w:rPr>
                <w:rFonts w:ascii="Times New Roman" w:hAnsi="Times New Roman" w:cs="Times New Roman"/>
                <w:b/>
                <w:bCs/>
                <w:spacing w:val="-52"/>
              </w:rPr>
              <w:t xml:space="preserve"> </w:t>
            </w:r>
            <w:r w:rsidRPr="008B00EB">
              <w:rPr>
                <w:rFonts w:ascii="Times New Roman" w:hAnsi="Times New Roman" w:cs="Times New Roman"/>
                <w:b/>
                <w:bCs/>
              </w:rPr>
              <w:t>Metode</w:t>
            </w:r>
            <w:r w:rsidRPr="008B00EB">
              <w:rPr>
                <w:rFonts w:ascii="Times New Roman" w:hAnsi="Times New Roman" w:cs="Times New Roman"/>
                <w:b/>
                <w:bCs/>
                <w:spacing w:val="1"/>
              </w:rPr>
              <w:t xml:space="preserve"> </w:t>
            </w:r>
            <w:r w:rsidRPr="008B00EB">
              <w:rPr>
                <w:rFonts w:ascii="Times New Roman" w:hAnsi="Times New Roman" w:cs="Times New Roman"/>
                <w:b/>
                <w:bCs/>
              </w:rPr>
              <w:t>Penelitian</w:t>
            </w:r>
          </w:p>
        </w:tc>
        <w:tc>
          <w:tcPr>
            <w:tcW w:w="1903" w:type="dxa"/>
            <w:gridSpan w:val="3"/>
            <w:vMerge w:val="restart"/>
          </w:tcPr>
          <w:p w14:paraId="4FD7D642" w14:textId="77777777" w:rsidR="003C1ED0" w:rsidRPr="008B00EB" w:rsidRDefault="003C1ED0" w:rsidP="00C71FFE">
            <w:pPr>
              <w:jc w:val="center"/>
              <w:rPr>
                <w:rFonts w:ascii="Times New Roman" w:hAnsi="Times New Roman" w:cs="Times New Roman"/>
                <w:b/>
                <w:bCs/>
              </w:rPr>
            </w:pPr>
            <w:r w:rsidRPr="008B00EB">
              <w:rPr>
                <w:rFonts w:ascii="Times New Roman" w:hAnsi="Times New Roman" w:cs="Times New Roman"/>
                <w:b/>
                <w:bCs/>
              </w:rPr>
              <w:t>Temuan</w:t>
            </w:r>
          </w:p>
          <w:p w14:paraId="26438BED" w14:textId="77777777" w:rsidR="003C1ED0" w:rsidRPr="008B00EB" w:rsidRDefault="003C1ED0" w:rsidP="00C71FFE">
            <w:pPr>
              <w:jc w:val="center"/>
              <w:rPr>
                <w:rFonts w:ascii="Times New Roman" w:hAnsi="Times New Roman" w:cs="Times New Roman"/>
                <w:b/>
                <w:bCs/>
              </w:rPr>
            </w:pPr>
            <w:r w:rsidRPr="008B00EB">
              <w:rPr>
                <w:rFonts w:ascii="Times New Roman" w:hAnsi="Times New Roman" w:cs="Times New Roman"/>
                <w:b/>
                <w:bCs/>
              </w:rPr>
              <w:t>Penelitian</w:t>
            </w:r>
          </w:p>
        </w:tc>
        <w:tc>
          <w:tcPr>
            <w:tcW w:w="1848" w:type="dxa"/>
            <w:vMerge w:val="restart"/>
          </w:tcPr>
          <w:p w14:paraId="085BD6CC" w14:textId="77777777" w:rsidR="003C1ED0" w:rsidRPr="008B00EB" w:rsidRDefault="003C1ED0" w:rsidP="00C71FFE">
            <w:pPr>
              <w:jc w:val="center"/>
              <w:rPr>
                <w:rFonts w:ascii="Times New Roman" w:hAnsi="Times New Roman" w:cs="Times New Roman"/>
                <w:b/>
                <w:bCs/>
              </w:rPr>
            </w:pPr>
            <w:r w:rsidRPr="008B00EB">
              <w:rPr>
                <w:rFonts w:ascii="Times New Roman" w:hAnsi="Times New Roman" w:cs="Times New Roman"/>
                <w:b/>
                <w:bCs/>
              </w:rPr>
              <w:t>Perbedaan</w:t>
            </w:r>
            <w:r w:rsidRPr="008B00EB">
              <w:rPr>
                <w:rFonts w:ascii="Times New Roman" w:hAnsi="Times New Roman" w:cs="Times New Roman"/>
                <w:b/>
                <w:bCs/>
                <w:spacing w:val="1"/>
              </w:rPr>
              <w:t xml:space="preserve"> </w:t>
            </w:r>
            <w:r w:rsidRPr="008B00EB">
              <w:rPr>
                <w:rFonts w:ascii="Times New Roman" w:hAnsi="Times New Roman" w:cs="Times New Roman"/>
                <w:b/>
                <w:bCs/>
              </w:rPr>
              <w:t>Penelitan</w:t>
            </w:r>
            <w:r w:rsidRPr="008B00EB">
              <w:rPr>
                <w:rFonts w:ascii="Times New Roman" w:hAnsi="Times New Roman" w:cs="Times New Roman"/>
                <w:b/>
                <w:bCs/>
                <w:spacing w:val="1"/>
              </w:rPr>
              <w:t xml:space="preserve"> </w:t>
            </w:r>
            <w:r w:rsidRPr="008B00EB">
              <w:rPr>
                <w:rFonts w:ascii="Times New Roman" w:hAnsi="Times New Roman" w:cs="Times New Roman"/>
                <w:b/>
                <w:bCs/>
              </w:rPr>
              <w:t>yang akan</w:t>
            </w:r>
            <w:r w:rsidRPr="008B00EB">
              <w:rPr>
                <w:rFonts w:ascii="Times New Roman" w:hAnsi="Times New Roman" w:cs="Times New Roman"/>
                <w:b/>
                <w:bCs/>
                <w:spacing w:val="1"/>
              </w:rPr>
              <w:t xml:space="preserve"> </w:t>
            </w:r>
            <w:r w:rsidRPr="008B00EB">
              <w:rPr>
                <w:rFonts w:ascii="Times New Roman" w:hAnsi="Times New Roman" w:cs="Times New Roman"/>
                <w:b/>
                <w:bCs/>
              </w:rPr>
              <w:t>dilaksanakan</w:t>
            </w:r>
          </w:p>
        </w:tc>
      </w:tr>
      <w:tr w:rsidR="003C1ED0" w:rsidRPr="002A5E76" w14:paraId="5CDBB3FA" w14:textId="77777777" w:rsidTr="00C71FFE">
        <w:trPr>
          <w:trHeight w:val="550"/>
          <w:jc w:val="center"/>
        </w:trPr>
        <w:tc>
          <w:tcPr>
            <w:tcW w:w="510" w:type="dxa"/>
            <w:vMerge/>
          </w:tcPr>
          <w:p w14:paraId="5924C999" w14:textId="77777777" w:rsidR="003C1ED0" w:rsidRPr="008B00EB" w:rsidRDefault="003C1ED0" w:rsidP="00C71FFE">
            <w:pPr>
              <w:jc w:val="center"/>
              <w:rPr>
                <w:rFonts w:ascii="Times New Roman" w:hAnsi="Times New Roman" w:cs="Times New Roman"/>
                <w:b/>
                <w:bCs/>
              </w:rPr>
            </w:pPr>
          </w:p>
        </w:tc>
        <w:tc>
          <w:tcPr>
            <w:tcW w:w="1782" w:type="dxa"/>
            <w:vMerge/>
          </w:tcPr>
          <w:p w14:paraId="696A6828" w14:textId="77777777" w:rsidR="003C1ED0" w:rsidRPr="008B00EB" w:rsidRDefault="003C1ED0" w:rsidP="00C71FFE">
            <w:pPr>
              <w:jc w:val="center"/>
              <w:rPr>
                <w:rFonts w:ascii="Times New Roman" w:hAnsi="Times New Roman" w:cs="Times New Roman"/>
                <w:b/>
                <w:bCs/>
              </w:rPr>
            </w:pPr>
          </w:p>
        </w:tc>
        <w:tc>
          <w:tcPr>
            <w:tcW w:w="1863" w:type="dxa"/>
            <w:gridSpan w:val="2"/>
            <w:vMerge/>
          </w:tcPr>
          <w:p w14:paraId="7356D4CF" w14:textId="305FE1E9" w:rsidR="003C1ED0" w:rsidRPr="008B00EB" w:rsidRDefault="003C1ED0" w:rsidP="00C71FFE">
            <w:pPr>
              <w:jc w:val="center"/>
              <w:rPr>
                <w:rFonts w:ascii="Times New Roman" w:hAnsi="Times New Roman" w:cs="Times New Roman"/>
                <w:b/>
                <w:bCs/>
              </w:rPr>
            </w:pPr>
          </w:p>
        </w:tc>
        <w:tc>
          <w:tcPr>
            <w:tcW w:w="1602" w:type="dxa"/>
            <w:vMerge/>
          </w:tcPr>
          <w:p w14:paraId="652F0E6B" w14:textId="77777777" w:rsidR="003C1ED0" w:rsidRPr="008B00EB" w:rsidRDefault="003C1ED0" w:rsidP="00C71FFE">
            <w:pPr>
              <w:jc w:val="center"/>
              <w:rPr>
                <w:rFonts w:ascii="Times New Roman" w:hAnsi="Times New Roman" w:cs="Times New Roman"/>
                <w:b/>
                <w:bCs/>
              </w:rPr>
            </w:pPr>
          </w:p>
        </w:tc>
        <w:tc>
          <w:tcPr>
            <w:tcW w:w="1903" w:type="dxa"/>
            <w:gridSpan w:val="3"/>
            <w:vMerge/>
          </w:tcPr>
          <w:p w14:paraId="59491D93" w14:textId="77777777" w:rsidR="003C1ED0" w:rsidRPr="008B00EB" w:rsidRDefault="003C1ED0" w:rsidP="00C71FFE">
            <w:pPr>
              <w:jc w:val="center"/>
              <w:rPr>
                <w:rFonts w:ascii="Times New Roman" w:hAnsi="Times New Roman" w:cs="Times New Roman"/>
                <w:b/>
                <w:bCs/>
              </w:rPr>
            </w:pPr>
          </w:p>
        </w:tc>
        <w:tc>
          <w:tcPr>
            <w:tcW w:w="1848" w:type="dxa"/>
            <w:vMerge/>
          </w:tcPr>
          <w:p w14:paraId="65007029" w14:textId="77777777" w:rsidR="003C1ED0" w:rsidRPr="008B00EB" w:rsidRDefault="003C1ED0" w:rsidP="00C71FFE">
            <w:pPr>
              <w:jc w:val="center"/>
              <w:rPr>
                <w:rFonts w:ascii="Times New Roman" w:hAnsi="Times New Roman" w:cs="Times New Roman"/>
                <w:b/>
                <w:bCs/>
              </w:rPr>
            </w:pPr>
          </w:p>
        </w:tc>
      </w:tr>
      <w:tr w:rsidR="009E096A" w:rsidRPr="002A5E76" w14:paraId="5459AFD3" w14:textId="77777777" w:rsidTr="00C71FFE">
        <w:trPr>
          <w:jc w:val="center"/>
        </w:trPr>
        <w:tc>
          <w:tcPr>
            <w:tcW w:w="510" w:type="dxa"/>
          </w:tcPr>
          <w:p w14:paraId="6C944A46" w14:textId="77777777" w:rsidR="009E096A" w:rsidRPr="002A5E76" w:rsidRDefault="009E096A" w:rsidP="00C71FFE">
            <w:pPr>
              <w:rPr>
                <w:rFonts w:ascii="Times New Roman" w:hAnsi="Times New Roman" w:cs="Times New Roman"/>
              </w:rPr>
            </w:pPr>
            <w:r w:rsidRPr="002A5E76">
              <w:rPr>
                <w:rFonts w:ascii="Times New Roman" w:hAnsi="Times New Roman" w:cs="Times New Roman"/>
              </w:rPr>
              <w:t>1</w:t>
            </w:r>
          </w:p>
        </w:tc>
        <w:tc>
          <w:tcPr>
            <w:tcW w:w="1782" w:type="dxa"/>
          </w:tcPr>
          <w:p w14:paraId="5FB34287" w14:textId="04F20390" w:rsidR="009E096A" w:rsidRPr="002A5E76" w:rsidRDefault="0094333D" w:rsidP="00C71FFE">
            <w:pPr>
              <w:rPr>
                <w:rFonts w:ascii="Times New Roman" w:hAnsi="Times New Roman" w:cs="Times New Roman"/>
              </w:rPr>
            </w:pPr>
            <w:r>
              <w:rPr>
                <w:rFonts w:ascii="Times New Roman" w:hAnsi="Times New Roman" w:cs="Times New Roman"/>
              </w:rPr>
              <w:fldChar w:fldCharType="begin" w:fldLock="1"/>
            </w:r>
            <w:r w:rsidR="009F5406">
              <w:rPr>
                <w:rFonts w:ascii="Times New Roman" w:hAnsi="Times New Roman" w:cs="Times New Roman"/>
                <w:lang w:val="en-US"/>
              </w:rPr>
              <w:instrText>ADDIN CSL_CITATION {"citationItems":[{"id":"ITEM-1","itemData":{"abstract":"The value of the company is a form of corporate achievement that comes from public confidence\nin the company's performance after going through a long process of activities, namely since the\ncompany was established until now. Increasing the value of the company, the welfare of the owners\nwill also increase. This research aims to find out the effect of profitability, leverage, liquidity,\nmanagerial ownership and the size of the company on the value of the company on banking companies\nlisted on the Indonesia Stock Exchange for the period 2018-2020. The population of this study is a\nbanking company registered with the IDX for the period 2018-2020. A sample of 12 banking\ncompanies was determined by purposive sampling methods. The analytical tool used to test hypotheses\nis multiple regression. The results showed that profitability had a positive effect on the value of the\ncompany, while leverage, liquidity, managerial ownership and the size of the company had no effect\non the value of the company. Further research could develop this research using other variables that\nin theory have an influence on a company's value, such as dividend policies.","author":[{"dropping-particle":"","family":"Apriantini Ni Made","given":"","non-dropping-particle":"","parse-names":false,"suffix":""},{"dropping-particle":"","family":"Widhiastuti Ni Luh Putu","given":"","non-dropping-particle":"","parse-names":false,"suffix":""},{"dropping-particle":"","family":"Novitasari Ni Luh Gde","given":"","non-dropping-particle":"","parse-names":false,"suffix":""}],"container-title":"Jurnal Kharisma","id":"ITEM-1","issue":"2","issued":{"date-parts":[["2022"]]},"page":"190-201","title":"Pengaruh Profitabilitas, Leverage, Likuiditas,\nKepemilikan Manajerial Dan Ukuran Perusahaan\nTerhadap Nilai Perusahaan","type":"article-journal","volume":"4"},"uris":["http://www.mendeley.com/documents/?uuid=21fde6bb-c2b5-4c07-a1d3-eef5b730e1e4"]}],"mendeley":{"formattedCitation":"(Apriantini Ni Made et al., 2022)","plainTextFormattedCitation":"(Apriantini Ni Made et al., 2022)","previouslyFormattedCitation":"(Apriantini Ni Made et al., 2022)"},"properties":{"noteIndex":0},"schema":"https://github.com/citation-style-language/schema/raw/master/csl-citation.json"}</w:instrText>
            </w:r>
            <w:r>
              <w:rPr>
                <w:rFonts w:ascii="Times New Roman" w:hAnsi="Times New Roman" w:cs="Times New Roman"/>
              </w:rPr>
              <w:fldChar w:fldCharType="separate"/>
            </w:r>
            <w:r w:rsidRPr="0094333D">
              <w:rPr>
                <w:rFonts w:ascii="Times New Roman" w:hAnsi="Times New Roman" w:cs="Times New Roman"/>
                <w:noProof/>
                <w:lang w:val="en-US"/>
              </w:rPr>
              <w:t>(Apriantini Ni Made et al., 2022)</w:t>
            </w:r>
            <w:r>
              <w:rPr>
                <w:rFonts w:ascii="Times New Roman" w:hAnsi="Times New Roman" w:cs="Times New Roman"/>
              </w:rPr>
              <w:fldChar w:fldCharType="end"/>
            </w:r>
          </w:p>
        </w:tc>
        <w:tc>
          <w:tcPr>
            <w:tcW w:w="1863" w:type="dxa"/>
            <w:gridSpan w:val="2"/>
          </w:tcPr>
          <w:p w14:paraId="7B0C109A" w14:textId="36966BF9" w:rsidR="009E096A" w:rsidRPr="002A5E76" w:rsidRDefault="002F324F" w:rsidP="00C71FFE">
            <w:pPr>
              <w:rPr>
                <w:rFonts w:ascii="Times New Roman" w:hAnsi="Times New Roman" w:cs="Times New Roman"/>
              </w:rPr>
            </w:pPr>
            <w:r w:rsidRPr="002A5E76">
              <w:rPr>
                <w:rFonts w:ascii="Times New Roman" w:hAnsi="Times New Roman" w:cs="Times New Roman"/>
                <w:lang w:val="en-US"/>
              </w:rPr>
              <w:t xml:space="preserve">Pengaruh Profitabilitas, </w:t>
            </w:r>
            <w:r w:rsidRPr="002A5E76">
              <w:rPr>
                <w:rFonts w:ascii="Times New Roman" w:hAnsi="Times New Roman" w:cs="Times New Roman"/>
                <w:i/>
                <w:iCs/>
                <w:lang w:val="en-US"/>
              </w:rPr>
              <w:t>Struktur Modal</w:t>
            </w:r>
            <w:r w:rsidRPr="002A5E76">
              <w:rPr>
                <w:rFonts w:ascii="Times New Roman" w:hAnsi="Times New Roman" w:cs="Times New Roman"/>
                <w:lang w:val="en-US"/>
              </w:rPr>
              <w:t xml:space="preserve">, dan </w:t>
            </w:r>
            <w:r w:rsidRPr="002A5E76">
              <w:rPr>
                <w:rFonts w:ascii="Times New Roman" w:hAnsi="Times New Roman" w:cs="Times New Roman"/>
                <w:i/>
                <w:iCs/>
                <w:lang w:val="en-US"/>
              </w:rPr>
              <w:t>Cash Holding</w:t>
            </w:r>
            <w:r w:rsidRPr="002A5E76">
              <w:rPr>
                <w:rFonts w:ascii="Times New Roman" w:hAnsi="Times New Roman" w:cs="Times New Roman"/>
                <w:lang w:val="en-US"/>
              </w:rPr>
              <w:t xml:space="preserve"> terhadap Nilai Perusahaan Manufaktur di BEI</w:t>
            </w:r>
          </w:p>
        </w:tc>
        <w:tc>
          <w:tcPr>
            <w:tcW w:w="1602" w:type="dxa"/>
          </w:tcPr>
          <w:p w14:paraId="18E5E2CD" w14:textId="7BFC7FDC" w:rsidR="009E096A" w:rsidRPr="002A5E76" w:rsidRDefault="002F324F" w:rsidP="00C71FFE">
            <w:pPr>
              <w:pStyle w:val="NormalWeb"/>
            </w:pPr>
            <w:r w:rsidRPr="002A5E76">
              <w:rPr>
                <w:lang w:val="en-US"/>
              </w:rPr>
              <w:t xml:space="preserve">Populasi dalam penelitian ini adalah seluruh perusahaan manufaktur. Sampel diambil menggunakan </w:t>
            </w:r>
            <w:r w:rsidRPr="002A5E76">
              <w:rPr>
                <w:lang w:val="en-US"/>
              </w:rPr>
              <w:lastRenderedPageBreak/>
              <w:t xml:space="preserve">metode </w:t>
            </w:r>
            <w:r w:rsidRPr="002A5E76">
              <w:rPr>
                <w:i/>
                <w:iCs/>
                <w:lang w:val="en-US"/>
              </w:rPr>
              <w:t>purposive sampling</w:t>
            </w:r>
            <w:r w:rsidRPr="002A5E76">
              <w:rPr>
                <w:lang w:val="en-US"/>
              </w:rPr>
              <w:t>.</w:t>
            </w:r>
          </w:p>
        </w:tc>
        <w:tc>
          <w:tcPr>
            <w:tcW w:w="1856" w:type="dxa"/>
            <w:gridSpan w:val="2"/>
          </w:tcPr>
          <w:p w14:paraId="463A99E1" w14:textId="59BAD956" w:rsidR="009E096A" w:rsidRPr="002A5E76" w:rsidRDefault="000C0FF6" w:rsidP="00C71FFE">
            <w:pPr>
              <w:rPr>
                <w:rFonts w:ascii="Times New Roman" w:hAnsi="Times New Roman" w:cs="Times New Roman"/>
              </w:rPr>
            </w:pPr>
            <w:r w:rsidRPr="002A5E76">
              <w:rPr>
                <w:rFonts w:ascii="Times New Roman" w:hAnsi="Times New Roman" w:cs="Times New Roman"/>
                <w:lang w:val="en-US"/>
              </w:rPr>
              <w:lastRenderedPageBreak/>
              <w:t>Hasil penelitian ini menunjukan bahwa Profitabilitas (</w:t>
            </w:r>
            <w:r w:rsidRPr="002A5E76">
              <w:rPr>
                <w:rFonts w:ascii="Times New Roman" w:hAnsi="Times New Roman" w:cs="Times New Roman"/>
                <w:i/>
                <w:iCs/>
                <w:lang w:val="en-US"/>
              </w:rPr>
              <w:t>Return on Equity</w:t>
            </w:r>
            <w:r w:rsidRPr="002A5E76">
              <w:rPr>
                <w:rFonts w:ascii="Times New Roman" w:hAnsi="Times New Roman" w:cs="Times New Roman"/>
                <w:lang w:val="en-US"/>
              </w:rPr>
              <w:t xml:space="preserve">) dan </w:t>
            </w:r>
            <w:r w:rsidRPr="002A5E76">
              <w:rPr>
                <w:rFonts w:ascii="Times New Roman" w:hAnsi="Times New Roman" w:cs="Times New Roman"/>
                <w:i/>
                <w:iCs/>
                <w:lang w:val="en-US"/>
              </w:rPr>
              <w:t>Cash Holding</w:t>
            </w:r>
            <w:r w:rsidRPr="002A5E76">
              <w:rPr>
                <w:rFonts w:ascii="Times New Roman" w:hAnsi="Times New Roman" w:cs="Times New Roman"/>
                <w:lang w:val="en-US"/>
              </w:rPr>
              <w:t xml:space="preserve"> berpengaruh positif terhadap Nilai </w:t>
            </w:r>
            <w:r w:rsidRPr="002A5E76">
              <w:rPr>
                <w:rFonts w:ascii="Times New Roman" w:hAnsi="Times New Roman" w:cs="Times New Roman"/>
                <w:lang w:val="en-US"/>
              </w:rPr>
              <w:lastRenderedPageBreak/>
              <w:t xml:space="preserve">Perusahaan, sedangkan </w:t>
            </w:r>
            <w:r w:rsidRPr="002A5E76">
              <w:rPr>
                <w:rFonts w:ascii="Times New Roman" w:hAnsi="Times New Roman" w:cs="Times New Roman"/>
                <w:i/>
                <w:iCs/>
                <w:lang w:val="en-US"/>
              </w:rPr>
              <w:t>Struktur Modal</w:t>
            </w:r>
            <w:r w:rsidRPr="002A5E76">
              <w:rPr>
                <w:rFonts w:ascii="Times New Roman" w:hAnsi="Times New Roman" w:cs="Times New Roman"/>
                <w:lang w:val="en-US"/>
              </w:rPr>
              <w:t xml:space="preserve"> berpengaruh positif tidak signifikan.</w:t>
            </w:r>
          </w:p>
        </w:tc>
        <w:tc>
          <w:tcPr>
            <w:tcW w:w="1895" w:type="dxa"/>
            <w:gridSpan w:val="2"/>
          </w:tcPr>
          <w:p w14:paraId="5D747C3F" w14:textId="5168A433" w:rsidR="009E096A" w:rsidRPr="002A5E76" w:rsidRDefault="000C0FF6" w:rsidP="00C71FFE">
            <w:pPr>
              <w:pStyle w:val="TableParagraph"/>
              <w:ind w:left="106" w:right="117"/>
              <w:jc w:val="left"/>
              <w:rPr>
                <w:szCs w:val="24"/>
                <w:lang w:val="en-US"/>
              </w:rPr>
            </w:pPr>
            <w:r w:rsidRPr="002A5E76">
              <w:rPr>
                <w:szCs w:val="24"/>
                <w:lang w:val="en-US"/>
              </w:rPr>
              <w:lastRenderedPageBreak/>
              <w:t xml:space="preserve">Pada penelitian yang akan dilaksanakan menggunakan empat variabel independent, yaitu variabel </w:t>
            </w:r>
            <w:r w:rsidRPr="002A5E76">
              <w:rPr>
                <w:i/>
                <w:iCs/>
                <w:szCs w:val="24"/>
                <w:lang w:val="en-US"/>
              </w:rPr>
              <w:t>Return on Equity</w:t>
            </w:r>
            <w:r w:rsidRPr="002A5E76">
              <w:rPr>
                <w:szCs w:val="24"/>
                <w:lang w:val="en-US"/>
              </w:rPr>
              <w:t xml:space="preserve">, </w:t>
            </w:r>
            <w:r w:rsidRPr="002A5E76">
              <w:rPr>
                <w:i/>
                <w:iCs/>
                <w:szCs w:val="24"/>
                <w:lang w:val="en-US"/>
              </w:rPr>
              <w:t xml:space="preserve">Cash </w:t>
            </w:r>
            <w:r w:rsidRPr="002A5E76">
              <w:rPr>
                <w:i/>
                <w:iCs/>
                <w:szCs w:val="24"/>
                <w:lang w:val="en-US"/>
              </w:rPr>
              <w:lastRenderedPageBreak/>
              <w:t>Holding</w:t>
            </w:r>
            <w:r w:rsidRPr="002A5E76">
              <w:rPr>
                <w:szCs w:val="24"/>
                <w:lang w:val="en-US"/>
              </w:rPr>
              <w:t xml:space="preserve">, Pertumbuhan Penjualan, dan </w:t>
            </w:r>
            <w:r w:rsidRPr="002A5E76">
              <w:rPr>
                <w:i/>
                <w:iCs/>
                <w:szCs w:val="24"/>
                <w:lang w:val="en-US"/>
              </w:rPr>
              <w:t>Struktur Modal</w:t>
            </w:r>
            <w:r w:rsidRPr="002A5E76">
              <w:rPr>
                <w:szCs w:val="24"/>
                <w:lang w:val="en-US"/>
              </w:rPr>
              <w:t>. Satu variabel dependen yaitu Nilai Perusahaan. Penelitian ini dilakukan pada Perusahaan makanan dan minuman</w:t>
            </w:r>
            <w:r w:rsidR="0092766D" w:rsidRPr="002A5E76">
              <w:rPr>
                <w:szCs w:val="24"/>
                <w:lang w:val="en-US"/>
              </w:rPr>
              <w:t xml:space="preserve"> </w:t>
            </w:r>
            <w:r w:rsidR="0092766D" w:rsidRPr="002A5E76">
              <w:rPr>
                <w:szCs w:val="24"/>
              </w:rPr>
              <w:t xml:space="preserve">yang terdaftar di Bursa Efek Indonesia (BEI) </w:t>
            </w:r>
            <w:r w:rsidR="00F45480" w:rsidRPr="002A5E76">
              <w:rPr>
                <w:szCs w:val="24"/>
              </w:rPr>
              <w:t>2021-2025.</w:t>
            </w:r>
          </w:p>
          <w:p w14:paraId="65003763" w14:textId="5D3B9399" w:rsidR="00756021" w:rsidRPr="002A5E76" w:rsidRDefault="00756021" w:rsidP="00C71FFE">
            <w:pPr>
              <w:pStyle w:val="TableParagraph"/>
              <w:ind w:left="106" w:right="117"/>
              <w:jc w:val="left"/>
              <w:rPr>
                <w:szCs w:val="24"/>
              </w:rPr>
            </w:pPr>
          </w:p>
        </w:tc>
      </w:tr>
      <w:tr w:rsidR="009E096A" w:rsidRPr="002A5E76" w14:paraId="0151EE7C" w14:textId="77777777" w:rsidTr="00C71FFE">
        <w:trPr>
          <w:jc w:val="center"/>
        </w:trPr>
        <w:tc>
          <w:tcPr>
            <w:tcW w:w="510" w:type="dxa"/>
          </w:tcPr>
          <w:p w14:paraId="0FBB09D9" w14:textId="77777777" w:rsidR="009E096A" w:rsidRPr="002A5E76" w:rsidRDefault="009E096A" w:rsidP="00C71FFE">
            <w:pPr>
              <w:rPr>
                <w:rFonts w:ascii="Times New Roman" w:hAnsi="Times New Roman" w:cs="Times New Roman"/>
              </w:rPr>
            </w:pPr>
            <w:r w:rsidRPr="002A5E76">
              <w:rPr>
                <w:rFonts w:ascii="Times New Roman" w:hAnsi="Times New Roman" w:cs="Times New Roman"/>
              </w:rPr>
              <w:lastRenderedPageBreak/>
              <w:t>2</w:t>
            </w:r>
          </w:p>
        </w:tc>
        <w:tc>
          <w:tcPr>
            <w:tcW w:w="1782" w:type="dxa"/>
          </w:tcPr>
          <w:p w14:paraId="1575754B" w14:textId="79D6E9B6" w:rsidR="009E096A" w:rsidRPr="002A5E76" w:rsidRDefault="005E6E2A" w:rsidP="00C71FFE">
            <w:pPr>
              <w:rPr>
                <w:rFonts w:ascii="Times New Roman" w:hAnsi="Times New Roman" w:cs="Times New Roman"/>
              </w:rPr>
            </w:pPr>
            <w:r>
              <w:rPr>
                <w:rFonts w:ascii="Times New Roman" w:hAnsi="Times New Roman" w:cs="Times New Roman"/>
              </w:rPr>
              <w:fldChar w:fldCharType="begin" w:fldLock="1"/>
            </w:r>
            <w:r w:rsidR="00C13392">
              <w:rPr>
                <w:rFonts w:ascii="Times New Roman" w:hAnsi="Times New Roman" w:cs="Times New Roman"/>
                <w:lang w:val="en-US"/>
              </w:rPr>
              <w:instrText>ADDIN CSL_CITATION {"citationItems":[{"id":"ITEM-1","itemData":{"author":[{"dropping-particle":"","family":"Brigita Maharani1, David Pangaribuan2","given":"Triana Yuniati3","non-dropping-particle":"","parse-names":false,"suffix":""}],"id":"ITEM-1","issue":"2","issued":{"date-parts":[["2024"]]},"page":"828-842","title":"SENTRI : Jurnal Riset Ilmiah","type":"article-journal","volume":"3"},"uris":["http://www.mendeley.com/documents/?uuid=dea465d4-321c-4e5b-8448-86fde07ed547"]}],"mendeley":{"formattedCitation":"(Brigita Maharani1, David Pangaribuan2, 2024)","plainTextFormattedCitation":"(Brigita Maharani1, David Pangaribuan2, 2024)","previouslyFormattedCitation":"(Brigita Maharani1, David Pangaribuan2, 2024)"},"properties":{"noteIndex":0},"schema":"https://github.com/citation-style-language/schema/raw/master/csl-citation.json"}</w:instrText>
            </w:r>
            <w:r>
              <w:rPr>
                <w:rFonts w:ascii="Times New Roman" w:hAnsi="Times New Roman" w:cs="Times New Roman"/>
              </w:rPr>
              <w:fldChar w:fldCharType="separate"/>
            </w:r>
            <w:r w:rsidRPr="005E6E2A">
              <w:rPr>
                <w:rFonts w:ascii="Times New Roman" w:hAnsi="Times New Roman" w:cs="Times New Roman"/>
                <w:noProof/>
                <w:lang w:val="en-US"/>
              </w:rPr>
              <w:t>(Brigita Maharani1, David Pangaribuan2, 2024)</w:t>
            </w:r>
            <w:r>
              <w:rPr>
                <w:rFonts w:ascii="Times New Roman" w:hAnsi="Times New Roman" w:cs="Times New Roman"/>
              </w:rPr>
              <w:fldChar w:fldCharType="end"/>
            </w:r>
          </w:p>
        </w:tc>
        <w:tc>
          <w:tcPr>
            <w:tcW w:w="1863" w:type="dxa"/>
            <w:gridSpan w:val="2"/>
          </w:tcPr>
          <w:p w14:paraId="56217F35" w14:textId="63CB069E" w:rsidR="009E096A" w:rsidRPr="00561847" w:rsidRDefault="00561847" w:rsidP="00C71FFE">
            <w:pPr>
              <w:rPr>
                <w:rFonts w:ascii="Times New Roman" w:hAnsi="Times New Roman" w:cs="Times New Roman"/>
              </w:rPr>
            </w:pPr>
            <w:r>
              <w:rPr>
                <w:rFonts w:ascii="Times New Roman" w:hAnsi="Times New Roman" w:cs="Times New Roman"/>
                <w:lang w:val="en-US"/>
              </w:rPr>
              <w:t xml:space="preserve">Pengaruh </w:t>
            </w:r>
            <w:r>
              <w:rPr>
                <w:rFonts w:ascii="Times New Roman" w:hAnsi="Times New Roman" w:cs="Times New Roman"/>
                <w:i/>
                <w:iCs/>
                <w:lang w:val="en-US"/>
              </w:rPr>
              <w:t>Sales Growth</w:t>
            </w:r>
            <w:r>
              <w:rPr>
                <w:rFonts w:ascii="Times New Roman" w:hAnsi="Times New Roman" w:cs="Times New Roman"/>
                <w:lang w:val="en-US"/>
              </w:rPr>
              <w:t xml:space="preserve">, </w:t>
            </w:r>
            <w:r w:rsidR="00BB6498">
              <w:rPr>
                <w:rFonts w:ascii="Times New Roman" w:hAnsi="Times New Roman" w:cs="Times New Roman"/>
                <w:lang w:val="en-US"/>
              </w:rPr>
              <w:t>Profitabilitas,dan Kebijakan Dividen terhadap Nilai Perusahaan pada Perusahaan Sektor Consumer Non-Cyclicals</w:t>
            </w:r>
          </w:p>
        </w:tc>
        <w:tc>
          <w:tcPr>
            <w:tcW w:w="1602" w:type="dxa"/>
          </w:tcPr>
          <w:p w14:paraId="5E1A0099" w14:textId="122DC31A" w:rsidR="009E096A" w:rsidRPr="002A5E76" w:rsidRDefault="00267C0B" w:rsidP="00C71FFE">
            <w:pPr>
              <w:rPr>
                <w:rFonts w:ascii="Times New Roman" w:hAnsi="Times New Roman" w:cs="Times New Roman"/>
              </w:rPr>
            </w:pPr>
            <w:r w:rsidRPr="002A5E76">
              <w:rPr>
                <w:rFonts w:ascii="Times New Roman" w:hAnsi="Times New Roman" w:cs="Times New Roman"/>
                <w:lang w:val="en-US"/>
              </w:rPr>
              <w:t xml:space="preserve">Populasi dalam penelitian ini adalah perusahaan sub sektor </w:t>
            </w:r>
            <w:r w:rsidRPr="002A5E76">
              <w:rPr>
                <w:rFonts w:ascii="Times New Roman" w:hAnsi="Times New Roman" w:cs="Times New Roman"/>
                <w:i/>
                <w:iCs/>
                <w:lang w:val="en-US"/>
              </w:rPr>
              <w:t>food and beverage</w:t>
            </w:r>
            <w:r w:rsidRPr="002A5E76">
              <w:rPr>
                <w:rFonts w:ascii="Times New Roman" w:hAnsi="Times New Roman" w:cs="Times New Roman"/>
                <w:lang w:val="en-US"/>
              </w:rPr>
              <w:t xml:space="preserve">. Sampel diambil menggunakan metode </w:t>
            </w:r>
            <w:r w:rsidRPr="002A5E76">
              <w:rPr>
                <w:rFonts w:ascii="Times New Roman" w:hAnsi="Times New Roman" w:cs="Times New Roman"/>
                <w:i/>
                <w:iCs/>
                <w:lang w:val="en-US"/>
              </w:rPr>
              <w:t>purposive sampling</w:t>
            </w:r>
            <w:r w:rsidRPr="002A5E76">
              <w:rPr>
                <w:rFonts w:ascii="Times New Roman" w:hAnsi="Times New Roman" w:cs="Times New Roman"/>
                <w:lang w:val="en-US"/>
              </w:rPr>
              <w:t xml:space="preserve"> dengan analisis data panel</w:t>
            </w:r>
            <w:proofErr w:type="gramStart"/>
            <w:r w:rsidRPr="002A5E76">
              <w:rPr>
                <w:rFonts w:ascii="Times New Roman" w:hAnsi="Times New Roman" w:cs="Times New Roman"/>
                <w:lang w:val="en-US"/>
              </w:rPr>
              <w:t>.</w:t>
            </w:r>
            <w:r w:rsidR="009E096A" w:rsidRPr="002A5E76">
              <w:rPr>
                <w:rFonts w:ascii="Times New Roman" w:hAnsi="Times New Roman" w:cs="Times New Roman"/>
                <w:i/>
              </w:rPr>
              <w:t>.</w:t>
            </w:r>
            <w:proofErr w:type="gramEnd"/>
          </w:p>
        </w:tc>
        <w:tc>
          <w:tcPr>
            <w:tcW w:w="1856" w:type="dxa"/>
            <w:gridSpan w:val="2"/>
          </w:tcPr>
          <w:p w14:paraId="2695E073" w14:textId="21701113" w:rsidR="009E096A" w:rsidRPr="002A5E76" w:rsidRDefault="00267C0B" w:rsidP="00C71FFE">
            <w:pPr>
              <w:rPr>
                <w:rFonts w:ascii="Times New Roman" w:hAnsi="Times New Roman" w:cs="Times New Roman"/>
              </w:rPr>
            </w:pPr>
            <w:r w:rsidRPr="002A5E76">
              <w:rPr>
                <w:rFonts w:ascii="Times New Roman" w:hAnsi="Times New Roman" w:cs="Times New Roman"/>
                <w:lang w:val="en-US"/>
              </w:rPr>
              <w:t xml:space="preserve">Hasil penelitian ini menunjukan bahwa </w:t>
            </w:r>
            <w:r w:rsidRPr="002A5E76">
              <w:rPr>
                <w:rFonts w:ascii="Times New Roman" w:hAnsi="Times New Roman" w:cs="Times New Roman"/>
                <w:i/>
                <w:iCs/>
                <w:lang w:val="en-US"/>
              </w:rPr>
              <w:t>Sales Growth</w:t>
            </w:r>
            <w:r w:rsidRPr="002A5E76">
              <w:rPr>
                <w:rFonts w:ascii="Times New Roman" w:hAnsi="Times New Roman" w:cs="Times New Roman"/>
                <w:lang w:val="en-US"/>
              </w:rPr>
              <w:t xml:space="preserve"> (Pertumbuhan Penjualan) dan Profitabilitas (</w:t>
            </w:r>
            <w:r w:rsidRPr="002A5E76">
              <w:rPr>
                <w:rFonts w:ascii="Times New Roman" w:hAnsi="Times New Roman" w:cs="Times New Roman"/>
                <w:i/>
                <w:iCs/>
                <w:lang w:val="en-US"/>
              </w:rPr>
              <w:t>Return on Equity</w:t>
            </w:r>
            <w:r w:rsidRPr="002A5E76">
              <w:rPr>
                <w:rFonts w:ascii="Times New Roman" w:hAnsi="Times New Roman" w:cs="Times New Roman"/>
                <w:lang w:val="en-US"/>
              </w:rPr>
              <w:t>) berpengaruh positif dan signifikan terhadap Nilai Perusahaan.</w:t>
            </w:r>
          </w:p>
        </w:tc>
        <w:tc>
          <w:tcPr>
            <w:tcW w:w="1895" w:type="dxa"/>
            <w:gridSpan w:val="2"/>
          </w:tcPr>
          <w:p w14:paraId="4D318F43" w14:textId="5577AF01" w:rsidR="009E096A" w:rsidRPr="002A5E76" w:rsidRDefault="009D4981" w:rsidP="00C71FFE">
            <w:pPr>
              <w:pStyle w:val="TableParagraph"/>
              <w:spacing w:before="1"/>
              <w:ind w:left="106" w:right="97"/>
              <w:jc w:val="left"/>
              <w:rPr>
                <w:i/>
                <w:szCs w:val="24"/>
              </w:rPr>
            </w:pPr>
            <w:r w:rsidRPr="002A5E76">
              <w:rPr>
                <w:szCs w:val="24"/>
                <w:lang w:val="en-US"/>
              </w:rPr>
              <w:t xml:space="preserve">Pada penelitian yang akan dilaksanakan menggunakan empat variabel independent, yaitu variabel </w:t>
            </w:r>
            <w:r w:rsidRPr="002A5E76">
              <w:rPr>
                <w:i/>
                <w:iCs/>
                <w:szCs w:val="24"/>
                <w:lang w:val="en-US"/>
              </w:rPr>
              <w:t>Return on Equity</w:t>
            </w:r>
            <w:r w:rsidRPr="002A5E76">
              <w:rPr>
                <w:szCs w:val="24"/>
                <w:lang w:val="en-US"/>
              </w:rPr>
              <w:t xml:space="preserve">, </w:t>
            </w:r>
            <w:r w:rsidRPr="002A5E76">
              <w:rPr>
                <w:i/>
                <w:iCs/>
                <w:szCs w:val="24"/>
                <w:lang w:val="en-US"/>
              </w:rPr>
              <w:t>Cash Holding</w:t>
            </w:r>
            <w:r w:rsidRPr="002A5E76">
              <w:rPr>
                <w:szCs w:val="24"/>
                <w:lang w:val="en-US"/>
              </w:rPr>
              <w:t xml:space="preserve">, Pertumbuhan Penjualan, dan </w:t>
            </w:r>
            <w:r w:rsidRPr="002A5E76">
              <w:rPr>
                <w:i/>
                <w:iCs/>
                <w:szCs w:val="24"/>
                <w:lang w:val="en-US"/>
              </w:rPr>
              <w:t>Struktur Modal</w:t>
            </w:r>
            <w:r w:rsidRPr="002A5E76">
              <w:rPr>
                <w:szCs w:val="24"/>
                <w:lang w:val="en-US"/>
              </w:rPr>
              <w:t xml:space="preserve">. Satu variabel dependen yaitu Nilai Perusahaan. Penelitian ini dilakukan pada Perusahaan </w:t>
            </w:r>
            <w:r w:rsidRPr="002A5E76">
              <w:rPr>
                <w:szCs w:val="24"/>
                <w:lang w:val="en-US"/>
              </w:rPr>
              <w:lastRenderedPageBreak/>
              <w:t>makanan dan minuman</w:t>
            </w:r>
            <w:r w:rsidR="00F45480" w:rsidRPr="002A5E76">
              <w:rPr>
                <w:szCs w:val="24"/>
                <w:lang w:val="en-US"/>
              </w:rPr>
              <w:t xml:space="preserve"> </w:t>
            </w:r>
            <w:r w:rsidR="00F45480" w:rsidRPr="002A5E76">
              <w:rPr>
                <w:szCs w:val="24"/>
              </w:rPr>
              <w:t>yang terdaftar di Bursa Efek Indonesia (BEI) 2021-2025.</w:t>
            </w:r>
          </w:p>
        </w:tc>
      </w:tr>
      <w:tr w:rsidR="009E096A" w:rsidRPr="002A5E76" w14:paraId="2C8CC4E5" w14:textId="77777777" w:rsidTr="00C71FFE">
        <w:trPr>
          <w:jc w:val="center"/>
        </w:trPr>
        <w:tc>
          <w:tcPr>
            <w:tcW w:w="510" w:type="dxa"/>
          </w:tcPr>
          <w:p w14:paraId="3F36C92A" w14:textId="77777777" w:rsidR="009E096A" w:rsidRPr="002A5E76" w:rsidRDefault="009E096A" w:rsidP="00C71FFE">
            <w:pPr>
              <w:rPr>
                <w:rFonts w:ascii="Times New Roman" w:hAnsi="Times New Roman" w:cs="Times New Roman"/>
              </w:rPr>
            </w:pPr>
            <w:r w:rsidRPr="002A5E76">
              <w:rPr>
                <w:rFonts w:ascii="Times New Roman" w:hAnsi="Times New Roman" w:cs="Times New Roman"/>
              </w:rPr>
              <w:lastRenderedPageBreak/>
              <w:t>3</w:t>
            </w:r>
          </w:p>
        </w:tc>
        <w:tc>
          <w:tcPr>
            <w:tcW w:w="1782" w:type="dxa"/>
          </w:tcPr>
          <w:p w14:paraId="5181DA06" w14:textId="33A6BA25" w:rsidR="009E096A" w:rsidRPr="002A5E76" w:rsidRDefault="00B44540" w:rsidP="00C71FFE">
            <w:pPr>
              <w:rPr>
                <w:rFonts w:ascii="Times New Roman" w:hAnsi="Times New Roman" w:cs="Times New Roman"/>
              </w:rPr>
            </w:pPr>
            <w:r>
              <w:rPr>
                <w:rFonts w:ascii="Times New Roman" w:hAnsi="Times New Roman" w:cs="Times New Roman"/>
                <w:shd w:val="clear" w:color="auto" w:fill="FFFFFF"/>
              </w:rPr>
              <w:fldChar w:fldCharType="begin" w:fldLock="1"/>
            </w:r>
            <w:r w:rsidR="002639D8">
              <w:rPr>
                <w:rFonts w:ascii="Times New Roman" w:hAnsi="Times New Roman" w:cs="Times New Roman"/>
                <w:shd w:val="clear" w:color="auto" w:fill="FFFFFF"/>
                <w:lang w:val="en-US"/>
              </w:rPr>
              <w:instrText>ADDIN CSL_CITATION {"citationItems":[{"id":"ITEM-1","itemData":{"DOI":"10.12928/fokus.v1i2.1302","ISSN":"2088-4079","abstract":"The purpose of this thesis is to analyze factors that influence capital structure at telecommunications industry in Indonesia. In this research, dependent variable is capital structure and the independent variables are the operating leverage, taxes, and firm size.The samples are 5 companies, its take by purposive sampling method: taking the sample with specific criteria, that is the companies which listed on the Indonesia Stock Exchange during the period from 2005 to 2009. The operating leverage has a positive and significant influence to capital structure, tax has a negative and significant impact to capital structure, but the variable firm size has no effect to capital structure.","author":[{"dropping-particle":"","family":"Sukmaningtyas","given":"Jantu","non-dropping-particle":"","parse-names":false,"suffix":""},{"dropping-particle":"","family":"Asakdiyah","given":"Salamatun","non-dropping-particle":"","parse-names":false,"suffix":""}],"container-title":"Jurnal Fokus Manajemen Bisnis","id":"ITEM-1","issue":"2","issued":{"date-parts":[["2011"]]},"page":"83","title":"Faktor-Faktor Yang Mempengaruhi Struktur Modal Pada Perusahaan Telekomunikasi Di Indonesia","type":"article-journal","volume":"1"},"uris":["http://www.mendeley.com/documents/?uuid=8ebff1ab-4786-4415-b41e-9bbeb0d6e7f3"]}],"mendeley":{"formattedCitation":"(Sukmaningtyas &amp; Asakdiyah, 2011)","plainTextFormattedCitation":"(Sukmaningtyas &amp; Asakdiyah, 2011)","previouslyFormattedCitation":"(Sukmaningtyas &amp; Asakdiyah, 2011)"},"properties":{"noteIndex":0},"schema":"https://github.com/citation-style-language/schema/raw/master/csl-citation.json"}</w:instrText>
            </w:r>
            <w:r>
              <w:rPr>
                <w:rFonts w:ascii="Times New Roman" w:hAnsi="Times New Roman" w:cs="Times New Roman"/>
                <w:shd w:val="clear" w:color="auto" w:fill="FFFFFF"/>
              </w:rPr>
              <w:fldChar w:fldCharType="separate"/>
            </w:r>
            <w:r w:rsidRPr="00B44540">
              <w:rPr>
                <w:rFonts w:ascii="Times New Roman" w:hAnsi="Times New Roman" w:cs="Times New Roman"/>
                <w:noProof/>
                <w:shd w:val="clear" w:color="auto" w:fill="FFFFFF"/>
                <w:lang w:val="en-US"/>
              </w:rPr>
              <w:t>(Sukmaningtyas &amp; Asakdiyah, 2011)</w:t>
            </w:r>
            <w:r>
              <w:rPr>
                <w:rFonts w:ascii="Times New Roman" w:hAnsi="Times New Roman" w:cs="Times New Roman"/>
                <w:shd w:val="clear" w:color="auto" w:fill="FFFFFF"/>
              </w:rPr>
              <w:fldChar w:fldCharType="end"/>
            </w:r>
          </w:p>
        </w:tc>
        <w:tc>
          <w:tcPr>
            <w:tcW w:w="1863" w:type="dxa"/>
            <w:gridSpan w:val="2"/>
          </w:tcPr>
          <w:p w14:paraId="7D95ED38" w14:textId="7650370B" w:rsidR="009E096A" w:rsidRPr="002A5E76" w:rsidRDefault="00362321" w:rsidP="00C71FFE">
            <w:pPr>
              <w:rPr>
                <w:rFonts w:ascii="Times New Roman" w:hAnsi="Times New Roman" w:cs="Times New Roman"/>
              </w:rPr>
            </w:pPr>
            <w:r w:rsidRPr="002A5E76">
              <w:rPr>
                <w:rFonts w:ascii="Times New Roman" w:hAnsi="Times New Roman" w:cs="Times New Roman"/>
                <w:lang w:val="en-US"/>
              </w:rPr>
              <w:t xml:space="preserve">Faktor-Faktor Finansial yang Mempengaruhi </w:t>
            </w:r>
            <w:r w:rsidRPr="002A5E76">
              <w:rPr>
                <w:rFonts w:ascii="Times New Roman" w:hAnsi="Times New Roman" w:cs="Times New Roman"/>
                <w:i/>
                <w:iCs/>
                <w:lang w:val="en-US"/>
              </w:rPr>
              <w:t>Struktur Modal</w:t>
            </w:r>
            <w:r w:rsidRPr="002A5E76">
              <w:rPr>
                <w:rFonts w:ascii="Times New Roman" w:hAnsi="Times New Roman" w:cs="Times New Roman"/>
                <w:lang w:val="en-US"/>
              </w:rPr>
              <w:t xml:space="preserve"> dan Dampaknya terhadap Nilai Perusahaan Sektor Industri Konsumsi</w:t>
            </w:r>
          </w:p>
        </w:tc>
        <w:tc>
          <w:tcPr>
            <w:tcW w:w="1602" w:type="dxa"/>
          </w:tcPr>
          <w:p w14:paraId="523F9089" w14:textId="33092837" w:rsidR="009E096A" w:rsidRPr="002A5E76" w:rsidRDefault="00362321" w:rsidP="00C71FFE">
            <w:pPr>
              <w:rPr>
                <w:rFonts w:ascii="Times New Roman" w:hAnsi="Times New Roman" w:cs="Times New Roman"/>
              </w:rPr>
            </w:pPr>
            <w:r w:rsidRPr="002A5E76">
              <w:rPr>
                <w:rFonts w:ascii="Times New Roman" w:hAnsi="Times New Roman" w:cs="Times New Roman"/>
                <w:lang w:val="en-US"/>
              </w:rPr>
              <w:t xml:space="preserve">Populasi dalam penelitian ini adalah perusahaan sektor industri konsumsi di BEI. Metode penentuan sampel menggunakan </w:t>
            </w:r>
            <w:r w:rsidRPr="002A5E76">
              <w:rPr>
                <w:rFonts w:ascii="Times New Roman" w:hAnsi="Times New Roman" w:cs="Times New Roman"/>
                <w:i/>
                <w:iCs/>
                <w:lang w:val="en-US"/>
              </w:rPr>
              <w:t>purposive sampling</w:t>
            </w:r>
            <w:r w:rsidRPr="002A5E76">
              <w:rPr>
                <w:rFonts w:ascii="Times New Roman" w:hAnsi="Times New Roman" w:cs="Times New Roman"/>
                <w:lang w:val="en-US"/>
              </w:rPr>
              <w:t xml:space="preserve"> dengan teknik analisis jalur.</w:t>
            </w:r>
          </w:p>
        </w:tc>
        <w:tc>
          <w:tcPr>
            <w:tcW w:w="1856" w:type="dxa"/>
            <w:gridSpan w:val="2"/>
          </w:tcPr>
          <w:p w14:paraId="6B98C3D0" w14:textId="6C0124EB" w:rsidR="009E096A" w:rsidRPr="002A5E76" w:rsidRDefault="00666CD1" w:rsidP="00C71FFE">
            <w:pPr>
              <w:rPr>
                <w:rFonts w:ascii="Times New Roman" w:hAnsi="Times New Roman" w:cs="Times New Roman"/>
              </w:rPr>
            </w:pPr>
            <w:r w:rsidRPr="002A5E76">
              <w:rPr>
                <w:rFonts w:ascii="Times New Roman" w:hAnsi="Times New Roman" w:cs="Times New Roman"/>
                <w:lang w:val="en-US"/>
              </w:rPr>
              <w:t xml:space="preserve">Hasil penelitian ini menunjukan bahwa </w:t>
            </w:r>
            <w:r w:rsidRPr="002A5E76">
              <w:rPr>
                <w:rFonts w:ascii="Times New Roman" w:hAnsi="Times New Roman" w:cs="Times New Roman"/>
                <w:i/>
                <w:iCs/>
                <w:lang w:val="en-US"/>
              </w:rPr>
              <w:t>Struktur Modal</w:t>
            </w:r>
            <w:r w:rsidRPr="002A5E76">
              <w:rPr>
                <w:rFonts w:ascii="Times New Roman" w:hAnsi="Times New Roman" w:cs="Times New Roman"/>
                <w:lang w:val="en-US"/>
              </w:rPr>
              <w:t xml:space="preserve"> (</w:t>
            </w:r>
            <w:r w:rsidRPr="002A5E76">
              <w:rPr>
                <w:rFonts w:ascii="Times New Roman" w:hAnsi="Times New Roman" w:cs="Times New Roman"/>
                <w:i/>
                <w:iCs/>
                <w:lang w:val="en-US"/>
              </w:rPr>
              <w:t>Debt to Equity Ratio</w:t>
            </w:r>
            <w:r w:rsidRPr="002A5E76">
              <w:rPr>
                <w:rFonts w:ascii="Times New Roman" w:hAnsi="Times New Roman" w:cs="Times New Roman"/>
                <w:lang w:val="en-US"/>
              </w:rPr>
              <w:t xml:space="preserve">) berpengaruh negatif dan signifikan terhadap Nilai Perusahaan di bursa </w:t>
            </w:r>
            <w:proofErr w:type="gramStart"/>
            <w:r w:rsidRPr="002A5E76">
              <w:rPr>
                <w:rFonts w:ascii="Times New Roman" w:hAnsi="Times New Roman" w:cs="Times New Roman"/>
                <w:lang w:val="en-US"/>
              </w:rPr>
              <w:t>efek.</w:t>
            </w:r>
            <w:r w:rsidR="009E096A" w:rsidRPr="002A5E76">
              <w:rPr>
                <w:rFonts w:ascii="Times New Roman" w:hAnsi="Times New Roman" w:cs="Times New Roman"/>
              </w:rPr>
              <w:t>,</w:t>
            </w:r>
            <w:proofErr w:type="gramEnd"/>
            <w:r w:rsidR="009E096A" w:rsidRPr="002A5E76">
              <w:rPr>
                <w:rFonts w:ascii="Times New Roman" w:hAnsi="Times New Roman" w:cs="Times New Roman"/>
              </w:rPr>
              <w:t xml:space="preserve"> </w:t>
            </w:r>
          </w:p>
        </w:tc>
        <w:tc>
          <w:tcPr>
            <w:tcW w:w="1895" w:type="dxa"/>
            <w:gridSpan w:val="2"/>
          </w:tcPr>
          <w:p w14:paraId="41E5EB9D" w14:textId="125A35AD" w:rsidR="009E096A" w:rsidRPr="002A5E76" w:rsidRDefault="00666CD1" w:rsidP="00C71FFE">
            <w:pPr>
              <w:pStyle w:val="TableParagraph"/>
              <w:spacing w:before="1"/>
              <w:ind w:left="106" w:right="97"/>
              <w:rPr>
                <w:szCs w:val="24"/>
                <w:lang w:val="en-US"/>
              </w:rPr>
            </w:pPr>
            <w:r w:rsidRPr="002A5E76">
              <w:rPr>
                <w:szCs w:val="24"/>
                <w:lang w:val="en-US"/>
              </w:rPr>
              <w:t xml:space="preserve">Pada penelitian yang akan dilaksanakan menggunakan empat variabel independent, yaitu variabel </w:t>
            </w:r>
            <w:r w:rsidRPr="002A5E76">
              <w:rPr>
                <w:i/>
                <w:iCs/>
                <w:szCs w:val="24"/>
                <w:lang w:val="en-US"/>
              </w:rPr>
              <w:t>Return on Equity</w:t>
            </w:r>
            <w:r w:rsidRPr="002A5E76">
              <w:rPr>
                <w:szCs w:val="24"/>
                <w:lang w:val="en-US"/>
              </w:rPr>
              <w:t xml:space="preserve">, </w:t>
            </w:r>
            <w:r w:rsidRPr="002A5E76">
              <w:rPr>
                <w:i/>
                <w:iCs/>
                <w:szCs w:val="24"/>
                <w:lang w:val="en-US"/>
              </w:rPr>
              <w:t>Cash Holding</w:t>
            </w:r>
            <w:r w:rsidRPr="002A5E76">
              <w:rPr>
                <w:szCs w:val="24"/>
                <w:lang w:val="en-US"/>
              </w:rPr>
              <w:t xml:space="preserve">, Pertumbuhan Penjualan, dan </w:t>
            </w:r>
            <w:r w:rsidRPr="002A5E76">
              <w:rPr>
                <w:i/>
                <w:iCs/>
                <w:szCs w:val="24"/>
                <w:lang w:val="en-US"/>
              </w:rPr>
              <w:t>Struktur Modal</w:t>
            </w:r>
            <w:r w:rsidRPr="002A5E76">
              <w:rPr>
                <w:szCs w:val="24"/>
                <w:lang w:val="en-US"/>
              </w:rPr>
              <w:t>. Satu variabel dependen yaitu Nilai Perusahaan. Penelitian ini dilakukan pada Perusahaan makanan dan minuman</w:t>
            </w:r>
            <w:r w:rsidR="00F45480" w:rsidRPr="002A5E76">
              <w:rPr>
                <w:szCs w:val="24"/>
                <w:lang w:val="en-US"/>
              </w:rPr>
              <w:t xml:space="preserve"> </w:t>
            </w:r>
            <w:r w:rsidR="00F45480" w:rsidRPr="002A5E76">
              <w:rPr>
                <w:szCs w:val="24"/>
              </w:rPr>
              <w:t>yang terdaftar di Bursa Efek Indonesia (BEI) 2021-2025.</w:t>
            </w:r>
          </w:p>
        </w:tc>
      </w:tr>
      <w:tr w:rsidR="009E096A" w:rsidRPr="002A5E76" w14:paraId="0DCF36FC" w14:textId="77777777" w:rsidTr="00C71FFE">
        <w:trPr>
          <w:jc w:val="center"/>
        </w:trPr>
        <w:tc>
          <w:tcPr>
            <w:tcW w:w="510" w:type="dxa"/>
          </w:tcPr>
          <w:p w14:paraId="2F6A5D62" w14:textId="77777777" w:rsidR="009E096A" w:rsidRPr="002A5E76" w:rsidRDefault="009E096A" w:rsidP="00C71FFE">
            <w:pPr>
              <w:rPr>
                <w:rFonts w:ascii="Times New Roman" w:hAnsi="Times New Roman" w:cs="Times New Roman"/>
              </w:rPr>
            </w:pPr>
            <w:r w:rsidRPr="002A5E76">
              <w:rPr>
                <w:rFonts w:ascii="Times New Roman" w:hAnsi="Times New Roman" w:cs="Times New Roman"/>
              </w:rPr>
              <w:t>4</w:t>
            </w:r>
          </w:p>
        </w:tc>
        <w:tc>
          <w:tcPr>
            <w:tcW w:w="1782" w:type="dxa"/>
          </w:tcPr>
          <w:p w14:paraId="1E8D4A6D" w14:textId="60E6F650" w:rsidR="009E096A" w:rsidRPr="002A5E76" w:rsidRDefault="00284CD0" w:rsidP="00C71FFE">
            <w:pPr>
              <w:rPr>
                <w:rFonts w:ascii="Times New Roman" w:hAnsi="Times New Roman" w:cs="Times New Roman"/>
              </w:rPr>
            </w:pPr>
            <w:r>
              <w:rPr>
                <w:rFonts w:ascii="Times New Roman" w:hAnsi="Times New Roman" w:cs="Times New Roman"/>
              </w:rPr>
              <w:fldChar w:fldCharType="begin" w:fldLock="1"/>
            </w:r>
            <w:r w:rsidR="00FD3BC3">
              <w:rPr>
                <w:rFonts w:ascii="Times New Roman" w:hAnsi="Times New Roman" w:cs="Times New Roman"/>
                <w:lang w:val="en-US"/>
              </w:rPr>
              <w:instrText>ADDIN CSL_CITATION {"citationItems":[{"id":"ITEM-1","itemData":{"author":[{"dropping-particle":"","family":"Agustin","given":"Dinda","non-dropping-particle":"","parse-names":false,"suffix":""},{"dropping-particle":"","family":"Widasari","given":"Ela","non-dropping-particle":"","parse-names":false,"suffix":""},{"dropping-particle":"","family":"Mufidah","given":"Firda","non-dropping-particle":"","parse-names":false,"suffix":""}],"id":"ITEM-1","issued":{"date-parts":[["2026"]]},"page":"2033-2046","title":"Pengaruh Cash Holding , Nilai Perusahaan , dan Leverage terhadap Income Smoothing dengan Ukuran Perusahaan sebagai Variabel Moderasi","type":"article-journal","volume":"10"},"uris":["http://www.mendeley.com/documents/?uuid=c644e5ba-3530-4bcb-af22-4de6c640c9fb"]}],"mendeley":{"formattedCitation":"(Agustin et al., 2026)","plainTextFormattedCitation":"(Agustin et al., 2026)","previouslyFormattedCitation":"(Agustin et al., 2026)"},"properties":{"noteIndex":0},"schema":"https://github.com/citation-style-language/schema/raw/master/csl-citation.json"}</w:instrText>
            </w:r>
            <w:r>
              <w:rPr>
                <w:rFonts w:ascii="Times New Roman" w:hAnsi="Times New Roman" w:cs="Times New Roman"/>
              </w:rPr>
              <w:fldChar w:fldCharType="separate"/>
            </w:r>
            <w:r w:rsidRPr="00284CD0">
              <w:rPr>
                <w:rFonts w:ascii="Times New Roman" w:hAnsi="Times New Roman" w:cs="Times New Roman"/>
                <w:noProof/>
                <w:lang w:val="en-US"/>
              </w:rPr>
              <w:t>(Agustin et al., 2026)</w:t>
            </w:r>
            <w:r>
              <w:rPr>
                <w:rFonts w:ascii="Times New Roman" w:hAnsi="Times New Roman" w:cs="Times New Roman"/>
              </w:rPr>
              <w:fldChar w:fldCharType="end"/>
            </w:r>
          </w:p>
        </w:tc>
        <w:tc>
          <w:tcPr>
            <w:tcW w:w="1863" w:type="dxa"/>
            <w:gridSpan w:val="2"/>
          </w:tcPr>
          <w:p w14:paraId="2D6CF890" w14:textId="430BDC17" w:rsidR="009E096A" w:rsidRPr="002A5E76" w:rsidRDefault="00FC3F3C" w:rsidP="00C71FFE">
            <w:pPr>
              <w:rPr>
                <w:rFonts w:ascii="Times New Roman" w:hAnsi="Times New Roman" w:cs="Times New Roman"/>
              </w:rPr>
            </w:pPr>
            <w:r w:rsidRPr="002A5E76">
              <w:rPr>
                <w:rFonts w:ascii="Times New Roman" w:hAnsi="Times New Roman" w:cs="Times New Roman"/>
                <w:lang w:val="en-US"/>
              </w:rPr>
              <w:t>Pengaruh Pengelolaan Kas (</w:t>
            </w:r>
            <w:r w:rsidRPr="002A5E76">
              <w:rPr>
                <w:rFonts w:ascii="Times New Roman" w:hAnsi="Times New Roman" w:cs="Times New Roman"/>
                <w:i/>
                <w:iCs/>
                <w:lang w:val="en-US"/>
              </w:rPr>
              <w:t>Cash Holding</w:t>
            </w:r>
            <w:r w:rsidRPr="002A5E76">
              <w:rPr>
                <w:rFonts w:ascii="Times New Roman" w:hAnsi="Times New Roman" w:cs="Times New Roman"/>
                <w:lang w:val="en-US"/>
              </w:rPr>
              <w:t xml:space="preserve">), </w:t>
            </w:r>
            <w:r w:rsidRPr="002A5E76">
              <w:rPr>
                <w:rFonts w:ascii="Times New Roman" w:hAnsi="Times New Roman" w:cs="Times New Roman"/>
                <w:i/>
                <w:iCs/>
                <w:lang w:val="en-US"/>
              </w:rPr>
              <w:t>Sales Growth</w:t>
            </w:r>
            <w:r w:rsidRPr="002A5E76">
              <w:rPr>
                <w:rFonts w:ascii="Times New Roman" w:hAnsi="Times New Roman" w:cs="Times New Roman"/>
                <w:lang w:val="en-US"/>
              </w:rPr>
              <w:t xml:space="preserve">, dan </w:t>
            </w:r>
            <w:r w:rsidRPr="002A5E76">
              <w:rPr>
                <w:rFonts w:ascii="Times New Roman" w:hAnsi="Times New Roman" w:cs="Times New Roman"/>
                <w:i/>
                <w:iCs/>
                <w:lang w:val="en-US"/>
              </w:rPr>
              <w:t>Leverage</w:t>
            </w:r>
            <w:r w:rsidRPr="002A5E76">
              <w:rPr>
                <w:rFonts w:ascii="Times New Roman" w:hAnsi="Times New Roman" w:cs="Times New Roman"/>
                <w:lang w:val="en-US"/>
              </w:rPr>
              <w:t xml:space="preserve"> terhadap Nilai Perusahaan di </w:t>
            </w:r>
            <w:r w:rsidRPr="002A5E76">
              <w:rPr>
                <w:rFonts w:ascii="Times New Roman" w:hAnsi="Times New Roman" w:cs="Times New Roman"/>
                <w:lang w:val="en-US"/>
              </w:rPr>
              <w:lastRenderedPageBreak/>
              <w:t>Bursa Efek Indonesia</w:t>
            </w:r>
          </w:p>
        </w:tc>
        <w:tc>
          <w:tcPr>
            <w:tcW w:w="1602" w:type="dxa"/>
          </w:tcPr>
          <w:p w14:paraId="35959A1D" w14:textId="302070CB" w:rsidR="009E096A" w:rsidRPr="002A5E76" w:rsidRDefault="005115A6" w:rsidP="00C71FFE">
            <w:pPr>
              <w:rPr>
                <w:rFonts w:ascii="Times New Roman" w:hAnsi="Times New Roman" w:cs="Times New Roman"/>
              </w:rPr>
            </w:pPr>
            <w:r w:rsidRPr="002A5E76">
              <w:rPr>
                <w:rFonts w:ascii="Times New Roman" w:hAnsi="Times New Roman" w:cs="Times New Roman"/>
                <w:lang w:val="en-US"/>
              </w:rPr>
              <w:lastRenderedPageBreak/>
              <w:t xml:space="preserve">Populasi dalam penelitian ini adalah perusahaan terbuka di BEI. Sampel </w:t>
            </w:r>
            <w:r w:rsidRPr="002A5E76">
              <w:rPr>
                <w:rFonts w:ascii="Times New Roman" w:hAnsi="Times New Roman" w:cs="Times New Roman"/>
                <w:lang w:val="en-US"/>
              </w:rPr>
              <w:lastRenderedPageBreak/>
              <w:t xml:space="preserve">ditentukan menggunakan metode </w:t>
            </w:r>
            <w:r w:rsidRPr="002A5E76">
              <w:rPr>
                <w:rFonts w:ascii="Times New Roman" w:hAnsi="Times New Roman" w:cs="Times New Roman"/>
                <w:i/>
                <w:iCs/>
                <w:lang w:val="en-US"/>
              </w:rPr>
              <w:t>purposive sampling</w:t>
            </w:r>
            <w:r w:rsidRPr="002A5E76">
              <w:rPr>
                <w:rFonts w:ascii="Times New Roman" w:hAnsi="Times New Roman" w:cs="Times New Roman"/>
                <w:lang w:val="en-US"/>
              </w:rPr>
              <w:t xml:space="preserve"> dengan analisis regresi berganda.</w:t>
            </w:r>
          </w:p>
        </w:tc>
        <w:tc>
          <w:tcPr>
            <w:tcW w:w="1856" w:type="dxa"/>
            <w:gridSpan w:val="2"/>
          </w:tcPr>
          <w:p w14:paraId="47460F78" w14:textId="31C6E55D" w:rsidR="009E096A" w:rsidRPr="002A5E76" w:rsidRDefault="005115A6" w:rsidP="00C71FFE">
            <w:pPr>
              <w:rPr>
                <w:rFonts w:ascii="Times New Roman" w:hAnsi="Times New Roman" w:cs="Times New Roman"/>
              </w:rPr>
            </w:pPr>
            <w:r w:rsidRPr="002A5E76">
              <w:rPr>
                <w:rFonts w:ascii="Times New Roman" w:hAnsi="Times New Roman" w:cs="Times New Roman"/>
                <w:lang w:val="en-US"/>
              </w:rPr>
              <w:lastRenderedPageBreak/>
              <w:t xml:space="preserve">Hasil penelitian ini menunjukan bahwa </w:t>
            </w:r>
            <w:r w:rsidRPr="002A5E76">
              <w:rPr>
                <w:rFonts w:ascii="Times New Roman" w:hAnsi="Times New Roman" w:cs="Times New Roman"/>
                <w:i/>
                <w:iCs/>
                <w:lang w:val="en-US"/>
              </w:rPr>
              <w:t>Cash Holding</w:t>
            </w:r>
            <w:r w:rsidRPr="002A5E76">
              <w:rPr>
                <w:rFonts w:ascii="Times New Roman" w:hAnsi="Times New Roman" w:cs="Times New Roman"/>
                <w:lang w:val="en-US"/>
              </w:rPr>
              <w:t xml:space="preserve"> dan </w:t>
            </w:r>
            <w:r w:rsidRPr="002A5E76">
              <w:rPr>
                <w:rFonts w:ascii="Times New Roman" w:hAnsi="Times New Roman" w:cs="Times New Roman"/>
                <w:i/>
                <w:iCs/>
                <w:lang w:val="en-US"/>
              </w:rPr>
              <w:t>Sales Growth</w:t>
            </w:r>
            <w:r w:rsidRPr="002A5E76">
              <w:rPr>
                <w:rFonts w:ascii="Times New Roman" w:hAnsi="Times New Roman" w:cs="Times New Roman"/>
                <w:lang w:val="en-US"/>
              </w:rPr>
              <w:t xml:space="preserve"> berpengaruh positif </w:t>
            </w:r>
            <w:r w:rsidRPr="002A5E76">
              <w:rPr>
                <w:rFonts w:ascii="Times New Roman" w:hAnsi="Times New Roman" w:cs="Times New Roman"/>
                <w:lang w:val="en-US"/>
              </w:rPr>
              <w:lastRenderedPageBreak/>
              <w:t xml:space="preserve">signifikan, sedangkan </w:t>
            </w:r>
            <w:r w:rsidRPr="002A5E76">
              <w:rPr>
                <w:rFonts w:ascii="Times New Roman" w:hAnsi="Times New Roman" w:cs="Times New Roman"/>
                <w:i/>
                <w:iCs/>
                <w:lang w:val="en-US"/>
              </w:rPr>
              <w:t>Leverage</w:t>
            </w:r>
            <w:r w:rsidRPr="002A5E76">
              <w:rPr>
                <w:rFonts w:ascii="Times New Roman" w:hAnsi="Times New Roman" w:cs="Times New Roman"/>
                <w:lang w:val="en-US"/>
              </w:rPr>
              <w:t xml:space="preserve"> (</w:t>
            </w:r>
            <w:r w:rsidRPr="002A5E76">
              <w:rPr>
                <w:rFonts w:ascii="Times New Roman" w:hAnsi="Times New Roman" w:cs="Times New Roman"/>
                <w:i/>
                <w:iCs/>
                <w:lang w:val="en-US"/>
              </w:rPr>
              <w:t>Struktur Modal</w:t>
            </w:r>
            <w:r w:rsidRPr="002A5E76">
              <w:rPr>
                <w:rFonts w:ascii="Times New Roman" w:hAnsi="Times New Roman" w:cs="Times New Roman"/>
                <w:lang w:val="en-US"/>
              </w:rPr>
              <w:t>) berpengaruh negatif terhadap Nilai Perusahaan.</w:t>
            </w:r>
          </w:p>
        </w:tc>
        <w:tc>
          <w:tcPr>
            <w:tcW w:w="1895" w:type="dxa"/>
            <w:gridSpan w:val="2"/>
          </w:tcPr>
          <w:p w14:paraId="0BEFE920" w14:textId="490B74B7" w:rsidR="009E096A" w:rsidRPr="002A5E76" w:rsidRDefault="005115A6" w:rsidP="00C71FFE">
            <w:pPr>
              <w:pStyle w:val="TableParagraph"/>
              <w:spacing w:before="1"/>
              <w:ind w:left="106" w:right="97"/>
              <w:jc w:val="left"/>
              <w:rPr>
                <w:i/>
                <w:szCs w:val="24"/>
              </w:rPr>
            </w:pPr>
            <w:r w:rsidRPr="002A5E76">
              <w:rPr>
                <w:szCs w:val="24"/>
                <w:lang w:val="en-US"/>
              </w:rPr>
              <w:lastRenderedPageBreak/>
              <w:t xml:space="preserve">Pada penelitian yang akan dilaksanakan menggunakan empat variabel independent, yaitu variabel </w:t>
            </w:r>
            <w:r w:rsidRPr="002A5E76">
              <w:rPr>
                <w:i/>
                <w:iCs/>
                <w:szCs w:val="24"/>
                <w:lang w:val="en-US"/>
              </w:rPr>
              <w:lastRenderedPageBreak/>
              <w:t>Return on Equity</w:t>
            </w:r>
            <w:r w:rsidRPr="002A5E76">
              <w:rPr>
                <w:szCs w:val="24"/>
                <w:lang w:val="en-US"/>
              </w:rPr>
              <w:t xml:space="preserve">, </w:t>
            </w:r>
            <w:r w:rsidRPr="002A5E76">
              <w:rPr>
                <w:i/>
                <w:iCs/>
                <w:szCs w:val="24"/>
                <w:lang w:val="en-US"/>
              </w:rPr>
              <w:t>Cash Holding</w:t>
            </w:r>
            <w:r w:rsidRPr="002A5E76">
              <w:rPr>
                <w:szCs w:val="24"/>
                <w:lang w:val="en-US"/>
              </w:rPr>
              <w:t xml:space="preserve">, Pertumbuhan Penjualan, dan </w:t>
            </w:r>
            <w:r w:rsidRPr="002A5E76">
              <w:rPr>
                <w:i/>
                <w:iCs/>
                <w:szCs w:val="24"/>
                <w:lang w:val="en-US"/>
              </w:rPr>
              <w:t>Struktur Modal</w:t>
            </w:r>
            <w:r w:rsidRPr="002A5E76">
              <w:rPr>
                <w:szCs w:val="24"/>
                <w:lang w:val="en-US"/>
              </w:rPr>
              <w:t>. Satu variabel dependen yaitu Nilai Perusahaan. Penelitian ini dilakukan pada Perusahaan makanan dan minuman</w:t>
            </w:r>
            <w:r w:rsidR="00F45480" w:rsidRPr="002A5E76">
              <w:rPr>
                <w:szCs w:val="24"/>
                <w:lang w:val="en-US"/>
              </w:rPr>
              <w:t xml:space="preserve"> </w:t>
            </w:r>
            <w:r w:rsidR="00F45480" w:rsidRPr="002A5E76">
              <w:rPr>
                <w:szCs w:val="24"/>
              </w:rPr>
              <w:t>yang terdaftar di Bursa Efek Indonesia (BEI) 2021-2025.</w:t>
            </w:r>
          </w:p>
        </w:tc>
      </w:tr>
      <w:tr w:rsidR="009E096A" w:rsidRPr="002A5E76" w14:paraId="4F78DD5B" w14:textId="77777777" w:rsidTr="00C71FFE">
        <w:trPr>
          <w:jc w:val="center"/>
        </w:trPr>
        <w:tc>
          <w:tcPr>
            <w:tcW w:w="510" w:type="dxa"/>
          </w:tcPr>
          <w:p w14:paraId="617D2A86" w14:textId="77777777" w:rsidR="009E096A" w:rsidRPr="002A5E76" w:rsidRDefault="009E096A" w:rsidP="00C71FFE">
            <w:pPr>
              <w:rPr>
                <w:rFonts w:ascii="Times New Roman" w:hAnsi="Times New Roman" w:cs="Times New Roman"/>
              </w:rPr>
            </w:pPr>
            <w:r w:rsidRPr="002A5E76">
              <w:rPr>
                <w:rFonts w:ascii="Times New Roman" w:hAnsi="Times New Roman" w:cs="Times New Roman"/>
              </w:rPr>
              <w:lastRenderedPageBreak/>
              <w:t>5</w:t>
            </w:r>
          </w:p>
        </w:tc>
        <w:tc>
          <w:tcPr>
            <w:tcW w:w="1782" w:type="dxa"/>
          </w:tcPr>
          <w:p w14:paraId="19D553BD" w14:textId="58EE9848" w:rsidR="009E096A" w:rsidRPr="002A5E76" w:rsidRDefault="00BB4920" w:rsidP="00C71FFE">
            <w:pPr>
              <w:rPr>
                <w:rFonts w:ascii="Times New Roman" w:hAnsi="Times New Roman" w:cs="Times New Roman"/>
              </w:rPr>
            </w:pPr>
            <w:r w:rsidRPr="002A5E76">
              <w:rPr>
                <w:rFonts w:ascii="Times New Roman" w:hAnsi="Times New Roman" w:cs="Times New Roman"/>
                <w:lang w:val="en-US"/>
              </w:rPr>
              <w:t>Nurul Hidayah (2024)</w:t>
            </w:r>
          </w:p>
        </w:tc>
        <w:tc>
          <w:tcPr>
            <w:tcW w:w="1863" w:type="dxa"/>
            <w:gridSpan w:val="2"/>
          </w:tcPr>
          <w:p w14:paraId="27FA3335" w14:textId="3740850E" w:rsidR="009E096A" w:rsidRPr="002A5E76" w:rsidRDefault="00BB4920" w:rsidP="00C71FFE">
            <w:pPr>
              <w:rPr>
                <w:rFonts w:ascii="Times New Roman" w:hAnsi="Times New Roman" w:cs="Times New Roman"/>
              </w:rPr>
            </w:pPr>
            <w:r w:rsidRPr="002A5E76">
              <w:rPr>
                <w:rFonts w:ascii="Times New Roman" w:hAnsi="Times New Roman" w:cs="Times New Roman"/>
                <w:lang w:val="en-US"/>
              </w:rPr>
              <w:t xml:space="preserve">Kontribusi Profitabilitas (ROE) dan </w:t>
            </w:r>
            <w:r w:rsidRPr="002A5E76">
              <w:rPr>
                <w:rFonts w:ascii="Times New Roman" w:hAnsi="Times New Roman" w:cs="Times New Roman"/>
                <w:i/>
                <w:iCs/>
                <w:lang w:val="en-US"/>
              </w:rPr>
              <w:t>Struktur Modal</w:t>
            </w:r>
            <w:r w:rsidRPr="002A5E76">
              <w:rPr>
                <w:rFonts w:ascii="Times New Roman" w:hAnsi="Times New Roman" w:cs="Times New Roman"/>
                <w:lang w:val="en-US"/>
              </w:rPr>
              <w:t xml:space="preserve"> dalam Memediasi Pengaruh Ukuran Perusahaan terhadap Nilai Perusahaan</w:t>
            </w:r>
          </w:p>
        </w:tc>
        <w:tc>
          <w:tcPr>
            <w:tcW w:w="1602" w:type="dxa"/>
          </w:tcPr>
          <w:p w14:paraId="448B3EE9" w14:textId="60BD2567" w:rsidR="009E096A" w:rsidRPr="002A5E76" w:rsidRDefault="00BB4920" w:rsidP="00C71FFE">
            <w:pPr>
              <w:rPr>
                <w:rFonts w:ascii="Times New Roman" w:hAnsi="Times New Roman" w:cs="Times New Roman"/>
              </w:rPr>
            </w:pPr>
            <w:r w:rsidRPr="002A5E76">
              <w:rPr>
                <w:rFonts w:ascii="Times New Roman" w:hAnsi="Times New Roman" w:cs="Times New Roman"/>
                <w:lang w:val="en-US"/>
              </w:rPr>
              <w:t xml:space="preserve">Populasi dalam penelitian ini adalah perusahaan manufaktur di BEI. Sampel diperoleh menggunakan metode </w:t>
            </w:r>
            <w:r w:rsidRPr="002A5E76">
              <w:rPr>
                <w:rFonts w:ascii="Times New Roman" w:hAnsi="Times New Roman" w:cs="Times New Roman"/>
                <w:i/>
                <w:iCs/>
                <w:lang w:val="en-US"/>
              </w:rPr>
              <w:t>purposive sampling</w:t>
            </w:r>
            <w:r w:rsidRPr="002A5E76">
              <w:rPr>
                <w:rFonts w:ascii="Times New Roman" w:hAnsi="Times New Roman" w:cs="Times New Roman"/>
                <w:lang w:val="en-US"/>
              </w:rPr>
              <w:t xml:space="preserve"> dengan analisis SEM-PLS.</w:t>
            </w:r>
          </w:p>
          <w:p w14:paraId="2CF95580" w14:textId="77777777" w:rsidR="009E096A" w:rsidRPr="002A5E76" w:rsidRDefault="009E096A" w:rsidP="00C71FFE">
            <w:pPr>
              <w:rPr>
                <w:rFonts w:ascii="Times New Roman" w:hAnsi="Times New Roman" w:cs="Times New Roman"/>
              </w:rPr>
            </w:pPr>
          </w:p>
        </w:tc>
        <w:tc>
          <w:tcPr>
            <w:tcW w:w="1856" w:type="dxa"/>
            <w:gridSpan w:val="2"/>
          </w:tcPr>
          <w:p w14:paraId="7451D5B4" w14:textId="11D3A5DD" w:rsidR="009E096A" w:rsidRPr="002A5E76" w:rsidRDefault="00001F07" w:rsidP="00C71FFE">
            <w:pPr>
              <w:rPr>
                <w:rFonts w:ascii="Times New Roman" w:hAnsi="Times New Roman" w:cs="Times New Roman"/>
              </w:rPr>
            </w:pPr>
            <w:r w:rsidRPr="002A5E76">
              <w:rPr>
                <w:rFonts w:ascii="Times New Roman" w:hAnsi="Times New Roman" w:cs="Times New Roman"/>
                <w:lang w:val="en-US"/>
              </w:rPr>
              <w:t>Hasil penelitian ini menunjukan bahwa Profitabilitas (</w:t>
            </w:r>
            <w:r w:rsidRPr="002A5E76">
              <w:rPr>
                <w:rFonts w:ascii="Times New Roman" w:hAnsi="Times New Roman" w:cs="Times New Roman"/>
                <w:i/>
                <w:iCs/>
                <w:lang w:val="en-US"/>
              </w:rPr>
              <w:t>Return on Equity</w:t>
            </w:r>
            <w:r w:rsidRPr="002A5E76">
              <w:rPr>
                <w:rFonts w:ascii="Times New Roman" w:hAnsi="Times New Roman" w:cs="Times New Roman"/>
                <w:lang w:val="en-US"/>
              </w:rPr>
              <w:t xml:space="preserve">) mampu meningkatkan Nilai Perusahaan secara signifikan, sedangkan </w:t>
            </w:r>
            <w:r w:rsidRPr="002A5E76">
              <w:rPr>
                <w:rFonts w:ascii="Times New Roman" w:hAnsi="Times New Roman" w:cs="Times New Roman"/>
                <w:i/>
                <w:iCs/>
                <w:lang w:val="en-US"/>
              </w:rPr>
              <w:t>Struktur Modal</w:t>
            </w:r>
            <w:r w:rsidRPr="002A5E76">
              <w:rPr>
                <w:rFonts w:ascii="Times New Roman" w:hAnsi="Times New Roman" w:cs="Times New Roman"/>
                <w:lang w:val="en-US"/>
              </w:rPr>
              <w:t xml:space="preserve"> menjadi determinan penting penentu nilai.</w:t>
            </w:r>
          </w:p>
        </w:tc>
        <w:tc>
          <w:tcPr>
            <w:tcW w:w="1895" w:type="dxa"/>
            <w:gridSpan w:val="2"/>
          </w:tcPr>
          <w:p w14:paraId="41D97C0D" w14:textId="7AE80593" w:rsidR="009E096A" w:rsidRPr="002A5E76" w:rsidRDefault="0042244F" w:rsidP="00C71FFE">
            <w:pPr>
              <w:pStyle w:val="TableParagraph"/>
              <w:spacing w:before="1"/>
              <w:ind w:left="106" w:right="97"/>
              <w:jc w:val="left"/>
              <w:rPr>
                <w:szCs w:val="24"/>
              </w:rPr>
            </w:pPr>
            <w:r w:rsidRPr="002A5E76">
              <w:rPr>
                <w:szCs w:val="24"/>
                <w:lang w:val="en-US"/>
              </w:rPr>
              <w:t xml:space="preserve">Pada penelitian yang akan dilaksanakan menggunakan empat variabel independent, yaitu variabel </w:t>
            </w:r>
            <w:r w:rsidRPr="002A5E76">
              <w:rPr>
                <w:i/>
                <w:iCs/>
                <w:szCs w:val="24"/>
                <w:lang w:val="en-US"/>
              </w:rPr>
              <w:t>Return on Equity</w:t>
            </w:r>
            <w:r w:rsidRPr="002A5E76">
              <w:rPr>
                <w:szCs w:val="24"/>
                <w:lang w:val="en-US"/>
              </w:rPr>
              <w:t xml:space="preserve">, </w:t>
            </w:r>
            <w:r w:rsidRPr="002A5E76">
              <w:rPr>
                <w:i/>
                <w:iCs/>
                <w:szCs w:val="24"/>
                <w:lang w:val="en-US"/>
              </w:rPr>
              <w:t>Cash Holding</w:t>
            </w:r>
            <w:r w:rsidRPr="002A5E76">
              <w:rPr>
                <w:szCs w:val="24"/>
                <w:lang w:val="en-US"/>
              </w:rPr>
              <w:t xml:space="preserve">, Pertumbuhan Penjualan, dan </w:t>
            </w:r>
            <w:r w:rsidRPr="002A5E76">
              <w:rPr>
                <w:i/>
                <w:iCs/>
                <w:szCs w:val="24"/>
                <w:lang w:val="en-US"/>
              </w:rPr>
              <w:t>Struktur Modal</w:t>
            </w:r>
            <w:r w:rsidRPr="002A5E76">
              <w:rPr>
                <w:szCs w:val="24"/>
                <w:lang w:val="en-US"/>
              </w:rPr>
              <w:t xml:space="preserve">. Satu variabel dependen yaitu Nilai Perusahaan. Penelitian ini dilakukan pada Perusahaan </w:t>
            </w:r>
            <w:r w:rsidRPr="002A5E76">
              <w:rPr>
                <w:szCs w:val="24"/>
                <w:lang w:val="en-US"/>
              </w:rPr>
              <w:lastRenderedPageBreak/>
              <w:t>makanan dan minuman</w:t>
            </w:r>
            <w:r w:rsidR="00F45480" w:rsidRPr="002A5E76">
              <w:rPr>
                <w:szCs w:val="24"/>
                <w:lang w:val="en-US"/>
              </w:rPr>
              <w:t xml:space="preserve"> </w:t>
            </w:r>
            <w:r w:rsidR="00F45480" w:rsidRPr="002A5E76">
              <w:rPr>
                <w:szCs w:val="24"/>
              </w:rPr>
              <w:t>yang terdaftar di Bursa Efek Indonesia (BEI) 2021-2025.</w:t>
            </w:r>
          </w:p>
        </w:tc>
      </w:tr>
      <w:tr w:rsidR="009E096A" w:rsidRPr="002A5E76" w14:paraId="4D72A1B7" w14:textId="77777777" w:rsidTr="00C71FFE">
        <w:trPr>
          <w:jc w:val="center"/>
        </w:trPr>
        <w:tc>
          <w:tcPr>
            <w:tcW w:w="510" w:type="dxa"/>
          </w:tcPr>
          <w:p w14:paraId="6AD0D5B5" w14:textId="77777777" w:rsidR="009E096A" w:rsidRPr="002A5E76" w:rsidRDefault="009E096A" w:rsidP="00C71FFE">
            <w:pPr>
              <w:rPr>
                <w:rFonts w:ascii="Times New Roman" w:hAnsi="Times New Roman" w:cs="Times New Roman"/>
              </w:rPr>
            </w:pPr>
            <w:r w:rsidRPr="002A5E76">
              <w:rPr>
                <w:rFonts w:ascii="Times New Roman" w:hAnsi="Times New Roman" w:cs="Times New Roman"/>
              </w:rPr>
              <w:lastRenderedPageBreak/>
              <w:t>6</w:t>
            </w:r>
          </w:p>
        </w:tc>
        <w:tc>
          <w:tcPr>
            <w:tcW w:w="1782" w:type="dxa"/>
          </w:tcPr>
          <w:p w14:paraId="68A35EF0" w14:textId="3D18E888" w:rsidR="009E096A" w:rsidRPr="002A5E76" w:rsidRDefault="00DF5408" w:rsidP="00C71FFE">
            <w:pPr>
              <w:rPr>
                <w:rFonts w:ascii="Times New Roman" w:hAnsi="Times New Roman" w:cs="Times New Roman"/>
              </w:rPr>
            </w:pPr>
            <w:r>
              <w:rPr>
                <w:rFonts w:ascii="Times New Roman" w:hAnsi="Times New Roman" w:cs="Times New Roman"/>
              </w:rPr>
              <w:fldChar w:fldCharType="begin" w:fldLock="1"/>
            </w:r>
            <w:r w:rsidR="00500616">
              <w:rPr>
                <w:rFonts w:ascii="Times New Roman" w:hAnsi="Times New Roman" w:cs="Times New Roman"/>
                <w:lang w:val="en-US"/>
              </w:rPr>
              <w:instrText>ADDIN CSL_CITATION {"citationItems":[{"id":"ITEM-1","itemData":{"DOI":"10.32699/jamasy.v1i1.2317","abstract":"Tujuan dari penelitian ini adalah untuk mengetahui faktor-faktor yang mempengaruhi nilai perusahaan manufaktur,  yang terdaftar di Bursa Efek Indonesia periode 2014 sampai 2018. Metodologi penelitian ini menggunakan pendekatan kuantitatif, populasi dalam penelitian ini adalah laporan keuangan perusahaan manufaktur yang terdaftar di Bursa Efek Indonesia (BEI) dari tahun 2014 sampai dengan tahun 2018 dan sampel penelitian ini berjumlah 30 laporan keuangan perusahaan  manufaktur, yang terdaftar di Bursa Efek Indonesia periode 2014 sampai 2018. Analisis menggunakan regresi linear berganda dengan alat bantu SPSS. Hasil penelitian ini membuktikan bahwa Keputusan Pendanaan  dan Profitabilitas berpengaruh terhadap Nilai Perusahaan, Keputusan Investasi, Kebijakan Deviden,  Corporate sosial responsibility (CSR) tidak berpengaruh terhadap Nilai Perusahaan. Keterbatasan dalam penelitian ini sampel yang digunakan sangat terbatas, hanya 30 laporan keuangan. Karena perusahaan yang memenuhi kriteria menjadi sampel penelitian hanya 6 perusahaan yang terdaftar di BEI periode tahun 2014-2018. Agenda penelitian yang akan datang yaitu memperluas tempat penelitian sehingga sampel yang digunakan dapat lebih banyak dan diharapkan dapat disimpulkan secara umum.","author":[{"dropping-particle":"","family":"Prastika","given":"Putri","non-dropping-particle":"","parse-names":false,"suffix":""},{"dropping-particle":"","family":"Kaukab","given":"M. Elfan","non-dropping-particle":"","parse-names":false,"suffix":""}],"container-title":"Jurnal Akuntansi, Manajemen dan Perbankan Syariah","id":"ITEM-1","issue":"1","issued":{"date-parts":[["2021"]]},"page":"1-18","title":"Anteseden Nilai Perusahaan Manufaktur yang Terdaftar di Bursa Efek Indonesia","type":"article-journal","volume":"1"},"uris":["http://www.mendeley.com/documents/?uuid=6b58c263-d4df-4a51-b87e-226378962834"]}],"mendeley":{"formattedCitation":"(Prastika &amp; Kaukab, 2021)","plainTextFormattedCitation":"(Prastika &amp; Kaukab, 2021)","previouslyFormattedCitation":"(Prastika &amp; Kaukab, 2021)"},"properties":{"noteIndex":0},"schema":"https://github.com/citation-style-language/schema/raw/master/csl-citation.json"}</w:instrText>
            </w:r>
            <w:r>
              <w:rPr>
                <w:rFonts w:ascii="Times New Roman" w:hAnsi="Times New Roman" w:cs="Times New Roman"/>
              </w:rPr>
              <w:fldChar w:fldCharType="separate"/>
            </w:r>
            <w:r w:rsidRPr="00DF5408">
              <w:rPr>
                <w:rFonts w:ascii="Times New Roman" w:hAnsi="Times New Roman" w:cs="Times New Roman"/>
                <w:noProof/>
                <w:lang w:val="en-US"/>
              </w:rPr>
              <w:t>(Prastika &amp; Kaukab, 2021)</w:t>
            </w:r>
            <w:r>
              <w:rPr>
                <w:rFonts w:ascii="Times New Roman" w:hAnsi="Times New Roman" w:cs="Times New Roman"/>
              </w:rPr>
              <w:fldChar w:fldCharType="end"/>
            </w:r>
          </w:p>
        </w:tc>
        <w:tc>
          <w:tcPr>
            <w:tcW w:w="1863" w:type="dxa"/>
            <w:gridSpan w:val="2"/>
          </w:tcPr>
          <w:p w14:paraId="5E7E0377" w14:textId="109B9AEB" w:rsidR="009E096A" w:rsidRPr="002A5E76" w:rsidRDefault="000F746F" w:rsidP="00C71FFE">
            <w:pPr>
              <w:rPr>
                <w:rFonts w:ascii="Times New Roman" w:hAnsi="Times New Roman" w:cs="Times New Roman"/>
              </w:rPr>
            </w:pPr>
            <w:r w:rsidRPr="002A5E76">
              <w:rPr>
                <w:rFonts w:ascii="Times New Roman" w:hAnsi="Times New Roman" w:cs="Times New Roman"/>
                <w:lang w:val="en-US"/>
              </w:rPr>
              <w:t xml:space="preserve">Analisis Determinan Nilai Perusahaan pada Sektor Manufaktur: Tinjauan atas ROE, DER, dan </w:t>
            </w:r>
            <w:r w:rsidRPr="002A5E76">
              <w:rPr>
                <w:rFonts w:ascii="Times New Roman" w:hAnsi="Times New Roman" w:cs="Times New Roman"/>
                <w:i/>
                <w:iCs/>
                <w:lang w:val="en-US"/>
              </w:rPr>
              <w:t>Sales Growth</w:t>
            </w:r>
          </w:p>
        </w:tc>
        <w:tc>
          <w:tcPr>
            <w:tcW w:w="1602" w:type="dxa"/>
          </w:tcPr>
          <w:p w14:paraId="29E18866" w14:textId="669F92FF" w:rsidR="009E096A" w:rsidRPr="002A5E76" w:rsidRDefault="002D230A" w:rsidP="00C71FFE">
            <w:pPr>
              <w:rPr>
                <w:rFonts w:ascii="Times New Roman" w:hAnsi="Times New Roman" w:cs="Times New Roman"/>
              </w:rPr>
            </w:pPr>
            <w:r w:rsidRPr="002A5E76">
              <w:rPr>
                <w:rFonts w:ascii="Times New Roman" w:hAnsi="Times New Roman" w:cs="Times New Roman"/>
                <w:lang w:val="en-US"/>
              </w:rPr>
              <w:t xml:space="preserve">Populasi dalam penelitian ini adalah perusahaan manufaktur di BEI. Sampel diambil menggunakan teknik </w:t>
            </w:r>
            <w:r w:rsidRPr="002A5E76">
              <w:rPr>
                <w:rFonts w:ascii="Times New Roman" w:hAnsi="Times New Roman" w:cs="Times New Roman"/>
                <w:i/>
                <w:iCs/>
                <w:lang w:val="en-US"/>
              </w:rPr>
              <w:t>purposive sampling</w:t>
            </w:r>
            <w:r w:rsidRPr="002A5E76">
              <w:rPr>
                <w:rFonts w:ascii="Times New Roman" w:hAnsi="Times New Roman" w:cs="Times New Roman"/>
                <w:lang w:val="en-US"/>
              </w:rPr>
              <w:t xml:space="preserve"> dengan regresi linear berganda.</w:t>
            </w:r>
          </w:p>
        </w:tc>
        <w:tc>
          <w:tcPr>
            <w:tcW w:w="1856" w:type="dxa"/>
            <w:gridSpan w:val="2"/>
          </w:tcPr>
          <w:p w14:paraId="4C3A73D1" w14:textId="778E9F41" w:rsidR="009E096A" w:rsidRPr="002A5E76" w:rsidRDefault="002D230A" w:rsidP="00C71FFE">
            <w:pPr>
              <w:rPr>
                <w:rFonts w:ascii="Times New Roman" w:hAnsi="Times New Roman" w:cs="Times New Roman"/>
              </w:rPr>
            </w:pPr>
            <w:r w:rsidRPr="002A5E76">
              <w:rPr>
                <w:rFonts w:ascii="Times New Roman" w:hAnsi="Times New Roman" w:cs="Times New Roman"/>
                <w:lang w:val="en-US"/>
              </w:rPr>
              <w:t xml:space="preserve">Hasil penelitian menunjukkan bahwa </w:t>
            </w:r>
            <w:r w:rsidRPr="002A5E76">
              <w:rPr>
                <w:rFonts w:ascii="Times New Roman" w:hAnsi="Times New Roman" w:cs="Times New Roman"/>
                <w:i/>
                <w:iCs/>
                <w:lang w:val="en-US"/>
              </w:rPr>
              <w:t>Return on Equity</w:t>
            </w:r>
            <w:r w:rsidRPr="002A5E76">
              <w:rPr>
                <w:rFonts w:ascii="Times New Roman" w:hAnsi="Times New Roman" w:cs="Times New Roman"/>
                <w:lang w:val="en-US"/>
              </w:rPr>
              <w:t xml:space="preserve"> dan </w:t>
            </w:r>
            <w:r w:rsidRPr="002A5E76">
              <w:rPr>
                <w:rFonts w:ascii="Times New Roman" w:hAnsi="Times New Roman" w:cs="Times New Roman"/>
                <w:i/>
                <w:iCs/>
                <w:lang w:val="en-US"/>
              </w:rPr>
              <w:t>Sales Growth</w:t>
            </w:r>
            <w:r w:rsidRPr="002A5E76">
              <w:rPr>
                <w:rFonts w:ascii="Times New Roman" w:hAnsi="Times New Roman" w:cs="Times New Roman"/>
                <w:lang w:val="en-US"/>
              </w:rPr>
              <w:t xml:space="preserve"> berpengaruh positif signifikan, sementara DER berpengaruh negatif signifikan terhadap Nilai Perusahaan.</w:t>
            </w:r>
          </w:p>
        </w:tc>
        <w:tc>
          <w:tcPr>
            <w:tcW w:w="1895" w:type="dxa"/>
            <w:gridSpan w:val="2"/>
          </w:tcPr>
          <w:p w14:paraId="37A198E0" w14:textId="4F4AA614" w:rsidR="009E096A" w:rsidRPr="002A5E76" w:rsidRDefault="002C7013" w:rsidP="00C71FFE">
            <w:pPr>
              <w:pStyle w:val="TableParagraph"/>
              <w:spacing w:before="1"/>
              <w:ind w:left="106" w:right="97"/>
              <w:jc w:val="left"/>
              <w:rPr>
                <w:szCs w:val="24"/>
              </w:rPr>
            </w:pPr>
            <w:r w:rsidRPr="002A5E76">
              <w:rPr>
                <w:szCs w:val="24"/>
                <w:lang w:val="en-US"/>
              </w:rPr>
              <w:t xml:space="preserve">Pada penelitian yang akan dilaksanakan menggunakan empat variabel independent, yaitu variabel </w:t>
            </w:r>
            <w:r w:rsidRPr="002A5E76">
              <w:rPr>
                <w:i/>
                <w:iCs/>
                <w:szCs w:val="24"/>
                <w:lang w:val="en-US"/>
              </w:rPr>
              <w:t>Return on Equity</w:t>
            </w:r>
            <w:r w:rsidRPr="002A5E76">
              <w:rPr>
                <w:szCs w:val="24"/>
                <w:lang w:val="en-US"/>
              </w:rPr>
              <w:t xml:space="preserve">, </w:t>
            </w:r>
            <w:r w:rsidRPr="002A5E76">
              <w:rPr>
                <w:i/>
                <w:iCs/>
                <w:szCs w:val="24"/>
                <w:lang w:val="en-US"/>
              </w:rPr>
              <w:t>Cash Holding</w:t>
            </w:r>
            <w:r w:rsidRPr="002A5E76">
              <w:rPr>
                <w:szCs w:val="24"/>
                <w:lang w:val="en-US"/>
              </w:rPr>
              <w:t xml:space="preserve">, Pertumbuhan Penjualan, dan </w:t>
            </w:r>
            <w:r w:rsidRPr="002A5E76">
              <w:rPr>
                <w:i/>
                <w:iCs/>
                <w:szCs w:val="24"/>
                <w:lang w:val="en-US"/>
              </w:rPr>
              <w:t>Struktur Modal</w:t>
            </w:r>
            <w:r w:rsidRPr="002A5E76">
              <w:rPr>
                <w:szCs w:val="24"/>
                <w:lang w:val="en-US"/>
              </w:rPr>
              <w:t>. Satu variabel dependen yaitu Nilai Perusahaan. Penelitian ini dilakukan pada Perusahaan makanan dan minuman</w:t>
            </w:r>
            <w:r w:rsidR="00F45480" w:rsidRPr="002A5E76">
              <w:rPr>
                <w:szCs w:val="24"/>
                <w:lang w:val="en-US"/>
              </w:rPr>
              <w:t xml:space="preserve"> </w:t>
            </w:r>
            <w:r w:rsidR="00F45480" w:rsidRPr="002A5E76">
              <w:rPr>
                <w:szCs w:val="24"/>
              </w:rPr>
              <w:t>yang terdaftar di Bursa Efek Indonesia (BEI) 2021-2025.</w:t>
            </w:r>
          </w:p>
        </w:tc>
      </w:tr>
      <w:tr w:rsidR="009E096A" w:rsidRPr="002A5E76" w14:paraId="6DDCB98C" w14:textId="77777777" w:rsidTr="00C71FFE">
        <w:trPr>
          <w:jc w:val="center"/>
        </w:trPr>
        <w:tc>
          <w:tcPr>
            <w:tcW w:w="510" w:type="dxa"/>
          </w:tcPr>
          <w:p w14:paraId="41B2C93D" w14:textId="77777777" w:rsidR="009E096A" w:rsidRPr="002A5E76" w:rsidRDefault="009E096A" w:rsidP="00C71FFE">
            <w:pPr>
              <w:rPr>
                <w:rFonts w:ascii="Times New Roman" w:hAnsi="Times New Roman" w:cs="Times New Roman"/>
              </w:rPr>
            </w:pPr>
            <w:r w:rsidRPr="002A5E76">
              <w:rPr>
                <w:rFonts w:ascii="Times New Roman" w:hAnsi="Times New Roman" w:cs="Times New Roman"/>
              </w:rPr>
              <w:t>7</w:t>
            </w:r>
          </w:p>
        </w:tc>
        <w:tc>
          <w:tcPr>
            <w:tcW w:w="1782" w:type="dxa"/>
          </w:tcPr>
          <w:p w14:paraId="02DF0840" w14:textId="375D0BE8" w:rsidR="009E096A" w:rsidRPr="002A5E76" w:rsidRDefault="00023E39" w:rsidP="00C71FFE">
            <w:pPr>
              <w:rPr>
                <w:rFonts w:ascii="Times New Roman" w:hAnsi="Times New Roman" w:cs="Times New Roman"/>
              </w:rPr>
            </w:pPr>
            <w:r w:rsidRPr="002A5E76">
              <w:rPr>
                <w:rFonts w:ascii="Times New Roman" w:hAnsi="Times New Roman" w:cs="Times New Roman"/>
                <w:lang w:val="en-US"/>
              </w:rPr>
              <w:t>Sri Wulandari (2021)</w:t>
            </w:r>
          </w:p>
        </w:tc>
        <w:tc>
          <w:tcPr>
            <w:tcW w:w="1863" w:type="dxa"/>
            <w:gridSpan w:val="2"/>
          </w:tcPr>
          <w:p w14:paraId="414C1F9F" w14:textId="3DDAD342" w:rsidR="009E096A" w:rsidRPr="002A5E76" w:rsidRDefault="00023E39" w:rsidP="00C71FFE">
            <w:pPr>
              <w:rPr>
                <w:rFonts w:ascii="Times New Roman" w:hAnsi="Times New Roman" w:cs="Times New Roman"/>
              </w:rPr>
            </w:pPr>
            <w:r w:rsidRPr="002A5E76">
              <w:rPr>
                <w:rFonts w:ascii="Times New Roman" w:hAnsi="Times New Roman" w:cs="Times New Roman"/>
                <w:lang w:val="en-US"/>
              </w:rPr>
              <w:t xml:space="preserve">Pengaruh Tingkat Likuiditas, Pertumbuhan Penjualan, dan </w:t>
            </w:r>
            <w:r w:rsidRPr="002A5E76">
              <w:rPr>
                <w:rFonts w:ascii="Times New Roman" w:hAnsi="Times New Roman" w:cs="Times New Roman"/>
                <w:i/>
                <w:iCs/>
                <w:lang w:val="en-US"/>
              </w:rPr>
              <w:t>Struktur Modal</w:t>
            </w:r>
            <w:r w:rsidRPr="002A5E76">
              <w:rPr>
                <w:rFonts w:ascii="Times New Roman" w:hAnsi="Times New Roman" w:cs="Times New Roman"/>
                <w:lang w:val="en-US"/>
              </w:rPr>
              <w:t xml:space="preserve"> terhadap Nilai </w:t>
            </w:r>
            <w:r w:rsidRPr="002A5E76">
              <w:rPr>
                <w:rFonts w:ascii="Times New Roman" w:hAnsi="Times New Roman" w:cs="Times New Roman"/>
                <w:lang w:val="en-US"/>
              </w:rPr>
              <w:lastRenderedPageBreak/>
              <w:t>Perusahaan Sektor Konsumsi</w:t>
            </w:r>
          </w:p>
        </w:tc>
        <w:tc>
          <w:tcPr>
            <w:tcW w:w="1602" w:type="dxa"/>
          </w:tcPr>
          <w:p w14:paraId="2065DC3A" w14:textId="274CF9D2" w:rsidR="009E096A" w:rsidRPr="002A5E76" w:rsidRDefault="00023E39" w:rsidP="00C71FFE">
            <w:pPr>
              <w:rPr>
                <w:rFonts w:ascii="Times New Roman" w:hAnsi="Times New Roman" w:cs="Times New Roman"/>
              </w:rPr>
            </w:pPr>
            <w:r w:rsidRPr="002A5E76">
              <w:rPr>
                <w:rFonts w:ascii="Times New Roman" w:hAnsi="Times New Roman" w:cs="Times New Roman"/>
                <w:lang w:val="en-US"/>
              </w:rPr>
              <w:lastRenderedPageBreak/>
              <w:t xml:space="preserve">Populasi dalam penelitian ini adalah emiten sektor barang konsumsi. Teknik </w:t>
            </w:r>
            <w:r w:rsidRPr="002A5E76">
              <w:rPr>
                <w:rFonts w:ascii="Times New Roman" w:hAnsi="Times New Roman" w:cs="Times New Roman"/>
                <w:lang w:val="en-US"/>
              </w:rPr>
              <w:lastRenderedPageBreak/>
              <w:t xml:space="preserve">pengambilan sampel menggunakan metode </w:t>
            </w:r>
            <w:r w:rsidRPr="002A5E76">
              <w:rPr>
                <w:rFonts w:ascii="Times New Roman" w:hAnsi="Times New Roman" w:cs="Times New Roman"/>
                <w:i/>
                <w:iCs/>
                <w:lang w:val="en-US"/>
              </w:rPr>
              <w:t>purposive sampling</w:t>
            </w:r>
            <w:r w:rsidRPr="002A5E76">
              <w:rPr>
                <w:rFonts w:ascii="Times New Roman" w:hAnsi="Times New Roman" w:cs="Times New Roman"/>
                <w:lang w:val="en-US"/>
              </w:rPr>
              <w:t>.</w:t>
            </w:r>
          </w:p>
        </w:tc>
        <w:tc>
          <w:tcPr>
            <w:tcW w:w="1856" w:type="dxa"/>
            <w:gridSpan w:val="2"/>
          </w:tcPr>
          <w:p w14:paraId="7EBE4FCB" w14:textId="2AF6AABB" w:rsidR="009E096A" w:rsidRPr="002A5E76" w:rsidRDefault="000A416A" w:rsidP="00C71FFE">
            <w:pPr>
              <w:rPr>
                <w:rFonts w:ascii="Times New Roman" w:hAnsi="Times New Roman" w:cs="Times New Roman"/>
              </w:rPr>
            </w:pPr>
            <w:r w:rsidRPr="002A5E76">
              <w:rPr>
                <w:rFonts w:ascii="Times New Roman" w:hAnsi="Times New Roman" w:cs="Times New Roman"/>
                <w:lang w:val="en-US"/>
              </w:rPr>
              <w:lastRenderedPageBreak/>
              <w:t xml:space="preserve">Hasil penelitian ini membuktikan bahwa Pertumbuhan Penjualan dan </w:t>
            </w:r>
            <w:r w:rsidRPr="002A5E76">
              <w:rPr>
                <w:rFonts w:ascii="Times New Roman" w:hAnsi="Times New Roman" w:cs="Times New Roman"/>
                <w:i/>
                <w:iCs/>
                <w:lang w:val="en-US"/>
              </w:rPr>
              <w:t>Struktur Modal</w:t>
            </w:r>
            <w:r w:rsidRPr="002A5E76">
              <w:rPr>
                <w:rFonts w:ascii="Times New Roman" w:hAnsi="Times New Roman" w:cs="Times New Roman"/>
                <w:lang w:val="en-US"/>
              </w:rPr>
              <w:t xml:space="preserve"> secara simultan </w:t>
            </w:r>
            <w:r w:rsidRPr="002A5E76">
              <w:rPr>
                <w:rFonts w:ascii="Times New Roman" w:hAnsi="Times New Roman" w:cs="Times New Roman"/>
                <w:lang w:val="en-US"/>
              </w:rPr>
              <w:lastRenderedPageBreak/>
              <w:t>berkonstribusi positif dalam menaikkan nilai kapitalisasi pasar emiten.</w:t>
            </w:r>
          </w:p>
        </w:tc>
        <w:tc>
          <w:tcPr>
            <w:tcW w:w="1895" w:type="dxa"/>
            <w:gridSpan w:val="2"/>
          </w:tcPr>
          <w:p w14:paraId="6153FB4E" w14:textId="72FF659A" w:rsidR="009E096A" w:rsidRPr="002A5E76" w:rsidRDefault="000A416A" w:rsidP="00C71FFE">
            <w:pPr>
              <w:pStyle w:val="TableParagraph"/>
              <w:spacing w:before="1"/>
              <w:ind w:left="106" w:right="97"/>
              <w:jc w:val="left"/>
              <w:rPr>
                <w:szCs w:val="24"/>
              </w:rPr>
            </w:pPr>
            <w:r w:rsidRPr="002A5E76">
              <w:rPr>
                <w:szCs w:val="24"/>
                <w:lang w:val="en-US"/>
              </w:rPr>
              <w:lastRenderedPageBreak/>
              <w:t xml:space="preserve">Pada penelitian yang akan dilaksanakan menggunakan empat variabel independent, yaitu variabel </w:t>
            </w:r>
            <w:r w:rsidRPr="002A5E76">
              <w:rPr>
                <w:i/>
                <w:iCs/>
                <w:szCs w:val="24"/>
                <w:lang w:val="en-US"/>
              </w:rPr>
              <w:lastRenderedPageBreak/>
              <w:t>Return on Equity</w:t>
            </w:r>
            <w:r w:rsidRPr="002A5E76">
              <w:rPr>
                <w:szCs w:val="24"/>
                <w:lang w:val="en-US"/>
              </w:rPr>
              <w:t xml:space="preserve">, </w:t>
            </w:r>
            <w:r w:rsidRPr="002A5E76">
              <w:rPr>
                <w:i/>
                <w:iCs/>
                <w:szCs w:val="24"/>
                <w:lang w:val="en-US"/>
              </w:rPr>
              <w:t>Cash Holding</w:t>
            </w:r>
            <w:r w:rsidRPr="002A5E76">
              <w:rPr>
                <w:szCs w:val="24"/>
                <w:lang w:val="en-US"/>
              </w:rPr>
              <w:t xml:space="preserve">, Pertumbuhan Penjualan, dan </w:t>
            </w:r>
            <w:r w:rsidRPr="002A5E76">
              <w:rPr>
                <w:i/>
                <w:iCs/>
                <w:szCs w:val="24"/>
                <w:lang w:val="en-US"/>
              </w:rPr>
              <w:t>Struktur Modal</w:t>
            </w:r>
            <w:r w:rsidRPr="002A5E76">
              <w:rPr>
                <w:szCs w:val="24"/>
                <w:lang w:val="en-US"/>
              </w:rPr>
              <w:t>. Satu variabel dependen yaitu Nilai Perusahaan. Penelitian ini dilakukan pada Perusahaan makanan dan minuman</w:t>
            </w:r>
            <w:r w:rsidR="00F45480" w:rsidRPr="002A5E76">
              <w:rPr>
                <w:szCs w:val="24"/>
                <w:lang w:val="en-US"/>
              </w:rPr>
              <w:t xml:space="preserve"> </w:t>
            </w:r>
            <w:r w:rsidR="00F45480" w:rsidRPr="002A5E76">
              <w:rPr>
                <w:szCs w:val="24"/>
              </w:rPr>
              <w:t>yang terdaftar di Bursa Efek Indonesia (BEI) 2021-2025.</w:t>
            </w:r>
          </w:p>
        </w:tc>
      </w:tr>
      <w:tr w:rsidR="009E096A" w:rsidRPr="002A5E76" w14:paraId="6A06981F" w14:textId="77777777" w:rsidTr="00C71FFE">
        <w:trPr>
          <w:jc w:val="center"/>
        </w:trPr>
        <w:tc>
          <w:tcPr>
            <w:tcW w:w="510" w:type="dxa"/>
          </w:tcPr>
          <w:p w14:paraId="47C7245F" w14:textId="77777777" w:rsidR="009E096A" w:rsidRPr="002A5E76" w:rsidRDefault="009E096A" w:rsidP="00C71FFE">
            <w:pPr>
              <w:rPr>
                <w:rFonts w:ascii="Times New Roman" w:hAnsi="Times New Roman" w:cs="Times New Roman"/>
              </w:rPr>
            </w:pPr>
            <w:r w:rsidRPr="002A5E76">
              <w:rPr>
                <w:rFonts w:ascii="Times New Roman" w:hAnsi="Times New Roman" w:cs="Times New Roman"/>
              </w:rPr>
              <w:lastRenderedPageBreak/>
              <w:t>8</w:t>
            </w:r>
          </w:p>
        </w:tc>
        <w:tc>
          <w:tcPr>
            <w:tcW w:w="1782" w:type="dxa"/>
          </w:tcPr>
          <w:p w14:paraId="3DCB3BBC" w14:textId="14119E53" w:rsidR="009E096A" w:rsidRPr="002A5E76" w:rsidRDefault="00760CF4" w:rsidP="00C71FFE">
            <w:pPr>
              <w:rPr>
                <w:rFonts w:ascii="Times New Roman" w:hAnsi="Times New Roman" w:cs="Times New Roman"/>
              </w:rPr>
            </w:pPr>
            <w:r w:rsidRPr="002A5E76">
              <w:rPr>
                <w:rFonts w:ascii="Times New Roman" w:hAnsi="Times New Roman" w:cs="Times New Roman"/>
                <w:lang w:val="en-US"/>
              </w:rPr>
              <w:t>Ayu Lestari (2025)</w:t>
            </w:r>
          </w:p>
        </w:tc>
        <w:tc>
          <w:tcPr>
            <w:tcW w:w="1863" w:type="dxa"/>
            <w:gridSpan w:val="2"/>
          </w:tcPr>
          <w:p w14:paraId="38BF725D" w14:textId="2624784F" w:rsidR="009E096A" w:rsidRPr="002A5E76" w:rsidRDefault="00D64E80" w:rsidP="00C71FFE">
            <w:pPr>
              <w:rPr>
                <w:rFonts w:ascii="Times New Roman" w:hAnsi="Times New Roman" w:cs="Times New Roman"/>
              </w:rPr>
            </w:pPr>
            <w:r w:rsidRPr="002A5E76">
              <w:rPr>
                <w:rFonts w:ascii="Times New Roman" w:hAnsi="Times New Roman" w:cs="Times New Roman"/>
                <w:lang w:val="en-US"/>
              </w:rPr>
              <w:t xml:space="preserve">Dampak Kebijakan </w:t>
            </w:r>
            <w:r w:rsidRPr="002A5E76">
              <w:rPr>
                <w:rFonts w:ascii="Times New Roman" w:hAnsi="Times New Roman" w:cs="Times New Roman"/>
                <w:i/>
                <w:iCs/>
                <w:lang w:val="en-US"/>
              </w:rPr>
              <w:t>Cash Holding</w:t>
            </w:r>
            <w:r w:rsidRPr="002A5E76">
              <w:rPr>
                <w:rFonts w:ascii="Times New Roman" w:hAnsi="Times New Roman" w:cs="Times New Roman"/>
                <w:lang w:val="en-US"/>
              </w:rPr>
              <w:t>, Struktur Aktiva, dan Profitabilitas terhadap Nilai Perusahaan Barang Konsumsi di Indonesia</w:t>
            </w:r>
          </w:p>
        </w:tc>
        <w:tc>
          <w:tcPr>
            <w:tcW w:w="1602" w:type="dxa"/>
          </w:tcPr>
          <w:p w14:paraId="2393362C" w14:textId="6D023361" w:rsidR="009E096A" w:rsidRPr="002A5E76" w:rsidRDefault="00D64E80" w:rsidP="00C71FFE">
            <w:pPr>
              <w:rPr>
                <w:rFonts w:ascii="Times New Roman" w:hAnsi="Times New Roman" w:cs="Times New Roman"/>
                <w:spacing w:val="1"/>
              </w:rPr>
            </w:pPr>
            <w:r w:rsidRPr="002A5E76">
              <w:rPr>
                <w:rFonts w:ascii="Times New Roman" w:hAnsi="Times New Roman" w:cs="Times New Roman"/>
                <w:lang w:val="en-US"/>
              </w:rPr>
              <w:t xml:space="preserve">Populasi dalam penelitian ini adalah seluruh perusahaan barang konsumsi di BEI. Penentuan sampel memakai metode </w:t>
            </w:r>
            <w:r w:rsidRPr="002A5E76">
              <w:rPr>
                <w:rFonts w:ascii="Times New Roman" w:hAnsi="Times New Roman" w:cs="Times New Roman"/>
                <w:i/>
                <w:iCs/>
                <w:lang w:val="en-US"/>
              </w:rPr>
              <w:t>purposive sampling</w:t>
            </w:r>
            <w:r w:rsidRPr="002A5E76">
              <w:rPr>
                <w:rFonts w:ascii="Times New Roman" w:hAnsi="Times New Roman" w:cs="Times New Roman"/>
                <w:lang w:val="en-US"/>
              </w:rPr>
              <w:t>.</w:t>
            </w:r>
          </w:p>
        </w:tc>
        <w:tc>
          <w:tcPr>
            <w:tcW w:w="1856" w:type="dxa"/>
            <w:gridSpan w:val="2"/>
          </w:tcPr>
          <w:p w14:paraId="61920E66" w14:textId="6F647B19" w:rsidR="009E096A" w:rsidRPr="002A5E76" w:rsidRDefault="00D64E80" w:rsidP="00C71FFE">
            <w:pPr>
              <w:rPr>
                <w:rFonts w:ascii="Times New Roman" w:hAnsi="Times New Roman" w:cs="Times New Roman"/>
              </w:rPr>
            </w:pPr>
            <w:r w:rsidRPr="002A5E76">
              <w:rPr>
                <w:rFonts w:ascii="Times New Roman" w:hAnsi="Times New Roman" w:cs="Times New Roman"/>
                <w:lang w:val="en-US"/>
              </w:rPr>
              <w:t xml:space="preserve">Hasil penelitian ini menyimpulkan bahwa pengelolaan dana lancar melalui </w:t>
            </w:r>
            <w:r w:rsidRPr="002A5E76">
              <w:rPr>
                <w:rFonts w:ascii="Times New Roman" w:hAnsi="Times New Roman" w:cs="Times New Roman"/>
                <w:i/>
                <w:iCs/>
                <w:lang w:val="en-US"/>
              </w:rPr>
              <w:t>Cash Holding</w:t>
            </w:r>
            <w:r w:rsidRPr="002A5E76">
              <w:rPr>
                <w:rFonts w:ascii="Times New Roman" w:hAnsi="Times New Roman" w:cs="Times New Roman"/>
                <w:lang w:val="en-US"/>
              </w:rPr>
              <w:t xml:space="preserve"> dan optimalisasi ROE terbukti efektif mendongkrak persepsi Nilai Perusahaan bagi investor.</w:t>
            </w:r>
          </w:p>
        </w:tc>
        <w:tc>
          <w:tcPr>
            <w:tcW w:w="1895" w:type="dxa"/>
            <w:gridSpan w:val="2"/>
          </w:tcPr>
          <w:p w14:paraId="3AE122F3" w14:textId="2AD9AC7B" w:rsidR="009E096A" w:rsidRPr="002A5E76" w:rsidRDefault="0078543F" w:rsidP="00C71FFE">
            <w:pPr>
              <w:pStyle w:val="TableParagraph"/>
              <w:spacing w:before="1"/>
              <w:ind w:left="106" w:right="97"/>
              <w:jc w:val="left"/>
              <w:rPr>
                <w:szCs w:val="24"/>
              </w:rPr>
            </w:pPr>
            <w:r w:rsidRPr="002A5E76">
              <w:rPr>
                <w:szCs w:val="24"/>
                <w:lang w:val="en-US"/>
              </w:rPr>
              <w:t xml:space="preserve">Pada penelitian yang akan dilaksanakan menggunakan empat variabel independent, yaitu variabel </w:t>
            </w:r>
            <w:r w:rsidRPr="002A5E76">
              <w:rPr>
                <w:i/>
                <w:iCs/>
                <w:szCs w:val="24"/>
                <w:lang w:val="en-US"/>
              </w:rPr>
              <w:t>Return on Equity</w:t>
            </w:r>
            <w:r w:rsidRPr="002A5E76">
              <w:rPr>
                <w:szCs w:val="24"/>
                <w:lang w:val="en-US"/>
              </w:rPr>
              <w:t xml:space="preserve">, </w:t>
            </w:r>
            <w:r w:rsidRPr="002A5E76">
              <w:rPr>
                <w:i/>
                <w:iCs/>
                <w:szCs w:val="24"/>
                <w:lang w:val="en-US"/>
              </w:rPr>
              <w:t>Cash Holding</w:t>
            </w:r>
            <w:r w:rsidRPr="002A5E76">
              <w:rPr>
                <w:szCs w:val="24"/>
                <w:lang w:val="en-US"/>
              </w:rPr>
              <w:t xml:space="preserve">, Pertumbuhan Penjualan, dan </w:t>
            </w:r>
            <w:r w:rsidRPr="002A5E76">
              <w:rPr>
                <w:i/>
                <w:iCs/>
                <w:szCs w:val="24"/>
                <w:lang w:val="en-US"/>
              </w:rPr>
              <w:t>Struktur Modal</w:t>
            </w:r>
            <w:r w:rsidRPr="002A5E76">
              <w:rPr>
                <w:szCs w:val="24"/>
                <w:lang w:val="en-US"/>
              </w:rPr>
              <w:t xml:space="preserve">. Satu variabel dependen yaitu Nilai Perusahaan. Penelitian ini dilakukan pada Perusahaan </w:t>
            </w:r>
            <w:r w:rsidRPr="002A5E76">
              <w:rPr>
                <w:szCs w:val="24"/>
                <w:lang w:val="en-US"/>
              </w:rPr>
              <w:lastRenderedPageBreak/>
              <w:t>makanan dan minuman</w:t>
            </w:r>
            <w:r w:rsidR="00F45480" w:rsidRPr="002A5E76">
              <w:rPr>
                <w:szCs w:val="24"/>
                <w:lang w:val="en-US"/>
              </w:rPr>
              <w:t xml:space="preserve"> </w:t>
            </w:r>
            <w:r w:rsidR="00F45480" w:rsidRPr="002A5E76">
              <w:rPr>
                <w:szCs w:val="24"/>
              </w:rPr>
              <w:t>yang terdaftar di Bursa Efek Indonesia (BEI) 2021-2025.</w:t>
            </w:r>
          </w:p>
        </w:tc>
      </w:tr>
      <w:tr w:rsidR="009E096A" w:rsidRPr="002A5E76" w14:paraId="3537AE86" w14:textId="77777777" w:rsidTr="00C71FFE">
        <w:trPr>
          <w:jc w:val="center"/>
        </w:trPr>
        <w:tc>
          <w:tcPr>
            <w:tcW w:w="510" w:type="dxa"/>
          </w:tcPr>
          <w:p w14:paraId="1A06C0EB" w14:textId="77777777" w:rsidR="009E096A" w:rsidRPr="002A5E76" w:rsidRDefault="009E096A" w:rsidP="00C71FFE">
            <w:pPr>
              <w:rPr>
                <w:rFonts w:ascii="Times New Roman" w:hAnsi="Times New Roman" w:cs="Times New Roman"/>
              </w:rPr>
            </w:pPr>
            <w:r w:rsidRPr="002A5E76">
              <w:rPr>
                <w:rFonts w:ascii="Times New Roman" w:hAnsi="Times New Roman" w:cs="Times New Roman"/>
              </w:rPr>
              <w:lastRenderedPageBreak/>
              <w:t>9</w:t>
            </w:r>
          </w:p>
        </w:tc>
        <w:tc>
          <w:tcPr>
            <w:tcW w:w="1782" w:type="dxa"/>
          </w:tcPr>
          <w:p w14:paraId="1023C12E" w14:textId="1F888943" w:rsidR="009E096A" w:rsidRPr="002A5E76" w:rsidRDefault="0078543F" w:rsidP="00C71FFE">
            <w:pPr>
              <w:rPr>
                <w:rFonts w:ascii="Times New Roman" w:hAnsi="Times New Roman" w:cs="Times New Roman"/>
              </w:rPr>
            </w:pPr>
            <w:r w:rsidRPr="002A5E76">
              <w:rPr>
                <w:rFonts w:ascii="Times New Roman" w:hAnsi="Times New Roman" w:cs="Times New Roman"/>
                <w:lang w:val="en-US"/>
              </w:rPr>
              <w:t>Taufik Hidayat (2023)</w:t>
            </w:r>
          </w:p>
        </w:tc>
        <w:tc>
          <w:tcPr>
            <w:tcW w:w="1863" w:type="dxa"/>
            <w:gridSpan w:val="2"/>
          </w:tcPr>
          <w:p w14:paraId="46B6B1F7" w14:textId="564E92D3" w:rsidR="009E096A" w:rsidRPr="002A5E76" w:rsidRDefault="0078543F" w:rsidP="00C71FFE">
            <w:pPr>
              <w:rPr>
                <w:rFonts w:ascii="Times New Roman" w:hAnsi="Times New Roman" w:cs="Times New Roman"/>
              </w:rPr>
            </w:pPr>
            <w:r w:rsidRPr="002A5E76">
              <w:rPr>
                <w:rFonts w:ascii="Times New Roman" w:hAnsi="Times New Roman" w:cs="Times New Roman"/>
                <w:lang w:val="en-US"/>
              </w:rPr>
              <w:t xml:space="preserve">Peran Ukuran Perusahaan, </w:t>
            </w:r>
            <w:r w:rsidRPr="002A5E76">
              <w:rPr>
                <w:rFonts w:ascii="Times New Roman" w:hAnsi="Times New Roman" w:cs="Times New Roman"/>
                <w:i/>
                <w:iCs/>
                <w:lang w:val="en-US"/>
              </w:rPr>
              <w:t>Leverage</w:t>
            </w:r>
            <w:r w:rsidRPr="002A5E76">
              <w:rPr>
                <w:rFonts w:ascii="Times New Roman" w:hAnsi="Times New Roman" w:cs="Times New Roman"/>
                <w:lang w:val="en-US"/>
              </w:rPr>
              <w:t xml:space="preserve">, dan </w:t>
            </w:r>
            <w:r w:rsidRPr="002A5E76">
              <w:rPr>
                <w:rFonts w:ascii="Times New Roman" w:hAnsi="Times New Roman" w:cs="Times New Roman"/>
                <w:i/>
                <w:iCs/>
                <w:lang w:val="en-US"/>
              </w:rPr>
              <w:t>Sales Growth</w:t>
            </w:r>
            <w:r w:rsidRPr="002A5E76">
              <w:rPr>
                <w:rFonts w:ascii="Times New Roman" w:hAnsi="Times New Roman" w:cs="Times New Roman"/>
                <w:lang w:val="en-US"/>
              </w:rPr>
              <w:t xml:space="preserve"> dalam Memprediksi Valuasi Saham Perusahaan Retail</w:t>
            </w:r>
          </w:p>
        </w:tc>
        <w:tc>
          <w:tcPr>
            <w:tcW w:w="1602" w:type="dxa"/>
          </w:tcPr>
          <w:p w14:paraId="69D629AB" w14:textId="2AE5D21A" w:rsidR="009E096A" w:rsidRPr="002A5E76" w:rsidRDefault="00EF183E" w:rsidP="00C71FFE">
            <w:pPr>
              <w:rPr>
                <w:rFonts w:ascii="Times New Roman" w:hAnsi="Times New Roman" w:cs="Times New Roman"/>
              </w:rPr>
            </w:pPr>
            <w:r w:rsidRPr="002A5E76">
              <w:rPr>
                <w:rFonts w:ascii="Times New Roman" w:hAnsi="Times New Roman" w:cs="Times New Roman"/>
                <w:lang w:val="en-US"/>
              </w:rPr>
              <w:t xml:space="preserve">Populasi dalam penelitian ini adalah perusahaan retail dan konsumsi. Sampel dikumpulkan menggunakan kaidah </w:t>
            </w:r>
            <w:r w:rsidRPr="002A5E76">
              <w:rPr>
                <w:rFonts w:ascii="Times New Roman" w:hAnsi="Times New Roman" w:cs="Times New Roman"/>
                <w:i/>
                <w:iCs/>
                <w:lang w:val="en-US"/>
              </w:rPr>
              <w:t>purposive sampling</w:t>
            </w:r>
            <w:r w:rsidRPr="002A5E76">
              <w:rPr>
                <w:rFonts w:ascii="Times New Roman" w:hAnsi="Times New Roman" w:cs="Times New Roman"/>
                <w:lang w:val="en-US"/>
              </w:rPr>
              <w:t>.</w:t>
            </w:r>
          </w:p>
        </w:tc>
        <w:tc>
          <w:tcPr>
            <w:tcW w:w="1856" w:type="dxa"/>
            <w:gridSpan w:val="2"/>
          </w:tcPr>
          <w:p w14:paraId="58097643" w14:textId="1B51EBC2" w:rsidR="009E096A" w:rsidRPr="002A5E76" w:rsidRDefault="00EF183E" w:rsidP="00C71FFE">
            <w:pPr>
              <w:rPr>
                <w:rFonts w:ascii="Times New Roman" w:hAnsi="Times New Roman" w:cs="Times New Roman"/>
              </w:rPr>
            </w:pPr>
            <w:r w:rsidRPr="002A5E76">
              <w:rPr>
                <w:rFonts w:ascii="Times New Roman" w:hAnsi="Times New Roman" w:cs="Times New Roman"/>
                <w:lang w:val="en-US"/>
              </w:rPr>
              <w:t xml:space="preserve">Hasil penelitian ini mengindikasikan bahwa laju </w:t>
            </w:r>
            <w:r w:rsidRPr="002A5E76">
              <w:rPr>
                <w:rFonts w:ascii="Times New Roman" w:hAnsi="Times New Roman" w:cs="Times New Roman"/>
                <w:i/>
                <w:iCs/>
                <w:lang w:val="en-US"/>
              </w:rPr>
              <w:t>Sales Growth</w:t>
            </w:r>
            <w:r w:rsidRPr="002A5E76">
              <w:rPr>
                <w:rFonts w:ascii="Times New Roman" w:hAnsi="Times New Roman" w:cs="Times New Roman"/>
                <w:lang w:val="en-US"/>
              </w:rPr>
              <w:t xml:space="preserve"> menjadi katalis utama pendorong harga saham, sedangkan </w:t>
            </w:r>
            <w:r w:rsidRPr="002A5E76">
              <w:rPr>
                <w:rFonts w:ascii="Times New Roman" w:hAnsi="Times New Roman" w:cs="Times New Roman"/>
                <w:i/>
                <w:iCs/>
                <w:lang w:val="en-US"/>
              </w:rPr>
              <w:t>Leverage</w:t>
            </w:r>
            <w:r w:rsidRPr="002A5E76">
              <w:rPr>
                <w:rFonts w:ascii="Times New Roman" w:hAnsi="Times New Roman" w:cs="Times New Roman"/>
                <w:lang w:val="en-US"/>
              </w:rPr>
              <w:t xml:space="preserve"> (DER) menunjukkan batasan risiko keuangan.</w:t>
            </w:r>
          </w:p>
        </w:tc>
        <w:tc>
          <w:tcPr>
            <w:tcW w:w="1895" w:type="dxa"/>
            <w:gridSpan w:val="2"/>
          </w:tcPr>
          <w:p w14:paraId="3C55735E" w14:textId="65782941" w:rsidR="009E096A" w:rsidRPr="002A5E76" w:rsidRDefault="00EF183E" w:rsidP="00C71FFE">
            <w:pPr>
              <w:pStyle w:val="TableParagraph"/>
              <w:spacing w:before="1"/>
              <w:ind w:left="106" w:right="97"/>
              <w:jc w:val="left"/>
              <w:rPr>
                <w:szCs w:val="24"/>
              </w:rPr>
            </w:pPr>
            <w:r w:rsidRPr="002A5E76">
              <w:rPr>
                <w:szCs w:val="24"/>
                <w:lang w:val="en-US"/>
              </w:rPr>
              <w:t xml:space="preserve">Pada penelitian yang akan dilaksanakan menggunakan empat variabel independent, yaitu variabel </w:t>
            </w:r>
            <w:r w:rsidRPr="002A5E76">
              <w:rPr>
                <w:i/>
                <w:iCs/>
                <w:szCs w:val="24"/>
                <w:lang w:val="en-US"/>
              </w:rPr>
              <w:t>Return on Equity</w:t>
            </w:r>
            <w:r w:rsidRPr="002A5E76">
              <w:rPr>
                <w:szCs w:val="24"/>
                <w:lang w:val="en-US"/>
              </w:rPr>
              <w:t xml:space="preserve">, </w:t>
            </w:r>
            <w:r w:rsidRPr="002A5E76">
              <w:rPr>
                <w:i/>
                <w:iCs/>
                <w:szCs w:val="24"/>
                <w:lang w:val="en-US"/>
              </w:rPr>
              <w:t>Cash Holding</w:t>
            </w:r>
            <w:r w:rsidRPr="002A5E76">
              <w:rPr>
                <w:szCs w:val="24"/>
                <w:lang w:val="en-US"/>
              </w:rPr>
              <w:t xml:space="preserve">, Pertumbuhan Penjualan, dan </w:t>
            </w:r>
            <w:r w:rsidRPr="002A5E76">
              <w:rPr>
                <w:i/>
                <w:iCs/>
                <w:szCs w:val="24"/>
                <w:lang w:val="en-US"/>
              </w:rPr>
              <w:t>Struktur Modal</w:t>
            </w:r>
            <w:r w:rsidRPr="002A5E76">
              <w:rPr>
                <w:szCs w:val="24"/>
                <w:lang w:val="en-US"/>
              </w:rPr>
              <w:t>. Satu variabel dependen yaitu Nilai Perusahaan. Penelitian ini dilakukan pada Perusahaan makanan dan minuman</w:t>
            </w:r>
            <w:r w:rsidR="00F45480" w:rsidRPr="002A5E76">
              <w:rPr>
                <w:szCs w:val="24"/>
                <w:lang w:val="en-US"/>
              </w:rPr>
              <w:t xml:space="preserve"> </w:t>
            </w:r>
            <w:r w:rsidR="00F45480" w:rsidRPr="002A5E76">
              <w:rPr>
                <w:szCs w:val="24"/>
              </w:rPr>
              <w:t>yang terdaftar di Bursa Efek Indonesia (BEI) 2021-2025.</w:t>
            </w:r>
          </w:p>
        </w:tc>
      </w:tr>
      <w:tr w:rsidR="009E096A" w:rsidRPr="002A5E76" w14:paraId="0D22AF45" w14:textId="77777777" w:rsidTr="00C71FFE">
        <w:trPr>
          <w:jc w:val="center"/>
        </w:trPr>
        <w:tc>
          <w:tcPr>
            <w:tcW w:w="510" w:type="dxa"/>
          </w:tcPr>
          <w:p w14:paraId="342F0832" w14:textId="77777777" w:rsidR="009E096A" w:rsidRPr="002A5E76" w:rsidRDefault="009E096A" w:rsidP="00C71FFE">
            <w:pPr>
              <w:rPr>
                <w:rFonts w:ascii="Times New Roman" w:hAnsi="Times New Roman" w:cs="Times New Roman"/>
              </w:rPr>
            </w:pPr>
            <w:r w:rsidRPr="002A5E76">
              <w:rPr>
                <w:rFonts w:ascii="Times New Roman" w:hAnsi="Times New Roman" w:cs="Times New Roman"/>
              </w:rPr>
              <w:t>10</w:t>
            </w:r>
          </w:p>
        </w:tc>
        <w:tc>
          <w:tcPr>
            <w:tcW w:w="1782" w:type="dxa"/>
          </w:tcPr>
          <w:p w14:paraId="0B5A44E1" w14:textId="4ED92BC8" w:rsidR="009E096A" w:rsidRPr="002A5E76" w:rsidRDefault="00B83D38" w:rsidP="00C71FFE">
            <w:pPr>
              <w:rPr>
                <w:rFonts w:ascii="Times New Roman" w:hAnsi="Times New Roman" w:cs="Times New Roman"/>
              </w:rPr>
            </w:pPr>
            <w:r w:rsidRPr="002A5E76">
              <w:rPr>
                <w:rFonts w:ascii="Times New Roman" w:hAnsi="Times New Roman" w:cs="Times New Roman"/>
                <w:lang w:val="en-US"/>
              </w:rPr>
              <w:t>Dimas Pradana (2025)</w:t>
            </w:r>
          </w:p>
        </w:tc>
        <w:tc>
          <w:tcPr>
            <w:tcW w:w="1863" w:type="dxa"/>
            <w:gridSpan w:val="2"/>
          </w:tcPr>
          <w:p w14:paraId="686DE275" w14:textId="641DB57D" w:rsidR="009E096A" w:rsidRPr="002A5E76" w:rsidRDefault="00B83D38" w:rsidP="00C71FFE">
            <w:pPr>
              <w:rPr>
                <w:rFonts w:ascii="Times New Roman" w:hAnsi="Times New Roman" w:cs="Times New Roman"/>
              </w:rPr>
            </w:pPr>
            <w:r w:rsidRPr="002A5E76">
              <w:rPr>
                <w:rFonts w:ascii="Times New Roman" w:eastAsia="Times New Roman" w:hAnsi="Times New Roman" w:cs="Times New Roman"/>
                <w:kern w:val="0"/>
                <w:lang w:val="en-US" w:eastAsia="en-ID"/>
                <w14:ligatures w14:val="none"/>
              </w:rPr>
              <w:t xml:space="preserve">Implikasi Profitabilitas, Kebijakan Utang, dan Kepemilikan Kas terhadap Nilai Perusahaan </w:t>
            </w:r>
            <w:r w:rsidRPr="002A5E76">
              <w:rPr>
                <w:rFonts w:ascii="Times New Roman" w:eastAsia="Times New Roman" w:hAnsi="Times New Roman" w:cs="Times New Roman"/>
                <w:kern w:val="0"/>
                <w:lang w:val="en-US" w:eastAsia="en-ID"/>
                <w14:ligatures w14:val="none"/>
              </w:rPr>
              <w:lastRenderedPageBreak/>
              <w:t>Industri Makanan dan Minuman</w:t>
            </w:r>
          </w:p>
        </w:tc>
        <w:tc>
          <w:tcPr>
            <w:tcW w:w="1602" w:type="dxa"/>
          </w:tcPr>
          <w:p w14:paraId="35039FCE" w14:textId="07D5B08C" w:rsidR="009E096A" w:rsidRPr="002A5E76" w:rsidRDefault="00B83D38" w:rsidP="00C71FFE">
            <w:pPr>
              <w:rPr>
                <w:rFonts w:ascii="Times New Roman" w:hAnsi="Times New Roman" w:cs="Times New Roman"/>
              </w:rPr>
            </w:pPr>
            <w:r w:rsidRPr="002A5E76">
              <w:rPr>
                <w:rFonts w:ascii="Times New Roman" w:hAnsi="Times New Roman" w:cs="Times New Roman"/>
                <w:lang w:val="en-US"/>
              </w:rPr>
              <w:lastRenderedPageBreak/>
              <w:t xml:space="preserve">Populasi dalam penelitian ini adalah emiten sub sektor makanan dan minuman. </w:t>
            </w:r>
            <w:r w:rsidRPr="002A5E76">
              <w:rPr>
                <w:rFonts w:ascii="Times New Roman" w:hAnsi="Times New Roman" w:cs="Times New Roman"/>
                <w:lang w:val="en-US"/>
              </w:rPr>
              <w:lastRenderedPageBreak/>
              <w:t xml:space="preserve">Sampel diseleksi dengan metode </w:t>
            </w:r>
            <w:r w:rsidRPr="002A5E76">
              <w:rPr>
                <w:rFonts w:ascii="Times New Roman" w:hAnsi="Times New Roman" w:cs="Times New Roman"/>
                <w:i/>
                <w:iCs/>
                <w:lang w:val="en-US"/>
              </w:rPr>
              <w:t>purposive sampling</w:t>
            </w:r>
            <w:r w:rsidRPr="002A5E76">
              <w:rPr>
                <w:rFonts w:ascii="Times New Roman" w:hAnsi="Times New Roman" w:cs="Times New Roman"/>
                <w:lang w:val="en-US"/>
              </w:rPr>
              <w:t xml:space="preserve"> model analisis regresi data panel.</w:t>
            </w:r>
          </w:p>
        </w:tc>
        <w:tc>
          <w:tcPr>
            <w:tcW w:w="1856" w:type="dxa"/>
            <w:gridSpan w:val="2"/>
          </w:tcPr>
          <w:p w14:paraId="67166844" w14:textId="2D55B692" w:rsidR="009E096A" w:rsidRPr="002A5E76" w:rsidRDefault="000916EB" w:rsidP="00C71FFE">
            <w:pPr>
              <w:rPr>
                <w:rFonts w:ascii="Times New Roman" w:hAnsi="Times New Roman" w:cs="Times New Roman"/>
              </w:rPr>
            </w:pPr>
            <w:r w:rsidRPr="002A5E76">
              <w:rPr>
                <w:rFonts w:ascii="Times New Roman" w:hAnsi="Times New Roman" w:cs="Times New Roman"/>
                <w:lang w:val="en-US"/>
              </w:rPr>
              <w:lastRenderedPageBreak/>
              <w:t xml:space="preserve">Hasil penelitian ini menunjukkan bahwa ROE, </w:t>
            </w:r>
            <w:r w:rsidRPr="002A5E76">
              <w:rPr>
                <w:rFonts w:ascii="Times New Roman" w:hAnsi="Times New Roman" w:cs="Times New Roman"/>
                <w:i/>
                <w:iCs/>
                <w:lang w:val="en-US"/>
              </w:rPr>
              <w:t>Struktur Modal</w:t>
            </w:r>
            <w:r w:rsidRPr="002A5E76">
              <w:rPr>
                <w:rFonts w:ascii="Times New Roman" w:hAnsi="Times New Roman" w:cs="Times New Roman"/>
                <w:lang w:val="en-US"/>
              </w:rPr>
              <w:t xml:space="preserve"> (DER), dan </w:t>
            </w:r>
            <w:r w:rsidRPr="002A5E76">
              <w:rPr>
                <w:rFonts w:ascii="Times New Roman" w:hAnsi="Times New Roman" w:cs="Times New Roman"/>
                <w:i/>
                <w:iCs/>
                <w:lang w:val="en-US"/>
              </w:rPr>
              <w:t>Cash Holding</w:t>
            </w:r>
            <w:r w:rsidRPr="002A5E76">
              <w:rPr>
                <w:rFonts w:ascii="Times New Roman" w:hAnsi="Times New Roman" w:cs="Times New Roman"/>
                <w:lang w:val="en-US"/>
              </w:rPr>
              <w:t xml:space="preserve"> secara bersama-</w:t>
            </w:r>
            <w:r w:rsidR="00031A43">
              <w:rPr>
                <w:rFonts w:ascii="Times New Roman" w:hAnsi="Times New Roman" w:cs="Times New Roman"/>
                <w:lang w:val="en-US"/>
              </w:rPr>
              <w:lastRenderedPageBreak/>
              <w:t>`</w:t>
            </w:r>
            <w:r w:rsidRPr="002A5E76">
              <w:rPr>
                <w:rFonts w:ascii="Times New Roman" w:hAnsi="Times New Roman" w:cs="Times New Roman"/>
                <w:lang w:val="en-US"/>
              </w:rPr>
              <w:t>sama berpengaruh signifikan dalam menentukan tingkat Nilai Perusahaan (PBV).</w:t>
            </w:r>
          </w:p>
        </w:tc>
        <w:tc>
          <w:tcPr>
            <w:tcW w:w="1895" w:type="dxa"/>
            <w:gridSpan w:val="2"/>
          </w:tcPr>
          <w:p w14:paraId="24D7FD71" w14:textId="7D3BD1D8" w:rsidR="00174D6D" w:rsidRPr="00174D6D" w:rsidRDefault="000916EB" w:rsidP="00C71FFE">
            <w:pPr>
              <w:pStyle w:val="TableParagraph"/>
              <w:spacing w:before="1"/>
              <w:ind w:left="106" w:right="97"/>
              <w:jc w:val="left"/>
              <w:rPr>
                <w:szCs w:val="24"/>
              </w:rPr>
            </w:pPr>
            <w:r w:rsidRPr="002A5E76">
              <w:rPr>
                <w:szCs w:val="24"/>
                <w:lang w:val="en-US"/>
              </w:rPr>
              <w:lastRenderedPageBreak/>
              <w:t xml:space="preserve">Pada penelitian yang akan dilaksanakan menggunakan empat variabel independent, yaitu variabel </w:t>
            </w:r>
            <w:r w:rsidRPr="002A5E76">
              <w:rPr>
                <w:i/>
                <w:iCs/>
                <w:szCs w:val="24"/>
                <w:lang w:val="en-US"/>
              </w:rPr>
              <w:lastRenderedPageBreak/>
              <w:t>Return on Equity</w:t>
            </w:r>
            <w:r w:rsidRPr="002A5E76">
              <w:rPr>
                <w:szCs w:val="24"/>
                <w:lang w:val="en-US"/>
              </w:rPr>
              <w:t xml:space="preserve">, </w:t>
            </w:r>
            <w:r w:rsidRPr="002A5E76">
              <w:rPr>
                <w:i/>
                <w:iCs/>
                <w:szCs w:val="24"/>
                <w:lang w:val="en-US"/>
              </w:rPr>
              <w:t>Cash Holding</w:t>
            </w:r>
            <w:r w:rsidRPr="002A5E76">
              <w:rPr>
                <w:szCs w:val="24"/>
                <w:lang w:val="en-US"/>
              </w:rPr>
              <w:t xml:space="preserve">, Pertumbuhan Penjualan, dan </w:t>
            </w:r>
            <w:r w:rsidRPr="002A5E76">
              <w:rPr>
                <w:i/>
                <w:iCs/>
                <w:szCs w:val="24"/>
                <w:lang w:val="en-US"/>
              </w:rPr>
              <w:t>Struktur Modal</w:t>
            </w:r>
            <w:r w:rsidRPr="002A5E76">
              <w:rPr>
                <w:szCs w:val="24"/>
                <w:lang w:val="en-US"/>
              </w:rPr>
              <w:t>. Satu variabel dependen yaitu Nilai Perusahaan. Penelitian ini dilakukan pada Perusahaan makanan dan minuman</w:t>
            </w:r>
            <w:r w:rsidR="00F45480" w:rsidRPr="002A5E76">
              <w:rPr>
                <w:szCs w:val="24"/>
                <w:lang w:val="en-US"/>
              </w:rPr>
              <w:t xml:space="preserve"> </w:t>
            </w:r>
            <w:r w:rsidR="00F45480" w:rsidRPr="002A5E76">
              <w:rPr>
                <w:szCs w:val="24"/>
              </w:rPr>
              <w:t>yang terdaftar di Bursa Efek Indonesia (BEI) 2021-2025.</w:t>
            </w:r>
          </w:p>
        </w:tc>
      </w:tr>
      <w:tr w:rsidR="00500616" w14:paraId="39911204" w14:textId="5ECC1242" w:rsidTr="00C71FFE">
        <w:tblPrEx>
          <w:tblLook w:val="0000" w:firstRow="0" w:lastRow="0" w:firstColumn="0" w:lastColumn="0" w:noHBand="0" w:noVBand="0"/>
        </w:tblPrEx>
        <w:trPr>
          <w:jc w:val="center"/>
        </w:trPr>
        <w:tc>
          <w:tcPr>
            <w:tcW w:w="510" w:type="dxa"/>
          </w:tcPr>
          <w:p w14:paraId="71648D63" w14:textId="24C76B42" w:rsidR="00500616" w:rsidRPr="00C71FFE" w:rsidRDefault="00500616" w:rsidP="00500616">
            <w:pPr>
              <w:spacing w:line="360" w:lineRule="auto"/>
              <w:rPr>
                <w:rFonts w:ascii="Times New Roman" w:eastAsia="TimesNewRomanPSMT" w:hAnsi="Times New Roman" w:cs="Times New Roman"/>
                <w:kern w:val="0"/>
              </w:rPr>
            </w:pPr>
            <w:r>
              <w:rPr>
                <w:rFonts w:ascii="Times New Roman" w:eastAsia="TimesNewRomanPSMT" w:hAnsi="Times New Roman" w:cs="Times New Roman"/>
                <w:kern w:val="0"/>
              </w:rPr>
              <w:lastRenderedPageBreak/>
              <w:t>11</w:t>
            </w:r>
          </w:p>
        </w:tc>
        <w:tc>
          <w:tcPr>
            <w:tcW w:w="1782" w:type="dxa"/>
          </w:tcPr>
          <w:p w14:paraId="79152EFA" w14:textId="6E467E01" w:rsidR="00500616" w:rsidRDefault="00A838A5" w:rsidP="00500616">
            <w:r>
              <w:fldChar w:fldCharType="begin" w:fldLock="1"/>
            </w:r>
            <w:r w:rsidR="00361C17">
              <w:instrText>ADDIN CSL_CITATION {"citationItems":[{"id":"ITEM-1","itemData":{"ISBN":"8782359709","abstract":"There is no doubt that with the intensification of the financial and political crisis in recent years in Afghanistan, many banks faced a severe financial and profitability crisis, in general, among many registered and official banks in the Central Bank of Afghanistan, a large number it suffers from liquidity problem and lack of profitability. Liquidity refers to how assets can be converted into cash at the earliest time or at the lowest cost, which is called an asset with high liquidity. In terms of liquidity, the asset's liquidity is high, so it can be converted into cash at a very low cost and quickly. The higher the liquidity of an asset, the more useful it will be. Also, profitability shows the bank's ability to earn income from its assets. After examining variables such as (benefit or profitability, return on capital and liquid assets), this research examines the relationship between banks' liquidity ratios and profitability using multivariable linear regression during the years (2016-2020). The research findings show a weak but positive relationship between liquidity ratios and profitability of banks, considering the research results R_(Bank- e-Mili)^2=0.235 and also R_(Azizi Bank)^2=0.45smaller than α= 0.05, so the null hypothesis can be rejected and the alternative hypothesis can be confirmed","author":[{"dropping-particle":"","family":"Sapan","given":"Ghulam Nabi","non-dropping-particle":"","parse-names":false,"suffix":""},{"dropping-particle":"","family":"Stanikzai","given":"Ahmad Nabi","non-dropping-particle":"","parse-names":false,"suffix":""},{"dropping-particle":"","family":"Sanjar","given":"Sanaullah","non-dropping-particle":"","parse-names":false,"suffix":""},{"dropping-particle":"","family":"Anwari","given":"Gulaqa","non-dropping-particle":"","parse-names":false,"suffix":""}],"container-title":"International Journal of Social Science Research and Review","id":"ITEM-1","issue":"1","issued":{"date-parts":[["2022"]]},"page":"113-128","title":"International Journal of Social Science Research and Review","type":"article-journal","volume":"5"},"uris":["http://www.mendeley.com/documents/?uuid=76ffe927-b5de-48ec-a4b7-7f5a5cc2bbea"]}],"mendeley":{"formattedCitation":"(Sapan et al., 2022)","plainTextFormattedCitation":"(Sapan et al., 2022)","previouslyFormattedCitation":"(Sapan et al., 2022)"},"properties":{"noteIndex":0},"schema":"https://github.com/citation-style-language/schema/raw/master/csl-citation.json"}</w:instrText>
            </w:r>
            <w:r>
              <w:fldChar w:fldCharType="separate"/>
            </w:r>
            <w:r w:rsidRPr="00A838A5">
              <w:rPr>
                <w:noProof/>
              </w:rPr>
              <w:t>(Sapan et al., 2022)</w:t>
            </w:r>
            <w:r>
              <w:fldChar w:fldCharType="end"/>
            </w:r>
          </w:p>
        </w:tc>
        <w:tc>
          <w:tcPr>
            <w:tcW w:w="1853" w:type="dxa"/>
          </w:tcPr>
          <w:p w14:paraId="3DA2CA61" w14:textId="6388E5A6" w:rsidR="00500616" w:rsidRPr="00732045" w:rsidRDefault="00500616" w:rsidP="00500616">
            <w:pPr>
              <w:rPr>
                <w:rFonts w:ascii="Times New Roman" w:hAnsi="Times New Roman" w:cs="Times New Roman"/>
              </w:rPr>
            </w:pPr>
            <w:r w:rsidRPr="00732045">
              <w:rPr>
                <w:rFonts w:ascii="Times New Roman" w:hAnsi="Times New Roman" w:cs="Times New Roman"/>
                <w:i/>
                <w:iCs/>
                <w:lang w:val="en-US"/>
              </w:rPr>
              <w:t xml:space="preserve">Liquidity, Capital Structure, Firm Size </w:t>
            </w:r>
            <w:r w:rsidRPr="00732045">
              <w:rPr>
                <w:rFonts w:ascii="Times New Roman" w:hAnsi="Times New Roman" w:cs="Times New Roman"/>
                <w:lang w:val="en-US"/>
              </w:rPr>
              <w:t xml:space="preserve">(X) </w:t>
            </w:r>
            <w:r w:rsidRPr="00732045">
              <w:rPr>
                <w:rFonts w:ascii="Times New Roman" w:hAnsi="Times New Roman" w:cs="Times New Roman"/>
                <w:i/>
                <w:iCs/>
                <w:lang w:val="en-US"/>
              </w:rPr>
              <w:t>dan Firm Value</w:t>
            </w:r>
            <w:r w:rsidRPr="00732045">
              <w:rPr>
                <w:rFonts w:ascii="Times New Roman" w:hAnsi="Times New Roman" w:cs="Times New Roman"/>
                <w:lang w:val="en-US"/>
              </w:rPr>
              <w:t xml:space="preserve"> (Y) dengan Profitabilitas sebagai variabel </w:t>
            </w:r>
            <w:r w:rsidRPr="00732045">
              <w:rPr>
                <w:rFonts w:ascii="Times New Roman" w:hAnsi="Times New Roman" w:cs="Times New Roman"/>
                <w:i/>
                <w:iCs/>
                <w:lang w:val="en-US"/>
              </w:rPr>
              <w:t>intervening</w:t>
            </w:r>
          </w:p>
        </w:tc>
        <w:tc>
          <w:tcPr>
            <w:tcW w:w="1612" w:type="dxa"/>
            <w:gridSpan w:val="2"/>
          </w:tcPr>
          <w:p w14:paraId="40062F74" w14:textId="1FF99185" w:rsidR="00500616" w:rsidRPr="00BC1B59" w:rsidRDefault="00500616" w:rsidP="00500616">
            <w:pPr>
              <w:rPr>
                <w:rFonts w:ascii="Times New Roman" w:hAnsi="Times New Roman" w:cs="Times New Roman"/>
              </w:rPr>
            </w:pPr>
            <w:r w:rsidRPr="00BC1B59">
              <w:rPr>
                <w:rFonts w:ascii="Times New Roman" w:hAnsi="Times New Roman" w:cs="Times New Roman"/>
                <w:lang w:val="en-US"/>
              </w:rPr>
              <w:t>Populasi adalah perusahaan Food &amp; Beverage yang terdaftar di BEI. Sampel diambil menggunakan metode purposive sampling dengan analisis jalur (path analysis).</w:t>
            </w:r>
          </w:p>
        </w:tc>
        <w:tc>
          <w:tcPr>
            <w:tcW w:w="1839" w:type="dxa"/>
          </w:tcPr>
          <w:p w14:paraId="235DA209" w14:textId="0F2FF3D0" w:rsidR="00500616" w:rsidRPr="00500616" w:rsidRDefault="00500616" w:rsidP="00500616">
            <w:pPr>
              <w:rPr>
                <w:rFonts w:ascii="Times New Roman" w:hAnsi="Times New Roman" w:cs="Times New Roman"/>
              </w:rPr>
            </w:pPr>
            <w:r w:rsidRPr="00BC1B59">
              <w:rPr>
                <w:rFonts w:ascii="Times New Roman" w:hAnsi="Times New Roman" w:cs="Times New Roman"/>
                <w:lang w:val="en-US"/>
              </w:rPr>
              <w:t xml:space="preserve">Hasil penelitian menunjukkan bahwa </w:t>
            </w:r>
            <w:r w:rsidRPr="00BC1B59">
              <w:rPr>
                <w:rFonts w:ascii="Times New Roman" w:hAnsi="Times New Roman" w:cs="Times New Roman"/>
                <w:i/>
                <w:iCs/>
                <w:lang w:val="en-US"/>
              </w:rPr>
              <w:t xml:space="preserve">Liquidity, Capital Structure, </w:t>
            </w:r>
            <w:r w:rsidRPr="00BC1B59">
              <w:rPr>
                <w:rFonts w:ascii="Times New Roman" w:hAnsi="Times New Roman" w:cs="Times New Roman"/>
                <w:lang w:val="en-US"/>
              </w:rPr>
              <w:t xml:space="preserve">dan </w:t>
            </w:r>
            <w:r w:rsidRPr="00BC1B59">
              <w:rPr>
                <w:rFonts w:ascii="Times New Roman" w:hAnsi="Times New Roman" w:cs="Times New Roman"/>
                <w:i/>
                <w:iCs/>
                <w:lang w:val="en-US"/>
              </w:rPr>
              <w:t>Firm Size</w:t>
            </w:r>
            <w:r w:rsidRPr="00BC1B59">
              <w:rPr>
                <w:rFonts w:ascii="Times New Roman" w:hAnsi="Times New Roman" w:cs="Times New Roman"/>
                <w:lang w:val="en-US"/>
              </w:rPr>
              <w:t xml:space="preserve"> berpengaruh terhadap Firm Value baik secara langsung maupun melalui Profitabilitas sebagai </w:t>
            </w:r>
            <w:r>
              <w:rPr>
                <w:rFonts w:ascii="Times New Roman" w:hAnsi="Times New Roman" w:cs="Times New Roman"/>
                <w:lang w:val="en-US"/>
              </w:rPr>
              <w:t xml:space="preserve">variabel </w:t>
            </w:r>
            <w:r>
              <w:rPr>
                <w:rFonts w:ascii="Times New Roman" w:hAnsi="Times New Roman" w:cs="Times New Roman"/>
                <w:i/>
                <w:iCs/>
                <w:lang w:val="en-US"/>
              </w:rPr>
              <w:t>intervening.</w:t>
            </w:r>
          </w:p>
        </w:tc>
        <w:tc>
          <w:tcPr>
            <w:tcW w:w="1912" w:type="dxa"/>
            <w:gridSpan w:val="3"/>
          </w:tcPr>
          <w:p w14:paraId="55E54618" w14:textId="0D672C06" w:rsidR="00500616" w:rsidRPr="00853517" w:rsidRDefault="00500616" w:rsidP="00500616">
            <w:pPr>
              <w:rPr>
                <w:rFonts w:ascii="Times New Roman" w:hAnsi="Times New Roman" w:cs="Times New Roman"/>
              </w:rPr>
            </w:pPr>
            <w:r w:rsidRPr="00853517">
              <w:rPr>
                <w:rFonts w:ascii="Times New Roman" w:hAnsi="Times New Roman" w:cs="Times New Roman"/>
                <w:lang w:val="en-US"/>
              </w:rPr>
              <w:t xml:space="preserve">Pada penelitian yang akan dilaksanakan menggunakan empat variabel independent, yaitu variabel </w:t>
            </w:r>
            <w:r w:rsidRPr="00853517">
              <w:rPr>
                <w:rFonts w:ascii="Times New Roman" w:hAnsi="Times New Roman" w:cs="Times New Roman"/>
                <w:i/>
                <w:iCs/>
                <w:lang w:val="en-US"/>
              </w:rPr>
              <w:t>Return on Equity</w:t>
            </w:r>
            <w:r w:rsidRPr="00853517">
              <w:rPr>
                <w:rFonts w:ascii="Times New Roman" w:hAnsi="Times New Roman" w:cs="Times New Roman"/>
                <w:lang w:val="en-US"/>
              </w:rPr>
              <w:t xml:space="preserve">, </w:t>
            </w:r>
            <w:r w:rsidRPr="00853517">
              <w:rPr>
                <w:rFonts w:ascii="Times New Roman" w:hAnsi="Times New Roman" w:cs="Times New Roman"/>
                <w:i/>
                <w:iCs/>
                <w:lang w:val="en-US"/>
              </w:rPr>
              <w:t>Cash Holding</w:t>
            </w:r>
            <w:r w:rsidRPr="00853517">
              <w:rPr>
                <w:rFonts w:ascii="Times New Roman" w:hAnsi="Times New Roman" w:cs="Times New Roman"/>
                <w:lang w:val="en-US"/>
              </w:rPr>
              <w:t xml:space="preserve">, Pertumbuhan Penjualan, dan </w:t>
            </w:r>
            <w:r w:rsidRPr="00853517">
              <w:rPr>
                <w:rFonts w:ascii="Times New Roman" w:hAnsi="Times New Roman" w:cs="Times New Roman"/>
                <w:i/>
                <w:iCs/>
                <w:lang w:val="en-US"/>
              </w:rPr>
              <w:t>Struktur Modal</w:t>
            </w:r>
            <w:r w:rsidRPr="00853517">
              <w:rPr>
                <w:rFonts w:ascii="Times New Roman" w:hAnsi="Times New Roman" w:cs="Times New Roman"/>
                <w:lang w:val="en-US"/>
              </w:rPr>
              <w:t xml:space="preserve">. Satu variabel dependen yaitu Nilai Perusahaan. Penelitian ini dilakukan pada Perusahaan makanan dan minuman </w:t>
            </w:r>
            <w:r w:rsidRPr="00853517">
              <w:rPr>
                <w:rFonts w:ascii="Times New Roman" w:hAnsi="Times New Roman" w:cs="Times New Roman"/>
              </w:rPr>
              <w:t xml:space="preserve">yang </w:t>
            </w:r>
            <w:r w:rsidRPr="00853517">
              <w:rPr>
                <w:rFonts w:ascii="Times New Roman" w:hAnsi="Times New Roman" w:cs="Times New Roman"/>
              </w:rPr>
              <w:lastRenderedPageBreak/>
              <w:t>terdaftar di Bursa Efek Indonesia (BEI) 2021-2025.</w:t>
            </w:r>
          </w:p>
        </w:tc>
      </w:tr>
      <w:tr w:rsidR="00853517" w14:paraId="3903FEED" w14:textId="214845E6" w:rsidTr="00C71FFE">
        <w:tblPrEx>
          <w:tblLook w:val="0000" w:firstRow="0" w:lastRow="0" w:firstColumn="0" w:lastColumn="0" w:noHBand="0" w:noVBand="0"/>
        </w:tblPrEx>
        <w:trPr>
          <w:trHeight w:val="542"/>
          <w:jc w:val="center"/>
        </w:trPr>
        <w:tc>
          <w:tcPr>
            <w:tcW w:w="510" w:type="dxa"/>
          </w:tcPr>
          <w:p w14:paraId="00CC4F1F" w14:textId="0C3E7941" w:rsidR="00853517" w:rsidRPr="00C479F4" w:rsidRDefault="00853517" w:rsidP="00853517">
            <w:pPr>
              <w:spacing w:line="360" w:lineRule="auto"/>
              <w:rPr>
                <w:rFonts w:ascii="Times New Roman" w:eastAsia="TimesNewRomanPSMT" w:hAnsi="Times New Roman" w:cs="Times New Roman"/>
                <w:kern w:val="0"/>
              </w:rPr>
            </w:pPr>
            <w:r>
              <w:rPr>
                <w:rFonts w:ascii="Times New Roman" w:eastAsia="TimesNewRomanPSMT" w:hAnsi="Times New Roman" w:cs="Times New Roman"/>
                <w:kern w:val="0"/>
              </w:rPr>
              <w:lastRenderedPageBreak/>
              <w:t>12</w:t>
            </w:r>
          </w:p>
        </w:tc>
        <w:tc>
          <w:tcPr>
            <w:tcW w:w="1782" w:type="dxa"/>
          </w:tcPr>
          <w:p w14:paraId="60A69D6D" w14:textId="6D2EC7E8" w:rsidR="00853517" w:rsidRDefault="00361C17" w:rsidP="00853517">
            <w:pPr>
              <w:rPr>
                <w:rFonts w:ascii="Times New Roman" w:eastAsia="TimesNewRomanPSMT" w:hAnsi="Times New Roman" w:cs="Times New Roman"/>
                <w:b/>
                <w:bCs/>
                <w:kern w:val="0"/>
              </w:rPr>
            </w:pPr>
            <w:r>
              <w:rPr>
                <w:rFonts w:ascii="Times New Roman" w:eastAsia="TimesNewRomanPSMT" w:hAnsi="Times New Roman" w:cs="Times New Roman"/>
                <w:b/>
                <w:bCs/>
                <w:kern w:val="0"/>
              </w:rPr>
              <w:fldChar w:fldCharType="begin" w:fldLock="1"/>
            </w:r>
            <w:r w:rsidR="001E269A">
              <w:rPr>
                <w:rFonts w:ascii="Times New Roman" w:eastAsia="TimesNewRomanPSMT" w:hAnsi="Times New Roman" w:cs="Times New Roman"/>
                <w:b/>
                <w:bCs/>
                <w:kern w:val="0"/>
              </w:rPr>
              <w:instrText>ADDIN CSL_CITATION {"citationItems":[{"id":"ITEM-1","itemData":{"DOI":"10.3390/jrfm17020053","ISSN":"19118074","abstract":"This work aimed to examine the effect of corporate cash holdings on financial performance. The data covered 536 non-financial firms for the 2006–2020 period from 11 MENA region countries. This study used fixed- and random-effects testing models. To the best of the authors’ knowledge, this is the first study that aimed to study the effect of corporate cash holdings on financial performance in MENA countries in two aspects: linear and non-linear relationships. By using the return on assets, return on equity, earnings before interest, and the tax margin as the indicators of financial performance, we developed two groups of models investigating the linear and non-linear relationships between cash holdings and profitability measures. The models included several control variables, namely leverage, firm size, sales growth rate, tangibility, dividend pay-out ratio, and gross domestic product (GDP) growth rate. The results of this study revealed that both the linear and non-linear models produced significant results for the return on assets and the return on equity, but for the earnings before interest and tax margins, the linear model was insignificant. The non-linear models indicated an optimal level of cash holdings. In this context, the policymakers must actively evaluate these policies, such as working capital management and its effect on financial performance. In addition, the policymakers must consider macroeconomic conditions when designing corporate cash-holding policies.","author":[{"dropping-particle":"","family":"Yilmaz","given":"Ilker","non-dropping-particle":"","parse-names":false,"suffix":""},{"dropping-particle":"","family":"Samour","given":"Ahmed","non-dropping-particle":"","parse-names":false,"suffix":""}],"container-title":"Journal of Risk and Financial Management","id":"ITEM-1","issue":"2","issued":{"date-parts":[["2024"]]},"title":"The Effect of Cash Holdings on Financial Performance: Evidence from Middle Eastern and North African Countries","type":"article-journal","volume":"17"},"uris":["http://www.mendeley.com/documents/?uuid=711439ee-d313-45d7-9c8c-3a68ee13bb85"]}],"mendeley":{"formattedCitation":"(Yilmaz &amp; Samour, 2024)","plainTextFormattedCitation":"(Yilmaz &amp; Samour, 2024)","previouslyFormattedCitation":"(Yilmaz &amp; Samour, 2024)"},"properties":{"noteIndex":0},"schema":"https://github.com/citation-style-language/schema/raw/master/csl-citation.json"}</w:instrText>
            </w:r>
            <w:r>
              <w:rPr>
                <w:rFonts w:ascii="Times New Roman" w:eastAsia="TimesNewRomanPSMT" w:hAnsi="Times New Roman" w:cs="Times New Roman"/>
                <w:b/>
                <w:bCs/>
                <w:kern w:val="0"/>
              </w:rPr>
              <w:fldChar w:fldCharType="separate"/>
            </w:r>
            <w:r w:rsidRPr="00361C17">
              <w:rPr>
                <w:rFonts w:ascii="Times New Roman" w:eastAsia="TimesNewRomanPSMT" w:hAnsi="Times New Roman" w:cs="Times New Roman"/>
                <w:bCs/>
                <w:noProof/>
                <w:kern w:val="0"/>
              </w:rPr>
              <w:t>(Yilmaz &amp; Samour, 2024)</w:t>
            </w:r>
            <w:r>
              <w:rPr>
                <w:rFonts w:ascii="Times New Roman" w:eastAsia="TimesNewRomanPSMT" w:hAnsi="Times New Roman" w:cs="Times New Roman"/>
                <w:b/>
                <w:bCs/>
                <w:kern w:val="0"/>
              </w:rPr>
              <w:fldChar w:fldCharType="end"/>
            </w:r>
          </w:p>
        </w:tc>
        <w:tc>
          <w:tcPr>
            <w:tcW w:w="1853" w:type="dxa"/>
          </w:tcPr>
          <w:p w14:paraId="29817802" w14:textId="500A7F38" w:rsidR="00853517" w:rsidRPr="00C479F4" w:rsidRDefault="00853517" w:rsidP="00853517">
            <w:pPr>
              <w:rPr>
                <w:rFonts w:ascii="Times New Roman" w:eastAsia="TimesNewRomanPSMT" w:hAnsi="Times New Roman" w:cs="Times New Roman"/>
                <w:kern w:val="0"/>
              </w:rPr>
            </w:pPr>
            <w:r w:rsidRPr="00C479F4">
              <w:rPr>
                <w:rFonts w:ascii="Times New Roman" w:eastAsia="TimesNewRomanPSMT" w:hAnsi="Times New Roman" w:cs="Times New Roman"/>
                <w:i/>
                <w:iCs/>
                <w:kern w:val="0"/>
                <w:lang w:val="en-US"/>
              </w:rPr>
              <w:t>Cash Holdings</w:t>
            </w:r>
            <w:r w:rsidRPr="00C479F4">
              <w:rPr>
                <w:rFonts w:ascii="Times New Roman" w:eastAsia="TimesNewRomanPSMT" w:hAnsi="Times New Roman" w:cs="Times New Roman"/>
                <w:kern w:val="0"/>
                <w:lang w:val="en-US"/>
              </w:rPr>
              <w:t xml:space="preserve"> (X) dan </w:t>
            </w:r>
            <w:r w:rsidRPr="00C479F4">
              <w:rPr>
                <w:rFonts w:ascii="Times New Roman" w:eastAsia="TimesNewRomanPSMT" w:hAnsi="Times New Roman" w:cs="Times New Roman"/>
                <w:i/>
                <w:iCs/>
                <w:kern w:val="0"/>
                <w:lang w:val="en-US"/>
              </w:rPr>
              <w:t>Financial Performance</w:t>
            </w:r>
            <w:r w:rsidRPr="00C479F4">
              <w:rPr>
                <w:rFonts w:ascii="Times New Roman" w:eastAsia="TimesNewRomanPSMT" w:hAnsi="Times New Roman" w:cs="Times New Roman"/>
                <w:kern w:val="0"/>
                <w:lang w:val="en-US"/>
              </w:rPr>
              <w:t xml:space="preserve"> (Y)</w:t>
            </w:r>
          </w:p>
        </w:tc>
        <w:tc>
          <w:tcPr>
            <w:tcW w:w="1612" w:type="dxa"/>
            <w:gridSpan w:val="2"/>
          </w:tcPr>
          <w:p w14:paraId="339DF4F6" w14:textId="39FF770E" w:rsidR="00853517" w:rsidRPr="00853517" w:rsidRDefault="00853517" w:rsidP="00853517">
            <w:pPr>
              <w:rPr>
                <w:rFonts w:ascii="Times New Roman" w:eastAsia="TimesNewRomanPSMT" w:hAnsi="Times New Roman" w:cs="Times New Roman"/>
                <w:kern w:val="0"/>
              </w:rPr>
            </w:pPr>
            <w:r w:rsidRPr="00853517">
              <w:rPr>
                <w:rFonts w:ascii="Times New Roman" w:eastAsia="TimesNewRomanPSMT" w:hAnsi="Times New Roman" w:cs="Times New Roman"/>
                <w:kern w:val="0"/>
                <w:lang w:val="en-US"/>
              </w:rPr>
              <w:t>Populasi adalah perusahaan non-keuangan yang terdaftar di bursa saham negara-negara Timur Tengah dan Afrika Utara (MENA). Sampel diambil menggunakan data panel dengan teknik regresi.</w:t>
            </w:r>
          </w:p>
        </w:tc>
        <w:tc>
          <w:tcPr>
            <w:tcW w:w="1839" w:type="dxa"/>
          </w:tcPr>
          <w:p w14:paraId="557D82B7" w14:textId="41F9B64F" w:rsidR="00853517" w:rsidRPr="00853517" w:rsidRDefault="00853517" w:rsidP="00853517">
            <w:pPr>
              <w:rPr>
                <w:rFonts w:ascii="Times New Roman" w:eastAsia="TimesNewRomanPSMT" w:hAnsi="Times New Roman" w:cs="Times New Roman"/>
                <w:kern w:val="0"/>
              </w:rPr>
            </w:pPr>
            <w:r w:rsidRPr="00853517">
              <w:rPr>
                <w:rFonts w:ascii="Times New Roman" w:eastAsia="TimesNewRomanPSMT" w:hAnsi="Times New Roman" w:cs="Times New Roman"/>
                <w:kern w:val="0"/>
                <w:lang w:val="en-US"/>
              </w:rPr>
              <w:t>Hasil penelitian menunjukkan bahwa Cash Holdings berpengaruh signifikan terhadap kinerja keuangan (financial performance) perusahaan, dengan arah pengaruh yang bervariasi tergantung pada kondisi pasar dan tata kelola perusahaan di masing-masing negara.</w:t>
            </w:r>
          </w:p>
        </w:tc>
        <w:tc>
          <w:tcPr>
            <w:tcW w:w="1912" w:type="dxa"/>
            <w:gridSpan w:val="3"/>
          </w:tcPr>
          <w:p w14:paraId="6CAE47A4" w14:textId="3943AEA1" w:rsidR="00853517" w:rsidRDefault="00853517" w:rsidP="00853517">
            <w:pPr>
              <w:rPr>
                <w:rFonts w:ascii="Times New Roman" w:eastAsia="TimesNewRomanPSMT" w:hAnsi="Times New Roman" w:cs="Times New Roman"/>
                <w:b/>
                <w:bCs/>
                <w:kern w:val="0"/>
              </w:rPr>
            </w:pPr>
            <w:r w:rsidRPr="00853517">
              <w:rPr>
                <w:rFonts w:ascii="Times New Roman" w:hAnsi="Times New Roman" w:cs="Times New Roman"/>
                <w:lang w:val="en-US"/>
              </w:rPr>
              <w:t xml:space="preserve">Pada penelitian yang akan dilaksanakan menggunakan empat variabel independent, yaitu variabel </w:t>
            </w:r>
            <w:r w:rsidRPr="00853517">
              <w:rPr>
                <w:rFonts w:ascii="Times New Roman" w:hAnsi="Times New Roman" w:cs="Times New Roman"/>
                <w:i/>
                <w:iCs/>
                <w:lang w:val="en-US"/>
              </w:rPr>
              <w:t>Return on Equity</w:t>
            </w:r>
            <w:r w:rsidRPr="00853517">
              <w:rPr>
                <w:rFonts w:ascii="Times New Roman" w:hAnsi="Times New Roman" w:cs="Times New Roman"/>
                <w:lang w:val="en-US"/>
              </w:rPr>
              <w:t xml:space="preserve">, </w:t>
            </w:r>
            <w:r w:rsidRPr="00853517">
              <w:rPr>
                <w:rFonts w:ascii="Times New Roman" w:hAnsi="Times New Roman" w:cs="Times New Roman"/>
                <w:i/>
                <w:iCs/>
                <w:lang w:val="en-US"/>
              </w:rPr>
              <w:t>Cash Holding</w:t>
            </w:r>
            <w:r w:rsidRPr="00853517">
              <w:rPr>
                <w:rFonts w:ascii="Times New Roman" w:hAnsi="Times New Roman" w:cs="Times New Roman"/>
                <w:lang w:val="en-US"/>
              </w:rPr>
              <w:t xml:space="preserve">, Pertumbuhan Penjualan, dan </w:t>
            </w:r>
            <w:r w:rsidRPr="00853517">
              <w:rPr>
                <w:rFonts w:ascii="Times New Roman" w:hAnsi="Times New Roman" w:cs="Times New Roman"/>
                <w:i/>
                <w:iCs/>
                <w:lang w:val="en-US"/>
              </w:rPr>
              <w:t>Struktur Modal</w:t>
            </w:r>
            <w:r w:rsidRPr="00853517">
              <w:rPr>
                <w:rFonts w:ascii="Times New Roman" w:hAnsi="Times New Roman" w:cs="Times New Roman"/>
                <w:lang w:val="en-US"/>
              </w:rPr>
              <w:t xml:space="preserve">. Satu variabel dependen yaitu Nilai Perusahaan. Penelitian ini dilakukan pada Perusahaan makanan dan minuman </w:t>
            </w:r>
            <w:r w:rsidRPr="00853517">
              <w:rPr>
                <w:rFonts w:ascii="Times New Roman" w:hAnsi="Times New Roman" w:cs="Times New Roman"/>
              </w:rPr>
              <w:t>yang terdaftar di Bursa Efek Indonesia (BEI) 2021-2025.</w:t>
            </w:r>
          </w:p>
        </w:tc>
      </w:tr>
    </w:tbl>
    <w:p w14:paraId="5EDE64D8" w14:textId="77777777" w:rsidR="00301F0A" w:rsidRDefault="00301F0A" w:rsidP="00301F0A">
      <w:pPr>
        <w:spacing w:line="360" w:lineRule="auto"/>
        <w:rPr>
          <w:rFonts w:ascii="Times New Roman" w:eastAsia="TimesNewRomanPSMT" w:hAnsi="Times New Roman" w:cs="Times New Roman"/>
          <w:b/>
          <w:bCs/>
          <w:kern w:val="0"/>
        </w:rPr>
      </w:pPr>
    </w:p>
    <w:p w14:paraId="4EDEF23F" w14:textId="77777777" w:rsidR="00F23408" w:rsidRDefault="00F23408" w:rsidP="00301F0A">
      <w:pPr>
        <w:spacing w:line="360" w:lineRule="auto"/>
        <w:rPr>
          <w:rFonts w:ascii="Times New Roman" w:eastAsia="TimesNewRomanPSMT" w:hAnsi="Times New Roman" w:cs="Times New Roman"/>
          <w:b/>
          <w:bCs/>
          <w:kern w:val="0"/>
        </w:rPr>
      </w:pPr>
    </w:p>
    <w:p w14:paraId="35747547" w14:textId="77777777" w:rsidR="002E03FC" w:rsidRDefault="00301F0A" w:rsidP="002E03FC">
      <w:pPr>
        <w:pStyle w:val="ListParagraph"/>
        <w:numPr>
          <w:ilvl w:val="1"/>
          <w:numId w:val="7"/>
        </w:numPr>
        <w:spacing w:line="360" w:lineRule="auto"/>
        <w:ind w:left="709"/>
        <w:rPr>
          <w:rFonts w:ascii="Times New Roman" w:eastAsia="TimesNewRomanPSMT" w:hAnsi="Times New Roman" w:cs="Times New Roman"/>
          <w:b/>
          <w:bCs/>
          <w:kern w:val="0"/>
        </w:rPr>
      </w:pPr>
      <w:r>
        <w:rPr>
          <w:rFonts w:ascii="Times New Roman" w:eastAsia="TimesNewRomanPSMT" w:hAnsi="Times New Roman" w:cs="Times New Roman"/>
          <w:b/>
          <w:bCs/>
          <w:kern w:val="0"/>
        </w:rPr>
        <w:t xml:space="preserve"> Kerangka Berpikir</w:t>
      </w:r>
    </w:p>
    <w:p w14:paraId="5CD60FAE" w14:textId="4F5971ED" w:rsidR="002A5E76" w:rsidRPr="002E03FC" w:rsidRDefault="00DC3B54" w:rsidP="002E03FC">
      <w:pPr>
        <w:pStyle w:val="ListParagraph"/>
        <w:spacing w:line="360" w:lineRule="auto"/>
        <w:ind w:left="709" w:firstLine="567"/>
        <w:rPr>
          <w:rFonts w:ascii="Times New Roman" w:eastAsia="TimesNewRomanPSMT" w:hAnsi="Times New Roman" w:cs="Times New Roman"/>
          <w:b/>
          <w:bCs/>
          <w:kern w:val="0"/>
        </w:rPr>
      </w:pPr>
      <w:commentRangeStart w:id="84"/>
      <w:r w:rsidRPr="002E03FC">
        <w:rPr>
          <w:rFonts w:ascii="Times New Roman" w:hAnsi="Times New Roman" w:cs="Times New Roman"/>
          <w:lang w:val="id-ID"/>
        </w:rPr>
        <w:t xml:space="preserve">Penelitian ini merumuskan kerangka pemikiran yang dikembangkan menjadi hipotesis penelitian. </w:t>
      </w:r>
      <w:r w:rsidR="0061403A" w:rsidRPr="002E03FC">
        <w:rPr>
          <w:rFonts w:ascii="Times New Roman" w:hAnsi="Times New Roman" w:cs="Times New Roman"/>
          <w:i/>
          <w:iCs/>
          <w:szCs w:val="28"/>
        </w:rPr>
        <w:t>Return on Equity</w:t>
      </w:r>
      <w:r w:rsidR="0061403A" w:rsidRPr="002E03FC">
        <w:rPr>
          <w:rFonts w:ascii="Times New Roman" w:hAnsi="Times New Roman" w:cs="Times New Roman"/>
          <w:szCs w:val="28"/>
        </w:rPr>
        <w:t xml:space="preserve">, </w:t>
      </w:r>
      <w:r w:rsidR="0061403A" w:rsidRPr="002E03FC">
        <w:rPr>
          <w:rFonts w:ascii="Times New Roman" w:hAnsi="Times New Roman" w:cs="Times New Roman"/>
          <w:i/>
          <w:iCs/>
          <w:szCs w:val="28"/>
        </w:rPr>
        <w:t>Cash Holding</w:t>
      </w:r>
      <w:r w:rsidR="0061403A" w:rsidRPr="002E03FC">
        <w:rPr>
          <w:rFonts w:ascii="Times New Roman" w:hAnsi="Times New Roman" w:cs="Times New Roman"/>
          <w:szCs w:val="28"/>
        </w:rPr>
        <w:t xml:space="preserve">, Pertumbuhan Penjualan, dan </w:t>
      </w:r>
      <w:r w:rsidR="0061403A" w:rsidRPr="002E03FC">
        <w:rPr>
          <w:rFonts w:ascii="Times New Roman" w:hAnsi="Times New Roman" w:cs="Times New Roman"/>
          <w:i/>
          <w:iCs/>
          <w:szCs w:val="28"/>
        </w:rPr>
        <w:t>Struktur Modal</w:t>
      </w:r>
      <w:r w:rsidRPr="002E03FC">
        <w:rPr>
          <w:rFonts w:ascii="Times New Roman" w:hAnsi="Times New Roman" w:cs="Times New Roman"/>
          <w:lang w:val="id-ID"/>
        </w:rPr>
        <w:t xml:space="preserve"> sebagai Independen mempunyai hubungan erat terhadap </w:t>
      </w:r>
      <w:r w:rsidR="001052AB" w:rsidRPr="002E03FC">
        <w:rPr>
          <w:rFonts w:ascii="Times New Roman" w:hAnsi="Times New Roman" w:cs="Times New Roman"/>
          <w:lang w:val="id-ID"/>
        </w:rPr>
        <w:t>Nilai Perusahaan</w:t>
      </w:r>
      <w:r w:rsidRPr="002E03FC">
        <w:rPr>
          <w:rFonts w:ascii="Times New Roman" w:hAnsi="Times New Roman" w:cs="Times New Roman"/>
          <w:bCs/>
          <w:i/>
          <w:iCs/>
          <w:color w:val="000000" w:themeColor="text1"/>
          <w:lang w:val="id-ID"/>
        </w:rPr>
        <w:t xml:space="preserve"> </w:t>
      </w:r>
      <w:r w:rsidRPr="002E03FC">
        <w:rPr>
          <w:rFonts w:ascii="Times New Roman" w:hAnsi="Times New Roman" w:cs="Times New Roman"/>
          <w:lang w:val="id-ID"/>
        </w:rPr>
        <w:t>pada perusahaan. Maka pengaruh dari variabel-</w:t>
      </w:r>
      <w:r w:rsidRPr="002E03FC">
        <w:rPr>
          <w:rFonts w:ascii="Times New Roman" w:hAnsi="Times New Roman" w:cs="Times New Roman"/>
          <w:lang w:val="id-ID"/>
        </w:rPr>
        <w:lastRenderedPageBreak/>
        <w:t xml:space="preserve">variabel tersebut terhadap </w:t>
      </w:r>
      <w:commentRangeEnd w:id="84"/>
      <w:r w:rsidR="00BE4514">
        <w:rPr>
          <w:rStyle w:val="CommentReference"/>
        </w:rPr>
        <w:commentReference w:id="84"/>
      </w:r>
      <w:r w:rsidR="003C22CD" w:rsidRPr="002E03FC">
        <w:rPr>
          <w:rFonts w:ascii="Times New Roman" w:hAnsi="Times New Roman" w:cs="Times New Roman"/>
          <w:lang w:val="id-ID"/>
        </w:rPr>
        <w:t>Nilai Perusahaan</w:t>
      </w:r>
      <w:r w:rsidRPr="002E03FC">
        <w:rPr>
          <w:rFonts w:ascii="Times New Roman" w:hAnsi="Times New Roman" w:cs="Times New Roman"/>
          <w:lang w:val="id-ID"/>
        </w:rPr>
        <w:t xml:space="preserve"> dapat ditujukan dalam kerangka berfikir berikut:</w:t>
      </w:r>
    </w:p>
    <w:p w14:paraId="4E4B33AD" w14:textId="2F0F7D73" w:rsidR="003C22CD" w:rsidRPr="00FF0D78" w:rsidRDefault="00335916" w:rsidP="008365C6">
      <w:pPr>
        <w:pStyle w:val="ListParagraph"/>
        <w:numPr>
          <w:ilvl w:val="2"/>
          <w:numId w:val="7"/>
        </w:numPr>
        <w:tabs>
          <w:tab w:val="left" w:pos="1276"/>
        </w:tabs>
        <w:spacing w:line="360" w:lineRule="auto"/>
        <w:ind w:left="1418"/>
        <w:rPr>
          <w:rFonts w:ascii="Times New Roman" w:hAnsi="Times New Roman" w:cs="Times New Roman"/>
          <w:b/>
          <w:bCs/>
          <w:lang w:val="id-ID"/>
        </w:rPr>
      </w:pPr>
      <w:r w:rsidRPr="00335916">
        <w:rPr>
          <w:rFonts w:ascii="Times New Roman" w:hAnsi="Times New Roman" w:cs="Times New Roman"/>
          <w:b/>
          <w:bCs/>
        </w:rPr>
        <w:t xml:space="preserve">Pengaruh </w:t>
      </w:r>
      <w:r w:rsidRPr="00335916">
        <w:rPr>
          <w:rFonts w:ascii="Times New Roman" w:hAnsi="Times New Roman" w:cs="Times New Roman"/>
          <w:b/>
          <w:bCs/>
          <w:i/>
          <w:iCs/>
        </w:rPr>
        <w:t>Return on Equity</w:t>
      </w:r>
      <w:r w:rsidRPr="00335916">
        <w:rPr>
          <w:rFonts w:ascii="Times New Roman" w:hAnsi="Times New Roman" w:cs="Times New Roman"/>
          <w:b/>
          <w:bCs/>
        </w:rPr>
        <w:t xml:space="preserve"> (ROE) terhadap Nilai Perusahaan </w:t>
      </w:r>
    </w:p>
    <w:p w14:paraId="3E9FE455" w14:textId="4FF4787C" w:rsidR="00C92705" w:rsidRDefault="00FC64D1" w:rsidP="00B66D34">
      <w:pPr>
        <w:pStyle w:val="ListParagraph"/>
        <w:spacing w:line="360" w:lineRule="auto"/>
        <w:ind w:left="1440" w:firstLine="720"/>
        <w:jc w:val="both"/>
        <w:rPr>
          <w:rFonts w:ascii="Times New Roman" w:hAnsi="Times New Roman" w:cs="Times New Roman"/>
        </w:rPr>
      </w:pPr>
      <w:r>
        <w:rPr>
          <w:rFonts w:ascii="Times New Roman" w:hAnsi="Times New Roman" w:cs="Times New Roman"/>
          <w:i/>
          <w:iCs/>
        </w:rPr>
        <w:t xml:space="preserve">Return </w:t>
      </w:r>
      <w:proofErr w:type="gramStart"/>
      <w:r>
        <w:rPr>
          <w:rFonts w:ascii="Times New Roman" w:hAnsi="Times New Roman" w:cs="Times New Roman"/>
          <w:i/>
          <w:iCs/>
        </w:rPr>
        <w:t>On</w:t>
      </w:r>
      <w:proofErr w:type="gramEnd"/>
      <w:r>
        <w:rPr>
          <w:rFonts w:ascii="Times New Roman" w:hAnsi="Times New Roman" w:cs="Times New Roman"/>
          <w:i/>
          <w:iCs/>
        </w:rPr>
        <w:t xml:space="preserve"> </w:t>
      </w:r>
      <w:r w:rsidR="00C92705">
        <w:rPr>
          <w:rFonts w:ascii="Times New Roman" w:hAnsi="Times New Roman" w:cs="Times New Roman"/>
          <w:i/>
          <w:iCs/>
        </w:rPr>
        <w:t xml:space="preserve">Equity </w:t>
      </w:r>
      <w:r w:rsidR="00C92705" w:rsidRPr="00C92705">
        <w:rPr>
          <w:rFonts w:ascii="Times New Roman" w:hAnsi="Times New Roman" w:cs="Times New Roman"/>
        </w:rPr>
        <w:t xml:space="preserve">(ROE) adalah salah satu ukuran utama dalam menilai keuntungan yang menunjukkan seberapa efektif dan efisien pengelolaan modal sendiri oleh manajemen dalam menghasilkan laba bersih untuk para pemilik saham. </w:t>
      </w:r>
      <w:proofErr w:type="gramStart"/>
      <w:r w:rsidR="00C92705" w:rsidRPr="00C92705">
        <w:rPr>
          <w:rFonts w:ascii="Times New Roman" w:hAnsi="Times New Roman" w:cs="Times New Roman"/>
        </w:rPr>
        <w:t>Dari sudut pandang Teori Persinyalan, tingkat keuntungan yang tinggi dan konsisten berfungsi sebagai tanda informasi positif yang disampaikan oleh pihak internal perusahaan kepada masyarakat.</w:t>
      </w:r>
      <w:proofErr w:type="gramEnd"/>
      <w:r w:rsidR="00C92705" w:rsidRPr="00C92705">
        <w:rPr>
          <w:rFonts w:ascii="Times New Roman" w:hAnsi="Times New Roman" w:cs="Times New Roman"/>
        </w:rPr>
        <w:t xml:space="preserve"> Tanda ini menunjukkan bahwa perusahaan memiliki kemampuan dasar yang kuat dalam menciptakan nilai tambahan serta memiliki prospek pembagian dividen yang aman di masa depan. Ketika informasi mengenai laba bersih yang terkait dengan ekuitas ini mendapat respons positif dari pasar modal, hal ini </w:t>
      </w:r>
      <w:proofErr w:type="gramStart"/>
      <w:r w:rsidR="00C92705" w:rsidRPr="00C92705">
        <w:rPr>
          <w:rFonts w:ascii="Times New Roman" w:hAnsi="Times New Roman" w:cs="Times New Roman"/>
        </w:rPr>
        <w:t>akan</w:t>
      </w:r>
      <w:proofErr w:type="gramEnd"/>
      <w:r w:rsidR="00C92705" w:rsidRPr="00C92705">
        <w:rPr>
          <w:rFonts w:ascii="Times New Roman" w:hAnsi="Times New Roman" w:cs="Times New Roman"/>
        </w:rPr>
        <w:t xml:space="preserve"> memicu gelombang minat beli dari para investor rasional. Kenaikan dalam permintaan untuk membeli saham perusahaan tersebut di bursa efek secara otomatis </w:t>
      </w:r>
      <w:proofErr w:type="gramStart"/>
      <w:r w:rsidR="00C92705" w:rsidRPr="00C92705">
        <w:rPr>
          <w:rFonts w:ascii="Times New Roman" w:hAnsi="Times New Roman" w:cs="Times New Roman"/>
        </w:rPr>
        <w:t>akan</w:t>
      </w:r>
      <w:proofErr w:type="gramEnd"/>
      <w:r w:rsidR="00C92705" w:rsidRPr="00C92705">
        <w:rPr>
          <w:rFonts w:ascii="Times New Roman" w:hAnsi="Times New Roman" w:cs="Times New Roman"/>
        </w:rPr>
        <w:t xml:space="preserve"> mendorong peningkatan harga pasar saham, yang pada akhirnya akan mengarah pada penguatan penilaian Nilai Perusahaan yang diperkirakan melalui rasio </w:t>
      </w:r>
      <w:commentRangeStart w:id="85"/>
      <w:r w:rsidR="00C92705" w:rsidRPr="00C92705">
        <w:rPr>
          <w:rFonts w:ascii="Times New Roman" w:hAnsi="Times New Roman" w:cs="Times New Roman"/>
        </w:rPr>
        <w:t xml:space="preserve">Price to Book Value </w:t>
      </w:r>
      <w:commentRangeEnd w:id="85"/>
      <w:r w:rsidR="00BE4514">
        <w:rPr>
          <w:rStyle w:val="CommentReference"/>
        </w:rPr>
        <w:commentReference w:id="85"/>
      </w:r>
      <w:r w:rsidR="00C92705" w:rsidRPr="00C92705">
        <w:rPr>
          <w:rFonts w:ascii="Times New Roman" w:hAnsi="Times New Roman" w:cs="Times New Roman"/>
        </w:rPr>
        <w:t>(PBV).</w:t>
      </w:r>
    </w:p>
    <w:p w14:paraId="6A1F1F1E" w14:textId="6C06873F" w:rsidR="00B66D34" w:rsidRDefault="00EE53B1" w:rsidP="008365C6">
      <w:pPr>
        <w:pStyle w:val="ListParagraph"/>
        <w:numPr>
          <w:ilvl w:val="2"/>
          <w:numId w:val="7"/>
        </w:numPr>
        <w:tabs>
          <w:tab w:val="left" w:pos="1418"/>
        </w:tabs>
        <w:spacing w:line="360" w:lineRule="auto"/>
        <w:ind w:hanging="949"/>
        <w:jc w:val="both"/>
        <w:rPr>
          <w:rFonts w:ascii="Times New Roman" w:hAnsi="Times New Roman" w:cs="Times New Roman"/>
          <w:b/>
          <w:bCs/>
        </w:rPr>
      </w:pPr>
      <w:r>
        <w:rPr>
          <w:rFonts w:ascii="Times New Roman" w:hAnsi="Times New Roman" w:cs="Times New Roman"/>
          <w:b/>
          <w:bCs/>
        </w:rPr>
        <w:t xml:space="preserve"> </w:t>
      </w:r>
      <w:r w:rsidRPr="00EE53B1">
        <w:rPr>
          <w:rFonts w:ascii="Times New Roman" w:hAnsi="Times New Roman" w:cs="Times New Roman"/>
          <w:b/>
          <w:bCs/>
        </w:rPr>
        <w:t xml:space="preserve">Pengaruh </w:t>
      </w:r>
      <w:r w:rsidRPr="00EE53B1">
        <w:rPr>
          <w:rFonts w:ascii="Times New Roman" w:hAnsi="Times New Roman" w:cs="Times New Roman"/>
          <w:b/>
          <w:bCs/>
          <w:i/>
          <w:iCs/>
        </w:rPr>
        <w:t>Cash Holding</w:t>
      </w:r>
      <w:r w:rsidRPr="00EE53B1">
        <w:rPr>
          <w:rFonts w:ascii="Times New Roman" w:hAnsi="Times New Roman" w:cs="Times New Roman"/>
          <w:b/>
          <w:bCs/>
        </w:rPr>
        <w:t xml:space="preserve"> terhadap Nilai Perusahaan</w:t>
      </w:r>
    </w:p>
    <w:p w14:paraId="1E1C85E7" w14:textId="6317A0CF" w:rsidR="00EE53B1" w:rsidRDefault="00222A06" w:rsidP="00EE53B1">
      <w:pPr>
        <w:pStyle w:val="ListParagraph"/>
        <w:tabs>
          <w:tab w:val="left" w:pos="1418"/>
        </w:tabs>
        <w:spacing w:line="360" w:lineRule="auto"/>
        <w:ind w:left="1800"/>
        <w:jc w:val="both"/>
        <w:rPr>
          <w:rFonts w:ascii="Times New Roman" w:hAnsi="Times New Roman" w:cs="Times New Roman"/>
        </w:rPr>
      </w:pPr>
      <w:r>
        <w:rPr>
          <w:rFonts w:ascii="Times New Roman" w:hAnsi="Times New Roman" w:cs="Times New Roman"/>
        </w:rPr>
        <w:tab/>
      </w:r>
      <w:proofErr w:type="gramStart"/>
      <w:r w:rsidR="00092C1C" w:rsidRPr="00222A06">
        <w:rPr>
          <w:rFonts w:ascii="Times New Roman" w:hAnsi="Times New Roman" w:cs="Times New Roman"/>
          <w:i/>
          <w:iCs/>
        </w:rPr>
        <w:t>Cash H</w:t>
      </w:r>
      <w:r w:rsidRPr="00222A06">
        <w:rPr>
          <w:rFonts w:ascii="Times New Roman" w:hAnsi="Times New Roman" w:cs="Times New Roman"/>
          <w:i/>
          <w:iCs/>
        </w:rPr>
        <w:t>olding</w:t>
      </w:r>
      <w:r w:rsidR="00092C1C" w:rsidRPr="00092C1C">
        <w:rPr>
          <w:rFonts w:ascii="Times New Roman" w:hAnsi="Times New Roman" w:cs="Times New Roman"/>
        </w:rPr>
        <w:t xml:space="preserve"> menjelaskan proporsi atau ketersediaan aset lancar dalam bentuk uang tunai dan setara tunai yang secara sengaja ditahan dan dikelola oleh perusahaan dengan tujuan mendukung kegiatan operasional sehari-hari, memenuhi kewajiban jangka pendek, serta mendanai investasi mendesak.</w:t>
      </w:r>
      <w:proofErr w:type="gramEnd"/>
      <w:r w:rsidR="00092C1C" w:rsidRPr="00092C1C">
        <w:rPr>
          <w:rFonts w:ascii="Times New Roman" w:hAnsi="Times New Roman" w:cs="Times New Roman"/>
        </w:rPr>
        <w:t xml:space="preserve"> </w:t>
      </w:r>
      <w:proofErr w:type="gramStart"/>
      <w:r w:rsidR="00092C1C" w:rsidRPr="00092C1C">
        <w:rPr>
          <w:rFonts w:ascii="Times New Roman" w:hAnsi="Times New Roman" w:cs="Times New Roman"/>
        </w:rPr>
        <w:t xml:space="preserve">Menurut teori </w:t>
      </w:r>
      <w:commentRangeStart w:id="86"/>
      <w:r w:rsidR="00092C1C" w:rsidRPr="00092C1C">
        <w:rPr>
          <w:rFonts w:ascii="Times New Roman" w:hAnsi="Times New Roman" w:cs="Times New Roman"/>
        </w:rPr>
        <w:t>Pecking Order</w:t>
      </w:r>
      <w:commentRangeEnd w:id="86"/>
      <w:r w:rsidR="00BE4514">
        <w:rPr>
          <w:rStyle w:val="CommentReference"/>
        </w:rPr>
        <w:commentReference w:id="86"/>
      </w:r>
      <w:r w:rsidR="00092C1C" w:rsidRPr="00092C1C">
        <w:rPr>
          <w:rFonts w:ascii="Times New Roman" w:hAnsi="Times New Roman" w:cs="Times New Roman"/>
        </w:rPr>
        <w:t>, akumulasi cadangan kas internal yang ideal memberikan kemampuan finansial yang sangat fleksibel bagi pihak manajerial.</w:t>
      </w:r>
      <w:proofErr w:type="gramEnd"/>
      <w:r w:rsidR="00092C1C" w:rsidRPr="00092C1C">
        <w:rPr>
          <w:rFonts w:ascii="Times New Roman" w:hAnsi="Times New Roman" w:cs="Times New Roman"/>
        </w:rPr>
        <w:t xml:space="preserve"> </w:t>
      </w:r>
      <w:proofErr w:type="gramStart"/>
      <w:r w:rsidR="00092C1C" w:rsidRPr="00092C1C">
        <w:rPr>
          <w:rFonts w:ascii="Times New Roman" w:hAnsi="Times New Roman" w:cs="Times New Roman"/>
        </w:rPr>
        <w:t xml:space="preserve">Dengan likuiditas yang kuat, perusahaan dapat </w:t>
      </w:r>
      <w:r w:rsidR="00092C1C" w:rsidRPr="00092C1C">
        <w:rPr>
          <w:rFonts w:ascii="Times New Roman" w:hAnsi="Times New Roman" w:cs="Times New Roman"/>
        </w:rPr>
        <w:lastRenderedPageBreak/>
        <w:t>memanfaatkan kesempatan untuk memperluas usaha atau melakukan investasi menguntungkan ketika peluang pasar tiba, tanpa perlu bergantung pada utang baru atau penerbitan saham dengan biaya tinggi.</w:t>
      </w:r>
      <w:proofErr w:type="gramEnd"/>
      <w:r w:rsidR="00092C1C" w:rsidRPr="00092C1C">
        <w:rPr>
          <w:rFonts w:ascii="Times New Roman" w:hAnsi="Times New Roman" w:cs="Times New Roman"/>
        </w:rPr>
        <w:t xml:space="preserve"> </w:t>
      </w:r>
      <w:proofErr w:type="gramStart"/>
      <w:r w:rsidR="00092C1C" w:rsidRPr="00092C1C">
        <w:rPr>
          <w:rFonts w:ascii="Times New Roman" w:hAnsi="Times New Roman" w:cs="Times New Roman"/>
        </w:rPr>
        <w:t>Pengelolaan Pemegang Kas yang efektif dan transparan juga dilihat oleh pelaku pasar sebagai langkah mitigasi risiko keuangan yang matang.</w:t>
      </w:r>
      <w:proofErr w:type="gramEnd"/>
      <w:r w:rsidR="00092C1C" w:rsidRPr="00092C1C">
        <w:rPr>
          <w:rFonts w:ascii="Times New Roman" w:hAnsi="Times New Roman" w:cs="Times New Roman"/>
        </w:rPr>
        <w:t xml:space="preserve"> </w:t>
      </w:r>
      <w:proofErr w:type="gramStart"/>
      <w:r w:rsidR="00092C1C" w:rsidRPr="00092C1C">
        <w:rPr>
          <w:rFonts w:ascii="Times New Roman" w:hAnsi="Times New Roman" w:cs="Times New Roman"/>
        </w:rPr>
        <w:t>Kepercayaan ini menumbuhkan rasa aman yang tinggi di antara para investor, yang pada gilirannya meningkatkan nilai pasar saham emiten dan mendorong penilaian pasar perusahaan secara keseluruhan.</w:t>
      </w:r>
      <w:proofErr w:type="gramEnd"/>
    </w:p>
    <w:p w14:paraId="1FDB50B2" w14:textId="638E3FA0" w:rsidR="00222A06" w:rsidRDefault="00B945A8" w:rsidP="008365C6">
      <w:pPr>
        <w:pStyle w:val="ListParagraph"/>
        <w:numPr>
          <w:ilvl w:val="2"/>
          <w:numId w:val="7"/>
        </w:numPr>
        <w:tabs>
          <w:tab w:val="left" w:pos="1418"/>
        </w:tabs>
        <w:spacing w:line="360" w:lineRule="auto"/>
        <w:ind w:left="1418" w:hanging="567"/>
        <w:jc w:val="both"/>
        <w:rPr>
          <w:rFonts w:ascii="Times New Roman" w:hAnsi="Times New Roman" w:cs="Times New Roman"/>
          <w:b/>
          <w:bCs/>
        </w:rPr>
      </w:pPr>
      <w:r>
        <w:rPr>
          <w:rFonts w:ascii="Times New Roman" w:hAnsi="Times New Roman" w:cs="Times New Roman"/>
        </w:rPr>
        <w:t xml:space="preserve"> </w:t>
      </w:r>
      <w:r w:rsidR="0032053F" w:rsidRPr="0032053F">
        <w:rPr>
          <w:rFonts w:ascii="Times New Roman" w:hAnsi="Times New Roman" w:cs="Times New Roman"/>
          <w:b/>
          <w:bCs/>
        </w:rPr>
        <w:t>Pengaruh Pertumbuhan Penjualan terhadap Nilai Perusahaan</w:t>
      </w:r>
    </w:p>
    <w:p w14:paraId="22F3C6EB" w14:textId="58EE3885" w:rsidR="0032053F" w:rsidRDefault="00CB40C6" w:rsidP="001E03EC">
      <w:pPr>
        <w:pStyle w:val="ListParagraph"/>
        <w:spacing w:line="360" w:lineRule="auto"/>
        <w:ind w:left="1418" w:hanging="142"/>
        <w:jc w:val="both"/>
        <w:rPr>
          <w:rFonts w:ascii="Times New Roman" w:hAnsi="Times New Roman" w:cs="Times New Roman"/>
        </w:rPr>
      </w:pPr>
      <w:r>
        <w:rPr>
          <w:rFonts w:ascii="Times New Roman" w:hAnsi="Times New Roman" w:cs="Times New Roman"/>
        </w:rPr>
        <w:tab/>
      </w:r>
      <w:r w:rsidR="001E03EC">
        <w:rPr>
          <w:rFonts w:ascii="Times New Roman" w:hAnsi="Times New Roman" w:cs="Times New Roman"/>
        </w:rPr>
        <w:tab/>
      </w:r>
      <w:r>
        <w:rPr>
          <w:rFonts w:ascii="Times New Roman" w:hAnsi="Times New Roman" w:cs="Times New Roman"/>
        </w:rPr>
        <w:tab/>
      </w:r>
      <w:proofErr w:type="gramStart"/>
      <w:r w:rsidRPr="00CB40C6">
        <w:rPr>
          <w:rFonts w:ascii="Times New Roman" w:hAnsi="Times New Roman" w:cs="Times New Roman"/>
        </w:rPr>
        <w:t>Pertumbuhan penjualan adalah tolok ukur operasional dari pasar luar yang menunjukkan potensi, daya saing, dan percepatan suatu perusahaan dalam meningkatkan jangkauan pasar serta menambah volume penjualan seiring waktu.</w:t>
      </w:r>
      <w:proofErr w:type="gramEnd"/>
      <w:r w:rsidRPr="00CB40C6">
        <w:rPr>
          <w:rFonts w:ascii="Times New Roman" w:hAnsi="Times New Roman" w:cs="Times New Roman"/>
        </w:rPr>
        <w:t xml:space="preserve"> </w:t>
      </w:r>
      <w:proofErr w:type="gramStart"/>
      <w:r w:rsidRPr="00CB40C6">
        <w:rPr>
          <w:rFonts w:ascii="Times New Roman" w:hAnsi="Times New Roman" w:cs="Times New Roman"/>
        </w:rPr>
        <w:t>Peningkatan laju pendapatan yang menunjukkan tren yang baik menandakan bahwa produk-produk yang dilepas oleh perusahaan diterima dengan sangat baik oleh konsumen sebagai pengguna akhir, yang menunjukkan adanya keunggulan bersaing di tengah persaingan yang ketat.</w:t>
      </w:r>
      <w:proofErr w:type="gramEnd"/>
      <w:r w:rsidRPr="00CB40C6">
        <w:rPr>
          <w:rFonts w:ascii="Times New Roman" w:hAnsi="Times New Roman" w:cs="Times New Roman"/>
        </w:rPr>
        <w:t xml:space="preserve"> Dalam perspektif komunitas pasar saham, stabilitas serta peningkatan nilai penjualan secara berkala dianggap sebagai indikator utama untuk pertumbuhan laba kotor dan laba bersih di waktu yang </w:t>
      </w:r>
      <w:proofErr w:type="gramStart"/>
      <w:r w:rsidRPr="00CB40C6">
        <w:rPr>
          <w:rFonts w:ascii="Times New Roman" w:hAnsi="Times New Roman" w:cs="Times New Roman"/>
        </w:rPr>
        <w:t>akan</w:t>
      </w:r>
      <w:proofErr w:type="gramEnd"/>
      <w:r w:rsidRPr="00CB40C6">
        <w:rPr>
          <w:rFonts w:ascii="Times New Roman" w:hAnsi="Times New Roman" w:cs="Times New Roman"/>
        </w:rPr>
        <w:t xml:space="preserve"> datang. </w:t>
      </w:r>
      <w:proofErr w:type="gramStart"/>
      <w:r w:rsidRPr="00CB40C6">
        <w:rPr>
          <w:rFonts w:ascii="Times New Roman" w:hAnsi="Times New Roman" w:cs="Times New Roman"/>
        </w:rPr>
        <w:t>Para investor percaya bahwa perusahaan dengan pertumbuhan penjualan yang sehat berada dalam tahap siklus hidup bisnis yang berkembang dan memiliki aliran kas operasional yang signifikan.</w:t>
      </w:r>
      <w:proofErr w:type="gramEnd"/>
      <w:r w:rsidRPr="00CB40C6">
        <w:rPr>
          <w:rFonts w:ascii="Times New Roman" w:hAnsi="Times New Roman" w:cs="Times New Roman"/>
        </w:rPr>
        <w:t xml:space="preserve"> </w:t>
      </w:r>
      <w:proofErr w:type="gramStart"/>
      <w:r w:rsidRPr="00CB40C6">
        <w:rPr>
          <w:rFonts w:ascii="Times New Roman" w:hAnsi="Times New Roman" w:cs="Times New Roman"/>
        </w:rPr>
        <w:t xml:space="preserve">Harapan positif tentang kinerja pemasaran jangka panjang ini memicu para pelaku pasar untuk berlomba-lomba mengakumulasi saham tersebut, </w:t>
      </w:r>
      <w:r w:rsidR="00DD109C">
        <w:rPr>
          <w:rFonts w:ascii="Times New Roman" w:hAnsi="Times New Roman" w:cs="Times New Roman"/>
        </w:rPr>
        <w:t>oleh karena itu</w:t>
      </w:r>
      <w:r w:rsidR="00DD109C" w:rsidRPr="008D1F28">
        <w:rPr>
          <w:rFonts w:ascii="Times New Roman" w:hAnsi="Times New Roman" w:cs="Times New Roman"/>
        </w:rPr>
        <w:t xml:space="preserve"> </w:t>
      </w:r>
      <w:r w:rsidRPr="00CB40C6">
        <w:rPr>
          <w:rFonts w:ascii="Times New Roman" w:hAnsi="Times New Roman" w:cs="Times New Roman"/>
        </w:rPr>
        <w:t>secara signifikan mendorong kenaikan harga saham perusahaan di pasar saham.</w:t>
      </w:r>
      <w:proofErr w:type="gramEnd"/>
    </w:p>
    <w:p w14:paraId="4992D0B8" w14:textId="6E03E268" w:rsidR="00CB40C6" w:rsidRDefault="00CB40C6" w:rsidP="008365C6">
      <w:pPr>
        <w:pStyle w:val="ListParagraph"/>
        <w:numPr>
          <w:ilvl w:val="2"/>
          <w:numId w:val="7"/>
        </w:numPr>
        <w:tabs>
          <w:tab w:val="left" w:pos="1418"/>
        </w:tabs>
        <w:spacing w:line="360" w:lineRule="auto"/>
        <w:ind w:hanging="949"/>
        <w:jc w:val="both"/>
        <w:rPr>
          <w:rFonts w:ascii="Times New Roman" w:hAnsi="Times New Roman" w:cs="Times New Roman"/>
          <w:b/>
          <w:bCs/>
        </w:rPr>
      </w:pPr>
      <w:r>
        <w:rPr>
          <w:rFonts w:ascii="Times New Roman" w:hAnsi="Times New Roman" w:cs="Times New Roman"/>
        </w:rPr>
        <w:t xml:space="preserve"> </w:t>
      </w:r>
      <w:r w:rsidR="009A5F5A" w:rsidRPr="009A5F5A">
        <w:rPr>
          <w:rFonts w:ascii="Times New Roman" w:hAnsi="Times New Roman" w:cs="Times New Roman"/>
          <w:b/>
          <w:bCs/>
        </w:rPr>
        <w:t xml:space="preserve">Pengaruh </w:t>
      </w:r>
      <w:r w:rsidR="009A5F5A" w:rsidRPr="009A5F5A">
        <w:rPr>
          <w:rFonts w:ascii="Times New Roman" w:hAnsi="Times New Roman" w:cs="Times New Roman"/>
          <w:b/>
          <w:bCs/>
          <w:i/>
          <w:iCs/>
        </w:rPr>
        <w:t>Struktur Modal</w:t>
      </w:r>
      <w:r w:rsidR="009A5F5A" w:rsidRPr="009A5F5A">
        <w:rPr>
          <w:rFonts w:ascii="Times New Roman" w:hAnsi="Times New Roman" w:cs="Times New Roman"/>
          <w:b/>
          <w:bCs/>
        </w:rPr>
        <w:t xml:space="preserve"> (DER) terhadap Nilai Perusahaan</w:t>
      </w:r>
    </w:p>
    <w:p w14:paraId="77590F7C" w14:textId="2A809889" w:rsidR="009A5F5A" w:rsidRDefault="001E03EC" w:rsidP="001E03EC">
      <w:pPr>
        <w:pStyle w:val="ListParagraph"/>
        <w:tabs>
          <w:tab w:val="left" w:pos="1418"/>
        </w:tabs>
        <w:spacing w:line="360" w:lineRule="auto"/>
        <w:ind w:left="1418" w:firstLine="382"/>
        <w:jc w:val="both"/>
        <w:rPr>
          <w:rFonts w:ascii="Times New Roman" w:hAnsi="Times New Roman" w:cs="Times New Roman"/>
        </w:rPr>
      </w:pPr>
      <w:r>
        <w:rPr>
          <w:rFonts w:ascii="Times New Roman" w:hAnsi="Times New Roman" w:cs="Times New Roman"/>
        </w:rPr>
        <w:lastRenderedPageBreak/>
        <w:tab/>
      </w:r>
      <w:r w:rsidRPr="001E03EC">
        <w:rPr>
          <w:rFonts w:ascii="Times New Roman" w:hAnsi="Times New Roman" w:cs="Times New Roman"/>
        </w:rPr>
        <w:t xml:space="preserve">Struktur modal yang dianalisis secara empiris melalui rasio utang terhadap ekuitas (DER) mencerminkan strategi finansial manajemen terkait perimbangan atau komposisi sumber pendanaan antara total pembiayaan dari utang jangka pendek maupun jangka panjang (liabilitas) dan </w:t>
      </w:r>
      <w:proofErr w:type="gramStart"/>
      <w:r w:rsidRPr="001E03EC">
        <w:rPr>
          <w:rFonts w:ascii="Times New Roman" w:hAnsi="Times New Roman" w:cs="Times New Roman"/>
        </w:rPr>
        <w:t>dana</w:t>
      </w:r>
      <w:proofErr w:type="gramEnd"/>
      <w:r w:rsidRPr="001E03EC">
        <w:rPr>
          <w:rFonts w:ascii="Times New Roman" w:hAnsi="Times New Roman" w:cs="Times New Roman"/>
        </w:rPr>
        <w:t xml:space="preserve"> yang berasal dari ekuitas pemegang saham. Berdasarkan Teori </w:t>
      </w:r>
      <w:commentRangeStart w:id="87"/>
      <w:r w:rsidRPr="001E03EC">
        <w:rPr>
          <w:rFonts w:ascii="Times New Roman" w:hAnsi="Times New Roman" w:cs="Times New Roman"/>
        </w:rPr>
        <w:t xml:space="preserve">Trade-Off, </w:t>
      </w:r>
      <w:commentRangeEnd w:id="87"/>
      <w:r w:rsidR="00BE4514">
        <w:rPr>
          <w:rStyle w:val="CommentReference"/>
        </w:rPr>
        <w:commentReference w:id="87"/>
      </w:r>
      <w:r w:rsidRPr="001E03EC">
        <w:rPr>
          <w:rFonts w:ascii="Times New Roman" w:hAnsi="Times New Roman" w:cs="Times New Roman"/>
        </w:rPr>
        <w:t xml:space="preserve">pemanfaatan utang dalam bentuk modal asing hingga titik tertentu dapat memberikan dampak positif terhadap nilai perusahaan, karena beban bunga utang dapat mengurangi kewajiban pajak perusahaan (manfaat perlindungan pajak). </w:t>
      </w:r>
      <w:proofErr w:type="gramStart"/>
      <w:r w:rsidRPr="001E03EC">
        <w:rPr>
          <w:rFonts w:ascii="Times New Roman" w:hAnsi="Times New Roman" w:cs="Times New Roman"/>
        </w:rPr>
        <w:t xml:space="preserve">Meskipun demikian, strategi leverage ini perlu dikelola dengan sangat cermat; jika penggunaan utang terlalu agresif sampai melewati batas optimal struktur modal, beban bunga tetap dan pokok pinjaman yang besar justru dapat menimbulkan risiko finansial tinggi (risiko </w:t>
      </w:r>
      <w:commentRangeStart w:id="88"/>
      <w:r w:rsidRPr="001E03EC">
        <w:rPr>
          <w:rFonts w:ascii="Times New Roman" w:hAnsi="Times New Roman" w:cs="Times New Roman"/>
        </w:rPr>
        <w:t>leverage finansial</w:t>
      </w:r>
      <w:commentRangeEnd w:id="88"/>
      <w:r w:rsidR="00BC1BDD">
        <w:rPr>
          <w:rStyle w:val="CommentReference"/>
        </w:rPr>
        <w:commentReference w:id="88"/>
      </w:r>
      <w:r w:rsidRPr="001E03EC">
        <w:rPr>
          <w:rFonts w:ascii="Times New Roman" w:hAnsi="Times New Roman" w:cs="Times New Roman"/>
        </w:rPr>
        <w:t>) serta meningkatkan kemungkinan kebangkrutan (stres finansial).</w:t>
      </w:r>
      <w:proofErr w:type="gramEnd"/>
      <w:r w:rsidRPr="001E03EC">
        <w:rPr>
          <w:rFonts w:ascii="Times New Roman" w:hAnsi="Times New Roman" w:cs="Times New Roman"/>
        </w:rPr>
        <w:t xml:space="preserve"> Oleh karena itu, keakuratan manajerial dalam menyeimbangkan komposisi DER yang ideal menjadi tolok ukur yang sangat penting bagi investor untuk menilai stabilitas fundamental, keberlanjutan operasional, serta risiko gagal bayar dari suatu emiten guna memastikan keamanan investasi mereka.</w:t>
      </w:r>
    </w:p>
    <w:p w14:paraId="1D0C96BA" w14:textId="77777777" w:rsidR="00781070" w:rsidRDefault="001F2361" w:rsidP="008365C6">
      <w:pPr>
        <w:pStyle w:val="ListParagraph"/>
        <w:numPr>
          <w:ilvl w:val="2"/>
          <w:numId w:val="7"/>
        </w:numPr>
        <w:tabs>
          <w:tab w:val="left" w:pos="1418"/>
        </w:tabs>
        <w:spacing w:line="360" w:lineRule="auto"/>
        <w:ind w:left="1418" w:hanging="567"/>
        <w:jc w:val="both"/>
        <w:rPr>
          <w:rFonts w:ascii="Times New Roman" w:hAnsi="Times New Roman" w:cs="Times New Roman"/>
          <w:b/>
          <w:bCs/>
        </w:rPr>
      </w:pPr>
      <w:r w:rsidRPr="001F2361">
        <w:rPr>
          <w:rFonts w:ascii="Times New Roman" w:hAnsi="Times New Roman" w:cs="Times New Roman"/>
          <w:b/>
          <w:bCs/>
        </w:rPr>
        <w:t xml:space="preserve"> Pengaruh Simultan </w:t>
      </w:r>
      <w:r w:rsidRPr="001F2361">
        <w:rPr>
          <w:rFonts w:ascii="Times New Roman" w:hAnsi="Times New Roman" w:cs="Times New Roman"/>
          <w:b/>
          <w:bCs/>
          <w:i/>
          <w:iCs/>
        </w:rPr>
        <w:t>Return on Equity</w:t>
      </w:r>
      <w:r w:rsidRPr="001F2361">
        <w:rPr>
          <w:rFonts w:ascii="Times New Roman" w:hAnsi="Times New Roman" w:cs="Times New Roman"/>
          <w:b/>
          <w:bCs/>
        </w:rPr>
        <w:t xml:space="preserve"> (ROE), </w:t>
      </w:r>
      <w:r w:rsidRPr="001F2361">
        <w:rPr>
          <w:rFonts w:ascii="Times New Roman" w:hAnsi="Times New Roman" w:cs="Times New Roman"/>
          <w:b/>
          <w:bCs/>
          <w:i/>
          <w:iCs/>
        </w:rPr>
        <w:t>Cash Holding</w:t>
      </w:r>
      <w:r w:rsidRPr="001F2361">
        <w:rPr>
          <w:rFonts w:ascii="Times New Roman" w:hAnsi="Times New Roman" w:cs="Times New Roman"/>
          <w:b/>
          <w:bCs/>
        </w:rPr>
        <w:t>,</w:t>
      </w:r>
      <w:r>
        <w:rPr>
          <w:rFonts w:ascii="Times New Roman" w:hAnsi="Times New Roman" w:cs="Times New Roman"/>
          <w:b/>
          <w:bCs/>
        </w:rPr>
        <w:t xml:space="preserve"> </w:t>
      </w:r>
      <w:r w:rsidRPr="001F2361">
        <w:rPr>
          <w:rFonts w:ascii="Times New Roman" w:hAnsi="Times New Roman" w:cs="Times New Roman"/>
          <w:b/>
          <w:bCs/>
        </w:rPr>
        <w:t>Pertumbuhan Penjualan, dan Struktur Modal terhadap Nilai Perusahaan</w:t>
      </w:r>
    </w:p>
    <w:p w14:paraId="2E7977A4" w14:textId="77777777" w:rsidR="00781070" w:rsidRDefault="00781070" w:rsidP="00781070">
      <w:pPr>
        <w:pStyle w:val="ListParagraph"/>
        <w:tabs>
          <w:tab w:val="left" w:pos="1418"/>
        </w:tabs>
        <w:spacing w:line="360" w:lineRule="auto"/>
        <w:ind w:left="1418"/>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781070">
        <w:rPr>
          <w:rFonts w:ascii="Times New Roman" w:hAnsi="Times New Roman" w:cs="Times New Roman"/>
        </w:rPr>
        <w:t xml:space="preserve">Secara simultan atau bersama-sama, keseluruhan indikator keuangan dan operasional yang terdiri dari </w:t>
      </w:r>
      <w:r w:rsidRPr="00781070">
        <w:rPr>
          <w:rFonts w:ascii="Times New Roman" w:hAnsi="Times New Roman" w:cs="Times New Roman"/>
          <w:i/>
          <w:iCs/>
        </w:rPr>
        <w:t>Return on Equity</w:t>
      </w:r>
      <w:r w:rsidRPr="00781070">
        <w:rPr>
          <w:rFonts w:ascii="Times New Roman" w:hAnsi="Times New Roman" w:cs="Times New Roman"/>
        </w:rPr>
        <w:t xml:space="preserve"> (ROE), </w:t>
      </w:r>
      <w:r w:rsidRPr="00781070">
        <w:rPr>
          <w:rFonts w:ascii="Times New Roman" w:hAnsi="Times New Roman" w:cs="Times New Roman"/>
          <w:i/>
          <w:iCs/>
        </w:rPr>
        <w:t>Cash Holding</w:t>
      </w:r>
      <w:r w:rsidRPr="00781070">
        <w:rPr>
          <w:rFonts w:ascii="Times New Roman" w:hAnsi="Times New Roman" w:cs="Times New Roman"/>
        </w:rPr>
        <w:t>, Pertumbuhan Penjualan (</w:t>
      </w:r>
      <w:r w:rsidRPr="00781070">
        <w:rPr>
          <w:rFonts w:ascii="Times New Roman" w:hAnsi="Times New Roman" w:cs="Times New Roman"/>
          <w:i/>
          <w:iCs/>
        </w:rPr>
        <w:t>Sales Growth</w:t>
      </w:r>
      <w:r w:rsidRPr="00781070">
        <w:rPr>
          <w:rFonts w:ascii="Times New Roman" w:hAnsi="Times New Roman" w:cs="Times New Roman"/>
        </w:rPr>
        <w:t xml:space="preserve">), dan </w:t>
      </w:r>
      <w:r w:rsidRPr="00781070">
        <w:rPr>
          <w:rFonts w:ascii="Times New Roman" w:hAnsi="Times New Roman" w:cs="Times New Roman"/>
          <w:i/>
          <w:iCs/>
        </w:rPr>
        <w:t>Struktur Modal</w:t>
      </w:r>
      <w:r w:rsidRPr="00781070">
        <w:rPr>
          <w:rFonts w:ascii="Times New Roman" w:hAnsi="Times New Roman" w:cs="Times New Roman"/>
        </w:rPr>
        <w:t xml:space="preserve"> (DER) memiliki keterikatan kolektif yang sangat kuat dalam menentukan tingkat Nilai Perusahaan (PBV). Berdasarkan integrasi antara </w:t>
      </w:r>
      <w:r w:rsidRPr="00781070">
        <w:rPr>
          <w:rFonts w:ascii="Times New Roman" w:hAnsi="Times New Roman" w:cs="Times New Roman"/>
          <w:i/>
          <w:iCs/>
        </w:rPr>
        <w:t>Signaling Theory</w:t>
      </w:r>
      <w:r w:rsidRPr="00781070">
        <w:rPr>
          <w:rFonts w:ascii="Times New Roman" w:hAnsi="Times New Roman" w:cs="Times New Roman"/>
        </w:rPr>
        <w:t xml:space="preserve"> dan </w:t>
      </w:r>
      <w:r w:rsidRPr="00781070">
        <w:rPr>
          <w:rFonts w:ascii="Times New Roman" w:hAnsi="Times New Roman" w:cs="Times New Roman"/>
          <w:i/>
          <w:iCs/>
        </w:rPr>
        <w:t>Pecking Order Theory</w:t>
      </w:r>
      <w:r w:rsidRPr="00781070">
        <w:rPr>
          <w:rFonts w:ascii="Times New Roman" w:hAnsi="Times New Roman" w:cs="Times New Roman"/>
        </w:rPr>
        <w:t xml:space="preserve">, investor di pasar modal tidak pernah melihat kondisi fundamental perusahaan hanya </w:t>
      </w:r>
      <w:r w:rsidRPr="00781070">
        <w:rPr>
          <w:rFonts w:ascii="Times New Roman" w:hAnsi="Times New Roman" w:cs="Times New Roman"/>
        </w:rPr>
        <w:lastRenderedPageBreak/>
        <w:t>dari satu sudut pandang saja, melainkan menilai sinyal keuangan tersebut secara menyeluruh (</w:t>
      </w:r>
      <w:r w:rsidRPr="00781070">
        <w:rPr>
          <w:rFonts w:ascii="Times New Roman" w:hAnsi="Times New Roman" w:cs="Times New Roman"/>
          <w:i/>
          <w:iCs/>
        </w:rPr>
        <w:t>holistik</w:t>
      </w:r>
      <w:r w:rsidRPr="00781070">
        <w:rPr>
          <w:rFonts w:ascii="Times New Roman" w:hAnsi="Times New Roman" w:cs="Times New Roman"/>
        </w:rPr>
        <w:t>).</w:t>
      </w:r>
    </w:p>
    <w:p w14:paraId="4121DBEF" w14:textId="77777777" w:rsidR="00781070" w:rsidRPr="00781070" w:rsidRDefault="00781070" w:rsidP="00781070">
      <w:pPr>
        <w:pStyle w:val="ListParagraph"/>
        <w:tabs>
          <w:tab w:val="left" w:pos="1418"/>
        </w:tabs>
        <w:spacing w:line="360" w:lineRule="auto"/>
        <w:ind w:left="1418"/>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sidRPr="00781070">
        <w:rPr>
          <w:rFonts w:ascii="Times New Roman" w:hAnsi="Times New Roman" w:cs="Times New Roman"/>
        </w:rPr>
        <w:t>Kombinasi antara profitabilitas ekuitas yang tinggi (ROE) dan pengelolaan kas internal yang likuid (</w:t>
      </w:r>
      <w:r w:rsidRPr="00781070">
        <w:rPr>
          <w:rFonts w:ascii="Times New Roman" w:hAnsi="Times New Roman" w:cs="Times New Roman"/>
          <w:i/>
          <w:iCs/>
        </w:rPr>
        <w:t>Cash Holding</w:t>
      </w:r>
      <w:r w:rsidRPr="00781070">
        <w:rPr>
          <w:rFonts w:ascii="Times New Roman" w:hAnsi="Times New Roman" w:cs="Times New Roman"/>
        </w:rPr>
        <w:t>) memberikan jaminan keamanan bagi investor bahwa perusahaan memiliki bahan bakar yang cukup untuk mendanai operasional bisnisnya.</w:t>
      </w:r>
      <w:proofErr w:type="gramEnd"/>
      <w:r w:rsidRPr="00781070">
        <w:rPr>
          <w:rFonts w:ascii="Times New Roman" w:hAnsi="Times New Roman" w:cs="Times New Roman"/>
        </w:rPr>
        <w:t xml:space="preserve"> Ketika kekuatan internal tersebut didorong oleh laju ekspansi pasar yang agresif melalui peningkatan omset tahunan (</w:t>
      </w:r>
      <w:r w:rsidRPr="00781070">
        <w:rPr>
          <w:rFonts w:ascii="Times New Roman" w:hAnsi="Times New Roman" w:cs="Times New Roman"/>
          <w:i/>
          <w:iCs/>
        </w:rPr>
        <w:t>Sales Growth</w:t>
      </w:r>
      <w:r w:rsidRPr="00781070">
        <w:rPr>
          <w:rFonts w:ascii="Times New Roman" w:hAnsi="Times New Roman" w:cs="Times New Roman"/>
        </w:rPr>
        <w:t>) serta dikendalikan oleh komposisi utang yang aman dan seimbang (DER), maka akan tercipta sebuah sinyal fundamental yang luar biasa positif bagi pasar.</w:t>
      </w:r>
    </w:p>
    <w:p w14:paraId="4DB23DEB" w14:textId="4BA43D5E" w:rsidR="00DC3B54" w:rsidRDefault="00BC1BDD" w:rsidP="002A5E76">
      <w:pPr>
        <w:pStyle w:val="ListParagraph"/>
        <w:tabs>
          <w:tab w:val="left" w:pos="1418"/>
        </w:tabs>
        <w:spacing w:line="360" w:lineRule="auto"/>
        <w:ind w:left="1418"/>
        <w:jc w:val="both"/>
        <w:rPr>
          <w:rFonts w:ascii="Times New Roman" w:hAnsi="Times New Roman" w:cs="Times New Roman"/>
        </w:rPr>
      </w:pPr>
      <w:commentRangeStart w:id="89"/>
      <w:r>
        <w:rPr>
          <w:rFonts w:ascii="Times New Roman" w:hAnsi="Times New Roman" w:cs="Times New Roman"/>
          <w:noProof/>
          <w:lang w:eastAsia="ko-KR"/>
        </w:rPr>
        <mc:AlternateContent>
          <mc:Choice Requires="wps">
            <w:drawing>
              <wp:anchor distT="0" distB="0" distL="114300" distR="114300" simplePos="0" relativeHeight="251694080" behindDoc="0" locked="0" layoutInCell="1" allowOverlap="1" wp14:anchorId="76D312EA" wp14:editId="382E4330">
                <wp:simplePos x="0" y="0"/>
                <wp:positionH relativeFrom="column">
                  <wp:posOffset>414020</wp:posOffset>
                </wp:positionH>
                <wp:positionV relativeFrom="paragraph">
                  <wp:posOffset>1764030</wp:posOffset>
                </wp:positionV>
                <wp:extent cx="1905000" cy="3073400"/>
                <wp:effectExtent l="0" t="0" r="19050" b="12700"/>
                <wp:wrapNone/>
                <wp:docPr id="1" name="Rectangle 1"/>
                <wp:cNvGraphicFramePr/>
                <a:graphic xmlns:a="http://schemas.openxmlformats.org/drawingml/2006/main">
                  <a:graphicData uri="http://schemas.microsoft.com/office/word/2010/wordprocessingShape">
                    <wps:wsp>
                      <wps:cNvSpPr/>
                      <wps:spPr>
                        <a:xfrm>
                          <a:off x="0" y="0"/>
                          <a:ext cx="1905000" cy="307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32.6pt;margin-top:138.9pt;width:150pt;height:24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" filled="f" strokecolor="black [3213]" strokeweight="1pt"/>
            </w:pict>
          </mc:Fallback>
        </mc:AlternateContent>
      </w:r>
      <w:commentRangeEnd w:id="89"/>
      <w:r>
        <w:rPr>
          <w:rStyle w:val="CommentReference"/>
        </w:rPr>
        <w:commentReference w:id="89"/>
      </w:r>
      <w:r w:rsidR="00781070" w:rsidRPr="00781070">
        <w:rPr>
          <w:rFonts w:ascii="Times New Roman" w:hAnsi="Times New Roman" w:cs="Times New Roman"/>
        </w:rPr>
        <w:tab/>
      </w:r>
      <w:r w:rsidR="00781070" w:rsidRPr="00781070">
        <w:rPr>
          <w:rFonts w:ascii="Times New Roman" w:hAnsi="Times New Roman" w:cs="Times New Roman"/>
        </w:rPr>
        <w:tab/>
        <w:t xml:space="preserve">Sinergi positif dari keempat variabel independen ini secara bersama-sama </w:t>
      </w:r>
      <w:proofErr w:type="gramStart"/>
      <w:r w:rsidR="00781070" w:rsidRPr="00781070">
        <w:rPr>
          <w:rFonts w:ascii="Times New Roman" w:hAnsi="Times New Roman" w:cs="Times New Roman"/>
        </w:rPr>
        <w:t>akan</w:t>
      </w:r>
      <w:proofErr w:type="gramEnd"/>
      <w:r w:rsidR="00781070" w:rsidRPr="00781070">
        <w:rPr>
          <w:rFonts w:ascii="Times New Roman" w:hAnsi="Times New Roman" w:cs="Times New Roman"/>
        </w:rPr>
        <w:t xml:space="preserve"> meminimalkan risiko agensi, menekan biaya modal, dan memaksimalkan laba per lembar saham. </w:t>
      </w:r>
      <w:proofErr w:type="gramStart"/>
      <w:r w:rsidR="00781070" w:rsidRPr="00781070">
        <w:rPr>
          <w:rFonts w:ascii="Times New Roman" w:hAnsi="Times New Roman" w:cs="Times New Roman"/>
        </w:rPr>
        <w:t>Hal ini secara otomatis meningkatkan daya tarik investasi emiten di bursa efek, memicu aksi beli massal oleh para pelaku pasar, dan secara simultan mendongkrak valuasi pasar atau Nilai Perusahaan (PBV) ke titik yang paling optimal.</w:t>
      </w:r>
      <w:proofErr w:type="gramEnd"/>
    </w:p>
    <w:p w14:paraId="643340AD" w14:textId="1354490E" w:rsidR="00E43090" w:rsidRPr="00E43090" w:rsidRDefault="002A5E76" w:rsidP="00BC1BDD">
      <w:pPr>
        <w:pStyle w:val="ListParagraph"/>
        <w:spacing w:line="360" w:lineRule="auto"/>
        <w:ind w:left="709"/>
      </w:pPr>
      <w:r>
        <w:rPr>
          <w:rFonts w:ascii="Times New Roman" w:eastAsia="TimesNewRomanPSMT" w:hAnsi="Times New Roman" w:cs="Times New Roman"/>
          <w:noProof/>
          <w:kern w:val="0"/>
          <w:lang w:eastAsia="ko-KR"/>
        </w:rPr>
        <mc:AlternateContent>
          <mc:Choice Requires="wpg">
            <w:drawing>
              <wp:anchor distT="0" distB="0" distL="114300" distR="114300" simplePos="0" relativeHeight="251667456" behindDoc="0" locked="0" layoutInCell="1" allowOverlap="1" wp14:anchorId="2B076172" wp14:editId="6C863724">
                <wp:simplePos x="0" y="0"/>
                <wp:positionH relativeFrom="column">
                  <wp:posOffset>477520</wp:posOffset>
                </wp:positionH>
                <wp:positionV relativeFrom="paragraph">
                  <wp:posOffset>40640</wp:posOffset>
                </wp:positionV>
                <wp:extent cx="5016500" cy="2844800"/>
                <wp:effectExtent l="0" t="0" r="12700" b="12700"/>
                <wp:wrapNone/>
                <wp:docPr id="565284802" name="Group 16"/>
                <wp:cNvGraphicFramePr/>
                <a:graphic xmlns:a="http://schemas.openxmlformats.org/drawingml/2006/main">
                  <a:graphicData uri="http://schemas.microsoft.com/office/word/2010/wordprocessingGroup">
                    <wpg:wgp>
                      <wpg:cNvGrpSpPr/>
                      <wpg:grpSpPr>
                        <a:xfrm>
                          <a:off x="0" y="0"/>
                          <a:ext cx="5016500" cy="2844800"/>
                          <a:chOff x="0" y="0"/>
                          <a:chExt cx="5016500" cy="2844800"/>
                        </a:xfrm>
                      </wpg:grpSpPr>
                      <wps:wsp>
                        <wps:cNvPr id="258655230" name="Rectangle 2"/>
                        <wps:cNvSpPr/>
                        <wps:spPr>
                          <a:xfrm>
                            <a:off x="0" y="0"/>
                            <a:ext cx="1727200" cy="6350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8557F8" w14:textId="55CEADB1" w:rsidR="00CD53BA" w:rsidRPr="00E62EB9" w:rsidRDefault="00CD53BA" w:rsidP="005A58C6">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X1</w:t>
                              </w:r>
                            </w:p>
                            <w:p w14:paraId="01EAF849" w14:textId="21AED746" w:rsidR="00CD53BA" w:rsidRPr="009E276F" w:rsidRDefault="00CD53BA" w:rsidP="005A58C6">
                              <w:pPr>
                                <w:jc w:val="center"/>
                                <w:rPr>
                                  <w:rFonts w:ascii="Times New Roman" w:hAnsi="Times New Roman" w:cs="Times New Roman"/>
                                  <w:i/>
                                  <w:iCs/>
                                  <w:color w:val="000000" w:themeColor="text1"/>
                                  <w:lang w:val="id-ID"/>
                                </w:rPr>
                              </w:pPr>
                              <w:r w:rsidRPr="009E276F">
                                <w:rPr>
                                  <w:rFonts w:ascii="Times New Roman" w:hAnsi="Times New Roman" w:cs="Times New Roman"/>
                                  <w:i/>
                                  <w:iCs/>
                                  <w:color w:val="000000" w:themeColor="text1"/>
                                  <w:lang w:val="id-ID"/>
                                </w:rPr>
                                <w:t>Return On Equity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781512" name="Rectangle 2"/>
                        <wps:cNvSpPr/>
                        <wps:spPr>
                          <a:xfrm>
                            <a:off x="0" y="723900"/>
                            <a:ext cx="1727200" cy="6477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17EC46" w14:textId="32BFD9A1" w:rsidR="00CD53BA" w:rsidRPr="00CB4FB0" w:rsidRDefault="00CD53BA" w:rsidP="00E34503">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X2</w:t>
                              </w:r>
                            </w:p>
                            <w:p w14:paraId="1F54231F" w14:textId="63AA1CF1" w:rsidR="00CD53BA" w:rsidRPr="009E276F" w:rsidRDefault="00CD53BA" w:rsidP="00E34503">
                              <w:pPr>
                                <w:jc w:val="center"/>
                                <w:rPr>
                                  <w:rFonts w:ascii="Times New Roman" w:hAnsi="Times New Roman" w:cs="Times New Roman"/>
                                  <w:i/>
                                  <w:iCs/>
                                  <w:color w:val="000000" w:themeColor="text1"/>
                                  <w:lang w:val="id-ID"/>
                                </w:rPr>
                              </w:pPr>
                              <w:r>
                                <w:rPr>
                                  <w:rFonts w:ascii="Times New Roman" w:hAnsi="Times New Roman" w:cs="Times New Roman"/>
                                  <w:i/>
                                  <w:iCs/>
                                  <w:color w:val="000000" w:themeColor="text1"/>
                                  <w:lang w:val="id-ID"/>
                                </w:rPr>
                                <w:t>Cash Holding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290390" name="Rectangle 2"/>
                        <wps:cNvSpPr/>
                        <wps:spPr>
                          <a:xfrm>
                            <a:off x="0" y="1473200"/>
                            <a:ext cx="1727200" cy="609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ED2926" w14:textId="06E284E7" w:rsidR="00CD53BA" w:rsidRPr="00CB4FB0" w:rsidRDefault="00CD53BA" w:rsidP="0099483E">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X3</w:t>
                              </w:r>
                            </w:p>
                            <w:p w14:paraId="3B043C15" w14:textId="16AC018E" w:rsidR="00CD53BA" w:rsidRPr="008267F5" w:rsidRDefault="00CD53BA" w:rsidP="0099483E">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Pertumbuhan Penjualan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502158" name="Rectangle 2"/>
                        <wps:cNvSpPr/>
                        <wps:spPr>
                          <a:xfrm>
                            <a:off x="0" y="2184400"/>
                            <a:ext cx="1727200" cy="6604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E428E2" w14:textId="38894E8C" w:rsidR="00CD53BA" w:rsidRPr="00CB4FB0" w:rsidRDefault="00CD53BA" w:rsidP="0099483E">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X4</w:t>
                              </w:r>
                            </w:p>
                            <w:p w14:paraId="49063176" w14:textId="0641AF3B" w:rsidR="00CD53BA" w:rsidRPr="008267F5" w:rsidRDefault="00CD53BA" w:rsidP="0099483E">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Struktur Modal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7884468" name="Rectangle 2"/>
                        <wps:cNvSpPr/>
                        <wps:spPr>
                          <a:xfrm>
                            <a:off x="3187700" y="1066800"/>
                            <a:ext cx="1828800" cy="6985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472CFF" w14:textId="7195F9F7" w:rsidR="00CD53BA" w:rsidRPr="00D5499B" w:rsidRDefault="00CD53BA" w:rsidP="000C1AC3">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Y</w:t>
                              </w:r>
                            </w:p>
                            <w:p w14:paraId="02AA9E6A" w14:textId="57AAA0FC" w:rsidR="00CD53BA" w:rsidRPr="00EB2309" w:rsidRDefault="00CD53BA" w:rsidP="000C1AC3">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Nilai Perusahaan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B076172" id="Group 16" o:spid="_x0000_s1026" style="position:absolute;left:0;text-align:left;margin-left:37.6pt;margin-top:3.2pt;width:395pt;height:224pt;z-index:251667456" coordsize="50165,28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">
                <v:rect id="Rectangle 2" o:spid="_x0000_s1027" style="position:absolute;width:17272;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" fillcolor="white [3212]" strokecolor="black [3213]" strokeweight="1pt">
                  <v:textbox>
                    <w:txbxContent>
                      <w:p w14:paraId="4B8557F8" w14:textId="55CEADB1" w:rsidR="00E62EB9" w:rsidRPr="00E62EB9" w:rsidRDefault="00E62EB9" w:rsidP="005A58C6">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X</w:t>
                        </w:r>
                        <w:r w:rsidR="00CB4FB0">
                          <w:rPr>
                            <w:rFonts w:ascii="Times New Roman" w:hAnsi="Times New Roman" w:cs="Times New Roman"/>
                            <w:color w:val="000000" w:themeColor="text1"/>
                            <w:lang w:val="id-ID"/>
                          </w:rPr>
                          <w:t>1</w:t>
                        </w:r>
                      </w:p>
                      <w:p w14:paraId="01EAF849" w14:textId="21AED746" w:rsidR="005A58C6" w:rsidRPr="009E276F" w:rsidRDefault="009E276F" w:rsidP="005A58C6">
                        <w:pPr>
                          <w:jc w:val="center"/>
                          <w:rPr>
                            <w:rFonts w:ascii="Times New Roman" w:hAnsi="Times New Roman" w:cs="Times New Roman"/>
                            <w:i/>
                            <w:iCs/>
                            <w:color w:val="000000" w:themeColor="text1"/>
                            <w:lang w:val="id-ID"/>
                          </w:rPr>
                        </w:pPr>
                        <w:proofErr w:type="spellStart"/>
                        <w:r w:rsidRPr="009E276F">
                          <w:rPr>
                            <w:rFonts w:ascii="Times New Roman" w:hAnsi="Times New Roman" w:cs="Times New Roman"/>
                            <w:i/>
                            <w:iCs/>
                            <w:color w:val="000000" w:themeColor="text1"/>
                            <w:lang w:val="id-ID"/>
                          </w:rPr>
                          <w:t>Return</w:t>
                        </w:r>
                        <w:proofErr w:type="spellEnd"/>
                        <w:r w:rsidRPr="009E276F">
                          <w:rPr>
                            <w:rFonts w:ascii="Times New Roman" w:hAnsi="Times New Roman" w:cs="Times New Roman"/>
                            <w:i/>
                            <w:iCs/>
                            <w:color w:val="000000" w:themeColor="text1"/>
                            <w:lang w:val="id-ID"/>
                          </w:rPr>
                          <w:t xml:space="preserve"> On Equity</w:t>
                        </w:r>
                      </w:p>
                    </w:txbxContent>
                  </v:textbox>
                </v:rect>
                <v:rect id="Rectangle 2" o:spid="_x0000_s1028" style="position:absolute;top:7239;width:1727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" fillcolor="white [3212]" strokecolor="black [3213]" strokeweight="1pt">
                  <v:textbox>
                    <w:txbxContent>
                      <w:p w14:paraId="1017EC46" w14:textId="32BFD9A1" w:rsidR="00CB4FB0" w:rsidRPr="00CB4FB0" w:rsidRDefault="00CB4FB0" w:rsidP="00E34503">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X2</w:t>
                        </w:r>
                      </w:p>
                      <w:p w14:paraId="1F54231F" w14:textId="63AA1CF1" w:rsidR="00E34503" w:rsidRPr="009E276F" w:rsidRDefault="008267F5" w:rsidP="00E34503">
                        <w:pPr>
                          <w:jc w:val="center"/>
                          <w:rPr>
                            <w:rFonts w:ascii="Times New Roman" w:hAnsi="Times New Roman" w:cs="Times New Roman"/>
                            <w:i/>
                            <w:iCs/>
                            <w:color w:val="000000" w:themeColor="text1"/>
                            <w:lang w:val="id-ID"/>
                          </w:rPr>
                        </w:pPr>
                        <w:proofErr w:type="spellStart"/>
                        <w:r>
                          <w:rPr>
                            <w:rFonts w:ascii="Times New Roman" w:hAnsi="Times New Roman" w:cs="Times New Roman"/>
                            <w:i/>
                            <w:iCs/>
                            <w:color w:val="000000" w:themeColor="text1"/>
                            <w:lang w:val="id-ID"/>
                          </w:rPr>
                          <w:t>Cash</w:t>
                        </w:r>
                        <w:proofErr w:type="spellEnd"/>
                        <w:r>
                          <w:rPr>
                            <w:rFonts w:ascii="Times New Roman" w:hAnsi="Times New Roman" w:cs="Times New Roman"/>
                            <w:i/>
                            <w:iCs/>
                            <w:color w:val="000000" w:themeColor="text1"/>
                            <w:lang w:val="id-ID"/>
                          </w:rPr>
                          <w:t xml:space="preserve"> Holding</w:t>
                        </w:r>
                      </w:p>
                    </w:txbxContent>
                  </v:textbox>
                </v:rect>
                <v:rect id="Rectangle 2" o:spid="_x0000_s1029" style="position:absolute;top:14732;width:17272;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" fillcolor="white [3212]" strokecolor="black [3213]" strokeweight="1pt">
                  <v:textbox>
                    <w:txbxContent>
                      <w:p w14:paraId="5BED2926" w14:textId="06E284E7" w:rsidR="00CB4FB0" w:rsidRPr="00CB4FB0" w:rsidRDefault="00CB4FB0" w:rsidP="0099483E">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X3</w:t>
                        </w:r>
                      </w:p>
                      <w:p w14:paraId="3B043C15" w14:textId="16AC018E" w:rsidR="0099483E" w:rsidRPr="008267F5" w:rsidRDefault="008267F5" w:rsidP="0099483E">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Pertumbuhan Penjualan</w:t>
                        </w:r>
                      </w:p>
                    </w:txbxContent>
                  </v:textbox>
                </v:rect>
                <v:rect id="Rectangle 2" o:spid="_x0000_s1030" style="position:absolute;top:21844;width:1727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" fillcolor="white [3212]" strokecolor="black [3213]" strokeweight="1pt">
                  <v:textbox>
                    <w:txbxContent>
                      <w:p w14:paraId="34E428E2" w14:textId="38894E8C" w:rsidR="00CB4FB0" w:rsidRPr="00CB4FB0" w:rsidRDefault="00CB4FB0" w:rsidP="0099483E">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X4</w:t>
                        </w:r>
                      </w:p>
                      <w:p w14:paraId="49063176" w14:textId="0641AF3B" w:rsidR="0099483E" w:rsidRPr="008267F5" w:rsidRDefault="008267F5" w:rsidP="0099483E">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Struktur </w:t>
                        </w:r>
                        <w:r w:rsidR="00EB2309">
                          <w:rPr>
                            <w:rFonts w:ascii="Times New Roman" w:hAnsi="Times New Roman" w:cs="Times New Roman"/>
                            <w:color w:val="000000" w:themeColor="text1"/>
                            <w:lang w:val="id-ID"/>
                          </w:rPr>
                          <w:t>Modal</w:t>
                        </w:r>
                      </w:p>
                    </w:txbxContent>
                  </v:textbox>
                </v:rect>
                <v:rect id="Rectangle 2" o:spid="_x0000_s1031" style="position:absolute;left:31877;top:10668;width:18288;height:6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" fillcolor="white [3212]" strokecolor="black [3213]" strokeweight="1pt">
                  <v:textbox>
                    <w:txbxContent>
                      <w:p w14:paraId="1C472CFF" w14:textId="7195F9F7" w:rsidR="00D5499B" w:rsidRPr="00D5499B" w:rsidRDefault="00D5499B" w:rsidP="000C1AC3">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Y</w:t>
                        </w:r>
                      </w:p>
                      <w:p w14:paraId="02AA9E6A" w14:textId="57AAA0FC" w:rsidR="000C1AC3" w:rsidRPr="00EB2309" w:rsidRDefault="00EB2309" w:rsidP="000C1AC3">
                        <w:pPr>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Nilai Perusahaan </w:t>
                        </w:r>
                      </w:p>
                    </w:txbxContent>
                  </v:textbox>
                </v:rect>
              </v:group>
            </w:pict>
          </mc:Fallback>
        </mc:AlternateContent>
      </w:r>
      <w:r w:rsidR="00136673" w:rsidRPr="00136673">
        <w:rPr>
          <w:rFonts w:ascii="Times New Roman" w:eastAsia="TimesNewRomanPSMT" w:hAnsi="Times New Roman" w:cs="Times New Roman"/>
          <w:noProof/>
          <w:kern w:val="0"/>
          <w:lang w:eastAsia="ko-KR"/>
        </w:rPr>
        <mc:AlternateContent>
          <mc:Choice Requires="wps">
            <w:drawing>
              <wp:anchor distT="45720" distB="45720" distL="114300" distR="114300" simplePos="0" relativeHeight="251693056" behindDoc="0" locked="0" layoutInCell="1" allowOverlap="1" wp14:anchorId="24108DC2" wp14:editId="3051AEA1">
                <wp:simplePos x="0" y="0"/>
                <wp:positionH relativeFrom="margin">
                  <wp:posOffset>1250950</wp:posOffset>
                </wp:positionH>
                <wp:positionV relativeFrom="paragraph">
                  <wp:posOffset>3647440</wp:posOffset>
                </wp:positionV>
                <wp:extent cx="3467100" cy="355600"/>
                <wp:effectExtent l="0" t="0" r="19050" b="25400"/>
                <wp:wrapSquare wrapText="bothSides"/>
                <wp:docPr id="1986641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355600"/>
                        </a:xfrm>
                        <a:prstGeom prst="rect">
                          <a:avLst/>
                        </a:prstGeom>
                        <a:solidFill>
                          <a:schemeClr val="bg1"/>
                        </a:solidFill>
                        <a:ln w="9525">
                          <a:solidFill>
                            <a:schemeClr val="bg1"/>
                          </a:solidFill>
                          <a:miter lim="800000"/>
                          <a:headEnd/>
                          <a:tailEnd/>
                        </a:ln>
                      </wps:spPr>
                      <wps:txbx>
                        <w:txbxContent>
                          <w:p w14:paraId="7125A29E" w14:textId="77777777" w:rsidR="00CD53BA" w:rsidRPr="00136673" w:rsidRDefault="00CD53BA" w:rsidP="00136673">
                            <w:pPr>
                              <w:pStyle w:val="Caption"/>
                              <w:spacing w:before="120" w:after="0"/>
                              <w:jc w:val="center"/>
                              <w:rPr>
                                <w:b/>
                                <w:bCs/>
                                <w:i w:val="0"/>
                                <w:iCs w:val="0"/>
                                <w:noProof/>
                                <w:color w:val="auto"/>
                                <w:sz w:val="36"/>
                                <w:szCs w:val="24"/>
                              </w:rPr>
                            </w:pPr>
                            <w:bookmarkStart w:id="90" w:name="_Toc172059218"/>
                            <w:proofErr w:type="gramStart"/>
                            <w:r w:rsidRPr="00136673">
                              <w:rPr>
                                <w:b/>
                                <w:bCs/>
                                <w:i w:val="0"/>
                                <w:iCs w:val="0"/>
                                <w:color w:val="auto"/>
                                <w:sz w:val="24"/>
                                <w:szCs w:val="24"/>
                              </w:rPr>
                              <w:t>Gambar 2.</w:t>
                            </w:r>
                            <w:proofErr w:type="gramEnd"/>
                            <w:r w:rsidRPr="00136673">
                              <w:rPr>
                                <w:b/>
                                <w:bCs/>
                                <w:i w:val="0"/>
                                <w:iCs w:val="0"/>
                                <w:color w:val="auto"/>
                                <w:sz w:val="24"/>
                                <w:szCs w:val="24"/>
                              </w:rPr>
                              <w:fldChar w:fldCharType="begin"/>
                            </w:r>
                            <w:r w:rsidRPr="00136673">
                              <w:rPr>
                                <w:b/>
                                <w:bCs/>
                                <w:i w:val="0"/>
                                <w:iCs w:val="0"/>
                                <w:color w:val="auto"/>
                                <w:sz w:val="24"/>
                                <w:szCs w:val="24"/>
                              </w:rPr>
                              <w:instrText xml:space="preserve"> SEQ Gambar_2. \* ARABIC </w:instrText>
                            </w:r>
                            <w:r w:rsidRPr="00136673">
                              <w:rPr>
                                <w:b/>
                                <w:bCs/>
                                <w:i w:val="0"/>
                                <w:iCs w:val="0"/>
                                <w:color w:val="auto"/>
                                <w:sz w:val="24"/>
                                <w:szCs w:val="24"/>
                              </w:rPr>
                              <w:fldChar w:fldCharType="separate"/>
                            </w:r>
                            <w:r w:rsidRPr="00136673">
                              <w:rPr>
                                <w:b/>
                                <w:bCs/>
                                <w:i w:val="0"/>
                                <w:iCs w:val="0"/>
                                <w:noProof/>
                                <w:color w:val="auto"/>
                                <w:sz w:val="24"/>
                                <w:szCs w:val="24"/>
                              </w:rPr>
                              <w:t>1</w:t>
                            </w:r>
                            <w:r w:rsidRPr="00136673">
                              <w:rPr>
                                <w:b/>
                                <w:bCs/>
                                <w:i w:val="0"/>
                                <w:iCs w:val="0"/>
                                <w:color w:val="auto"/>
                                <w:sz w:val="24"/>
                                <w:szCs w:val="24"/>
                              </w:rPr>
                              <w:fldChar w:fldCharType="end"/>
                            </w:r>
                            <w:r w:rsidRPr="00136673">
                              <w:rPr>
                                <w:b/>
                                <w:bCs/>
                                <w:i w:val="0"/>
                                <w:iCs w:val="0"/>
                                <w:color w:val="auto"/>
                                <w:sz w:val="24"/>
                                <w:szCs w:val="24"/>
                              </w:rPr>
                              <w:t xml:space="preserve"> Gambar Kerangka Berpikir</w:t>
                            </w:r>
                            <w:bookmarkEnd w:id="90"/>
                          </w:p>
                          <w:p w14:paraId="1B88E40B" w14:textId="7E23426A" w:rsidR="00CD53BA" w:rsidRDefault="00CD53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4108DC2" id="_x0000_t202" coordsize="21600,21600" o:spt="202" path="m,l,21600r21600,l21600,xe">
                <v:stroke joinstyle="miter"/>
                <v:path gradientshapeok="t" o:connecttype="rect"/>
              </v:shapetype>
              <v:shape id="Text Box 2" o:spid="_x0000_s1032" type="#_x0000_t202" style="position:absolute;left:0;text-align:left;margin-left:98.5pt;margin-top:287.2pt;width:273pt;height:28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" fillcolor="white [3212]" strokecolor="white [3212]">
                <v:textbox>
                  <w:txbxContent>
                    <w:p w14:paraId="7125A29E" w14:textId="77777777" w:rsidR="00136673" w:rsidRPr="00136673" w:rsidRDefault="00136673" w:rsidP="00136673">
                      <w:pPr>
                        <w:pStyle w:val="Keterangan"/>
                        <w:spacing w:before="120" w:after="0"/>
                        <w:jc w:val="center"/>
                        <w:rPr>
                          <w:b/>
                          <w:bCs/>
                          <w:i w:val="0"/>
                          <w:iCs w:val="0"/>
                          <w:noProof/>
                          <w:color w:val="auto"/>
                          <w:sz w:val="36"/>
                          <w:szCs w:val="24"/>
                        </w:rPr>
                      </w:pPr>
                      <w:bookmarkStart w:id="2" w:name="_Toc172059218"/>
                      <w:r w:rsidRPr="00136673">
                        <w:rPr>
                          <w:b/>
                          <w:bCs/>
                          <w:i w:val="0"/>
                          <w:iCs w:val="0"/>
                          <w:color w:val="auto"/>
                          <w:sz w:val="24"/>
                          <w:szCs w:val="24"/>
                        </w:rPr>
                        <w:t>Gambar 2.</w:t>
                      </w:r>
                      <w:r w:rsidRPr="00136673">
                        <w:rPr>
                          <w:b/>
                          <w:bCs/>
                          <w:i w:val="0"/>
                          <w:iCs w:val="0"/>
                          <w:color w:val="auto"/>
                          <w:sz w:val="24"/>
                          <w:szCs w:val="24"/>
                        </w:rPr>
                        <w:fldChar w:fldCharType="begin"/>
                      </w:r>
                      <w:r w:rsidRPr="00136673">
                        <w:rPr>
                          <w:b/>
                          <w:bCs/>
                          <w:i w:val="0"/>
                          <w:iCs w:val="0"/>
                          <w:color w:val="auto"/>
                          <w:sz w:val="24"/>
                          <w:szCs w:val="24"/>
                        </w:rPr>
                        <w:instrText xml:space="preserve"> SEQ Gambar_2. \* ARABIC </w:instrText>
                      </w:r>
                      <w:r w:rsidRPr="00136673">
                        <w:rPr>
                          <w:b/>
                          <w:bCs/>
                          <w:i w:val="0"/>
                          <w:iCs w:val="0"/>
                          <w:color w:val="auto"/>
                          <w:sz w:val="24"/>
                          <w:szCs w:val="24"/>
                        </w:rPr>
                        <w:fldChar w:fldCharType="separate"/>
                      </w:r>
                      <w:r w:rsidRPr="00136673">
                        <w:rPr>
                          <w:b/>
                          <w:bCs/>
                          <w:i w:val="0"/>
                          <w:iCs w:val="0"/>
                          <w:noProof/>
                          <w:color w:val="auto"/>
                          <w:sz w:val="24"/>
                          <w:szCs w:val="24"/>
                        </w:rPr>
                        <w:t>1</w:t>
                      </w:r>
                      <w:r w:rsidRPr="00136673">
                        <w:rPr>
                          <w:b/>
                          <w:bCs/>
                          <w:i w:val="0"/>
                          <w:iCs w:val="0"/>
                          <w:color w:val="auto"/>
                          <w:sz w:val="24"/>
                          <w:szCs w:val="24"/>
                        </w:rPr>
                        <w:fldChar w:fldCharType="end"/>
                      </w:r>
                      <w:r w:rsidRPr="00136673">
                        <w:rPr>
                          <w:b/>
                          <w:bCs/>
                          <w:i w:val="0"/>
                          <w:iCs w:val="0"/>
                          <w:color w:val="auto"/>
                          <w:sz w:val="24"/>
                          <w:szCs w:val="24"/>
                        </w:rPr>
                        <w:t xml:space="preserve"> Gambar </w:t>
                      </w:r>
                      <w:proofErr w:type="spellStart"/>
                      <w:r w:rsidRPr="00136673">
                        <w:rPr>
                          <w:b/>
                          <w:bCs/>
                          <w:i w:val="0"/>
                          <w:iCs w:val="0"/>
                          <w:color w:val="auto"/>
                          <w:sz w:val="24"/>
                          <w:szCs w:val="24"/>
                        </w:rPr>
                        <w:t>Kerangka</w:t>
                      </w:r>
                      <w:proofErr w:type="spellEnd"/>
                      <w:r w:rsidRPr="00136673">
                        <w:rPr>
                          <w:b/>
                          <w:bCs/>
                          <w:i w:val="0"/>
                          <w:iCs w:val="0"/>
                          <w:color w:val="auto"/>
                          <w:sz w:val="24"/>
                          <w:szCs w:val="24"/>
                        </w:rPr>
                        <w:t xml:space="preserve"> Berpikir</w:t>
                      </w:r>
                      <w:bookmarkEnd w:id="2"/>
                    </w:p>
                    <w:p w14:paraId="1B88E40B" w14:textId="7E23426A" w:rsidR="00136673" w:rsidRDefault="00136673"/>
                  </w:txbxContent>
                </v:textbox>
                <w10:wrap type="square" anchorx="margin"/>
              </v:shape>
            </w:pict>
          </mc:Fallback>
        </mc:AlternateContent>
      </w:r>
      <w:r w:rsidR="00A121B5" w:rsidRPr="00DD1EC6">
        <w:rPr>
          <w:rFonts w:ascii="Times New Roman" w:hAnsi="Times New Roman" w:cs="Times New Roman"/>
          <w:b/>
          <w:bCs/>
          <w:noProof/>
          <w:lang w:eastAsia="ko-KR"/>
        </w:rPr>
        <mc:AlternateContent>
          <mc:Choice Requires="wps">
            <w:drawing>
              <wp:anchor distT="45720" distB="45720" distL="114300" distR="114300" simplePos="0" relativeHeight="251691008" behindDoc="0" locked="0" layoutInCell="1" allowOverlap="1" wp14:anchorId="3A130BF0" wp14:editId="7561F20E">
                <wp:simplePos x="0" y="0"/>
                <wp:positionH relativeFrom="column">
                  <wp:posOffset>3093720</wp:posOffset>
                </wp:positionH>
                <wp:positionV relativeFrom="paragraph">
                  <wp:posOffset>3114040</wp:posOffset>
                </wp:positionV>
                <wp:extent cx="546100" cy="292100"/>
                <wp:effectExtent l="0" t="0" r="25400" b="12700"/>
                <wp:wrapSquare wrapText="bothSides"/>
                <wp:docPr id="794317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292100"/>
                        </a:xfrm>
                        <a:prstGeom prst="rect">
                          <a:avLst/>
                        </a:prstGeom>
                        <a:solidFill>
                          <a:schemeClr val="bg1"/>
                        </a:solidFill>
                        <a:ln w="9525">
                          <a:solidFill>
                            <a:schemeClr val="bg1"/>
                          </a:solidFill>
                          <a:miter lim="800000"/>
                          <a:headEnd/>
                          <a:tailEnd/>
                        </a:ln>
                      </wps:spPr>
                      <wps:txbx>
                        <w:txbxContent>
                          <w:p w14:paraId="57CC5579" w14:textId="7C7F51D2" w:rsidR="00CD53BA" w:rsidRPr="00A121B5" w:rsidRDefault="00CD53BA" w:rsidP="00A121B5">
                            <w:pPr>
                              <w:rPr>
                                <w:rFonts w:ascii="Times New Roman" w:hAnsi="Times New Roman" w:cs="Times New Roman"/>
                                <w:lang w:val="id-ID"/>
                              </w:rPr>
                            </w:pPr>
                            <w:r w:rsidRPr="00A121B5">
                              <w:rPr>
                                <w:rFonts w:ascii="Times New Roman" w:hAnsi="Times New Roman" w:cs="Times New Roman"/>
                                <w:lang w:val="id-ID"/>
                              </w:rPr>
                              <w:t>H5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3" type="#_x0000_t202" style="position:absolute;left:0;text-align:left;margin-left:243.6pt;margin-top:245.2pt;width:43pt;height:23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" fillcolor="white [3212]" strokecolor="white [3212]">
                <v:textbox>
                  <w:txbxContent>
                    <w:p w14:paraId="57CC5579" w14:textId="7C7F51D2" w:rsidR="00CD53BA" w:rsidRPr="00A121B5" w:rsidRDefault="00CD53BA" w:rsidP="00A121B5">
                      <w:pPr>
                        <w:rPr>
                          <w:rFonts w:ascii="Times New Roman" w:hAnsi="Times New Roman" w:cs="Times New Roman"/>
                          <w:lang w:val="id-ID"/>
                        </w:rPr>
                      </w:pPr>
                      <w:r w:rsidRPr="00A121B5">
                        <w:rPr>
                          <w:rFonts w:ascii="Times New Roman" w:hAnsi="Times New Roman" w:cs="Times New Roman"/>
                          <w:lang w:val="id-ID"/>
                        </w:rPr>
                        <w:t>H5</w:t>
                      </w:r>
                    </w:p>
                  </w:txbxContent>
                </v:textbox>
                <w10:wrap type="square"/>
              </v:shape>
            </w:pict>
          </mc:Fallback>
        </mc:AlternateContent>
      </w:r>
      <w:r w:rsidR="00D16332" w:rsidRPr="00DD1EC6">
        <w:rPr>
          <w:rFonts w:ascii="Times New Roman" w:hAnsi="Times New Roman" w:cs="Times New Roman"/>
          <w:b/>
          <w:bCs/>
          <w:noProof/>
          <w:lang w:eastAsia="ko-KR"/>
        </w:rPr>
        <mc:AlternateContent>
          <mc:Choice Requires="wps">
            <w:drawing>
              <wp:anchor distT="45720" distB="45720" distL="114300" distR="114300" simplePos="0" relativeHeight="251684864" behindDoc="0" locked="0" layoutInCell="1" allowOverlap="1" wp14:anchorId="3A2553FA" wp14:editId="52C30F85">
                <wp:simplePos x="0" y="0"/>
                <wp:positionH relativeFrom="column">
                  <wp:posOffset>2522220</wp:posOffset>
                </wp:positionH>
                <wp:positionV relativeFrom="paragraph">
                  <wp:posOffset>1793240</wp:posOffset>
                </wp:positionV>
                <wp:extent cx="393700" cy="279400"/>
                <wp:effectExtent l="0" t="0" r="25400" b="25400"/>
                <wp:wrapSquare wrapText="bothSides"/>
                <wp:docPr id="1364779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279400"/>
                        </a:xfrm>
                        <a:prstGeom prst="rect">
                          <a:avLst/>
                        </a:prstGeom>
                        <a:solidFill>
                          <a:srgbClr val="FFFFFF"/>
                        </a:solidFill>
                        <a:ln w="9525">
                          <a:solidFill>
                            <a:schemeClr val="bg1"/>
                          </a:solidFill>
                          <a:miter lim="800000"/>
                          <a:headEnd/>
                          <a:tailEnd/>
                        </a:ln>
                      </wps:spPr>
                      <wps:txbx>
                        <w:txbxContent>
                          <w:p w14:paraId="43A9E615" w14:textId="3C4CDEB5" w:rsidR="00CD53BA" w:rsidRPr="00DD1EC6" w:rsidRDefault="00CD53BA" w:rsidP="004A0D5C">
                            <w:pPr>
                              <w:rPr>
                                <w:lang w:val="id-ID"/>
                              </w:rPr>
                            </w:pPr>
                            <w:r>
                              <w:rPr>
                                <w:lang w:val="id-ID"/>
                              </w:rPr>
                              <w:t>H4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2553FA" id="_x0000_s1034" type="#_x0000_t202" style="position:absolute;left:0;text-align:left;margin-left:198.6pt;margin-top:141.2pt;width:31pt;height:22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" strokecolor="white [3212]">
                <v:textbox>
                  <w:txbxContent>
                    <w:p w14:paraId="43A9E615" w14:textId="3C4CDEB5" w:rsidR="004A0D5C" w:rsidRPr="00DD1EC6" w:rsidRDefault="004A0D5C" w:rsidP="004A0D5C">
                      <w:pPr>
                        <w:rPr>
                          <w:lang w:val="id-ID"/>
                        </w:rPr>
                      </w:pPr>
                      <w:r>
                        <w:rPr>
                          <w:lang w:val="id-ID"/>
                        </w:rPr>
                        <w:t>H</w:t>
                      </w:r>
                      <w:r w:rsidR="00D16332">
                        <w:rPr>
                          <w:lang w:val="id-ID"/>
                        </w:rPr>
                        <w:t>4</w:t>
                      </w:r>
                    </w:p>
                  </w:txbxContent>
                </v:textbox>
                <w10:wrap type="square"/>
              </v:shape>
            </w:pict>
          </mc:Fallback>
        </mc:AlternateContent>
      </w:r>
      <w:r w:rsidR="00D16332" w:rsidRPr="00DD1EC6">
        <w:rPr>
          <w:rFonts w:ascii="Times New Roman" w:hAnsi="Times New Roman" w:cs="Times New Roman"/>
          <w:b/>
          <w:bCs/>
          <w:noProof/>
          <w:lang w:eastAsia="ko-KR"/>
        </w:rPr>
        <mc:AlternateContent>
          <mc:Choice Requires="wps">
            <w:drawing>
              <wp:anchor distT="45720" distB="45720" distL="114300" distR="114300" simplePos="0" relativeHeight="251682816" behindDoc="0" locked="0" layoutInCell="1" allowOverlap="1" wp14:anchorId="6EDFB878" wp14:editId="37F8F564">
                <wp:simplePos x="0" y="0"/>
                <wp:positionH relativeFrom="column">
                  <wp:posOffset>2585720</wp:posOffset>
                </wp:positionH>
                <wp:positionV relativeFrom="paragraph">
                  <wp:posOffset>256540</wp:posOffset>
                </wp:positionV>
                <wp:extent cx="381000" cy="29210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92100"/>
                        </a:xfrm>
                        <a:prstGeom prst="rect">
                          <a:avLst/>
                        </a:prstGeom>
                        <a:solidFill>
                          <a:schemeClr val="bg1"/>
                        </a:solidFill>
                        <a:ln w="9525">
                          <a:solidFill>
                            <a:schemeClr val="bg1"/>
                          </a:solidFill>
                          <a:miter lim="800000"/>
                          <a:headEnd/>
                          <a:tailEnd/>
                        </a:ln>
                      </wps:spPr>
                      <wps:txbx>
                        <w:txbxContent>
                          <w:p w14:paraId="3C264CA9" w14:textId="41C1E0C0" w:rsidR="00CD53BA" w:rsidRPr="00D16332" w:rsidRDefault="00CD53BA">
                            <w:pPr>
                              <w:rPr>
                                <w:rFonts w:ascii="Times New Roman" w:hAnsi="Times New Roman" w:cs="Times New Roman"/>
                                <w:lang w:val="id-ID"/>
                              </w:rPr>
                            </w:pPr>
                            <w:r w:rsidRPr="00D16332">
                              <w:rPr>
                                <w:rFonts w:ascii="Times New Roman" w:hAnsi="Times New Roman" w:cs="Times New Roman"/>
                                <w:lang w:val="id-ID"/>
                              </w:rPr>
                              <w:t>H1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DFB878" id="_x0000_s1035" type="#_x0000_t202" style="position:absolute;left:0;text-align:left;margin-left:203.6pt;margin-top:20.2pt;width:30pt;height:23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" fillcolor="white [3212]" strokecolor="white [3212]">
                <v:textbox>
                  <w:txbxContent>
                    <w:p w14:paraId="3C264CA9" w14:textId="41C1E0C0" w:rsidR="00DD1EC6" w:rsidRPr="00D16332" w:rsidRDefault="00DD1EC6">
                      <w:pPr>
                        <w:rPr>
                          <w:rFonts w:ascii="Times New Roman" w:hAnsi="Times New Roman" w:cs="Times New Roman"/>
                          <w:lang w:val="id-ID"/>
                        </w:rPr>
                      </w:pPr>
                      <w:r w:rsidRPr="00D16332">
                        <w:rPr>
                          <w:rFonts w:ascii="Times New Roman" w:hAnsi="Times New Roman" w:cs="Times New Roman"/>
                          <w:lang w:val="id-ID"/>
                        </w:rPr>
                        <w:t>H1</w:t>
                      </w:r>
                    </w:p>
                  </w:txbxContent>
                </v:textbox>
                <w10:wrap type="square"/>
              </v:shape>
            </w:pict>
          </mc:Fallback>
        </mc:AlternateContent>
      </w:r>
      <w:r w:rsidR="00D16332" w:rsidRPr="00DD1EC6">
        <w:rPr>
          <w:rFonts w:ascii="Times New Roman" w:hAnsi="Times New Roman" w:cs="Times New Roman"/>
          <w:b/>
          <w:bCs/>
          <w:noProof/>
          <w:lang w:eastAsia="ko-KR"/>
        </w:rPr>
        <mc:AlternateContent>
          <mc:Choice Requires="wps">
            <w:drawing>
              <wp:anchor distT="45720" distB="45720" distL="114300" distR="114300" simplePos="0" relativeHeight="251686912" behindDoc="0" locked="0" layoutInCell="1" allowOverlap="1" wp14:anchorId="21AA5C7C" wp14:editId="53DE1A6F">
                <wp:simplePos x="0" y="0"/>
                <wp:positionH relativeFrom="column">
                  <wp:posOffset>2547620</wp:posOffset>
                </wp:positionH>
                <wp:positionV relativeFrom="paragraph">
                  <wp:posOffset>1310640</wp:posOffset>
                </wp:positionV>
                <wp:extent cx="368300" cy="304800"/>
                <wp:effectExtent l="0" t="0" r="12700" b="19050"/>
                <wp:wrapSquare wrapText="bothSides"/>
                <wp:docPr id="1916540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 cy="304800"/>
                        </a:xfrm>
                        <a:prstGeom prst="rect">
                          <a:avLst/>
                        </a:prstGeom>
                        <a:solidFill>
                          <a:schemeClr val="bg1"/>
                        </a:solidFill>
                        <a:ln w="9525">
                          <a:solidFill>
                            <a:schemeClr val="bg1"/>
                          </a:solidFill>
                          <a:miter lim="800000"/>
                          <a:headEnd/>
                          <a:tailEnd/>
                        </a:ln>
                      </wps:spPr>
                      <wps:txbx>
                        <w:txbxContent>
                          <w:p w14:paraId="2A6ECDC8" w14:textId="11BC4548" w:rsidR="00CD53BA" w:rsidRPr="00DD1EC6" w:rsidRDefault="00CD53BA" w:rsidP="004A0D5C">
                            <w:pPr>
                              <w:rPr>
                                <w:lang w:val="id-ID"/>
                              </w:rPr>
                            </w:pPr>
                            <w:r>
                              <w:rPr>
                                <w:lang w:val="id-ID"/>
                              </w:rPr>
                              <w:t>H3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AA5C7C" id="_x0000_s1036" type="#_x0000_t202" style="position:absolute;left:0;text-align:left;margin-left:200.6pt;margin-top:103.2pt;width:29pt;height:24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" fillcolor="white [3212]" strokecolor="white [3212]">
                <v:textbox>
                  <w:txbxContent>
                    <w:p w14:paraId="2A6ECDC8" w14:textId="11BC4548" w:rsidR="004A0D5C" w:rsidRPr="00DD1EC6" w:rsidRDefault="004A0D5C" w:rsidP="004A0D5C">
                      <w:pPr>
                        <w:rPr>
                          <w:lang w:val="id-ID"/>
                        </w:rPr>
                      </w:pPr>
                      <w:r>
                        <w:rPr>
                          <w:lang w:val="id-ID"/>
                        </w:rPr>
                        <w:t>H</w:t>
                      </w:r>
                      <w:r w:rsidR="00D16332">
                        <w:rPr>
                          <w:lang w:val="id-ID"/>
                        </w:rPr>
                        <w:t>3</w:t>
                      </w:r>
                    </w:p>
                  </w:txbxContent>
                </v:textbox>
                <w10:wrap type="square"/>
              </v:shape>
            </w:pict>
          </mc:Fallback>
        </mc:AlternateContent>
      </w:r>
      <w:r w:rsidR="004A0D5C" w:rsidRPr="00DD1EC6">
        <w:rPr>
          <w:rFonts w:ascii="Times New Roman" w:hAnsi="Times New Roman" w:cs="Times New Roman"/>
          <w:b/>
          <w:bCs/>
          <w:noProof/>
          <w:lang w:eastAsia="ko-KR"/>
        </w:rPr>
        <mc:AlternateContent>
          <mc:Choice Requires="wps">
            <w:drawing>
              <wp:anchor distT="45720" distB="45720" distL="114300" distR="114300" simplePos="0" relativeHeight="251688960" behindDoc="0" locked="0" layoutInCell="1" allowOverlap="1" wp14:anchorId="1385D4C1" wp14:editId="4EA63F66">
                <wp:simplePos x="0" y="0"/>
                <wp:positionH relativeFrom="column">
                  <wp:posOffset>2560320</wp:posOffset>
                </wp:positionH>
                <wp:positionV relativeFrom="paragraph">
                  <wp:posOffset>828040</wp:posOffset>
                </wp:positionV>
                <wp:extent cx="381000" cy="254000"/>
                <wp:effectExtent l="0" t="0" r="19050" b="12700"/>
                <wp:wrapSquare wrapText="bothSides"/>
                <wp:docPr id="1943965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54000"/>
                        </a:xfrm>
                        <a:prstGeom prst="rect">
                          <a:avLst/>
                        </a:prstGeom>
                        <a:solidFill>
                          <a:schemeClr val="bg1"/>
                        </a:solidFill>
                        <a:ln w="9525">
                          <a:solidFill>
                            <a:schemeClr val="bg1"/>
                          </a:solidFill>
                          <a:miter lim="800000"/>
                          <a:headEnd/>
                          <a:tailEnd/>
                        </a:ln>
                      </wps:spPr>
                      <wps:txbx>
                        <w:txbxContent>
                          <w:p w14:paraId="1C998DFC" w14:textId="5CC43914" w:rsidR="00CD53BA" w:rsidRPr="00D16332" w:rsidRDefault="00CD53BA" w:rsidP="004A0D5C">
                            <w:pPr>
                              <w:rPr>
                                <w:rFonts w:ascii="Times New Roman" w:hAnsi="Times New Roman" w:cs="Times New Roman"/>
                                <w:lang w:val="id-ID"/>
                              </w:rPr>
                            </w:pPr>
                            <w:r w:rsidRPr="00D16332">
                              <w:rPr>
                                <w:rFonts w:ascii="Times New Roman" w:hAnsi="Times New Roman" w:cs="Times New Roman"/>
                                <w:lang w:val="id-ID"/>
                              </w:rPr>
                              <w:t>H2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85D4C1" id="_x0000_s1037" type="#_x0000_t202" style="position:absolute;left:0;text-align:left;margin-left:201.6pt;margin-top:65.2pt;width:30pt;height:20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" fillcolor="white [3212]" strokecolor="white [3212]">
                <v:textbox>
                  <w:txbxContent>
                    <w:p w14:paraId="1C998DFC" w14:textId="5CC43914" w:rsidR="004A0D5C" w:rsidRPr="00D16332" w:rsidRDefault="004A0D5C" w:rsidP="004A0D5C">
                      <w:pPr>
                        <w:rPr>
                          <w:rFonts w:ascii="Times New Roman" w:hAnsi="Times New Roman" w:cs="Times New Roman"/>
                          <w:lang w:val="id-ID"/>
                        </w:rPr>
                      </w:pPr>
                      <w:r w:rsidRPr="00D16332">
                        <w:rPr>
                          <w:rFonts w:ascii="Times New Roman" w:hAnsi="Times New Roman" w:cs="Times New Roman"/>
                          <w:lang w:val="id-ID"/>
                        </w:rPr>
                        <w:t>H</w:t>
                      </w:r>
                      <w:r w:rsidR="00D16332" w:rsidRPr="00D16332">
                        <w:rPr>
                          <w:rFonts w:ascii="Times New Roman" w:hAnsi="Times New Roman" w:cs="Times New Roman"/>
                          <w:lang w:val="id-ID"/>
                        </w:rPr>
                        <w:t>2</w:t>
                      </w:r>
                    </w:p>
                  </w:txbxContent>
                </v:textbox>
                <w10:wrap type="square"/>
              </v:shape>
            </w:pict>
          </mc:Fallback>
        </mc:AlternateContent>
      </w:r>
      <w:r w:rsidR="00562745">
        <w:rPr>
          <w:rFonts w:ascii="Times New Roman" w:eastAsia="TimesNewRomanPSMT" w:hAnsi="Times New Roman" w:cs="Times New Roman"/>
          <w:noProof/>
          <w:kern w:val="0"/>
          <w:lang w:eastAsia="ko-KR"/>
        </w:rPr>
        <mc:AlternateContent>
          <mc:Choice Requires="wps">
            <w:drawing>
              <wp:anchor distT="0" distB="0" distL="114300" distR="114300" simplePos="0" relativeHeight="251680768" behindDoc="0" locked="0" layoutInCell="1" allowOverlap="1" wp14:anchorId="43FCA4CF" wp14:editId="15EEFD60">
                <wp:simplePos x="0" y="0"/>
                <wp:positionH relativeFrom="column">
                  <wp:posOffset>4655820</wp:posOffset>
                </wp:positionH>
                <wp:positionV relativeFrom="paragraph">
                  <wp:posOffset>1831340</wp:posOffset>
                </wp:positionV>
                <wp:extent cx="0" cy="1574800"/>
                <wp:effectExtent l="76200" t="38100" r="57150" b="25400"/>
                <wp:wrapNone/>
                <wp:docPr id="765858860" name="Straight Arrow Connector 15"/>
                <wp:cNvGraphicFramePr/>
                <a:graphic xmlns:a="http://schemas.openxmlformats.org/drawingml/2006/main">
                  <a:graphicData uri="http://schemas.microsoft.com/office/word/2010/wordprocessingShape">
                    <wps:wsp>
                      <wps:cNvCnPr/>
                      <wps:spPr>
                        <a:xfrm flipV="1">
                          <a:off x="0" y="0"/>
                          <a:ext cx="0" cy="157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640EAE7" id="_x0000_t32" coordsize="21600,21600" o:spt="32" o:oned="t" path="m,l21600,21600e" filled="f">
                <v:path arrowok="t" fillok="f" o:connecttype="none"/>
                <o:lock v:ext="edit" shapetype="t"/>
              </v:shapetype>
              <v:shape id="Straight Arrow Connector 15" o:spid="_x0000_s1026" type="#_x0000_t32" style="position:absolute;margin-left:366.6pt;margin-top:144.2pt;width:0;height:124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" strokecolor="black [3200]" strokeweight=".5pt">
                <v:stroke endarrow="block" joinstyle="miter"/>
              </v:shape>
            </w:pict>
          </mc:Fallback>
        </mc:AlternateContent>
      </w:r>
      <w:r w:rsidR="00562745">
        <w:rPr>
          <w:rFonts w:ascii="Times New Roman" w:eastAsia="TimesNewRomanPSMT" w:hAnsi="Times New Roman" w:cs="Times New Roman"/>
          <w:noProof/>
          <w:kern w:val="0"/>
          <w:lang w:eastAsia="ko-KR"/>
        </w:rPr>
        <mc:AlternateContent>
          <mc:Choice Requires="wps">
            <w:drawing>
              <wp:anchor distT="0" distB="0" distL="114300" distR="114300" simplePos="0" relativeHeight="251668480" behindDoc="0" locked="0" layoutInCell="1" allowOverlap="1" wp14:anchorId="4C6F4EC8" wp14:editId="23742BA1">
                <wp:simplePos x="0" y="0"/>
                <wp:positionH relativeFrom="column">
                  <wp:posOffset>2230120</wp:posOffset>
                </wp:positionH>
                <wp:positionV relativeFrom="paragraph">
                  <wp:posOffset>307340</wp:posOffset>
                </wp:positionV>
                <wp:extent cx="1358900" cy="977900"/>
                <wp:effectExtent l="0" t="0" r="50800" b="50800"/>
                <wp:wrapNone/>
                <wp:docPr id="754905742" name="Straight Arrow Connector 5"/>
                <wp:cNvGraphicFramePr/>
                <a:graphic xmlns:a="http://schemas.openxmlformats.org/drawingml/2006/main">
                  <a:graphicData uri="http://schemas.microsoft.com/office/word/2010/wordprocessingShape">
                    <wps:wsp>
                      <wps:cNvCnPr/>
                      <wps:spPr>
                        <a:xfrm>
                          <a:off x="0" y="0"/>
                          <a:ext cx="1358900" cy="977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539870" id="Straight Arrow Connector 5" o:spid="_x0000_s1026" type="#_x0000_t32" style="position:absolute;margin-left:175.6pt;margin-top:24.2pt;width:107pt;height:7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" strokecolor="black [3200]" strokeweight=".5pt">
                <v:stroke endarrow="block" joinstyle="miter"/>
              </v:shape>
            </w:pict>
          </mc:Fallback>
        </mc:AlternateContent>
      </w:r>
      <w:r w:rsidR="00562745">
        <w:rPr>
          <w:rFonts w:ascii="Times New Roman" w:eastAsia="TimesNewRomanPSMT" w:hAnsi="Times New Roman" w:cs="Times New Roman"/>
          <w:noProof/>
          <w:kern w:val="0"/>
          <w:lang w:eastAsia="ko-KR"/>
        </w:rPr>
        <mc:AlternateContent>
          <mc:Choice Requires="wps">
            <w:drawing>
              <wp:anchor distT="0" distB="0" distL="114300" distR="114300" simplePos="0" relativeHeight="251675648" behindDoc="0" locked="0" layoutInCell="1" allowOverlap="1" wp14:anchorId="29A6F989" wp14:editId="4C2B0076">
                <wp:simplePos x="0" y="0"/>
                <wp:positionH relativeFrom="column">
                  <wp:posOffset>2217420</wp:posOffset>
                </wp:positionH>
                <wp:positionV relativeFrom="paragraph">
                  <wp:posOffset>1056640</wp:posOffset>
                </wp:positionV>
                <wp:extent cx="1346200" cy="342900"/>
                <wp:effectExtent l="0" t="0" r="44450" b="76200"/>
                <wp:wrapNone/>
                <wp:docPr id="871029650" name="Straight Arrow Connector 5"/>
                <wp:cNvGraphicFramePr/>
                <a:graphic xmlns:a="http://schemas.openxmlformats.org/drawingml/2006/main">
                  <a:graphicData uri="http://schemas.microsoft.com/office/word/2010/wordprocessingShape">
                    <wps:wsp>
                      <wps:cNvCnPr/>
                      <wps:spPr>
                        <a:xfrm>
                          <a:off x="0" y="0"/>
                          <a:ext cx="134620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B5AFB9" id="Straight Arrow Connector 5" o:spid="_x0000_s1026" type="#_x0000_t32" style="position:absolute;margin-left:174.6pt;margin-top:83.2pt;width:106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" strokecolor="black [3200]" strokeweight=".5pt">
                <v:stroke endarrow="block" joinstyle="miter"/>
              </v:shape>
            </w:pict>
          </mc:Fallback>
        </mc:AlternateContent>
      </w:r>
      <w:r w:rsidR="00084B05">
        <w:rPr>
          <w:rFonts w:ascii="Times New Roman" w:eastAsia="TimesNewRomanPSMT" w:hAnsi="Times New Roman" w:cs="Times New Roman"/>
          <w:noProof/>
          <w:kern w:val="0"/>
          <w:lang w:eastAsia="ko-KR"/>
        </w:rPr>
        <mc:AlternateContent>
          <mc:Choice Requires="wps">
            <w:drawing>
              <wp:anchor distT="0" distB="0" distL="114300" distR="114300" simplePos="0" relativeHeight="251677696" behindDoc="0" locked="0" layoutInCell="1" allowOverlap="1" wp14:anchorId="7E0DB662" wp14:editId="74472912">
                <wp:simplePos x="0" y="0"/>
                <wp:positionH relativeFrom="column">
                  <wp:posOffset>2217420</wp:posOffset>
                </wp:positionH>
                <wp:positionV relativeFrom="paragraph">
                  <wp:posOffset>1678940</wp:posOffset>
                </wp:positionV>
                <wp:extent cx="1346200" cy="863600"/>
                <wp:effectExtent l="0" t="38100" r="63500" b="31750"/>
                <wp:wrapNone/>
                <wp:docPr id="1048717641" name="Straight Arrow Connector 5"/>
                <wp:cNvGraphicFramePr/>
                <a:graphic xmlns:a="http://schemas.openxmlformats.org/drawingml/2006/main">
                  <a:graphicData uri="http://schemas.microsoft.com/office/word/2010/wordprocessingShape">
                    <wps:wsp>
                      <wps:cNvCnPr/>
                      <wps:spPr>
                        <a:xfrm flipV="1">
                          <a:off x="0" y="0"/>
                          <a:ext cx="1346200" cy="863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0A7BBD" id="Straight Arrow Connector 5" o:spid="_x0000_s1026" type="#_x0000_t32" style="position:absolute;margin-left:174.6pt;margin-top:132.2pt;width:106pt;height:68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" strokecolor="black [3200]" strokeweight=".5pt">
                <v:stroke endarrow="block" joinstyle="miter"/>
              </v:shape>
            </w:pict>
          </mc:Fallback>
        </mc:AlternateContent>
      </w:r>
      <w:r w:rsidR="00084B05">
        <w:rPr>
          <w:rFonts w:ascii="Times New Roman" w:eastAsia="TimesNewRomanPSMT" w:hAnsi="Times New Roman" w:cs="Times New Roman"/>
          <w:noProof/>
          <w:kern w:val="0"/>
          <w:lang w:eastAsia="ko-KR"/>
        </w:rPr>
        <mc:AlternateContent>
          <mc:Choice Requires="wps">
            <w:drawing>
              <wp:anchor distT="0" distB="0" distL="114300" distR="114300" simplePos="0" relativeHeight="251679744" behindDoc="0" locked="0" layoutInCell="1" allowOverlap="1" wp14:anchorId="1E54BA09" wp14:editId="2EBF61BD">
                <wp:simplePos x="0" y="0"/>
                <wp:positionH relativeFrom="column">
                  <wp:posOffset>2230120</wp:posOffset>
                </wp:positionH>
                <wp:positionV relativeFrom="paragraph">
                  <wp:posOffset>1513840</wp:posOffset>
                </wp:positionV>
                <wp:extent cx="1346200" cy="336550"/>
                <wp:effectExtent l="0" t="57150" r="0" b="25400"/>
                <wp:wrapNone/>
                <wp:docPr id="1125210641" name="Straight Arrow Connector 5"/>
                <wp:cNvGraphicFramePr/>
                <a:graphic xmlns:a="http://schemas.openxmlformats.org/drawingml/2006/main">
                  <a:graphicData uri="http://schemas.microsoft.com/office/word/2010/wordprocessingShape">
                    <wps:wsp>
                      <wps:cNvCnPr/>
                      <wps:spPr>
                        <a:xfrm flipV="1">
                          <a:off x="0" y="0"/>
                          <a:ext cx="1346200" cy="336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357E5B" id="Straight Arrow Connector 5" o:spid="_x0000_s1026" type="#_x0000_t32" style="position:absolute;margin-left:175.6pt;margin-top:119.2pt;width:106pt;height:26.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" strokecolor="black [3200]" strokeweight=".5pt">
                <v:stroke endarrow="block" joinstyle="miter"/>
              </v:shape>
            </w:pict>
          </mc:Fallback>
        </mc:AlternateContent>
      </w:r>
      <w:r w:rsidR="00D5499B">
        <w:rPr>
          <w:rFonts w:ascii="Times New Roman" w:eastAsia="TimesNewRomanPSMT" w:hAnsi="Times New Roman" w:cs="Times New Roman"/>
          <w:noProof/>
          <w:kern w:val="0"/>
          <w:lang w:eastAsia="ko-KR"/>
        </w:rPr>
        <mc:AlternateContent>
          <mc:Choice Requires="wps">
            <w:drawing>
              <wp:anchor distT="0" distB="0" distL="114300" distR="114300" simplePos="0" relativeHeight="251673600" behindDoc="0" locked="0" layoutInCell="1" allowOverlap="1" wp14:anchorId="6F189B96" wp14:editId="7F15653A">
                <wp:simplePos x="0" y="0"/>
                <wp:positionH relativeFrom="column">
                  <wp:posOffset>1404620</wp:posOffset>
                </wp:positionH>
                <wp:positionV relativeFrom="paragraph">
                  <wp:posOffset>3418840</wp:posOffset>
                </wp:positionV>
                <wp:extent cx="3251200" cy="0"/>
                <wp:effectExtent l="0" t="0" r="0" b="0"/>
                <wp:wrapNone/>
                <wp:docPr id="766288467" name="Straight Connector 12"/>
                <wp:cNvGraphicFramePr/>
                <a:graphic xmlns:a="http://schemas.openxmlformats.org/drawingml/2006/main">
                  <a:graphicData uri="http://schemas.microsoft.com/office/word/2010/wordprocessingShape">
                    <wps:wsp>
                      <wps:cNvCnPr/>
                      <wps:spPr>
                        <a:xfrm>
                          <a:off x="0" y="0"/>
                          <a:ext cx="325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6EE4D5" id="Straight Connector 1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10.6pt,269.2pt" to="366.6pt,2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" strokecolor="black [3200]" strokeweight=".5pt">
                <v:stroke joinstyle="miter"/>
              </v:line>
            </w:pict>
          </mc:Fallback>
        </mc:AlternateContent>
      </w:r>
    </w:p>
    <w:p w14:paraId="5445FAF6" w14:textId="77777777" w:rsidR="00E43090" w:rsidRPr="00E43090" w:rsidRDefault="00E43090" w:rsidP="00E43090"/>
    <w:p w14:paraId="3772AC32" w14:textId="77777777" w:rsidR="00E43090" w:rsidRPr="00E43090" w:rsidRDefault="00E43090" w:rsidP="00E43090"/>
    <w:p w14:paraId="79D6FAF1" w14:textId="77777777" w:rsidR="00E43090" w:rsidRPr="00E43090" w:rsidRDefault="00E43090" w:rsidP="00E43090"/>
    <w:p w14:paraId="2ABA474F" w14:textId="77777777" w:rsidR="00E43090" w:rsidRPr="00E43090" w:rsidRDefault="00E43090" w:rsidP="00E43090"/>
    <w:p w14:paraId="28875313" w14:textId="77777777" w:rsidR="00E43090" w:rsidRPr="00E43090" w:rsidRDefault="00E43090" w:rsidP="00E43090"/>
    <w:p w14:paraId="69211E9A" w14:textId="77777777" w:rsidR="00E43090" w:rsidRPr="00E43090" w:rsidRDefault="00E43090" w:rsidP="00E43090"/>
    <w:p w14:paraId="305B0BDA" w14:textId="77777777" w:rsidR="00E43090" w:rsidRPr="00E43090" w:rsidRDefault="00E43090" w:rsidP="00E43090"/>
    <w:p w14:paraId="1D7A9B44" w14:textId="23835383" w:rsidR="00E43090" w:rsidRPr="00E43090" w:rsidRDefault="00BC1BDD" w:rsidP="00E43090">
      <w:r>
        <w:rPr>
          <w:rFonts w:ascii="Times New Roman" w:eastAsia="TimesNewRomanPSMT" w:hAnsi="Times New Roman" w:cs="Times New Roman"/>
          <w:noProof/>
          <w:kern w:val="0"/>
          <w:lang w:eastAsia="ko-KR"/>
        </w:rPr>
        <mc:AlternateContent>
          <mc:Choice Requires="wps">
            <w:drawing>
              <wp:anchor distT="0" distB="0" distL="114300" distR="114300" simplePos="0" relativeHeight="251672576" behindDoc="0" locked="0" layoutInCell="1" allowOverlap="1" wp14:anchorId="6D7A3733" wp14:editId="538619A1">
                <wp:simplePos x="0" y="0"/>
                <wp:positionH relativeFrom="column">
                  <wp:posOffset>1404620</wp:posOffset>
                </wp:positionH>
                <wp:positionV relativeFrom="paragraph">
                  <wp:posOffset>397510</wp:posOffset>
                </wp:positionV>
                <wp:extent cx="0" cy="406400"/>
                <wp:effectExtent l="0" t="0" r="19050" b="12700"/>
                <wp:wrapNone/>
                <wp:docPr id="1149204796" name="Straight Connector 11"/>
                <wp:cNvGraphicFramePr/>
                <a:graphic xmlns:a="http://schemas.openxmlformats.org/drawingml/2006/main">
                  <a:graphicData uri="http://schemas.microsoft.com/office/word/2010/wordprocessingShape">
                    <wps:wsp>
                      <wps:cNvCnPr/>
                      <wps:spPr>
                        <a:xfrm>
                          <a:off x="0" y="0"/>
                          <a:ext cx="0" cy="406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1"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0.6pt,31.3pt" to="110.6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" strokecolor="black [3200]" strokeweight=".5pt">
                <v:stroke joinstyle="miter"/>
              </v:line>
            </w:pict>
          </mc:Fallback>
        </mc:AlternateContent>
      </w:r>
    </w:p>
    <w:p w14:paraId="29E33B5F" w14:textId="77777777" w:rsidR="00E43090" w:rsidRPr="00E43090" w:rsidRDefault="00E43090" w:rsidP="00E43090"/>
    <w:p w14:paraId="153938F5" w14:textId="77777777" w:rsidR="00E43090" w:rsidRDefault="00E43090" w:rsidP="00E43090">
      <w:pPr>
        <w:rPr>
          <w:rFonts w:ascii="Times New Roman" w:eastAsia="TimesNewRomanPSMT" w:hAnsi="Times New Roman" w:cs="Times New Roman"/>
          <w:kern w:val="0"/>
        </w:rPr>
      </w:pPr>
    </w:p>
    <w:p w14:paraId="74745F84" w14:textId="7A4E884A" w:rsidR="006B48E9" w:rsidRDefault="006B48E9" w:rsidP="00E43090">
      <w:pPr>
        <w:rPr>
          <w:rFonts w:ascii="Times New Roman" w:eastAsia="TimesNewRomanPSMT" w:hAnsi="Times New Roman" w:cs="Times New Roman"/>
          <w:kern w:val="0"/>
        </w:rPr>
      </w:pPr>
      <w:proofErr w:type="gramStart"/>
      <w:r>
        <w:rPr>
          <w:rFonts w:ascii="Times New Roman" w:eastAsia="TimesNewRomanPSMT" w:hAnsi="Times New Roman" w:cs="Times New Roman"/>
          <w:kern w:val="0"/>
        </w:rPr>
        <w:t>Keterangan :</w:t>
      </w:r>
      <w:proofErr w:type="gramEnd"/>
    </w:p>
    <w:p w14:paraId="7EE3F0FA" w14:textId="5CDE079A" w:rsidR="006B48E9" w:rsidRDefault="003A5E36" w:rsidP="00E43090">
      <w:pPr>
        <w:rPr>
          <w:rFonts w:ascii="Times New Roman" w:eastAsia="TimesNewRomanPSMT" w:hAnsi="Times New Roman" w:cs="Times New Roman"/>
          <w:kern w:val="0"/>
        </w:rPr>
      </w:pPr>
      <w:r>
        <w:rPr>
          <w:rFonts w:ascii="Times New Roman" w:eastAsia="TimesNewRomanPSMT" w:hAnsi="Times New Roman" w:cs="Times New Roman"/>
          <w:kern w:val="0"/>
        </w:rPr>
        <w:tab/>
        <w:t>Y</w:t>
      </w:r>
      <w:r>
        <w:rPr>
          <w:rFonts w:ascii="Times New Roman" w:eastAsia="TimesNewRomanPSMT" w:hAnsi="Times New Roman" w:cs="Times New Roman"/>
          <w:kern w:val="0"/>
        </w:rPr>
        <w:tab/>
        <w:t>: Variabel Dependen Nilai Perusahaan</w:t>
      </w:r>
    </w:p>
    <w:p w14:paraId="5B7FC1B5" w14:textId="36498822" w:rsidR="003A5E36" w:rsidRDefault="003A5E36" w:rsidP="00E43090">
      <w:pPr>
        <w:rPr>
          <w:rFonts w:ascii="Times New Roman" w:eastAsia="TimesNewRomanPSMT" w:hAnsi="Times New Roman" w:cs="Times New Roman"/>
          <w:kern w:val="0"/>
        </w:rPr>
      </w:pPr>
      <w:r>
        <w:rPr>
          <w:rFonts w:ascii="Times New Roman" w:eastAsia="TimesNewRomanPSMT" w:hAnsi="Times New Roman" w:cs="Times New Roman"/>
          <w:kern w:val="0"/>
        </w:rPr>
        <w:tab/>
        <w:t>X1</w:t>
      </w:r>
      <w:r>
        <w:rPr>
          <w:rFonts w:ascii="Times New Roman" w:eastAsia="TimesNewRomanPSMT" w:hAnsi="Times New Roman" w:cs="Times New Roman"/>
          <w:kern w:val="0"/>
        </w:rPr>
        <w:tab/>
        <w:t xml:space="preserve">: Variabel Independen </w:t>
      </w:r>
      <w:r>
        <w:rPr>
          <w:rFonts w:ascii="Times New Roman" w:eastAsia="TimesNewRomanPSMT" w:hAnsi="Times New Roman" w:cs="Times New Roman"/>
          <w:i/>
          <w:iCs/>
          <w:kern w:val="0"/>
        </w:rPr>
        <w:t>Return On Equity</w:t>
      </w:r>
      <w:r w:rsidR="00AF5E55">
        <w:rPr>
          <w:rFonts w:ascii="Times New Roman" w:eastAsia="TimesNewRomanPSMT" w:hAnsi="Times New Roman" w:cs="Times New Roman"/>
          <w:i/>
          <w:iCs/>
          <w:kern w:val="0"/>
        </w:rPr>
        <w:t xml:space="preserve"> </w:t>
      </w:r>
      <w:proofErr w:type="gramStart"/>
      <w:r w:rsidR="00AF5E55">
        <w:rPr>
          <w:rFonts w:ascii="Times New Roman" w:eastAsia="TimesNewRomanPSMT" w:hAnsi="Times New Roman" w:cs="Times New Roman"/>
          <w:kern w:val="0"/>
        </w:rPr>
        <w:t>( ROE</w:t>
      </w:r>
      <w:proofErr w:type="gramEnd"/>
      <w:r w:rsidR="00AF5E55">
        <w:rPr>
          <w:rFonts w:ascii="Times New Roman" w:eastAsia="TimesNewRomanPSMT" w:hAnsi="Times New Roman" w:cs="Times New Roman"/>
          <w:kern w:val="0"/>
        </w:rPr>
        <w:t>)</w:t>
      </w:r>
    </w:p>
    <w:p w14:paraId="7C63B310" w14:textId="19FE195E" w:rsidR="00AF5E55" w:rsidRPr="007D503C" w:rsidRDefault="00AF5E55" w:rsidP="00E43090">
      <w:pPr>
        <w:rPr>
          <w:rFonts w:ascii="Times New Roman" w:eastAsia="TimesNewRomanPSMT" w:hAnsi="Times New Roman" w:cs="Times New Roman"/>
          <w:i/>
          <w:iCs/>
          <w:kern w:val="0"/>
        </w:rPr>
      </w:pPr>
      <w:r>
        <w:rPr>
          <w:rFonts w:ascii="Times New Roman" w:eastAsia="TimesNewRomanPSMT" w:hAnsi="Times New Roman" w:cs="Times New Roman"/>
          <w:kern w:val="0"/>
        </w:rPr>
        <w:tab/>
        <w:t>X2</w:t>
      </w:r>
      <w:r>
        <w:rPr>
          <w:rFonts w:ascii="Times New Roman" w:eastAsia="TimesNewRomanPSMT" w:hAnsi="Times New Roman" w:cs="Times New Roman"/>
          <w:kern w:val="0"/>
        </w:rPr>
        <w:tab/>
        <w:t xml:space="preserve">: </w:t>
      </w:r>
      <w:r w:rsidR="007D503C">
        <w:rPr>
          <w:rFonts w:ascii="Times New Roman" w:eastAsia="TimesNewRomanPSMT" w:hAnsi="Times New Roman" w:cs="Times New Roman"/>
          <w:kern w:val="0"/>
        </w:rPr>
        <w:t xml:space="preserve">Variabel Independen </w:t>
      </w:r>
      <w:r w:rsidR="007D503C">
        <w:rPr>
          <w:rFonts w:ascii="Times New Roman" w:eastAsia="TimesNewRomanPSMT" w:hAnsi="Times New Roman" w:cs="Times New Roman"/>
          <w:i/>
          <w:iCs/>
          <w:kern w:val="0"/>
        </w:rPr>
        <w:t>Cash Holding</w:t>
      </w:r>
    </w:p>
    <w:p w14:paraId="64C2E1CF" w14:textId="0F9F82D6" w:rsidR="00AF5E55" w:rsidRDefault="00AF5E55" w:rsidP="00E43090">
      <w:pPr>
        <w:rPr>
          <w:rFonts w:ascii="Times New Roman" w:eastAsia="TimesNewRomanPSMT" w:hAnsi="Times New Roman" w:cs="Times New Roman"/>
          <w:kern w:val="0"/>
        </w:rPr>
      </w:pPr>
      <w:r>
        <w:rPr>
          <w:rFonts w:ascii="Times New Roman" w:eastAsia="TimesNewRomanPSMT" w:hAnsi="Times New Roman" w:cs="Times New Roman"/>
          <w:kern w:val="0"/>
        </w:rPr>
        <w:tab/>
        <w:t>X3</w:t>
      </w:r>
      <w:r>
        <w:rPr>
          <w:rFonts w:ascii="Times New Roman" w:eastAsia="TimesNewRomanPSMT" w:hAnsi="Times New Roman" w:cs="Times New Roman"/>
          <w:kern w:val="0"/>
        </w:rPr>
        <w:tab/>
        <w:t xml:space="preserve">: </w:t>
      </w:r>
      <w:r w:rsidR="007D503C">
        <w:rPr>
          <w:rFonts w:ascii="Times New Roman" w:eastAsia="TimesNewRomanPSMT" w:hAnsi="Times New Roman" w:cs="Times New Roman"/>
          <w:kern w:val="0"/>
        </w:rPr>
        <w:t>Variabel Independen Pertumbuhan</w:t>
      </w:r>
      <w:r w:rsidR="00122144">
        <w:rPr>
          <w:rFonts w:ascii="Times New Roman" w:eastAsia="TimesNewRomanPSMT" w:hAnsi="Times New Roman" w:cs="Times New Roman"/>
          <w:kern w:val="0"/>
        </w:rPr>
        <w:t xml:space="preserve"> Penjualan</w:t>
      </w:r>
    </w:p>
    <w:p w14:paraId="338CE53B" w14:textId="1BD36828" w:rsidR="005C33E5" w:rsidRDefault="00AF5E55" w:rsidP="00E43090">
      <w:pPr>
        <w:rPr>
          <w:rFonts w:ascii="Times New Roman" w:eastAsia="TimesNewRomanPSMT" w:hAnsi="Times New Roman" w:cs="Times New Roman"/>
          <w:kern w:val="0"/>
        </w:rPr>
      </w:pPr>
      <w:r>
        <w:rPr>
          <w:rFonts w:ascii="Times New Roman" w:eastAsia="TimesNewRomanPSMT" w:hAnsi="Times New Roman" w:cs="Times New Roman"/>
          <w:kern w:val="0"/>
        </w:rPr>
        <w:tab/>
        <w:t>X4</w:t>
      </w:r>
      <w:r>
        <w:rPr>
          <w:rFonts w:ascii="Times New Roman" w:eastAsia="TimesNewRomanPSMT" w:hAnsi="Times New Roman" w:cs="Times New Roman"/>
          <w:kern w:val="0"/>
        </w:rPr>
        <w:tab/>
        <w:t xml:space="preserve">: </w:t>
      </w:r>
      <w:r w:rsidR="00122144">
        <w:rPr>
          <w:rFonts w:ascii="Times New Roman" w:eastAsia="TimesNewRomanPSMT" w:hAnsi="Times New Roman" w:cs="Times New Roman"/>
          <w:kern w:val="0"/>
        </w:rPr>
        <w:t>Variabel Independen Struktur Modal</w:t>
      </w:r>
    </w:p>
    <w:p w14:paraId="0EE3A250" w14:textId="77777777" w:rsidR="009A3AD8" w:rsidRPr="009A3AD8" w:rsidRDefault="007F19CF" w:rsidP="008365C6">
      <w:pPr>
        <w:pStyle w:val="ListParagraph"/>
        <w:numPr>
          <w:ilvl w:val="1"/>
          <w:numId w:val="7"/>
        </w:numPr>
        <w:tabs>
          <w:tab w:val="left" w:pos="2080"/>
        </w:tabs>
        <w:ind w:left="709"/>
      </w:pPr>
      <w:r>
        <w:t xml:space="preserve"> </w:t>
      </w:r>
      <w:r w:rsidR="009867EA">
        <w:rPr>
          <w:rFonts w:ascii="Times New Roman" w:hAnsi="Times New Roman" w:cs="Times New Roman"/>
          <w:b/>
          <w:bCs/>
        </w:rPr>
        <w:t>Hipotesis Penelitian</w:t>
      </w:r>
    </w:p>
    <w:p w14:paraId="79EEB4B7" w14:textId="77777777" w:rsidR="00D84326" w:rsidRDefault="009A3AD8" w:rsidP="002A5E76">
      <w:pPr>
        <w:pStyle w:val="ListParagraph"/>
        <w:spacing w:after="0" w:line="360" w:lineRule="auto"/>
        <w:ind w:left="709"/>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sidR="008A3A40" w:rsidRPr="009A3AD8">
        <w:rPr>
          <w:rFonts w:ascii="Times New Roman" w:hAnsi="Times New Roman" w:cs="Times New Roman"/>
        </w:rPr>
        <w:t>Hipotesis merupakan dugaan-dugaan yang dinyatakan oleh peneliti mengenai hubungan antar variabel dengan masalah penelitian.</w:t>
      </w:r>
      <w:proofErr w:type="gramEnd"/>
      <w:r w:rsidR="008A3A40" w:rsidRPr="009A3AD8">
        <w:rPr>
          <w:rFonts w:ascii="Times New Roman" w:hAnsi="Times New Roman" w:cs="Times New Roman"/>
        </w:rPr>
        <w:t xml:space="preserve"> Berdasarkan uraian sebelumnya, maka penulis mengajukan hipotesis sebagai berikut:</w:t>
      </w:r>
    </w:p>
    <w:p w14:paraId="33DB8A6B" w14:textId="2F6C6C03" w:rsidR="009867EA" w:rsidRDefault="00090E63" w:rsidP="002A5E76">
      <w:pPr>
        <w:pStyle w:val="ListParagraph"/>
        <w:spacing w:after="0" w:line="360" w:lineRule="auto"/>
        <w:ind w:left="1354" w:hanging="730"/>
        <w:jc w:val="both"/>
        <w:rPr>
          <w:rFonts w:ascii="Times New Roman" w:hAnsi="Times New Roman" w:cs="Times New Roman"/>
        </w:rPr>
      </w:pPr>
      <w:r w:rsidRPr="00D84326">
        <w:rPr>
          <w:rFonts w:ascii="Times New Roman" w:hAnsi="Times New Roman" w:cs="Times New Roman"/>
        </w:rPr>
        <w:t>H</w:t>
      </w:r>
      <w:r w:rsidRPr="003B61B7">
        <w:rPr>
          <w:rFonts w:ascii="Times New Roman" w:hAnsi="Times New Roman" w:cs="Times New Roman"/>
          <w:vertAlign w:val="subscript"/>
        </w:rPr>
        <w:t>1</w:t>
      </w:r>
      <w:r w:rsidRPr="00D84326">
        <w:rPr>
          <w:rFonts w:ascii="Times New Roman" w:hAnsi="Times New Roman" w:cs="Times New Roman"/>
        </w:rPr>
        <w:tab/>
        <w:t xml:space="preserve">: </w:t>
      </w:r>
      <w:r w:rsidR="00D84326" w:rsidRPr="00D84326">
        <w:rPr>
          <w:rFonts w:ascii="Times New Roman" w:hAnsi="Times New Roman" w:cs="Times New Roman"/>
        </w:rPr>
        <w:t xml:space="preserve">Diduga </w:t>
      </w:r>
      <w:r w:rsidR="00D84326" w:rsidRPr="00D84326">
        <w:rPr>
          <w:rFonts w:ascii="Times New Roman" w:hAnsi="Times New Roman" w:cs="Times New Roman"/>
          <w:i/>
          <w:iCs/>
        </w:rPr>
        <w:t>Return on Equity</w:t>
      </w:r>
      <w:r w:rsidR="00D84326" w:rsidRPr="00D84326">
        <w:rPr>
          <w:rFonts w:ascii="Times New Roman" w:hAnsi="Times New Roman" w:cs="Times New Roman"/>
        </w:rPr>
        <w:t xml:space="preserve"> (ROE) berpengaruh terhadap Nilai Perusahaan (</w:t>
      </w:r>
      <w:r w:rsidR="00D84326" w:rsidRPr="00D84326">
        <w:rPr>
          <w:rFonts w:ascii="Times New Roman" w:hAnsi="Times New Roman" w:cs="Times New Roman"/>
          <w:i/>
          <w:iCs/>
        </w:rPr>
        <w:t>Price to Book Value</w:t>
      </w:r>
      <w:r w:rsidR="00D84326" w:rsidRPr="00D84326">
        <w:rPr>
          <w:rFonts w:ascii="Times New Roman" w:hAnsi="Times New Roman" w:cs="Times New Roman"/>
        </w:rPr>
        <w:t>/PBV) pada perusahaan makanan dan minuman yang terdaftar di Bursa Efek Indonesia periode</w:t>
      </w:r>
      <w:r w:rsidR="00D84326">
        <w:rPr>
          <w:rFonts w:ascii="Times New Roman" w:hAnsi="Times New Roman" w:cs="Times New Roman"/>
        </w:rPr>
        <w:t xml:space="preserve"> 2021-2025</w:t>
      </w:r>
    </w:p>
    <w:p w14:paraId="450B89FB" w14:textId="521C74FA" w:rsidR="00D84326" w:rsidRDefault="00D84326" w:rsidP="002A5E76">
      <w:pPr>
        <w:pStyle w:val="ListParagraph"/>
        <w:spacing w:after="0" w:line="360" w:lineRule="auto"/>
        <w:ind w:left="1354" w:hanging="730"/>
        <w:jc w:val="both"/>
        <w:rPr>
          <w:rFonts w:ascii="Times New Roman" w:hAnsi="Times New Roman" w:cs="Times New Roman"/>
        </w:rPr>
      </w:pPr>
      <w:r>
        <w:rPr>
          <w:rFonts w:ascii="Times New Roman" w:hAnsi="Times New Roman" w:cs="Times New Roman"/>
        </w:rPr>
        <w:t>H</w:t>
      </w:r>
      <w:r w:rsidRPr="00C13581">
        <w:rPr>
          <w:rFonts w:ascii="Times New Roman" w:hAnsi="Times New Roman" w:cs="Times New Roman"/>
          <w:vertAlign w:val="subscript"/>
        </w:rPr>
        <w:t>2</w:t>
      </w:r>
      <w:r>
        <w:rPr>
          <w:rFonts w:ascii="Times New Roman" w:hAnsi="Times New Roman" w:cs="Times New Roman"/>
        </w:rPr>
        <w:tab/>
        <w:t xml:space="preserve">: </w:t>
      </w:r>
      <w:r w:rsidR="008D6E9F" w:rsidRPr="008D6E9F">
        <w:rPr>
          <w:rFonts w:ascii="Times New Roman" w:hAnsi="Times New Roman" w:cs="Times New Roman"/>
        </w:rPr>
        <w:t xml:space="preserve">Diduga </w:t>
      </w:r>
      <w:r w:rsidR="008D6E9F" w:rsidRPr="008D6E9F">
        <w:rPr>
          <w:rFonts w:ascii="Times New Roman" w:hAnsi="Times New Roman" w:cs="Times New Roman"/>
          <w:i/>
          <w:iCs/>
        </w:rPr>
        <w:t xml:space="preserve">Cash </w:t>
      </w:r>
      <w:proofErr w:type="gramStart"/>
      <w:r w:rsidR="008D6E9F" w:rsidRPr="008D6E9F">
        <w:rPr>
          <w:rFonts w:ascii="Times New Roman" w:hAnsi="Times New Roman" w:cs="Times New Roman"/>
          <w:i/>
          <w:iCs/>
        </w:rPr>
        <w:t>Holding</w:t>
      </w:r>
      <w:proofErr w:type="gramEnd"/>
      <w:r w:rsidR="008D6E9F" w:rsidRPr="008D6E9F">
        <w:rPr>
          <w:rFonts w:ascii="Times New Roman" w:hAnsi="Times New Roman" w:cs="Times New Roman"/>
        </w:rPr>
        <w:t xml:space="preserve"> berpengaruh terhadap Nilai Perusahaan (</w:t>
      </w:r>
      <w:r w:rsidR="008D6E9F" w:rsidRPr="008D6E9F">
        <w:rPr>
          <w:rFonts w:ascii="Times New Roman" w:hAnsi="Times New Roman" w:cs="Times New Roman"/>
          <w:i/>
          <w:iCs/>
        </w:rPr>
        <w:t>Price to Book Value</w:t>
      </w:r>
      <w:r w:rsidR="008D6E9F" w:rsidRPr="008D6E9F">
        <w:rPr>
          <w:rFonts w:ascii="Times New Roman" w:hAnsi="Times New Roman" w:cs="Times New Roman"/>
        </w:rPr>
        <w:t>/PBV) pada perusahaan makanan dan minuman yang terdaftar di Bursa Efek Indonesia periode</w:t>
      </w:r>
      <w:r w:rsidR="008D6E9F">
        <w:rPr>
          <w:rFonts w:ascii="Times New Roman" w:hAnsi="Times New Roman" w:cs="Times New Roman"/>
        </w:rPr>
        <w:t xml:space="preserve"> 2021-2025</w:t>
      </w:r>
    </w:p>
    <w:p w14:paraId="78D8599E" w14:textId="780DFCD1" w:rsidR="008D6E9F" w:rsidRDefault="008D6E9F" w:rsidP="002A5E76">
      <w:pPr>
        <w:pStyle w:val="ListParagraph"/>
        <w:spacing w:after="0" w:line="360" w:lineRule="auto"/>
        <w:ind w:left="1354" w:hanging="730"/>
        <w:jc w:val="both"/>
        <w:rPr>
          <w:rFonts w:ascii="Times New Roman" w:hAnsi="Times New Roman" w:cs="Times New Roman"/>
        </w:rPr>
      </w:pPr>
      <w:r>
        <w:rPr>
          <w:rFonts w:ascii="Times New Roman" w:hAnsi="Times New Roman" w:cs="Times New Roman"/>
        </w:rPr>
        <w:t>H</w:t>
      </w:r>
      <w:r w:rsidRPr="00C13581">
        <w:rPr>
          <w:rFonts w:ascii="Times New Roman" w:hAnsi="Times New Roman" w:cs="Times New Roman"/>
          <w:vertAlign w:val="subscript"/>
        </w:rPr>
        <w:t>3</w:t>
      </w:r>
      <w:r>
        <w:rPr>
          <w:rFonts w:ascii="Times New Roman" w:hAnsi="Times New Roman" w:cs="Times New Roman"/>
        </w:rPr>
        <w:tab/>
        <w:t xml:space="preserve">: </w:t>
      </w:r>
      <w:r w:rsidR="003A6A8C" w:rsidRPr="003A6A8C">
        <w:rPr>
          <w:rFonts w:ascii="Times New Roman" w:hAnsi="Times New Roman" w:cs="Times New Roman"/>
        </w:rPr>
        <w:t>Diduga Pertumbuhan Penjualan (</w:t>
      </w:r>
      <w:r w:rsidR="003A6A8C" w:rsidRPr="003A6A8C">
        <w:rPr>
          <w:rFonts w:ascii="Times New Roman" w:hAnsi="Times New Roman" w:cs="Times New Roman"/>
          <w:i/>
          <w:iCs/>
        </w:rPr>
        <w:t>Sales Growth</w:t>
      </w:r>
      <w:r w:rsidR="003A6A8C" w:rsidRPr="003A6A8C">
        <w:rPr>
          <w:rFonts w:ascii="Times New Roman" w:hAnsi="Times New Roman" w:cs="Times New Roman"/>
        </w:rPr>
        <w:t>) berpengaruh terhadap Nilai Perusahaan (</w:t>
      </w:r>
      <w:r w:rsidR="003A6A8C" w:rsidRPr="003A6A8C">
        <w:rPr>
          <w:rFonts w:ascii="Times New Roman" w:hAnsi="Times New Roman" w:cs="Times New Roman"/>
          <w:i/>
          <w:iCs/>
        </w:rPr>
        <w:t>Price to Book Value</w:t>
      </w:r>
      <w:r w:rsidR="003A6A8C" w:rsidRPr="003A6A8C">
        <w:rPr>
          <w:rFonts w:ascii="Times New Roman" w:hAnsi="Times New Roman" w:cs="Times New Roman"/>
        </w:rPr>
        <w:t>/PBV) pada perusahaan makanan dan minuman yang terdaftar di Bursa Efek Indonesia periode</w:t>
      </w:r>
      <w:r w:rsidR="003A6A8C">
        <w:rPr>
          <w:rFonts w:ascii="Times New Roman" w:hAnsi="Times New Roman" w:cs="Times New Roman"/>
        </w:rPr>
        <w:t xml:space="preserve"> 2021-2025</w:t>
      </w:r>
    </w:p>
    <w:p w14:paraId="26A97D65" w14:textId="706FBB38" w:rsidR="003A6A8C" w:rsidRDefault="003A6A8C" w:rsidP="002A5E76">
      <w:pPr>
        <w:pStyle w:val="ListParagraph"/>
        <w:spacing w:after="0" w:line="360" w:lineRule="auto"/>
        <w:ind w:left="1354" w:hanging="730"/>
        <w:jc w:val="both"/>
        <w:rPr>
          <w:rFonts w:ascii="Times New Roman" w:hAnsi="Times New Roman" w:cs="Times New Roman"/>
        </w:rPr>
      </w:pPr>
      <w:r>
        <w:rPr>
          <w:rFonts w:ascii="Times New Roman" w:hAnsi="Times New Roman" w:cs="Times New Roman"/>
        </w:rPr>
        <w:t>H</w:t>
      </w:r>
      <w:r w:rsidRPr="00C13581">
        <w:rPr>
          <w:rFonts w:ascii="Times New Roman" w:hAnsi="Times New Roman" w:cs="Times New Roman"/>
          <w:vertAlign w:val="subscript"/>
        </w:rPr>
        <w:t>4</w:t>
      </w:r>
      <w:r>
        <w:rPr>
          <w:rFonts w:ascii="Times New Roman" w:hAnsi="Times New Roman" w:cs="Times New Roman"/>
        </w:rPr>
        <w:tab/>
        <w:t xml:space="preserve">: </w:t>
      </w:r>
      <w:r w:rsidRPr="003A6A8C">
        <w:rPr>
          <w:rFonts w:ascii="Times New Roman" w:hAnsi="Times New Roman" w:cs="Times New Roman"/>
        </w:rPr>
        <w:t xml:space="preserve">Diduga </w:t>
      </w:r>
      <w:r w:rsidRPr="003A6A8C">
        <w:rPr>
          <w:rFonts w:ascii="Times New Roman" w:hAnsi="Times New Roman" w:cs="Times New Roman"/>
          <w:i/>
          <w:iCs/>
        </w:rPr>
        <w:t>Struktur Modal</w:t>
      </w:r>
      <w:r w:rsidRPr="003A6A8C">
        <w:rPr>
          <w:rFonts w:ascii="Times New Roman" w:hAnsi="Times New Roman" w:cs="Times New Roman"/>
        </w:rPr>
        <w:t xml:space="preserve"> (</w:t>
      </w:r>
      <w:r w:rsidRPr="003A6A8C">
        <w:rPr>
          <w:rFonts w:ascii="Times New Roman" w:hAnsi="Times New Roman" w:cs="Times New Roman"/>
          <w:i/>
          <w:iCs/>
        </w:rPr>
        <w:t>Debt to Equity Ratio</w:t>
      </w:r>
      <w:r w:rsidRPr="003A6A8C">
        <w:rPr>
          <w:rFonts w:ascii="Times New Roman" w:hAnsi="Times New Roman" w:cs="Times New Roman"/>
        </w:rPr>
        <w:t>/DER) berpengaruh terhadap Nilai Perusahaan (</w:t>
      </w:r>
      <w:r w:rsidRPr="003A6A8C">
        <w:rPr>
          <w:rFonts w:ascii="Times New Roman" w:hAnsi="Times New Roman" w:cs="Times New Roman"/>
          <w:i/>
          <w:iCs/>
        </w:rPr>
        <w:t>Price to Book Value</w:t>
      </w:r>
      <w:r w:rsidRPr="003A6A8C">
        <w:rPr>
          <w:rFonts w:ascii="Times New Roman" w:hAnsi="Times New Roman" w:cs="Times New Roman"/>
        </w:rPr>
        <w:t>/PBV) pada perusahaan makanan dan minuman yang terdaftar di Bursa Efek Indonesia periode</w:t>
      </w:r>
      <w:r>
        <w:rPr>
          <w:rFonts w:ascii="Times New Roman" w:hAnsi="Times New Roman" w:cs="Times New Roman"/>
        </w:rPr>
        <w:t xml:space="preserve"> 2021-2025</w:t>
      </w:r>
    </w:p>
    <w:p w14:paraId="4CCC60A1" w14:textId="5530B500" w:rsidR="00926B5D" w:rsidRDefault="003A6A8C" w:rsidP="002A5E76">
      <w:pPr>
        <w:pStyle w:val="ListParagraph"/>
        <w:spacing w:after="0" w:line="360" w:lineRule="auto"/>
        <w:ind w:left="1354" w:hanging="730"/>
        <w:jc w:val="both"/>
        <w:rPr>
          <w:rFonts w:ascii="Times New Roman" w:hAnsi="Times New Roman" w:cs="Times New Roman"/>
        </w:rPr>
      </w:pPr>
      <w:r>
        <w:rPr>
          <w:rFonts w:ascii="Times New Roman" w:hAnsi="Times New Roman" w:cs="Times New Roman"/>
        </w:rPr>
        <w:lastRenderedPageBreak/>
        <w:t>H</w:t>
      </w:r>
      <w:r w:rsidRPr="00C13581">
        <w:rPr>
          <w:rFonts w:ascii="Times New Roman" w:hAnsi="Times New Roman" w:cs="Times New Roman"/>
          <w:vertAlign w:val="subscript"/>
        </w:rPr>
        <w:t>5</w:t>
      </w:r>
      <w:r>
        <w:rPr>
          <w:rFonts w:ascii="Times New Roman" w:hAnsi="Times New Roman" w:cs="Times New Roman"/>
        </w:rPr>
        <w:tab/>
        <w:t xml:space="preserve">: </w:t>
      </w:r>
      <w:r w:rsidR="006B48E9" w:rsidRPr="006B48E9">
        <w:rPr>
          <w:rFonts w:ascii="Times New Roman" w:hAnsi="Times New Roman" w:cs="Times New Roman"/>
        </w:rPr>
        <w:t xml:space="preserve">Diduga </w:t>
      </w:r>
      <w:r w:rsidR="006B48E9" w:rsidRPr="006B48E9">
        <w:rPr>
          <w:rFonts w:ascii="Times New Roman" w:hAnsi="Times New Roman" w:cs="Times New Roman"/>
          <w:i/>
          <w:iCs/>
        </w:rPr>
        <w:t>Return on Equity</w:t>
      </w:r>
      <w:r w:rsidR="006B48E9" w:rsidRPr="006B48E9">
        <w:rPr>
          <w:rFonts w:ascii="Times New Roman" w:hAnsi="Times New Roman" w:cs="Times New Roman"/>
        </w:rPr>
        <w:t xml:space="preserve"> (ROE), </w:t>
      </w:r>
      <w:r w:rsidR="006B48E9" w:rsidRPr="006B48E9">
        <w:rPr>
          <w:rFonts w:ascii="Times New Roman" w:hAnsi="Times New Roman" w:cs="Times New Roman"/>
          <w:i/>
          <w:iCs/>
        </w:rPr>
        <w:t>Cash Holding</w:t>
      </w:r>
      <w:r w:rsidR="006B48E9" w:rsidRPr="006B48E9">
        <w:rPr>
          <w:rFonts w:ascii="Times New Roman" w:hAnsi="Times New Roman" w:cs="Times New Roman"/>
        </w:rPr>
        <w:t>, Pertumbuhan Penjualan (</w:t>
      </w:r>
      <w:r w:rsidR="006B48E9" w:rsidRPr="006B48E9">
        <w:rPr>
          <w:rFonts w:ascii="Times New Roman" w:hAnsi="Times New Roman" w:cs="Times New Roman"/>
          <w:i/>
          <w:iCs/>
        </w:rPr>
        <w:t>Sales Growth</w:t>
      </w:r>
      <w:r w:rsidR="006B48E9" w:rsidRPr="006B48E9">
        <w:rPr>
          <w:rFonts w:ascii="Times New Roman" w:hAnsi="Times New Roman" w:cs="Times New Roman"/>
        </w:rPr>
        <w:t xml:space="preserve">), dan </w:t>
      </w:r>
      <w:r w:rsidR="006B48E9" w:rsidRPr="006B48E9">
        <w:rPr>
          <w:rFonts w:ascii="Times New Roman" w:hAnsi="Times New Roman" w:cs="Times New Roman"/>
          <w:i/>
          <w:iCs/>
        </w:rPr>
        <w:t>Struktur Modal</w:t>
      </w:r>
      <w:r w:rsidR="006B48E9" w:rsidRPr="006B48E9">
        <w:rPr>
          <w:rFonts w:ascii="Times New Roman" w:hAnsi="Times New Roman" w:cs="Times New Roman"/>
        </w:rPr>
        <w:t xml:space="preserve"> (</w:t>
      </w:r>
      <w:r w:rsidR="006B48E9" w:rsidRPr="006B48E9">
        <w:rPr>
          <w:rFonts w:ascii="Times New Roman" w:hAnsi="Times New Roman" w:cs="Times New Roman"/>
          <w:i/>
          <w:iCs/>
        </w:rPr>
        <w:t>Debt to Equity Ratio</w:t>
      </w:r>
      <w:r w:rsidR="006B48E9" w:rsidRPr="006B48E9">
        <w:rPr>
          <w:rFonts w:ascii="Times New Roman" w:hAnsi="Times New Roman" w:cs="Times New Roman"/>
        </w:rPr>
        <w:t xml:space="preserve">/DER) </w:t>
      </w:r>
      <w:r w:rsidR="004B3B06">
        <w:rPr>
          <w:rFonts w:ascii="Times New Roman" w:hAnsi="Times New Roman" w:cs="Times New Roman"/>
        </w:rPr>
        <w:t>secara</w:t>
      </w:r>
      <w:r w:rsidR="000F5762">
        <w:rPr>
          <w:rFonts w:ascii="Times New Roman" w:hAnsi="Times New Roman" w:cs="Times New Roman"/>
        </w:rPr>
        <w:t xml:space="preserve"> simultan berpengaruh</w:t>
      </w:r>
      <w:r w:rsidR="006B48E9" w:rsidRPr="006B48E9">
        <w:rPr>
          <w:rFonts w:ascii="Times New Roman" w:hAnsi="Times New Roman" w:cs="Times New Roman"/>
        </w:rPr>
        <w:t xml:space="preserve"> terhadap Nilai Perusahaan (</w:t>
      </w:r>
      <w:r w:rsidR="006B48E9" w:rsidRPr="006B48E9">
        <w:rPr>
          <w:rFonts w:ascii="Times New Roman" w:hAnsi="Times New Roman" w:cs="Times New Roman"/>
          <w:i/>
          <w:iCs/>
        </w:rPr>
        <w:t>Price to Book Value</w:t>
      </w:r>
      <w:r w:rsidR="006B48E9" w:rsidRPr="006B48E9">
        <w:rPr>
          <w:rFonts w:ascii="Times New Roman" w:hAnsi="Times New Roman" w:cs="Times New Roman"/>
        </w:rPr>
        <w:t>/PBV) pada perusahaan makanan dan minuman yang terdaftar di Bursa Efek Indonesia periode</w:t>
      </w:r>
      <w:r w:rsidR="006B48E9">
        <w:rPr>
          <w:rFonts w:ascii="Times New Roman" w:hAnsi="Times New Roman" w:cs="Times New Roman"/>
        </w:rPr>
        <w:t xml:space="preserve"> 2021-2025</w:t>
      </w:r>
      <w:r w:rsidR="00926B5D">
        <w:rPr>
          <w:rFonts w:ascii="Times New Roman" w:hAnsi="Times New Roman" w:cs="Times New Roman"/>
        </w:rPr>
        <w:t>.</w:t>
      </w:r>
    </w:p>
    <w:p w14:paraId="03CCEAA8" w14:textId="77777777" w:rsidR="005C33E5" w:rsidRDefault="005C33E5" w:rsidP="002A5E76">
      <w:pPr>
        <w:pStyle w:val="ListParagraph"/>
        <w:spacing w:after="0" w:line="360" w:lineRule="auto"/>
        <w:ind w:left="1354" w:hanging="730"/>
        <w:jc w:val="both"/>
        <w:rPr>
          <w:rFonts w:ascii="Times New Roman" w:hAnsi="Times New Roman" w:cs="Times New Roman"/>
        </w:rPr>
      </w:pPr>
    </w:p>
    <w:p w14:paraId="73609488" w14:textId="77777777" w:rsidR="005C33E5" w:rsidRDefault="005C33E5" w:rsidP="002A5E76">
      <w:pPr>
        <w:pStyle w:val="ListParagraph"/>
        <w:spacing w:after="0" w:line="360" w:lineRule="auto"/>
        <w:ind w:left="1354" w:hanging="730"/>
        <w:jc w:val="both"/>
        <w:rPr>
          <w:rFonts w:ascii="Times New Roman" w:hAnsi="Times New Roman" w:cs="Times New Roman"/>
        </w:rPr>
      </w:pPr>
    </w:p>
    <w:p w14:paraId="393BB502" w14:textId="77777777" w:rsidR="005C33E5" w:rsidRDefault="005C33E5" w:rsidP="002A5E76">
      <w:pPr>
        <w:pStyle w:val="ListParagraph"/>
        <w:spacing w:after="0" w:line="360" w:lineRule="auto"/>
        <w:ind w:left="1354" w:hanging="730"/>
        <w:jc w:val="both"/>
        <w:rPr>
          <w:rFonts w:ascii="Times New Roman" w:hAnsi="Times New Roman" w:cs="Times New Roman"/>
        </w:rPr>
      </w:pPr>
    </w:p>
    <w:p w14:paraId="70CAA5F5" w14:textId="77777777" w:rsidR="005C33E5" w:rsidRDefault="005C33E5" w:rsidP="002A5E76">
      <w:pPr>
        <w:pStyle w:val="ListParagraph"/>
        <w:spacing w:after="0" w:line="360" w:lineRule="auto"/>
        <w:ind w:left="1354" w:hanging="730"/>
        <w:jc w:val="both"/>
        <w:rPr>
          <w:rFonts w:ascii="Times New Roman" w:hAnsi="Times New Roman" w:cs="Times New Roman"/>
        </w:rPr>
      </w:pPr>
    </w:p>
    <w:p w14:paraId="23F5A286" w14:textId="77777777" w:rsidR="005C33E5" w:rsidRDefault="005C33E5" w:rsidP="002A5E76">
      <w:pPr>
        <w:pStyle w:val="ListParagraph"/>
        <w:spacing w:after="0" w:line="360" w:lineRule="auto"/>
        <w:ind w:left="1354" w:hanging="730"/>
        <w:jc w:val="both"/>
        <w:rPr>
          <w:rFonts w:ascii="Times New Roman" w:hAnsi="Times New Roman" w:cs="Times New Roman"/>
        </w:rPr>
      </w:pPr>
    </w:p>
    <w:p w14:paraId="462A49D1" w14:textId="77777777" w:rsidR="005C33E5" w:rsidRDefault="005C33E5" w:rsidP="002A5E76">
      <w:pPr>
        <w:pStyle w:val="ListParagraph"/>
        <w:spacing w:after="0" w:line="360" w:lineRule="auto"/>
        <w:ind w:left="1354" w:hanging="730"/>
        <w:jc w:val="both"/>
        <w:rPr>
          <w:rFonts w:ascii="Times New Roman" w:hAnsi="Times New Roman" w:cs="Times New Roman"/>
        </w:rPr>
      </w:pPr>
    </w:p>
    <w:p w14:paraId="4CC496FD" w14:textId="77777777" w:rsidR="005C33E5" w:rsidRDefault="005C33E5" w:rsidP="002A5E76">
      <w:pPr>
        <w:pStyle w:val="ListParagraph"/>
        <w:spacing w:after="0" w:line="360" w:lineRule="auto"/>
        <w:ind w:left="1354" w:hanging="730"/>
        <w:jc w:val="both"/>
        <w:rPr>
          <w:rFonts w:ascii="Times New Roman" w:hAnsi="Times New Roman" w:cs="Times New Roman"/>
        </w:rPr>
      </w:pPr>
    </w:p>
    <w:p w14:paraId="7D4A214D" w14:textId="77777777" w:rsidR="00E17CBF" w:rsidRDefault="00E17CBF" w:rsidP="002A5E76">
      <w:pPr>
        <w:pStyle w:val="ListParagraph"/>
        <w:spacing w:after="0" w:line="360" w:lineRule="auto"/>
        <w:ind w:left="1354" w:hanging="730"/>
        <w:jc w:val="both"/>
        <w:rPr>
          <w:rFonts w:ascii="Times New Roman" w:hAnsi="Times New Roman" w:cs="Times New Roman"/>
        </w:rPr>
      </w:pPr>
    </w:p>
    <w:p w14:paraId="4D5E79E0" w14:textId="77777777" w:rsidR="00E17CBF" w:rsidRDefault="00E17CBF" w:rsidP="002A5E76">
      <w:pPr>
        <w:pStyle w:val="ListParagraph"/>
        <w:spacing w:after="0" w:line="360" w:lineRule="auto"/>
        <w:ind w:left="1354" w:hanging="730"/>
        <w:jc w:val="both"/>
        <w:rPr>
          <w:rFonts w:ascii="Times New Roman" w:hAnsi="Times New Roman" w:cs="Times New Roman"/>
        </w:rPr>
      </w:pPr>
    </w:p>
    <w:p w14:paraId="22D1E11D" w14:textId="77777777" w:rsidR="00E17CBF" w:rsidRDefault="00E17CBF" w:rsidP="002A5E76">
      <w:pPr>
        <w:pStyle w:val="ListParagraph"/>
        <w:spacing w:after="0" w:line="360" w:lineRule="auto"/>
        <w:ind w:left="1354" w:hanging="730"/>
        <w:jc w:val="both"/>
        <w:rPr>
          <w:rFonts w:ascii="Times New Roman" w:hAnsi="Times New Roman" w:cs="Times New Roman"/>
        </w:rPr>
      </w:pPr>
    </w:p>
    <w:p w14:paraId="600D9946" w14:textId="77777777" w:rsidR="00F23408" w:rsidRDefault="00F23408" w:rsidP="002A5E76">
      <w:pPr>
        <w:pStyle w:val="ListParagraph"/>
        <w:spacing w:after="0" w:line="360" w:lineRule="auto"/>
        <w:ind w:left="1354" w:hanging="730"/>
        <w:jc w:val="both"/>
        <w:rPr>
          <w:rFonts w:ascii="Times New Roman" w:hAnsi="Times New Roman" w:cs="Times New Roman"/>
        </w:rPr>
      </w:pPr>
    </w:p>
    <w:p w14:paraId="0984B20C" w14:textId="77777777" w:rsidR="00F23408" w:rsidRDefault="00F23408" w:rsidP="002A5E76">
      <w:pPr>
        <w:pStyle w:val="ListParagraph"/>
        <w:spacing w:after="0" w:line="360" w:lineRule="auto"/>
        <w:ind w:left="1354" w:hanging="730"/>
        <w:jc w:val="both"/>
        <w:rPr>
          <w:rFonts w:ascii="Times New Roman" w:hAnsi="Times New Roman" w:cs="Times New Roman"/>
        </w:rPr>
      </w:pPr>
    </w:p>
    <w:p w14:paraId="5432906E" w14:textId="77777777" w:rsidR="00F23408" w:rsidRPr="002A5E76" w:rsidRDefault="00F23408" w:rsidP="002A5E76">
      <w:pPr>
        <w:pStyle w:val="ListParagraph"/>
        <w:spacing w:after="0" w:line="360" w:lineRule="auto"/>
        <w:ind w:left="1354" w:hanging="730"/>
        <w:jc w:val="both"/>
        <w:rPr>
          <w:rFonts w:ascii="Times New Roman" w:hAnsi="Times New Roman" w:cs="Times New Roman"/>
        </w:rPr>
      </w:pPr>
    </w:p>
    <w:p w14:paraId="3424634C" w14:textId="4D57E83A" w:rsidR="00926B5D" w:rsidRDefault="00926B5D" w:rsidP="00174B8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BAB III </w:t>
      </w:r>
    </w:p>
    <w:p w14:paraId="3FFE5903" w14:textId="77777777" w:rsidR="00105FE9" w:rsidRDefault="00926B5D" w:rsidP="00174B8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METOD</w:t>
      </w:r>
      <w:r w:rsidR="003E6000">
        <w:rPr>
          <w:rFonts w:ascii="Times New Roman" w:hAnsi="Times New Roman" w:cs="Times New Roman"/>
          <w:b/>
          <w:bCs/>
          <w:sz w:val="28"/>
          <w:szCs w:val="28"/>
        </w:rPr>
        <w:t>OL</w:t>
      </w:r>
      <w:r w:rsidR="008914CC">
        <w:rPr>
          <w:rFonts w:ascii="Times New Roman" w:hAnsi="Times New Roman" w:cs="Times New Roman"/>
          <w:b/>
          <w:bCs/>
          <w:sz w:val="28"/>
          <w:szCs w:val="28"/>
        </w:rPr>
        <w:t xml:space="preserve">OGI </w:t>
      </w:r>
      <w:r>
        <w:rPr>
          <w:rFonts w:ascii="Times New Roman" w:hAnsi="Times New Roman" w:cs="Times New Roman"/>
          <w:b/>
          <w:bCs/>
          <w:sz w:val="28"/>
          <w:szCs w:val="28"/>
        </w:rPr>
        <w:t>PENELITIAN</w:t>
      </w:r>
    </w:p>
    <w:p w14:paraId="53F0EF15" w14:textId="7BDDF727" w:rsidR="00FE3984" w:rsidRPr="00105FE9" w:rsidRDefault="00105FE9" w:rsidP="00105FE9">
      <w:pPr>
        <w:spacing w:line="360" w:lineRule="auto"/>
        <w:ind w:left="567" w:hanging="425"/>
        <w:rPr>
          <w:rFonts w:ascii="Times New Roman" w:hAnsi="Times New Roman" w:cs="Times New Roman"/>
          <w:b/>
          <w:bCs/>
          <w:sz w:val="28"/>
          <w:szCs w:val="28"/>
        </w:rPr>
      </w:pPr>
      <w:r>
        <w:rPr>
          <w:rFonts w:ascii="Times New Roman" w:hAnsi="Times New Roman" w:cs="Times New Roman"/>
          <w:b/>
          <w:bCs/>
        </w:rPr>
        <w:t xml:space="preserve">3.1. </w:t>
      </w:r>
      <w:r w:rsidR="008914CC" w:rsidRPr="00105FE9">
        <w:rPr>
          <w:rFonts w:ascii="Times New Roman" w:hAnsi="Times New Roman" w:cs="Times New Roman"/>
          <w:b/>
          <w:bCs/>
        </w:rPr>
        <w:t>Gambaran Umum Tempat Penelitian</w:t>
      </w:r>
    </w:p>
    <w:p w14:paraId="65697424" w14:textId="77777777" w:rsidR="0077038D" w:rsidRPr="0077038D" w:rsidRDefault="00FE3984" w:rsidP="0077038D">
      <w:pPr>
        <w:pStyle w:val="ListParagraph"/>
        <w:spacing w:line="360" w:lineRule="auto"/>
        <w:ind w:firstLine="720"/>
        <w:jc w:val="both"/>
        <w:rPr>
          <w:rFonts w:ascii="Times New Roman" w:hAnsi="Times New Roman" w:cs="Times New Roman"/>
        </w:rPr>
      </w:pPr>
      <w:proofErr w:type="gramStart"/>
      <w:r w:rsidRPr="00E719FE">
        <w:rPr>
          <w:rFonts w:ascii="Times New Roman" w:hAnsi="Times New Roman" w:cs="Times New Roman"/>
        </w:rPr>
        <w:t xml:space="preserve">Bursa Efek Indonesia (BEI) atau </w:t>
      </w:r>
      <w:r w:rsidRPr="00E719FE">
        <w:rPr>
          <w:rFonts w:ascii="Times New Roman" w:hAnsi="Times New Roman" w:cs="Times New Roman"/>
          <w:i/>
          <w:iCs/>
        </w:rPr>
        <w:t>Indonesia Stock Exchange</w:t>
      </w:r>
      <w:r w:rsidRPr="00E719FE">
        <w:rPr>
          <w:rFonts w:ascii="Times New Roman" w:hAnsi="Times New Roman" w:cs="Times New Roman"/>
        </w:rPr>
        <w:t xml:space="preserve"> (IDX) merupakan bursa efek yang terbentuk dari penggabungan antara Bursa Efek Jakarta (BEJ) dan Bursa Efek Surabaya (BES).</w:t>
      </w:r>
      <w:proofErr w:type="gramEnd"/>
      <w:r w:rsidRPr="00E719FE">
        <w:rPr>
          <w:rFonts w:ascii="Times New Roman" w:hAnsi="Times New Roman" w:cs="Times New Roman"/>
        </w:rPr>
        <w:t xml:space="preserve"> </w:t>
      </w:r>
      <w:proofErr w:type="gramStart"/>
      <w:r w:rsidRPr="00E719FE">
        <w:rPr>
          <w:rFonts w:ascii="Times New Roman" w:hAnsi="Times New Roman" w:cs="Times New Roman"/>
        </w:rPr>
        <w:t>Penggabungan ini dilakukan dengan tujuan untuk meningkatkan efisiensi serta efektivitas pasar keuangan di Indonesia.</w:t>
      </w:r>
      <w:proofErr w:type="gramEnd"/>
      <w:r w:rsidRPr="00E719FE">
        <w:rPr>
          <w:rFonts w:ascii="Times New Roman" w:hAnsi="Times New Roman" w:cs="Times New Roman"/>
        </w:rPr>
        <w:t xml:space="preserve"> </w:t>
      </w:r>
      <w:proofErr w:type="gramStart"/>
      <w:r w:rsidRPr="00E719FE">
        <w:rPr>
          <w:rFonts w:ascii="Times New Roman" w:hAnsi="Times New Roman" w:cs="Times New Roman"/>
        </w:rPr>
        <w:t xml:space="preserve">Melalui skema tersebut, BEJ yang awalnya berfokus pada pasar saham dan BES yang berfokus pada pasar obligasi serta derivatif dilebur </w:t>
      </w:r>
      <w:r w:rsidRPr="00E719FE">
        <w:rPr>
          <w:rFonts w:ascii="Times New Roman" w:hAnsi="Times New Roman" w:cs="Times New Roman"/>
        </w:rPr>
        <w:lastRenderedPageBreak/>
        <w:t xml:space="preserve">menjadi satu entitas terintegrasi yang mulai resmi beroperasi pada tanggal 1 </w:t>
      </w:r>
      <w:r w:rsidRPr="0077038D">
        <w:rPr>
          <w:rFonts w:ascii="Times New Roman" w:hAnsi="Times New Roman" w:cs="Times New Roman"/>
        </w:rPr>
        <w:t>Desember 2007.</w:t>
      </w:r>
      <w:proofErr w:type="gramEnd"/>
    </w:p>
    <w:p w14:paraId="43C8E3C2" w14:textId="3760C183" w:rsidR="00FE3984" w:rsidRPr="00E03EFD" w:rsidRDefault="00FE3984" w:rsidP="00E03EFD">
      <w:pPr>
        <w:pStyle w:val="ListParagraph"/>
        <w:spacing w:line="360" w:lineRule="auto"/>
        <w:ind w:firstLine="720"/>
        <w:jc w:val="both"/>
        <w:rPr>
          <w:rFonts w:ascii="Times New Roman" w:hAnsi="Times New Roman" w:cs="Times New Roman"/>
        </w:rPr>
      </w:pPr>
      <w:proofErr w:type="gramStart"/>
      <w:r w:rsidRPr="0077038D">
        <w:rPr>
          <w:rFonts w:ascii="Times New Roman" w:hAnsi="Times New Roman" w:cs="Times New Roman"/>
        </w:rPr>
        <w:t>Dalam pengelompokannya, BEI mengklasifikasikan perusahaan tercatat ke dalam berbagai sektor dan sub-sektor industri yang spesifik.</w:t>
      </w:r>
      <w:proofErr w:type="gramEnd"/>
      <w:r w:rsidRPr="0077038D">
        <w:rPr>
          <w:rFonts w:ascii="Times New Roman" w:hAnsi="Times New Roman" w:cs="Times New Roman"/>
        </w:rPr>
        <w:t xml:space="preserve"> </w:t>
      </w:r>
      <w:proofErr w:type="gramStart"/>
      <w:r w:rsidRPr="0077038D">
        <w:rPr>
          <w:rFonts w:ascii="Times New Roman" w:hAnsi="Times New Roman" w:cs="Times New Roman"/>
        </w:rPr>
        <w:t>Salah satu sektor yang memiliki peran strategis bagi pemenuhan kebutuhan konsumsi masyarakat adalah sub-sektor makanan dan minuman (</w:t>
      </w:r>
      <w:r w:rsidRPr="0077038D">
        <w:rPr>
          <w:rFonts w:ascii="Times New Roman" w:hAnsi="Times New Roman" w:cs="Times New Roman"/>
          <w:i/>
          <w:iCs/>
        </w:rPr>
        <w:t>food and beverage</w:t>
      </w:r>
      <w:r w:rsidRPr="0077038D">
        <w:rPr>
          <w:rFonts w:ascii="Times New Roman" w:hAnsi="Times New Roman" w:cs="Times New Roman"/>
        </w:rPr>
        <w:t>).</w:t>
      </w:r>
      <w:proofErr w:type="gramEnd"/>
      <w:r w:rsidRPr="0077038D">
        <w:rPr>
          <w:rFonts w:ascii="Times New Roman" w:hAnsi="Times New Roman" w:cs="Times New Roman"/>
        </w:rPr>
        <w:t xml:space="preserve"> </w:t>
      </w:r>
      <w:proofErr w:type="gramStart"/>
      <w:r w:rsidRPr="0077038D">
        <w:rPr>
          <w:rFonts w:ascii="Times New Roman" w:hAnsi="Times New Roman" w:cs="Times New Roman"/>
        </w:rPr>
        <w:t>Sub-sektor ini mencakup korporasi yang bergerak dalam produksi makanan siap saji seperti tepung instan, roti, dan makanan ringan, hingga produsen minuman baik kategori non-alkohol maupun alkohol tertentu.</w:t>
      </w:r>
      <w:proofErr w:type="gramEnd"/>
      <w:r w:rsidRPr="0077038D">
        <w:rPr>
          <w:rFonts w:ascii="Times New Roman" w:hAnsi="Times New Roman" w:cs="Times New Roman"/>
        </w:rPr>
        <w:t xml:space="preserve"> </w:t>
      </w:r>
      <w:proofErr w:type="gramStart"/>
      <w:r w:rsidRPr="0077038D">
        <w:rPr>
          <w:rFonts w:ascii="Times New Roman" w:hAnsi="Times New Roman" w:cs="Times New Roman"/>
        </w:rPr>
        <w:t>Perusahaan di sektor ini umumnya memiliki loyalitas merek yang kuat di pasar domestik bahkan mampu melakukan ekspansi ke pasar internasional.</w:t>
      </w:r>
      <w:proofErr w:type="gramEnd"/>
      <w:r w:rsidRPr="0077038D">
        <w:rPr>
          <w:rFonts w:ascii="Times New Roman" w:hAnsi="Times New Roman" w:cs="Times New Roman"/>
        </w:rPr>
        <w:t xml:space="preserve"> Pengamatan pada sektor ini sangat krusial bagi investor untuk memahami dinamika kinerja keuangan perusahaan, khususnya dalam menganalisis bagaimana pengaruh aspek profitabilitas (</w:t>
      </w:r>
      <w:r w:rsidRPr="0077038D">
        <w:rPr>
          <w:rFonts w:ascii="Times New Roman" w:hAnsi="Times New Roman" w:cs="Times New Roman"/>
          <w:i/>
          <w:iCs/>
        </w:rPr>
        <w:t>Return on Equity</w:t>
      </w:r>
      <w:r w:rsidRPr="0077038D">
        <w:rPr>
          <w:rFonts w:ascii="Times New Roman" w:hAnsi="Times New Roman" w:cs="Times New Roman"/>
        </w:rPr>
        <w:t>), kebijakan aset likuid (</w:t>
      </w:r>
      <w:r w:rsidRPr="0077038D">
        <w:rPr>
          <w:rFonts w:ascii="Times New Roman" w:hAnsi="Times New Roman" w:cs="Times New Roman"/>
          <w:i/>
          <w:iCs/>
        </w:rPr>
        <w:t>cash holding</w:t>
      </w:r>
      <w:r w:rsidRPr="0077038D">
        <w:rPr>
          <w:rFonts w:ascii="Times New Roman" w:hAnsi="Times New Roman" w:cs="Times New Roman"/>
        </w:rPr>
        <w:t>), laju pertumbuhan penjualan (</w:t>
      </w:r>
      <w:r w:rsidRPr="0077038D">
        <w:rPr>
          <w:rFonts w:ascii="Times New Roman" w:hAnsi="Times New Roman" w:cs="Times New Roman"/>
          <w:i/>
          <w:iCs/>
        </w:rPr>
        <w:t>sales growth</w:t>
      </w:r>
      <w:r w:rsidRPr="0077038D">
        <w:rPr>
          <w:rFonts w:ascii="Times New Roman" w:hAnsi="Times New Roman" w:cs="Times New Roman"/>
        </w:rPr>
        <w:t>), serta pengelolaan struktur modal (</w:t>
      </w:r>
      <w:r w:rsidRPr="0077038D">
        <w:rPr>
          <w:rFonts w:ascii="Times New Roman" w:hAnsi="Times New Roman" w:cs="Times New Roman"/>
          <w:i/>
          <w:iCs/>
        </w:rPr>
        <w:t>Debt to Equity Ratio</w:t>
      </w:r>
      <w:r w:rsidRPr="0077038D">
        <w:rPr>
          <w:rFonts w:ascii="Times New Roman" w:hAnsi="Times New Roman" w:cs="Times New Roman"/>
        </w:rPr>
        <w:t>) dalam menentukan fluktuasi nilai perusahaan (</w:t>
      </w:r>
      <w:r w:rsidRPr="0077038D">
        <w:rPr>
          <w:rFonts w:ascii="Times New Roman" w:hAnsi="Times New Roman" w:cs="Times New Roman"/>
          <w:i/>
          <w:iCs/>
        </w:rPr>
        <w:t>Price to Book Value</w:t>
      </w:r>
      <w:r w:rsidRPr="0077038D">
        <w:rPr>
          <w:rFonts w:ascii="Times New Roman" w:hAnsi="Times New Roman" w:cs="Times New Roman"/>
        </w:rPr>
        <w:t>) secara berkelanjutan di pasar modal.</w:t>
      </w:r>
      <w:r w:rsidR="00E03EFD">
        <w:rPr>
          <w:rFonts w:ascii="Times New Roman" w:hAnsi="Times New Roman" w:cs="Times New Roman"/>
        </w:rPr>
        <w:t xml:space="preserve"> </w:t>
      </w:r>
      <w:r w:rsidR="00E03EFD" w:rsidRPr="00E03EFD">
        <w:rPr>
          <w:rFonts w:ascii="Times New Roman" w:hAnsi="Times New Roman" w:cs="Times New Roman"/>
        </w:rPr>
        <w:t>Di bawah ini terdapat 6</w:t>
      </w:r>
      <w:r w:rsidR="00E03EFD">
        <w:rPr>
          <w:rFonts w:ascii="Times New Roman" w:hAnsi="Times New Roman" w:cs="Times New Roman"/>
        </w:rPr>
        <w:t xml:space="preserve"> </w:t>
      </w:r>
      <w:r w:rsidR="00E03EFD" w:rsidRPr="00E03EFD">
        <w:rPr>
          <w:rFonts w:ascii="Times New Roman" w:hAnsi="Times New Roman" w:cs="Times New Roman"/>
        </w:rPr>
        <w:t>perusahaan yang menjadi sampel pada penelitia ini sebagai berikut:</w:t>
      </w:r>
    </w:p>
    <w:p w14:paraId="273D8FAD" w14:textId="77777777" w:rsidR="0014769B" w:rsidRDefault="0014769B" w:rsidP="0077038D">
      <w:pPr>
        <w:pStyle w:val="ListParagraph"/>
        <w:spacing w:line="360" w:lineRule="auto"/>
        <w:ind w:firstLine="720"/>
        <w:jc w:val="both"/>
        <w:rPr>
          <w:rFonts w:ascii="Times New Roman" w:hAnsi="Times New Roman" w:cs="Times New Roman"/>
        </w:rPr>
      </w:pPr>
    </w:p>
    <w:p w14:paraId="533C081B" w14:textId="5C7B0567" w:rsidR="00E03EFD" w:rsidRPr="00E03EFD" w:rsidRDefault="00E03EFD" w:rsidP="00E03EFD">
      <w:pPr>
        <w:spacing w:line="360" w:lineRule="auto"/>
        <w:ind w:left="709"/>
        <w:jc w:val="both"/>
        <w:rPr>
          <w:rFonts w:ascii="Times New Roman" w:hAnsi="Times New Roman" w:cs="Times New Roman"/>
          <w:b/>
          <w:bCs/>
        </w:rPr>
      </w:pPr>
      <w:r w:rsidRPr="00E03EFD">
        <w:rPr>
          <w:rFonts w:ascii="Times New Roman" w:hAnsi="Times New Roman" w:cs="Times New Roman"/>
          <w:b/>
          <w:bCs/>
        </w:rPr>
        <w:t>3.</w:t>
      </w:r>
      <w:r>
        <w:rPr>
          <w:rFonts w:ascii="Times New Roman" w:hAnsi="Times New Roman" w:cs="Times New Roman"/>
          <w:b/>
          <w:bCs/>
        </w:rPr>
        <w:t xml:space="preserve">1.1. </w:t>
      </w:r>
      <w:r w:rsidRPr="00E03EFD">
        <w:rPr>
          <w:rFonts w:ascii="Times New Roman" w:hAnsi="Times New Roman" w:cs="Times New Roman"/>
          <w:b/>
          <w:bCs/>
        </w:rPr>
        <w:t>PT Nippon Indosari Corpindo Tbk (ROTI)</w:t>
      </w:r>
    </w:p>
    <w:p w14:paraId="052761CE" w14:textId="12A4B6C1" w:rsidR="00E03EFD" w:rsidRDefault="00E03EFD" w:rsidP="004B3D03">
      <w:pPr>
        <w:ind w:left="1134" w:firstLine="306"/>
        <w:jc w:val="both"/>
        <w:rPr>
          <w:rFonts w:ascii="Times New Roman" w:hAnsi="Times New Roman" w:cs="Times New Roman"/>
        </w:rPr>
      </w:pPr>
      <w:commentRangeStart w:id="91"/>
      <w:r w:rsidRPr="00E03EFD">
        <w:rPr>
          <w:rFonts w:ascii="Times New Roman" w:hAnsi="Times New Roman" w:cs="Times New Roman"/>
        </w:rPr>
        <w:t xml:space="preserve">PT Nippon Indosari Corpindo Tbk didirikan pada tanggal 8 Maret 1995 dengan </w:t>
      </w:r>
      <w:proofErr w:type="gramStart"/>
      <w:r w:rsidRPr="00E03EFD">
        <w:rPr>
          <w:rFonts w:ascii="Times New Roman" w:hAnsi="Times New Roman" w:cs="Times New Roman"/>
        </w:rPr>
        <w:t>nama</w:t>
      </w:r>
      <w:proofErr w:type="gramEnd"/>
      <w:r w:rsidRPr="00E03EFD">
        <w:rPr>
          <w:rFonts w:ascii="Times New Roman" w:hAnsi="Times New Roman" w:cs="Times New Roman"/>
        </w:rPr>
        <w:t xml:space="preserve"> awal PT Nippon Indosari Corporation. </w:t>
      </w:r>
      <w:proofErr w:type="gramStart"/>
      <w:r w:rsidRPr="00E03EFD">
        <w:rPr>
          <w:rFonts w:ascii="Times New Roman" w:hAnsi="Times New Roman" w:cs="Times New Roman"/>
        </w:rPr>
        <w:t>Perusahaan ini memulai pengoperasian pabrik komersial pertamanya di Cikarang, Jawa Barat, pada tahun 1996 dengan memproduksi roti dengan merek dagang "Sari Roti".</w:t>
      </w:r>
      <w:proofErr w:type="gramEnd"/>
      <w:r w:rsidRPr="00E03EFD">
        <w:rPr>
          <w:rFonts w:ascii="Times New Roman" w:hAnsi="Times New Roman" w:cs="Times New Roman"/>
        </w:rPr>
        <w:t xml:space="preserve"> </w:t>
      </w:r>
      <w:proofErr w:type="gramStart"/>
      <w:r w:rsidRPr="00E03EFD">
        <w:rPr>
          <w:rFonts w:ascii="Times New Roman" w:hAnsi="Times New Roman" w:cs="Times New Roman"/>
        </w:rPr>
        <w:t>Pada tahun 2010, perusahaan secara resmi melakukan Penawaran Umum Perdana (IPO) dan mencatatkan sahamnya di Bursa Efek Indonesia (BEI) dengan kode emiten ROTI.</w:t>
      </w:r>
      <w:proofErr w:type="gramEnd"/>
      <w:r w:rsidRPr="00E03EFD">
        <w:rPr>
          <w:rFonts w:ascii="Times New Roman" w:hAnsi="Times New Roman" w:cs="Times New Roman"/>
        </w:rPr>
        <w:t xml:space="preserve"> </w:t>
      </w:r>
      <w:proofErr w:type="gramStart"/>
      <w:r w:rsidRPr="00E03EFD">
        <w:rPr>
          <w:rFonts w:ascii="Times New Roman" w:hAnsi="Times New Roman" w:cs="Times New Roman"/>
        </w:rPr>
        <w:t xml:space="preserve">Saat ini, ROTI merupakan salah satu produsen roti massal terbesar di Indonesia yang mengoperasikan belasan pabrik strategis di berbagai wilayah untuk </w:t>
      </w:r>
      <w:r w:rsidRPr="00E03EFD">
        <w:rPr>
          <w:rFonts w:ascii="Times New Roman" w:hAnsi="Times New Roman" w:cs="Times New Roman"/>
        </w:rPr>
        <w:lastRenderedPageBreak/>
        <w:t>menjaga kesegaran dan distribusi produknya ke seluruh penjuru Nusantara.</w:t>
      </w:r>
      <w:commentRangeEnd w:id="91"/>
      <w:proofErr w:type="gramEnd"/>
      <w:r w:rsidR="00BC1BDD">
        <w:rPr>
          <w:rStyle w:val="CommentReference"/>
        </w:rPr>
        <w:commentReference w:id="91"/>
      </w:r>
    </w:p>
    <w:p w14:paraId="11506D0F" w14:textId="1DCEDBC9" w:rsidR="00E03EFD" w:rsidRDefault="003A43E4" w:rsidP="003A43E4">
      <w:pPr>
        <w:ind w:left="709"/>
        <w:rPr>
          <w:rFonts w:ascii="Times New Roman" w:hAnsi="Times New Roman" w:cs="Times New Roman"/>
          <w:b/>
          <w:bCs/>
        </w:rPr>
      </w:pPr>
      <w:r w:rsidRPr="003A43E4">
        <w:rPr>
          <w:rFonts w:ascii="Times New Roman" w:hAnsi="Times New Roman" w:cs="Times New Roman"/>
          <w:b/>
          <w:bCs/>
        </w:rPr>
        <w:t>3.1.2. PT Ultra Jaya Milk Industry &amp; Trading Company Tbk (ULTJ)</w:t>
      </w:r>
    </w:p>
    <w:p w14:paraId="295219B5" w14:textId="0FC785CC" w:rsidR="003A43E4" w:rsidRDefault="003A43E4" w:rsidP="004B3D03">
      <w:pPr>
        <w:ind w:left="1134" w:firstLine="306"/>
        <w:jc w:val="both"/>
        <w:rPr>
          <w:rFonts w:ascii="Times New Roman" w:hAnsi="Times New Roman" w:cs="Times New Roman"/>
        </w:rPr>
      </w:pPr>
      <w:commentRangeStart w:id="92"/>
      <w:r w:rsidRPr="003A43E4">
        <w:rPr>
          <w:rFonts w:ascii="Times New Roman" w:hAnsi="Times New Roman" w:cs="Times New Roman"/>
        </w:rPr>
        <w:t xml:space="preserve">Dimulai dari sebuah bisnis keluarga pada tahun 1958 oleh Ahmad Prawirawidjaja, usaha ini berkembang menjadi perseroan terbatas pada tanggal 2 November 1971 dengan </w:t>
      </w:r>
      <w:proofErr w:type="gramStart"/>
      <w:r w:rsidRPr="003A43E4">
        <w:rPr>
          <w:rFonts w:ascii="Times New Roman" w:hAnsi="Times New Roman" w:cs="Times New Roman"/>
        </w:rPr>
        <w:t>nama</w:t>
      </w:r>
      <w:proofErr w:type="gramEnd"/>
      <w:r w:rsidRPr="003A43E4">
        <w:rPr>
          <w:rFonts w:ascii="Times New Roman" w:hAnsi="Times New Roman" w:cs="Times New Roman"/>
        </w:rPr>
        <w:t xml:space="preserve"> PT Ultra Jaya Milk Industry &amp; Trading Company. Perusahaan ini menjadi pelopor penggunaan teknologi </w:t>
      </w:r>
      <w:r w:rsidRPr="003A43E4">
        <w:rPr>
          <w:rFonts w:ascii="Times New Roman" w:hAnsi="Times New Roman" w:cs="Times New Roman"/>
          <w:i/>
          <w:iCs/>
        </w:rPr>
        <w:t>Ultra High Temperature</w:t>
      </w:r>
      <w:r w:rsidRPr="003A43E4">
        <w:rPr>
          <w:rFonts w:ascii="Times New Roman" w:hAnsi="Times New Roman" w:cs="Times New Roman"/>
        </w:rPr>
        <w:t xml:space="preserve"> (UHT) dan pengemasan steril (</w:t>
      </w:r>
      <w:r w:rsidRPr="003A43E4">
        <w:rPr>
          <w:rFonts w:ascii="Times New Roman" w:hAnsi="Times New Roman" w:cs="Times New Roman"/>
          <w:i/>
          <w:iCs/>
        </w:rPr>
        <w:t>Aseptic Packaging</w:t>
      </w:r>
      <w:r w:rsidRPr="003A43E4">
        <w:rPr>
          <w:rFonts w:ascii="Times New Roman" w:hAnsi="Times New Roman" w:cs="Times New Roman"/>
        </w:rPr>
        <w:t xml:space="preserve">) pertama di Indonesia pada tahun 1975 untuk produk susu cair. </w:t>
      </w:r>
      <w:proofErr w:type="gramStart"/>
      <w:r w:rsidRPr="003A43E4">
        <w:rPr>
          <w:rFonts w:ascii="Times New Roman" w:hAnsi="Times New Roman" w:cs="Times New Roman"/>
        </w:rPr>
        <w:t>ULTJ resmi melantai di BEI pada tahun 1990 dengan kode emiten ULTJ.</w:t>
      </w:r>
      <w:proofErr w:type="gramEnd"/>
      <w:r w:rsidRPr="003A43E4">
        <w:rPr>
          <w:rFonts w:ascii="Times New Roman" w:hAnsi="Times New Roman" w:cs="Times New Roman"/>
        </w:rPr>
        <w:t xml:space="preserve"> Fokus utama bisnisnya adalah memproduksi minuman cair dalam kemasan, dengan produk unggulan berbasis </w:t>
      </w:r>
      <w:proofErr w:type="gramStart"/>
      <w:r w:rsidRPr="003A43E4">
        <w:rPr>
          <w:rFonts w:ascii="Times New Roman" w:hAnsi="Times New Roman" w:cs="Times New Roman"/>
        </w:rPr>
        <w:t>susu</w:t>
      </w:r>
      <w:proofErr w:type="gramEnd"/>
      <w:r w:rsidRPr="003A43E4">
        <w:rPr>
          <w:rFonts w:ascii="Times New Roman" w:hAnsi="Times New Roman" w:cs="Times New Roman"/>
        </w:rPr>
        <w:t xml:space="preserve"> (Ultra Milk) dan teh siap minum (Teh Kotak).</w:t>
      </w:r>
      <w:commentRangeEnd w:id="92"/>
      <w:r w:rsidR="00BC1BDD">
        <w:rPr>
          <w:rStyle w:val="CommentReference"/>
        </w:rPr>
        <w:commentReference w:id="92"/>
      </w:r>
    </w:p>
    <w:p w14:paraId="23B325FB" w14:textId="4E553997" w:rsidR="003A43E4" w:rsidRDefault="003A43E4" w:rsidP="003A43E4">
      <w:pPr>
        <w:ind w:left="284" w:firstLine="425"/>
        <w:rPr>
          <w:rFonts w:ascii="Times New Roman" w:hAnsi="Times New Roman" w:cs="Times New Roman"/>
          <w:b/>
          <w:bCs/>
        </w:rPr>
      </w:pPr>
      <w:r>
        <w:rPr>
          <w:rFonts w:ascii="Times New Roman" w:hAnsi="Times New Roman" w:cs="Times New Roman"/>
          <w:b/>
          <w:bCs/>
        </w:rPr>
        <w:t xml:space="preserve">3.1.3. </w:t>
      </w:r>
      <w:commentRangeStart w:id="93"/>
      <w:r w:rsidRPr="003A43E4">
        <w:rPr>
          <w:rFonts w:ascii="Times New Roman" w:hAnsi="Times New Roman" w:cs="Times New Roman"/>
          <w:b/>
          <w:bCs/>
        </w:rPr>
        <w:t>PT Indofood CBP Sukses Makmur Tbk (ICBP)</w:t>
      </w:r>
    </w:p>
    <w:p w14:paraId="4849CEC1" w14:textId="26D915C9" w:rsidR="003A43E4" w:rsidRDefault="003A43E4" w:rsidP="004B3D03">
      <w:pPr>
        <w:ind w:left="1134" w:firstLine="306"/>
        <w:jc w:val="both"/>
        <w:rPr>
          <w:rFonts w:ascii="Times New Roman" w:hAnsi="Times New Roman" w:cs="Times New Roman"/>
        </w:rPr>
      </w:pPr>
      <w:proofErr w:type="gramStart"/>
      <w:r w:rsidRPr="003A43E4">
        <w:rPr>
          <w:rFonts w:ascii="Times New Roman" w:hAnsi="Times New Roman" w:cs="Times New Roman"/>
        </w:rPr>
        <w:t>PT Indofood CBP Sukses Makmur Tbk (ICBP) secara resmi didirikan pada tanggal 2 September 2009 sebagai hasil restrukturisasi internal grup Indofood, yang mengonsolidasikan beragam kegiatan usaha produk konsumen bermerek (</w:t>
      </w:r>
      <w:r w:rsidRPr="003A43E4">
        <w:rPr>
          <w:rFonts w:ascii="Times New Roman" w:hAnsi="Times New Roman" w:cs="Times New Roman"/>
          <w:i/>
          <w:iCs/>
        </w:rPr>
        <w:t>Consumer Branded Products</w:t>
      </w:r>
      <w:r w:rsidRPr="003A43E4">
        <w:rPr>
          <w:rFonts w:ascii="Times New Roman" w:hAnsi="Times New Roman" w:cs="Times New Roman"/>
        </w:rPr>
        <w:t>).</w:t>
      </w:r>
      <w:proofErr w:type="gramEnd"/>
      <w:r w:rsidRPr="003A43E4">
        <w:rPr>
          <w:rFonts w:ascii="Times New Roman" w:hAnsi="Times New Roman" w:cs="Times New Roman"/>
        </w:rPr>
        <w:t xml:space="preserve"> </w:t>
      </w:r>
      <w:proofErr w:type="gramStart"/>
      <w:r w:rsidRPr="003A43E4">
        <w:rPr>
          <w:rFonts w:ascii="Times New Roman" w:hAnsi="Times New Roman" w:cs="Times New Roman"/>
        </w:rPr>
        <w:t>ICBP resmi mencatatkan sahamnya di BEI pada tahun 2010 dengan kode emiten ICBP.</w:t>
      </w:r>
      <w:proofErr w:type="gramEnd"/>
      <w:r w:rsidRPr="003A43E4">
        <w:rPr>
          <w:rFonts w:ascii="Times New Roman" w:hAnsi="Times New Roman" w:cs="Times New Roman"/>
        </w:rPr>
        <w:t xml:space="preserve"> Perusahaan ini merupakan salah satu produsen produk konsumen bermerek yang mapan dan terkemuka di Indonesia, dengan berbagai kategori bisnis yang mencakup mi instan (dengan merek ikonik Indomie), produk </w:t>
      </w:r>
      <w:r w:rsidRPr="003A43E4">
        <w:rPr>
          <w:rFonts w:ascii="Times New Roman" w:hAnsi="Times New Roman" w:cs="Times New Roman"/>
          <w:i/>
          <w:iCs/>
        </w:rPr>
        <w:t>dairy</w:t>
      </w:r>
      <w:r w:rsidRPr="003A43E4">
        <w:rPr>
          <w:rFonts w:ascii="Times New Roman" w:hAnsi="Times New Roman" w:cs="Times New Roman"/>
        </w:rPr>
        <w:t>, makanan ringan, penyedap makanan, nutrisi dan makanan khusus, serta minuman.</w:t>
      </w:r>
      <w:commentRangeEnd w:id="93"/>
      <w:r w:rsidR="00BC1BDD">
        <w:rPr>
          <w:rStyle w:val="CommentReference"/>
        </w:rPr>
        <w:commentReference w:id="93"/>
      </w:r>
    </w:p>
    <w:p w14:paraId="714416C8" w14:textId="29F281A7" w:rsidR="003A43E4" w:rsidRDefault="003A43E4" w:rsidP="003A43E4">
      <w:pPr>
        <w:ind w:left="1134" w:hanging="425"/>
        <w:rPr>
          <w:rFonts w:ascii="Times New Roman" w:hAnsi="Times New Roman" w:cs="Times New Roman"/>
          <w:b/>
          <w:bCs/>
        </w:rPr>
      </w:pPr>
      <w:r>
        <w:rPr>
          <w:rFonts w:ascii="Times New Roman" w:hAnsi="Times New Roman" w:cs="Times New Roman"/>
          <w:b/>
          <w:bCs/>
        </w:rPr>
        <w:t xml:space="preserve">3.1.4. </w:t>
      </w:r>
      <w:r w:rsidRPr="003A43E4">
        <w:rPr>
          <w:rFonts w:ascii="Times New Roman" w:hAnsi="Times New Roman" w:cs="Times New Roman"/>
          <w:b/>
          <w:bCs/>
        </w:rPr>
        <w:t>PT Indofood Sukses Makmur Tbk (INDF)</w:t>
      </w:r>
    </w:p>
    <w:p w14:paraId="030A4E5D" w14:textId="40481262" w:rsidR="003A43E4" w:rsidRDefault="003A43E4" w:rsidP="004B3D03">
      <w:pPr>
        <w:ind w:left="1134" w:firstLine="306"/>
        <w:jc w:val="both"/>
        <w:rPr>
          <w:rFonts w:ascii="Times New Roman" w:hAnsi="Times New Roman" w:cs="Times New Roman"/>
        </w:rPr>
      </w:pPr>
      <w:commentRangeStart w:id="94"/>
      <w:r w:rsidRPr="003A43E4">
        <w:rPr>
          <w:rFonts w:ascii="Times New Roman" w:hAnsi="Times New Roman" w:cs="Times New Roman"/>
        </w:rPr>
        <w:t xml:space="preserve">Didirikan pada tanggal 14 Agustus 1990 oleh Sudono Salim dengan </w:t>
      </w:r>
      <w:proofErr w:type="gramStart"/>
      <w:r w:rsidRPr="003A43E4">
        <w:rPr>
          <w:rFonts w:ascii="Times New Roman" w:hAnsi="Times New Roman" w:cs="Times New Roman"/>
        </w:rPr>
        <w:t>nama</w:t>
      </w:r>
      <w:proofErr w:type="gramEnd"/>
      <w:r w:rsidRPr="003A43E4">
        <w:rPr>
          <w:rFonts w:ascii="Times New Roman" w:hAnsi="Times New Roman" w:cs="Times New Roman"/>
        </w:rPr>
        <w:t xml:space="preserve"> awal PT Panganjaya Intikusuma, perusahaan ini kemudian berganti nama menjadi PT Indofood Sukses Makmur pada tahun 1994. INDF melakukan IPO di BEI pada tahun yang </w:t>
      </w:r>
      <w:proofErr w:type="gramStart"/>
      <w:r w:rsidRPr="003A43E4">
        <w:rPr>
          <w:rFonts w:ascii="Times New Roman" w:hAnsi="Times New Roman" w:cs="Times New Roman"/>
        </w:rPr>
        <w:t>sama</w:t>
      </w:r>
      <w:proofErr w:type="gramEnd"/>
      <w:r w:rsidRPr="003A43E4">
        <w:rPr>
          <w:rFonts w:ascii="Times New Roman" w:hAnsi="Times New Roman" w:cs="Times New Roman"/>
        </w:rPr>
        <w:t xml:space="preserve"> dengan kode emiten INDF. </w:t>
      </w:r>
      <w:proofErr w:type="gramStart"/>
      <w:r w:rsidRPr="003A43E4">
        <w:rPr>
          <w:rFonts w:ascii="Times New Roman" w:hAnsi="Times New Roman" w:cs="Times New Roman"/>
        </w:rPr>
        <w:t>Sebagai perusahaan induk (</w:t>
      </w:r>
      <w:r w:rsidRPr="003A43E4">
        <w:rPr>
          <w:rFonts w:ascii="Times New Roman" w:hAnsi="Times New Roman" w:cs="Times New Roman"/>
          <w:i/>
          <w:iCs/>
        </w:rPr>
        <w:t>holding company</w:t>
      </w:r>
      <w:r w:rsidRPr="003A43E4">
        <w:rPr>
          <w:rFonts w:ascii="Times New Roman" w:hAnsi="Times New Roman" w:cs="Times New Roman"/>
        </w:rPr>
        <w:t xml:space="preserve">) dari grup Indofood, INDF telah bertransformasi menjadi sebuah perusahaan </w:t>
      </w:r>
      <w:r w:rsidRPr="003A43E4">
        <w:rPr>
          <w:rFonts w:ascii="Times New Roman" w:hAnsi="Times New Roman" w:cs="Times New Roman"/>
          <w:i/>
          <w:iCs/>
        </w:rPr>
        <w:t>Total Food Solutions</w:t>
      </w:r>
      <w:r w:rsidRPr="003A43E4">
        <w:rPr>
          <w:rFonts w:ascii="Times New Roman" w:hAnsi="Times New Roman" w:cs="Times New Roman"/>
        </w:rPr>
        <w:t xml:space="preserve"> yang menjalankan operasi di seluruh tahapan proses produksi makanan.</w:t>
      </w:r>
      <w:proofErr w:type="gramEnd"/>
      <w:r w:rsidRPr="003A43E4">
        <w:rPr>
          <w:rFonts w:ascii="Times New Roman" w:hAnsi="Times New Roman" w:cs="Times New Roman"/>
        </w:rPr>
        <w:t xml:space="preserve"> </w:t>
      </w:r>
      <w:proofErr w:type="gramStart"/>
      <w:r w:rsidRPr="003A43E4">
        <w:rPr>
          <w:rFonts w:ascii="Times New Roman" w:hAnsi="Times New Roman" w:cs="Times New Roman"/>
        </w:rPr>
        <w:t xml:space="preserve">Kegiatan usahanya mencakup empat kelompok usaha strategis (Grup), </w:t>
      </w:r>
      <w:r w:rsidRPr="003A43E4">
        <w:rPr>
          <w:rFonts w:ascii="Times New Roman" w:hAnsi="Times New Roman" w:cs="Times New Roman"/>
        </w:rPr>
        <w:lastRenderedPageBreak/>
        <w:t>yaitu Produk Konsumen Bermerek (ICBP), Bogasari (produsen tepung terigu), Agribisnis (kelapa sawit), dan Distribusi.</w:t>
      </w:r>
      <w:commentRangeEnd w:id="94"/>
      <w:proofErr w:type="gramEnd"/>
      <w:r w:rsidR="00BC1BDD">
        <w:rPr>
          <w:rStyle w:val="CommentReference"/>
        </w:rPr>
        <w:commentReference w:id="94"/>
      </w:r>
    </w:p>
    <w:p w14:paraId="778662A0" w14:textId="1DCC80A9" w:rsidR="003A43E4" w:rsidRDefault="003A43E4" w:rsidP="004B3D03">
      <w:pPr>
        <w:spacing w:after="0"/>
        <w:ind w:left="1134" w:hanging="425"/>
        <w:jc w:val="both"/>
        <w:rPr>
          <w:rFonts w:ascii="Times New Roman" w:hAnsi="Times New Roman" w:cs="Times New Roman"/>
          <w:b/>
          <w:bCs/>
        </w:rPr>
      </w:pPr>
      <w:r>
        <w:rPr>
          <w:rFonts w:ascii="Times New Roman" w:hAnsi="Times New Roman" w:cs="Times New Roman"/>
          <w:b/>
          <w:bCs/>
        </w:rPr>
        <w:t xml:space="preserve">3.1.5. </w:t>
      </w:r>
      <w:r w:rsidRPr="003A43E4">
        <w:rPr>
          <w:rFonts w:ascii="Times New Roman" w:hAnsi="Times New Roman" w:cs="Times New Roman"/>
          <w:b/>
          <w:bCs/>
        </w:rPr>
        <w:t>PT Mayora Indah Tbk (MYOR)</w:t>
      </w:r>
    </w:p>
    <w:p w14:paraId="10295438" w14:textId="24B52ED3" w:rsidR="003A43E4" w:rsidRDefault="003A43E4" w:rsidP="004B3D03">
      <w:pPr>
        <w:spacing w:after="0"/>
        <w:ind w:left="1134" w:firstLine="306"/>
        <w:jc w:val="both"/>
        <w:rPr>
          <w:rFonts w:ascii="Times New Roman" w:hAnsi="Times New Roman" w:cs="Times New Roman"/>
        </w:rPr>
      </w:pPr>
      <w:commentRangeStart w:id="95"/>
      <w:proofErr w:type="gramStart"/>
      <w:r w:rsidRPr="003A43E4">
        <w:rPr>
          <w:rFonts w:ascii="Times New Roman" w:hAnsi="Times New Roman" w:cs="Times New Roman"/>
        </w:rPr>
        <w:t>PT Mayora Indah Tbk didirikan secara resmi pada tanggal 17 Februari 1977 dengan pabrik pertama yang berlokasi di Tangerang, Banten.</w:t>
      </w:r>
      <w:proofErr w:type="gramEnd"/>
      <w:r w:rsidRPr="003A43E4">
        <w:rPr>
          <w:rFonts w:ascii="Times New Roman" w:hAnsi="Times New Roman" w:cs="Times New Roman"/>
        </w:rPr>
        <w:t xml:space="preserve"> </w:t>
      </w:r>
      <w:proofErr w:type="gramStart"/>
      <w:r w:rsidRPr="003A43E4">
        <w:rPr>
          <w:rFonts w:ascii="Times New Roman" w:hAnsi="Times New Roman" w:cs="Times New Roman"/>
        </w:rPr>
        <w:t>Sejak awal berdiri, perusahaan memfokuskan diri pada industri pembuatan makanan dan minuman olahan.</w:t>
      </w:r>
      <w:proofErr w:type="gramEnd"/>
      <w:r w:rsidRPr="003A43E4">
        <w:rPr>
          <w:rFonts w:ascii="Times New Roman" w:hAnsi="Times New Roman" w:cs="Times New Roman"/>
        </w:rPr>
        <w:t xml:space="preserve"> </w:t>
      </w:r>
      <w:proofErr w:type="gramStart"/>
      <w:r w:rsidRPr="003A43E4">
        <w:rPr>
          <w:rFonts w:ascii="Times New Roman" w:hAnsi="Times New Roman" w:cs="Times New Roman"/>
        </w:rPr>
        <w:t>Setelah mampu memenuhi pasar domestik, perusahaan melakukan Penawaran Umum Perdana dan menjadi perusahaan publik pada tahun 1990 dengan kode emiten MYOR.</w:t>
      </w:r>
      <w:proofErr w:type="gramEnd"/>
      <w:r w:rsidRPr="003A43E4">
        <w:rPr>
          <w:rFonts w:ascii="Times New Roman" w:hAnsi="Times New Roman" w:cs="Times New Roman"/>
        </w:rPr>
        <w:t xml:space="preserve"> </w:t>
      </w:r>
      <w:proofErr w:type="gramStart"/>
      <w:r w:rsidRPr="003A43E4">
        <w:rPr>
          <w:rFonts w:ascii="Times New Roman" w:hAnsi="Times New Roman" w:cs="Times New Roman"/>
        </w:rPr>
        <w:t xml:space="preserve">Mayora dikenal sebagai salah satu </w:t>
      </w:r>
      <w:r w:rsidRPr="003A43E4">
        <w:rPr>
          <w:rFonts w:ascii="Times New Roman" w:hAnsi="Times New Roman" w:cs="Times New Roman"/>
          <w:i/>
          <w:iCs/>
        </w:rPr>
        <w:t>market leader</w:t>
      </w:r>
      <w:r w:rsidRPr="003A43E4">
        <w:rPr>
          <w:rFonts w:ascii="Times New Roman" w:hAnsi="Times New Roman" w:cs="Times New Roman"/>
        </w:rPr>
        <w:t xml:space="preserve"> di industri Fast Moving Consumer Goods (FMCG) global yang membagi produknya ke dalam dua kategori besar, yaitu makanan olahan (biskuit, permen, wafer, cokelat) dan minuman olahan (kopi dan sereal) dengan jangkauan ekspor hingga ke lebih dari 100 negara.</w:t>
      </w:r>
      <w:commentRangeEnd w:id="95"/>
      <w:proofErr w:type="gramEnd"/>
      <w:r w:rsidR="00BC1BDD">
        <w:rPr>
          <w:rStyle w:val="CommentReference"/>
        </w:rPr>
        <w:commentReference w:id="95"/>
      </w:r>
    </w:p>
    <w:p w14:paraId="5F100AE7" w14:textId="10681F02" w:rsidR="003A43E4" w:rsidRDefault="003A43E4" w:rsidP="003A43E4">
      <w:pPr>
        <w:ind w:left="1134" w:hanging="425"/>
        <w:rPr>
          <w:rFonts w:ascii="Times New Roman" w:hAnsi="Times New Roman" w:cs="Times New Roman"/>
          <w:b/>
          <w:bCs/>
        </w:rPr>
      </w:pPr>
      <w:r>
        <w:rPr>
          <w:rFonts w:ascii="Times New Roman" w:hAnsi="Times New Roman" w:cs="Times New Roman"/>
          <w:b/>
          <w:bCs/>
        </w:rPr>
        <w:t xml:space="preserve">3.1.6. </w:t>
      </w:r>
      <w:r w:rsidRPr="003A43E4">
        <w:rPr>
          <w:rFonts w:ascii="Times New Roman" w:hAnsi="Times New Roman" w:cs="Times New Roman"/>
          <w:b/>
          <w:bCs/>
        </w:rPr>
        <w:t>PT Delta Djakarta Tbk (DLTA)</w:t>
      </w:r>
    </w:p>
    <w:p w14:paraId="2796D801" w14:textId="771BFD1A" w:rsidR="003A43E4" w:rsidRDefault="003A43E4" w:rsidP="004B3D03">
      <w:pPr>
        <w:ind w:left="1134" w:firstLine="306"/>
        <w:jc w:val="both"/>
        <w:rPr>
          <w:rFonts w:ascii="Times New Roman" w:hAnsi="Times New Roman" w:cs="Times New Roman"/>
        </w:rPr>
      </w:pPr>
      <w:commentRangeStart w:id="96"/>
      <w:r w:rsidRPr="003A43E4">
        <w:rPr>
          <w:rFonts w:ascii="Times New Roman" w:hAnsi="Times New Roman" w:cs="Times New Roman"/>
        </w:rPr>
        <w:t xml:space="preserve">PT Delta Djakarta Tbk merupakan salah satu perusahaan manufaktur tertua di Indonesia, didirikan pada tahun 1932 oleh perusahaan Jerman </w:t>
      </w:r>
      <w:r w:rsidRPr="003A43E4">
        <w:rPr>
          <w:rFonts w:ascii="Times New Roman" w:hAnsi="Times New Roman" w:cs="Times New Roman"/>
          <w:i/>
          <w:iCs/>
        </w:rPr>
        <w:t>Archipel Brouwerij</w:t>
      </w:r>
      <w:r w:rsidRPr="003A43E4">
        <w:rPr>
          <w:rFonts w:ascii="Times New Roman" w:hAnsi="Times New Roman" w:cs="Times New Roman"/>
        </w:rPr>
        <w:t xml:space="preserve"> dengan </w:t>
      </w:r>
      <w:proofErr w:type="gramStart"/>
      <w:r w:rsidRPr="003A43E4">
        <w:rPr>
          <w:rFonts w:ascii="Times New Roman" w:hAnsi="Times New Roman" w:cs="Times New Roman"/>
        </w:rPr>
        <w:t>nama</w:t>
      </w:r>
      <w:proofErr w:type="gramEnd"/>
      <w:r w:rsidRPr="003A43E4">
        <w:rPr>
          <w:rFonts w:ascii="Times New Roman" w:hAnsi="Times New Roman" w:cs="Times New Roman"/>
        </w:rPr>
        <w:t xml:space="preserve"> </w:t>
      </w:r>
      <w:r w:rsidRPr="003A43E4">
        <w:rPr>
          <w:rFonts w:ascii="Times New Roman" w:hAnsi="Times New Roman" w:cs="Times New Roman"/>
          <w:i/>
          <w:iCs/>
        </w:rPr>
        <w:t>NV Nederlandsch-Indische Bierbrouwerijen</w:t>
      </w:r>
      <w:r w:rsidRPr="003A43E4">
        <w:rPr>
          <w:rFonts w:ascii="Times New Roman" w:hAnsi="Times New Roman" w:cs="Times New Roman"/>
        </w:rPr>
        <w:t xml:space="preserve">. Pada tahun 1970, </w:t>
      </w:r>
      <w:proofErr w:type="gramStart"/>
      <w:r w:rsidRPr="003A43E4">
        <w:rPr>
          <w:rFonts w:ascii="Times New Roman" w:hAnsi="Times New Roman" w:cs="Times New Roman"/>
        </w:rPr>
        <w:t>nama</w:t>
      </w:r>
      <w:proofErr w:type="gramEnd"/>
      <w:r w:rsidRPr="003A43E4">
        <w:rPr>
          <w:rFonts w:ascii="Times New Roman" w:hAnsi="Times New Roman" w:cs="Times New Roman"/>
        </w:rPr>
        <w:t xml:space="preserve"> perusahaan diubah menjadi PT Delta Djakarta. </w:t>
      </w:r>
      <w:proofErr w:type="gramStart"/>
      <w:r w:rsidRPr="003A43E4">
        <w:rPr>
          <w:rFonts w:ascii="Times New Roman" w:hAnsi="Times New Roman" w:cs="Times New Roman"/>
        </w:rPr>
        <w:t>Perusahaan ini resmi mencatatkan sahamnya di BEI pada tahun 1984 dengan kode emiten DLTA.</w:t>
      </w:r>
      <w:proofErr w:type="gramEnd"/>
      <w:r w:rsidRPr="003A43E4">
        <w:rPr>
          <w:rFonts w:ascii="Times New Roman" w:hAnsi="Times New Roman" w:cs="Times New Roman"/>
        </w:rPr>
        <w:t xml:space="preserve"> </w:t>
      </w:r>
      <w:proofErr w:type="gramStart"/>
      <w:r w:rsidRPr="003A43E4">
        <w:rPr>
          <w:rFonts w:ascii="Times New Roman" w:hAnsi="Times New Roman" w:cs="Times New Roman"/>
        </w:rPr>
        <w:t>Kegiatan usaha utama DLTA bergerak di bidang produksi dan distribusi minuman malt, baik beralkohol maupun non-alkohol, dengan fokus pasar domestik serta ekspor.</w:t>
      </w:r>
      <w:commentRangeEnd w:id="96"/>
      <w:proofErr w:type="gramEnd"/>
      <w:r w:rsidR="00BC1BDD">
        <w:rPr>
          <w:rStyle w:val="CommentReference"/>
        </w:rPr>
        <w:commentReference w:id="96"/>
      </w:r>
    </w:p>
    <w:p w14:paraId="23BAF8CE" w14:textId="77777777" w:rsidR="009851DB" w:rsidRDefault="009851DB" w:rsidP="004B3D03">
      <w:pPr>
        <w:ind w:left="1134" w:firstLine="306"/>
        <w:jc w:val="both"/>
        <w:rPr>
          <w:rFonts w:ascii="Times New Roman" w:hAnsi="Times New Roman" w:cs="Times New Roman"/>
        </w:rPr>
      </w:pPr>
    </w:p>
    <w:p w14:paraId="11638664" w14:textId="77777777" w:rsidR="009851DB" w:rsidRPr="003A43E4" w:rsidRDefault="009851DB" w:rsidP="004B3D03">
      <w:pPr>
        <w:ind w:left="1134" w:firstLine="306"/>
        <w:jc w:val="both"/>
        <w:rPr>
          <w:rFonts w:ascii="Times New Roman" w:hAnsi="Times New Roman" w:cs="Times New Roman"/>
        </w:rPr>
      </w:pPr>
    </w:p>
    <w:p w14:paraId="43C615D0" w14:textId="0845CB32" w:rsidR="00497511" w:rsidRPr="00105FE9" w:rsidRDefault="00105FE9" w:rsidP="00105FE9">
      <w:pPr>
        <w:spacing w:after="0" w:line="360" w:lineRule="auto"/>
        <w:ind w:left="567" w:hanging="425"/>
        <w:jc w:val="both"/>
        <w:rPr>
          <w:rFonts w:ascii="Times New Roman" w:hAnsi="Times New Roman" w:cs="Times New Roman"/>
        </w:rPr>
      </w:pPr>
      <w:r>
        <w:rPr>
          <w:rFonts w:ascii="Times New Roman" w:hAnsi="Times New Roman" w:cs="Times New Roman"/>
          <w:b/>
          <w:bCs/>
        </w:rPr>
        <w:t xml:space="preserve">3.2. </w:t>
      </w:r>
      <w:r w:rsidR="008D1023" w:rsidRPr="00105FE9">
        <w:rPr>
          <w:rFonts w:ascii="Times New Roman" w:hAnsi="Times New Roman" w:cs="Times New Roman"/>
          <w:b/>
          <w:bCs/>
        </w:rPr>
        <w:t>Tempat dan Waktu Penelitian</w:t>
      </w:r>
    </w:p>
    <w:p w14:paraId="1B298100" w14:textId="77777777" w:rsidR="000343CB" w:rsidRPr="000343CB" w:rsidRDefault="000343CB" w:rsidP="000343CB">
      <w:pPr>
        <w:pStyle w:val="ListParagraph"/>
        <w:numPr>
          <w:ilvl w:val="2"/>
          <w:numId w:val="30"/>
        </w:numPr>
        <w:spacing w:after="0" w:line="360" w:lineRule="auto"/>
        <w:ind w:left="1276" w:hanging="567"/>
        <w:jc w:val="both"/>
        <w:rPr>
          <w:rFonts w:ascii="Times New Roman" w:hAnsi="Times New Roman" w:cs="Times New Roman"/>
        </w:rPr>
      </w:pPr>
      <w:r>
        <w:rPr>
          <w:rFonts w:ascii="Times New Roman" w:hAnsi="Times New Roman" w:cs="Times New Roman"/>
          <w:b/>
          <w:bCs/>
        </w:rPr>
        <w:t xml:space="preserve"> </w:t>
      </w:r>
      <w:r w:rsidR="008D1023" w:rsidRPr="000343CB">
        <w:rPr>
          <w:rFonts w:ascii="Times New Roman" w:hAnsi="Times New Roman" w:cs="Times New Roman"/>
          <w:b/>
          <w:bCs/>
        </w:rPr>
        <w:t>Tempat Penelitian</w:t>
      </w:r>
    </w:p>
    <w:p w14:paraId="52248369" w14:textId="2E1FF5E8" w:rsidR="00AB5507" w:rsidRPr="000343CB" w:rsidRDefault="00AB5507" w:rsidP="000343CB">
      <w:pPr>
        <w:pStyle w:val="ListParagraph"/>
        <w:spacing w:after="0" w:line="360" w:lineRule="auto"/>
        <w:ind w:left="1276" w:firstLine="567"/>
        <w:jc w:val="both"/>
        <w:rPr>
          <w:rFonts w:ascii="Times New Roman" w:hAnsi="Times New Roman" w:cs="Times New Roman"/>
        </w:rPr>
      </w:pPr>
      <w:r w:rsidRPr="000343CB">
        <w:rPr>
          <w:rFonts w:ascii="Times New Roman" w:hAnsi="Times New Roman" w:cs="Times New Roman"/>
        </w:rPr>
        <w:t xml:space="preserve">Penelitian ini </w:t>
      </w:r>
      <w:proofErr w:type="gramStart"/>
      <w:r w:rsidRPr="000343CB">
        <w:rPr>
          <w:rFonts w:ascii="Times New Roman" w:hAnsi="Times New Roman" w:cs="Times New Roman"/>
        </w:rPr>
        <w:t>akan</w:t>
      </w:r>
      <w:proofErr w:type="gramEnd"/>
      <w:r w:rsidRPr="000343CB">
        <w:rPr>
          <w:rFonts w:ascii="Times New Roman" w:hAnsi="Times New Roman" w:cs="Times New Roman"/>
        </w:rPr>
        <w:t xml:space="preserve"> berfokus pada analisis Perusahaan Sub-sektor Makanan dan Minuman yang terdaftar di Bursa Efek Indonesia (BEI) dengan pengambilan data dari situs resmi </w:t>
      </w:r>
      <w:hyperlink r:id="rId16" w:history="1">
        <w:r w:rsidR="007E4C58" w:rsidRPr="000343CB">
          <w:rPr>
            <w:rStyle w:val="Hyperlink"/>
            <w:rFonts w:ascii="Times New Roman" w:hAnsi="Times New Roman" w:cs="Times New Roman"/>
          </w:rPr>
          <w:t>www.idx.co.id/id</w:t>
        </w:r>
      </w:hyperlink>
      <w:r w:rsidR="007E4C58">
        <w:t xml:space="preserve"> </w:t>
      </w:r>
      <w:r w:rsidR="00686768" w:rsidRPr="000343CB">
        <w:rPr>
          <w:rFonts w:ascii="Times New Roman" w:hAnsi="Times New Roman" w:cs="Times New Roman"/>
        </w:rPr>
        <w:t>Periode 2021-2025.</w:t>
      </w:r>
    </w:p>
    <w:p w14:paraId="7C916AB0" w14:textId="77777777" w:rsidR="00D421EA" w:rsidRPr="00D421EA" w:rsidRDefault="00D421EA" w:rsidP="00D421EA">
      <w:pPr>
        <w:pStyle w:val="ListParagraph"/>
        <w:numPr>
          <w:ilvl w:val="2"/>
          <w:numId w:val="30"/>
        </w:numPr>
        <w:spacing w:line="360" w:lineRule="auto"/>
        <w:ind w:left="1276" w:hanging="567"/>
        <w:jc w:val="both"/>
        <w:rPr>
          <w:rFonts w:ascii="Times New Roman" w:hAnsi="Times New Roman" w:cs="Times New Roman"/>
        </w:rPr>
      </w:pPr>
      <w:r>
        <w:rPr>
          <w:rFonts w:ascii="Times New Roman" w:hAnsi="Times New Roman" w:cs="Times New Roman"/>
          <w:b/>
          <w:bCs/>
        </w:rPr>
        <w:t xml:space="preserve"> </w:t>
      </w:r>
      <w:r w:rsidR="007E4C58" w:rsidRPr="00D421EA">
        <w:rPr>
          <w:rFonts w:ascii="Times New Roman" w:hAnsi="Times New Roman" w:cs="Times New Roman"/>
          <w:b/>
          <w:bCs/>
        </w:rPr>
        <w:t>Waktu Penelitian</w:t>
      </w:r>
    </w:p>
    <w:p w14:paraId="37681F7E" w14:textId="767EE12D" w:rsidR="003849DF" w:rsidRPr="00D421EA" w:rsidRDefault="003849DF" w:rsidP="00D421EA">
      <w:pPr>
        <w:pStyle w:val="ListParagraph"/>
        <w:spacing w:line="360" w:lineRule="auto"/>
        <w:ind w:left="1276" w:firstLine="567"/>
        <w:jc w:val="both"/>
        <w:rPr>
          <w:rFonts w:ascii="Times New Roman" w:hAnsi="Times New Roman" w:cs="Times New Roman"/>
        </w:rPr>
      </w:pPr>
      <w:proofErr w:type="gramStart"/>
      <w:r w:rsidRPr="00D421EA">
        <w:rPr>
          <w:rFonts w:ascii="Times New Roman" w:hAnsi="Times New Roman" w:cs="Times New Roman"/>
        </w:rPr>
        <w:lastRenderedPageBreak/>
        <w:t>Waktu penelitian ini berlangsung selama tiga bulan terhitung sejak bulan Mei hingga bulan Juli 2024.</w:t>
      </w:r>
      <w:proofErr w:type="gramEnd"/>
      <w:r w:rsidRPr="00D421EA">
        <w:rPr>
          <w:rFonts w:ascii="Times New Roman" w:hAnsi="Times New Roman" w:cs="Times New Roman"/>
        </w:rPr>
        <w:t xml:space="preserve"> Penulis membuat rancangan jawal penelitian sebgai mana dapat dilihat pada </w:t>
      </w:r>
      <w:commentRangeStart w:id="97"/>
      <w:r w:rsidRPr="00D421EA">
        <w:rPr>
          <w:rFonts w:ascii="Times New Roman" w:hAnsi="Times New Roman" w:cs="Times New Roman"/>
        </w:rPr>
        <w:t xml:space="preserve">table </w:t>
      </w:r>
      <w:commentRangeEnd w:id="97"/>
      <w:r w:rsidR="00BC1BDD">
        <w:rPr>
          <w:rStyle w:val="CommentReference"/>
        </w:rPr>
        <w:commentReference w:id="97"/>
      </w:r>
      <w:r w:rsidRPr="00D421EA">
        <w:rPr>
          <w:rFonts w:ascii="Times New Roman" w:hAnsi="Times New Roman" w:cs="Times New Roman"/>
        </w:rPr>
        <w:t>berikut:</w:t>
      </w:r>
    </w:p>
    <w:p w14:paraId="23681C12" w14:textId="77777777" w:rsidR="00D12E7E" w:rsidRPr="00C93683" w:rsidRDefault="00D12E7E" w:rsidP="00D12E7E">
      <w:pPr>
        <w:pStyle w:val="Caption"/>
        <w:keepNext/>
        <w:spacing w:after="120"/>
        <w:ind w:left="567"/>
        <w:jc w:val="center"/>
        <w:rPr>
          <w:b/>
          <w:bCs/>
          <w:i w:val="0"/>
          <w:iCs w:val="0"/>
          <w:color w:val="auto"/>
          <w:sz w:val="24"/>
          <w:szCs w:val="24"/>
        </w:rPr>
      </w:pPr>
      <w:bookmarkStart w:id="98" w:name="_Toc172059233"/>
      <w:proofErr w:type="gramStart"/>
      <w:r w:rsidRPr="00C93683">
        <w:rPr>
          <w:b/>
          <w:bCs/>
          <w:i w:val="0"/>
          <w:iCs w:val="0"/>
          <w:color w:val="auto"/>
          <w:sz w:val="24"/>
          <w:szCs w:val="24"/>
        </w:rPr>
        <w:t>Tabel 3.</w:t>
      </w:r>
      <w:proofErr w:type="gramEnd"/>
      <w:r>
        <w:rPr>
          <w:b/>
          <w:bCs/>
          <w:i w:val="0"/>
          <w:iCs w:val="0"/>
          <w:color w:val="auto"/>
          <w:sz w:val="24"/>
          <w:szCs w:val="24"/>
        </w:rPr>
        <w:fldChar w:fldCharType="begin"/>
      </w:r>
      <w:r>
        <w:rPr>
          <w:b/>
          <w:bCs/>
          <w:i w:val="0"/>
          <w:iCs w:val="0"/>
          <w:color w:val="auto"/>
          <w:sz w:val="24"/>
          <w:szCs w:val="24"/>
        </w:rPr>
        <w:instrText xml:space="preserve"> SEQ Tabel_3. \* ARABIC </w:instrText>
      </w:r>
      <w:r>
        <w:rPr>
          <w:b/>
          <w:bCs/>
          <w:i w:val="0"/>
          <w:iCs w:val="0"/>
          <w:color w:val="auto"/>
          <w:sz w:val="24"/>
          <w:szCs w:val="24"/>
        </w:rPr>
        <w:fldChar w:fldCharType="separate"/>
      </w:r>
      <w:r>
        <w:rPr>
          <w:b/>
          <w:bCs/>
          <w:i w:val="0"/>
          <w:iCs w:val="0"/>
          <w:noProof/>
          <w:color w:val="auto"/>
          <w:sz w:val="24"/>
          <w:szCs w:val="24"/>
        </w:rPr>
        <w:t>1</w:t>
      </w:r>
      <w:r>
        <w:rPr>
          <w:b/>
          <w:bCs/>
          <w:i w:val="0"/>
          <w:iCs w:val="0"/>
          <w:color w:val="auto"/>
          <w:sz w:val="24"/>
          <w:szCs w:val="24"/>
        </w:rPr>
        <w:fldChar w:fldCharType="end"/>
      </w:r>
      <w:r w:rsidRPr="00C93683">
        <w:rPr>
          <w:b/>
          <w:bCs/>
          <w:i w:val="0"/>
          <w:iCs w:val="0"/>
          <w:color w:val="auto"/>
          <w:sz w:val="24"/>
          <w:szCs w:val="24"/>
        </w:rPr>
        <w:t xml:space="preserve"> Jadwal dan waktu Penelitian</w:t>
      </w:r>
      <w:bookmarkEnd w:id="98"/>
    </w:p>
    <w:tbl>
      <w:tblPr>
        <w:tblW w:w="8221" w:type="dxa"/>
        <w:tblInd w:w="506" w:type="dxa"/>
        <w:tblLook w:val="04A0" w:firstRow="1" w:lastRow="0" w:firstColumn="1" w:lastColumn="0" w:noHBand="0" w:noVBand="1"/>
      </w:tblPr>
      <w:tblGrid>
        <w:gridCol w:w="539"/>
        <w:gridCol w:w="1623"/>
        <w:gridCol w:w="391"/>
        <w:gridCol w:w="357"/>
        <w:gridCol w:w="357"/>
        <w:gridCol w:w="393"/>
        <w:gridCol w:w="392"/>
        <w:gridCol w:w="357"/>
        <w:gridCol w:w="357"/>
        <w:gridCol w:w="393"/>
        <w:gridCol w:w="392"/>
        <w:gridCol w:w="357"/>
        <w:gridCol w:w="357"/>
        <w:gridCol w:w="393"/>
        <w:gridCol w:w="456"/>
        <w:gridCol w:w="357"/>
        <w:gridCol w:w="357"/>
        <w:gridCol w:w="393"/>
      </w:tblGrid>
      <w:tr w:rsidR="00756D8A" w:rsidRPr="00AE76D2" w14:paraId="55739D41" w14:textId="77777777" w:rsidTr="00E85ED6">
        <w:trPr>
          <w:trHeight w:val="657"/>
        </w:trPr>
        <w:tc>
          <w:tcPr>
            <w:tcW w:w="539" w:type="dxa"/>
            <w:vMerge w:val="restart"/>
            <w:tcBorders>
              <w:top w:val="single" w:sz="4" w:space="0" w:color="auto"/>
              <w:left w:val="single" w:sz="4" w:space="0" w:color="auto"/>
              <w:bottom w:val="single" w:sz="4" w:space="0" w:color="auto"/>
              <w:right w:val="single" w:sz="4" w:space="0" w:color="auto"/>
            </w:tcBorders>
            <w:vAlign w:val="center"/>
            <w:hideMark/>
          </w:tcPr>
          <w:p w14:paraId="71EC74F9" w14:textId="77777777" w:rsidR="00756D8A" w:rsidRPr="00E85ED6" w:rsidRDefault="00756D8A" w:rsidP="00CD53BA">
            <w:pPr>
              <w:spacing w:after="0" w:line="240" w:lineRule="auto"/>
              <w:jc w:val="center"/>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No</w:t>
            </w:r>
          </w:p>
        </w:tc>
        <w:tc>
          <w:tcPr>
            <w:tcW w:w="1623" w:type="dxa"/>
            <w:vMerge w:val="restart"/>
            <w:tcBorders>
              <w:top w:val="single" w:sz="4" w:space="0" w:color="auto"/>
              <w:left w:val="nil"/>
              <w:bottom w:val="single" w:sz="4" w:space="0" w:color="auto"/>
              <w:right w:val="single" w:sz="4" w:space="0" w:color="auto"/>
            </w:tcBorders>
            <w:vAlign w:val="center"/>
            <w:hideMark/>
          </w:tcPr>
          <w:p w14:paraId="17506F1E" w14:textId="77777777" w:rsidR="00756D8A" w:rsidRPr="00E85ED6" w:rsidRDefault="00756D8A" w:rsidP="00CD53BA">
            <w:pPr>
              <w:spacing w:after="0" w:line="240" w:lineRule="auto"/>
              <w:jc w:val="center"/>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Kegiatan</w:t>
            </w:r>
          </w:p>
        </w:tc>
        <w:tc>
          <w:tcPr>
            <w:tcW w:w="1498" w:type="dxa"/>
            <w:gridSpan w:val="4"/>
            <w:tcBorders>
              <w:top w:val="single" w:sz="4" w:space="0" w:color="auto"/>
              <w:left w:val="nil"/>
              <w:bottom w:val="single" w:sz="4" w:space="0" w:color="auto"/>
              <w:right w:val="single" w:sz="4" w:space="0" w:color="auto"/>
            </w:tcBorders>
            <w:vAlign w:val="center"/>
            <w:hideMark/>
          </w:tcPr>
          <w:p w14:paraId="03C392B7" w14:textId="77777777" w:rsidR="00756D8A" w:rsidRPr="00E85ED6" w:rsidRDefault="00756D8A" w:rsidP="00CD53BA">
            <w:pPr>
              <w:spacing w:after="0" w:line="240" w:lineRule="auto"/>
              <w:jc w:val="center"/>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April 2024</w:t>
            </w:r>
          </w:p>
        </w:tc>
        <w:tc>
          <w:tcPr>
            <w:tcW w:w="1499" w:type="dxa"/>
            <w:gridSpan w:val="4"/>
            <w:tcBorders>
              <w:top w:val="single" w:sz="4" w:space="0" w:color="auto"/>
              <w:left w:val="nil"/>
              <w:bottom w:val="single" w:sz="4" w:space="0" w:color="auto"/>
              <w:right w:val="single" w:sz="4" w:space="0" w:color="auto"/>
            </w:tcBorders>
            <w:vAlign w:val="center"/>
            <w:hideMark/>
          </w:tcPr>
          <w:p w14:paraId="00E02E88" w14:textId="77777777" w:rsidR="00756D8A" w:rsidRPr="00E85ED6" w:rsidRDefault="00756D8A" w:rsidP="00CD53BA">
            <w:pPr>
              <w:spacing w:after="0" w:line="240" w:lineRule="auto"/>
              <w:jc w:val="center"/>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Mei 2024</w:t>
            </w:r>
          </w:p>
        </w:tc>
        <w:tc>
          <w:tcPr>
            <w:tcW w:w="1499" w:type="dxa"/>
            <w:gridSpan w:val="4"/>
            <w:tcBorders>
              <w:top w:val="single" w:sz="4" w:space="0" w:color="auto"/>
              <w:left w:val="nil"/>
              <w:bottom w:val="single" w:sz="4" w:space="0" w:color="auto"/>
              <w:right w:val="single" w:sz="4" w:space="0" w:color="auto"/>
            </w:tcBorders>
            <w:vAlign w:val="center"/>
            <w:hideMark/>
          </w:tcPr>
          <w:p w14:paraId="3365C5CA" w14:textId="77777777" w:rsidR="00756D8A" w:rsidRPr="00E85ED6" w:rsidRDefault="00756D8A" w:rsidP="00CD53BA">
            <w:pPr>
              <w:spacing w:after="0" w:line="240" w:lineRule="auto"/>
              <w:jc w:val="center"/>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Juni 2024</w:t>
            </w:r>
          </w:p>
        </w:tc>
        <w:tc>
          <w:tcPr>
            <w:tcW w:w="1563" w:type="dxa"/>
            <w:gridSpan w:val="4"/>
            <w:tcBorders>
              <w:top w:val="single" w:sz="4" w:space="0" w:color="auto"/>
              <w:left w:val="nil"/>
              <w:bottom w:val="single" w:sz="4" w:space="0" w:color="auto"/>
              <w:right w:val="single" w:sz="4" w:space="0" w:color="auto"/>
            </w:tcBorders>
            <w:vAlign w:val="center"/>
            <w:hideMark/>
          </w:tcPr>
          <w:p w14:paraId="62619A91" w14:textId="77777777" w:rsidR="00756D8A" w:rsidRPr="00E85ED6" w:rsidRDefault="00756D8A" w:rsidP="00CD53BA">
            <w:pPr>
              <w:spacing w:after="0" w:line="240" w:lineRule="auto"/>
              <w:jc w:val="center"/>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Juli 2024</w:t>
            </w:r>
          </w:p>
        </w:tc>
      </w:tr>
      <w:tr w:rsidR="00756D8A" w:rsidRPr="00AE76D2" w14:paraId="00EF2E76" w14:textId="77777777" w:rsidTr="00E85ED6">
        <w:trPr>
          <w:trHeight w:val="290"/>
        </w:trPr>
        <w:tc>
          <w:tcPr>
            <w:tcW w:w="539" w:type="dxa"/>
            <w:vMerge/>
            <w:tcBorders>
              <w:top w:val="single" w:sz="4" w:space="0" w:color="auto"/>
              <w:left w:val="single" w:sz="4" w:space="0" w:color="auto"/>
              <w:bottom w:val="single" w:sz="4" w:space="0" w:color="auto"/>
              <w:right w:val="single" w:sz="4" w:space="0" w:color="auto"/>
            </w:tcBorders>
            <w:vAlign w:val="center"/>
            <w:hideMark/>
          </w:tcPr>
          <w:p w14:paraId="4F64B069" w14:textId="77777777" w:rsidR="00756D8A" w:rsidRPr="00E85ED6" w:rsidRDefault="00756D8A" w:rsidP="00CD53BA">
            <w:pPr>
              <w:spacing w:after="0" w:line="240" w:lineRule="auto"/>
              <w:rPr>
                <w:rFonts w:ascii="Times New Roman" w:eastAsia="Times New Roman" w:hAnsi="Times New Roman" w:cs="Times New Roman"/>
                <w:b/>
                <w:bCs/>
                <w:color w:val="000000"/>
                <w:lang w:val="id-ID" w:eastAsia="en-ID"/>
              </w:rPr>
            </w:pPr>
          </w:p>
        </w:tc>
        <w:tc>
          <w:tcPr>
            <w:tcW w:w="0" w:type="auto"/>
            <w:vMerge/>
            <w:tcBorders>
              <w:top w:val="single" w:sz="4" w:space="0" w:color="auto"/>
              <w:left w:val="nil"/>
              <w:bottom w:val="single" w:sz="4" w:space="0" w:color="auto"/>
              <w:right w:val="single" w:sz="4" w:space="0" w:color="auto"/>
            </w:tcBorders>
            <w:vAlign w:val="center"/>
            <w:hideMark/>
          </w:tcPr>
          <w:p w14:paraId="64D09844" w14:textId="77777777" w:rsidR="00756D8A" w:rsidRPr="00E85ED6" w:rsidRDefault="00756D8A" w:rsidP="00CD53BA">
            <w:pPr>
              <w:spacing w:after="0" w:line="240" w:lineRule="auto"/>
              <w:rPr>
                <w:rFonts w:ascii="Times New Roman" w:eastAsia="Times New Roman" w:hAnsi="Times New Roman" w:cs="Times New Roman"/>
                <w:b/>
                <w:bCs/>
                <w:color w:val="000000"/>
                <w:lang w:val="id-ID" w:eastAsia="en-ID"/>
              </w:rPr>
            </w:pPr>
          </w:p>
        </w:tc>
        <w:tc>
          <w:tcPr>
            <w:tcW w:w="391" w:type="dxa"/>
            <w:tcBorders>
              <w:top w:val="nil"/>
              <w:left w:val="nil"/>
              <w:bottom w:val="single" w:sz="4" w:space="0" w:color="auto"/>
              <w:right w:val="single" w:sz="4" w:space="0" w:color="auto"/>
            </w:tcBorders>
            <w:noWrap/>
            <w:vAlign w:val="center"/>
            <w:hideMark/>
          </w:tcPr>
          <w:p w14:paraId="316E46AA"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1</w:t>
            </w:r>
          </w:p>
        </w:tc>
        <w:tc>
          <w:tcPr>
            <w:tcW w:w="357" w:type="dxa"/>
            <w:tcBorders>
              <w:top w:val="nil"/>
              <w:left w:val="nil"/>
              <w:bottom w:val="single" w:sz="4" w:space="0" w:color="auto"/>
              <w:right w:val="single" w:sz="4" w:space="0" w:color="auto"/>
            </w:tcBorders>
            <w:noWrap/>
            <w:vAlign w:val="center"/>
            <w:hideMark/>
          </w:tcPr>
          <w:p w14:paraId="6E99B90D"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2</w:t>
            </w:r>
          </w:p>
        </w:tc>
        <w:tc>
          <w:tcPr>
            <w:tcW w:w="357" w:type="dxa"/>
            <w:tcBorders>
              <w:top w:val="nil"/>
              <w:left w:val="nil"/>
              <w:bottom w:val="single" w:sz="4" w:space="0" w:color="auto"/>
              <w:right w:val="single" w:sz="4" w:space="0" w:color="auto"/>
            </w:tcBorders>
            <w:noWrap/>
            <w:vAlign w:val="center"/>
            <w:hideMark/>
          </w:tcPr>
          <w:p w14:paraId="1A5D2B00"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3</w:t>
            </w:r>
          </w:p>
        </w:tc>
        <w:tc>
          <w:tcPr>
            <w:tcW w:w="393" w:type="dxa"/>
            <w:tcBorders>
              <w:top w:val="nil"/>
              <w:left w:val="nil"/>
              <w:bottom w:val="single" w:sz="4" w:space="0" w:color="auto"/>
              <w:right w:val="single" w:sz="4" w:space="0" w:color="auto"/>
            </w:tcBorders>
            <w:noWrap/>
            <w:vAlign w:val="center"/>
            <w:hideMark/>
          </w:tcPr>
          <w:p w14:paraId="03475B79"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4</w:t>
            </w:r>
          </w:p>
        </w:tc>
        <w:tc>
          <w:tcPr>
            <w:tcW w:w="392" w:type="dxa"/>
            <w:tcBorders>
              <w:top w:val="nil"/>
              <w:left w:val="nil"/>
              <w:bottom w:val="single" w:sz="4" w:space="0" w:color="auto"/>
              <w:right w:val="single" w:sz="4" w:space="0" w:color="auto"/>
            </w:tcBorders>
            <w:noWrap/>
            <w:vAlign w:val="center"/>
            <w:hideMark/>
          </w:tcPr>
          <w:p w14:paraId="638CD479"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1</w:t>
            </w:r>
          </w:p>
        </w:tc>
        <w:tc>
          <w:tcPr>
            <w:tcW w:w="357" w:type="dxa"/>
            <w:tcBorders>
              <w:top w:val="nil"/>
              <w:left w:val="nil"/>
              <w:bottom w:val="single" w:sz="4" w:space="0" w:color="auto"/>
              <w:right w:val="single" w:sz="4" w:space="0" w:color="auto"/>
            </w:tcBorders>
            <w:noWrap/>
            <w:vAlign w:val="center"/>
            <w:hideMark/>
          </w:tcPr>
          <w:p w14:paraId="2CC0038C"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2</w:t>
            </w:r>
          </w:p>
        </w:tc>
        <w:tc>
          <w:tcPr>
            <w:tcW w:w="357" w:type="dxa"/>
            <w:tcBorders>
              <w:top w:val="nil"/>
              <w:left w:val="nil"/>
              <w:bottom w:val="single" w:sz="4" w:space="0" w:color="auto"/>
              <w:right w:val="single" w:sz="4" w:space="0" w:color="auto"/>
            </w:tcBorders>
            <w:noWrap/>
            <w:vAlign w:val="center"/>
            <w:hideMark/>
          </w:tcPr>
          <w:p w14:paraId="5D54D751"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3</w:t>
            </w:r>
          </w:p>
        </w:tc>
        <w:tc>
          <w:tcPr>
            <w:tcW w:w="393" w:type="dxa"/>
            <w:tcBorders>
              <w:top w:val="nil"/>
              <w:left w:val="nil"/>
              <w:bottom w:val="single" w:sz="4" w:space="0" w:color="auto"/>
              <w:right w:val="single" w:sz="4" w:space="0" w:color="auto"/>
            </w:tcBorders>
            <w:noWrap/>
            <w:vAlign w:val="center"/>
            <w:hideMark/>
          </w:tcPr>
          <w:p w14:paraId="1AD526E1"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4</w:t>
            </w:r>
          </w:p>
        </w:tc>
        <w:tc>
          <w:tcPr>
            <w:tcW w:w="392" w:type="dxa"/>
            <w:tcBorders>
              <w:top w:val="nil"/>
              <w:left w:val="nil"/>
              <w:bottom w:val="single" w:sz="4" w:space="0" w:color="auto"/>
              <w:right w:val="single" w:sz="4" w:space="0" w:color="auto"/>
            </w:tcBorders>
            <w:noWrap/>
            <w:vAlign w:val="center"/>
            <w:hideMark/>
          </w:tcPr>
          <w:p w14:paraId="7E414127"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1</w:t>
            </w:r>
          </w:p>
        </w:tc>
        <w:tc>
          <w:tcPr>
            <w:tcW w:w="357" w:type="dxa"/>
            <w:tcBorders>
              <w:top w:val="nil"/>
              <w:left w:val="nil"/>
              <w:bottom w:val="single" w:sz="4" w:space="0" w:color="auto"/>
              <w:right w:val="single" w:sz="4" w:space="0" w:color="auto"/>
            </w:tcBorders>
            <w:noWrap/>
            <w:vAlign w:val="center"/>
            <w:hideMark/>
          </w:tcPr>
          <w:p w14:paraId="286D76F2"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2</w:t>
            </w:r>
          </w:p>
        </w:tc>
        <w:tc>
          <w:tcPr>
            <w:tcW w:w="357" w:type="dxa"/>
            <w:tcBorders>
              <w:top w:val="nil"/>
              <w:left w:val="nil"/>
              <w:bottom w:val="single" w:sz="4" w:space="0" w:color="auto"/>
              <w:right w:val="single" w:sz="4" w:space="0" w:color="auto"/>
            </w:tcBorders>
            <w:noWrap/>
            <w:vAlign w:val="center"/>
            <w:hideMark/>
          </w:tcPr>
          <w:p w14:paraId="0A78EC79"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3</w:t>
            </w:r>
          </w:p>
        </w:tc>
        <w:tc>
          <w:tcPr>
            <w:tcW w:w="393" w:type="dxa"/>
            <w:tcBorders>
              <w:top w:val="nil"/>
              <w:left w:val="nil"/>
              <w:bottom w:val="single" w:sz="4" w:space="0" w:color="auto"/>
              <w:right w:val="single" w:sz="4" w:space="0" w:color="auto"/>
            </w:tcBorders>
            <w:noWrap/>
            <w:vAlign w:val="center"/>
            <w:hideMark/>
          </w:tcPr>
          <w:p w14:paraId="5C14872B"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4</w:t>
            </w:r>
          </w:p>
        </w:tc>
        <w:tc>
          <w:tcPr>
            <w:tcW w:w="456" w:type="dxa"/>
            <w:tcBorders>
              <w:top w:val="nil"/>
              <w:left w:val="nil"/>
              <w:bottom w:val="single" w:sz="4" w:space="0" w:color="auto"/>
              <w:right w:val="single" w:sz="4" w:space="0" w:color="auto"/>
            </w:tcBorders>
            <w:noWrap/>
            <w:vAlign w:val="center"/>
            <w:hideMark/>
          </w:tcPr>
          <w:p w14:paraId="1A9252B7"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 1</w:t>
            </w:r>
          </w:p>
        </w:tc>
        <w:tc>
          <w:tcPr>
            <w:tcW w:w="357" w:type="dxa"/>
            <w:tcBorders>
              <w:top w:val="nil"/>
              <w:left w:val="nil"/>
              <w:bottom w:val="single" w:sz="4" w:space="0" w:color="auto"/>
              <w:right w:val="single" w:sz="4" w:space="0" w:color="auto"/>
            </w:tcBorders>
            <w:noWrap/>
            <w:vAlign w:val="center"/>
            <w:hideMark/>
          </w:tcPr>
          <w:p w14:paraId="7A7C0501"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2</w:t>
            </w:r>
          </w:p>
        </w:tc>
        <w:tc>
          <w:tcPr>
            <w:tcW w:w="357" w:type="dxa"/>
            <w:tcBorders>
              <w:top w:val="nil"/>
              <w:left w:val="nil"/>
              <w:bottom w:val="single" w:sz="4" w:space="0" w:color="auto"/>
              <w:right w:val="single" w:sz="4" w:space="0" w:color="auto"/>
            </w:tcBorders>
            <w:noWrap/>
            <w:vAlign w:val="center"/>
            <w:hideMark/>
          </w:tcPr>
          <w:p w14:paraId="02D8DEFE"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3</w:t>
            </w:r>
          </w:p>
        </w:tc>
        <w:tc>
          <w:tcPr>
            <w:tcW w:w="393" w:type="dxa"/>
            <w:tcBorders>
              <w:top w:val="nil"/>
              <w:left w:val="nil"/>
              <w:bottom w:val="single" w:sz="4" w:space="0" w:color="auto"/>
              <w:right w:val="single" w:sz="4" w:space="0" w:color="auto"/>
            </w:tcBorders>
            <w:noWrap/>
            <w:vAlign w:val="center"/>
            <w:hideMark/>
          </w:tcPr>
          <w:p w14:paraId="54EF71D7" w14:textId="77777777" w:rsidR="00756D8A" w:rsidRPr="00E85ED6" w:rsidRDefault="00756D8A" w:rsidP="00CD53BA">
            <w:pPr>
              <w:spacing w:after="0" w:line="240" w:lineRule="auto"/>
              <w:rPr>
                <w:rFonts w:ascii="Times New Roman" w:hAnsi="Times New Roman" w:cs="Times New Roman"/>
                <w:b/>
                <w:bCs/>
                <w:color w:val="000000"/>
                <w:lang w:val="id-ID" w:eastAsia="en-ID"/>
              </w:rPr>
            </w:pPr>
            <w:r w:rsidRPr="00E85ED6">
              <w:rPr>
                <w:rFonts w:ascii="Times New Roman" w:hAnsi="Times New Roman" w:cs="Times New Roman"/>
                <w:b/>
                <w:bCs/>
                <w:color w:val="000000"/>
                <w:lang w:val="id-ID" w:eastAsia="en-ID"/>
              </w:rPr>
              <w:t>4</w:t>
            </w:r>
          </w:p>
        </w:tc>
      </w:tr>
      <w:tr w:rsidR="00756D8A" w:rsidRPr="00AE76D2" w14:paraId="48923309" w14:textId="77777777" w:rsidTr="00E85ED6">
        <w:trPr>
          <w:trHeight w:val="1760"/>
        </w:trPr>
        <w:tc>
          <w:tcPr>
            <w:tcW w:w="539" w:type="dxa"/>
            <w:tcBorders>
              <w:top w:val="single" w:sz="4" w:space="0" w:color="auto"/>
              <w:left w:val="single" w:sz="4" w:space="0" w:color="auto"/>
              <w:bottom w:val="single" w:sz="4" w:space="0" w:color="auto"/>
              <w:right w:val="single" w:sz="4" w:space="0" w:color="auto"/>
            </w:tcBorders>
            <w:noWrap/>
            <w:vAlign w:val="center"/>
            <w:hideMark/>
          </w:tcPr>
          <w:p w14:paraId="72D617D1"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1</w:t>
            </w:r>
          </w:p>
        </w:tc>
        <w:tc>
          <w:tcPr>
            <w:tcW w:w="1623" w:type="dxa"/>
            <w:tcBorders>
              <w:top w:val="single" w:sz="4" w:space="0" w:color="auto"/>
              <w:left w:val="nil"/>
              <w:bottom w:val="single" w:sz="4" w:space="0" w:color="auto"/>
              <w:right w:val="single" w:sz="4" w:space="0" w:color="auto"/>
            </w:tcBorders>
            <w:vAlign w:val="center"/>
            <w:hideMark/>
          </w:tcPr>
          <w:p w14:paraId="1A5C9A8D" w14:textId="77777777" w:rsidR="00756D8A" w:rsidRPr="00E85ED6" w:rsidRDefault="00756D8A" w:rsidP="00CD53BA">
            <w:pPr>
              <w:spacing w:after="0" w:line="240" w:lineRule="auto"/>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xml:space="preserve">Pengajuan dan persetujuan judul penelitian/ skripsi </w:t>
            </w:r>
          </w:p>
        </w:tc>
        <w:tc>
          <w:tcPr>
            <w:tcW w:w="391" w:type="dxa"/>
            <w:tcBorders>
              <w:top w:val="single" w:sz="4" w:space="0" w:color="auto"/>
              <w:left w:val="nil"/>
              <w:bottom w:val="single" w:sz="4" w:space="0" w:color="auto"/>
              <w:right w:val="single" w:sz="4" w:space="0" w:color="auto"/>
            </w:tcBorders>
            <w:shd w:val="clear" w:color="auto" w:fill="FFFFFF" w:themeFill="background1"/>
            <w:noWrap/>
            <w:vAlign w:val="center"/>
          </w:tcPr>
          <w:p w14:paraId="6DA1C858"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nil"/>
              <w:bottom w:val="single" w:sz="4" w:space="0" w:color="auto"/>
              <w:right w:val="single" w:sz="4" w:space="0" w:color="auto"/>
            </w:tcBorders>
            <w:noWrap/>
            <w:vAlign w:val="center"/>
          </w:tcPr>
          <w:p w14:paraId="728FCFDA"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nil"/>
              <w:bottom w:val="single" w:sz="4" w:space="0" w:color="auto"/>
              <w:right w:val="single" w:sz="4" w:space="0" w:color="auto"/>
            </w:tcBorders>
            <w:noWrap/>
            <w:vAlign w:val="center"/>
          </w:tcPr>
          <w:p w14:paraId="1225D004" w14:textId="77777777" w:rsidR="00756D8A" w:rsidRPr="00E85ED6" w:rsidRDefault="00756D8A" w:rsidP="00CD53BA">
            <w:pPr>
              <w:spacing w:after="0" w:line="240" w:lineRule="auto"/>
              <w:jc w:val="center"/>
              <w:rPr>
                <w:rFonts w:ascii="Times New Roman" w:hAnsi="Times New Roman" w:cs="Times New Roman"/>
                <w:color w:val="000000"/>
                <w:highlight w:val="black"/>
                <w:lang w:val="id-ID" w:eastAsia="en-ID"/>
              </w:rPr>
            </w:pPr>
          </w:p>
        </w:tc>
        <w:tc>
          <w:tcPr>
            <w:tcW w:w="393" w:type="dxa"/>
            <w:tcBorders>
              <w:top w:val="single" w:sz="4" w:space="0" w:color="auto"/>
              <w:left w:val="nil"/>
              <w:bottom w:val="single" w:sz="4" w:space="0" w:color="auto"/>
              <w:right w:val="single" w:sz="4" w:space="0" w:color="auto"/>
            </w:tcBorders>
            <w:noWrap/>
            <w:vAlign w:val="center"/>
          </w:tcPr>
          <w:p w14:paraId="4FA9D9A2"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92" w:type="dxa"/>
            <w:tcBorders>
              <w:top w:val="single" w:sz="4" w:space="0" w:color="auto"/>
              <w:left w:val="nil"/>
              <w:bottom w:val="single" w:sz="4" w:space="0" w:color="auto"/>
              <w:right w:val="single" w:sz="4" w:space="0" w:color="auto"/>
            </w:tcBorders>
            <w:noWrap/>
            <w:vAlign w:val="center"/>
          </w:tcPr>
          <w:p w14:paraId="420EEDD3"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nil"/>
              <w:bottom w:val="single" w:sz="4" w:space="0" w:color="auto"/>
              <w:right w:val="single" w:sz="4" w:space="0" w:color="auto"/>
            </w:tcBorders>
            <w:noWrap/>
            <w:vAlign w:val="center"/>
          </w:tcPr>
          <w:p w14:paraId="51C6868D"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nil"/>
              <w:bottom w:val="single" w:sz="4" w:space="0" w:color="auto"/>
              <w:right w:val="single" w:sz="4" w:space="0" w:color="auto"/>
            </w:tcBorders>
            <w:noWrap/>
            <w:vAlign w:val="center"/>
          </w:tcPr>
          <w:p w14:paraId="4824B354"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93" w:type="dxa"/>
            <w:tcBorders>
              <w:top w:val="single" w:sz="4" w:space="0" w:color="auto"/>
              <w:left w:val="nil"/>
              <w:bottom w:val="single" w:sz="4" w:space="0" w:color="auto"/>
              <w:right w:val="single" w:sz="4" w:space="0" w:color="auto"/>
            </w:tcBorders>
            <w:noWrap/>
            <w:vAlign w:val="center"/>
          </w:tcPr>
          <w:p w14:paraId="43006AC4"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92" w:type="dxa"/>
            <w:tcBorders>
              <w:top w:val="single" w:sz="4" w:space="0" w:color="auto"/>
              <w:left w:val="nil"/>
              <w:bottom w:val="single" w:sz="4" w:space="0" w:color="auto"/>
              <w:right w:val="single" w:sz="4" w:space="0" w:color="auto"/>
            </w:tcBorders>
            <w:noWrap/>
            <w:vAlign w:val="center"/>
          </w:tcPr>
          <w:p w14:paraId="020CC576"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nil"/>
              <w:bottom w:val="single" w:sz="4" w:space="0" w:color="auto"/>
              <w:right w:val="single" w:sz="4" w:space="0" w:color="auto"/>
            </w:tcBorders>
            <w:noWrap/>
            <w:vAlign w:val="center"/>
          </w:tcPr>
          <w:p w14:paraId="3EFFF4B1"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nil"/>
              <w:bottom w:val="single" w:sz="4" w:space="0" w:color="auto"/>
              <w:right w:val="single" w:sz="4" w:space="0" w:color="auto"/>
            </w:tcBorders>
            <w:noWrap/>
            <w:vAlign w:val="center"/>
          </w:tcPr>
          <w:p w14:paraId="7C5B0650"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93" w:type="dxa"/>
            <w:tcBorders>
              <w:top w:val="single" w:sz="4" w:space="0" w:color="auto"/>
              <w:left w:val="nil"/>
              <w:bottom w:val="single" w:sz="4" w:space="0" w:color="auto"/>
              <w:right w:val="single" w:sz="4" w:space="0" w:color="auto"/>
            </w:tcBorders>
            <w:noWrap/>
            <w:vAlign w:val="center"/>
          </w:tcPr>
          <w:p w14:paraId="4B0E1E01"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456" w:type="dxa"/>
            <w:tcBorders>
              <w:top w:val="single" w:sz="4" w:space="0" w:color="auto"/>
              <w:left w:val="nil"/>
              <w:bottom w:val="single" w:sz="4" w:space="0" w:color="auto"/>
              <w:right w:val="single" w:sz="4" w:space="0" w:color="auto"/>
            </w:tcBorders>
            <w:noWrap/>
            <w:vAlign w:val="center"/>
          </w:tcPr>
          <w:p w14:paraId="77A1D86A"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nil"/>
              <w:bottom w:val="single" w:sz="4" w:space="0" w:color="auto"/>
              <w:right w:val="single" w:sz="4" w:space="0" w:color="auto"/>
            </w:tcBorders>
            <w:noWrap/>
            <w:vAlign w:val="center"/>
          </w:tcPr>
          <w:p w14:paraId="16F8425C"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nil"/>
              <w:bottom w:val="single" w:sz="4" w:space="0" w:color="auto"/>
              <w:right w:val="single" w:sz="4" w:space="0" w:color="auto"/>
            </w:tcBorders>
            <w:noWrap/>
            <w:vAlign w:val="center"/>
          </w:tcPr>
          <w:p w14:paraId="4D1693F8"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93" w:type="dxa"/>
            <w:tcBorders>
              <w:top w:val="single" w:sz="4" w:space="0" w:color="auto"/>
              <w:left w:val="nil"/>
              <w:bottom w:val="single" w:sz="4" w:space="0" w:color="auto"/>
              <w:right w:val="single" w:sz="4" w:space="0" w:color="auto"/>
            </w:tcBorders>
            <w:noWrap/>
            <w:vAlign w:val="center"/>
          </w:tcPr>
          <w:p w14:paraId="7637750C"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r>
      <w:tr w:rsidR="00756D8A" w:rsidRPr="00AE76D2" w14:paraId="24C32FA8" w14:textId="77777777" w:rsidTr="00E85ED6">
        <w:trPr>
          <w:trHeight w:val="657"/>
        </w:trPr>
        <w:tc>
          <w:tcPr>
            <w:tcW w:w="539" w:type="dxa"/>
            <w:tcBorders>
              <w:top w:val="nil"/>
              <w:left w:val="single" w:sz="4" w:space="0" w:color="auto"/>
              <w:bottom w:val="single" w:sz="4" w:space="0" w:color="auto"/>
              <w:right w:val="single" w:sz="4" w:space="0" w:color="auto"/>
            </w:tcBorders>
            <w:noWrap/>
            <w:vAlign w:val="center"/>
            <w:hideMark/>
          </w:tcPr>
          <w:p w14:paraId="2BBCCCD8"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2</w:t>
            </w:r>
          </w:p>
        </w:tc>
        <w:tc>
          <w:tcPr>
            <w:tcW w:w="1623" w:type="dxa"/>
            <w:tcBorders>
              <w:top w:val="nil"/>
              <w:left w:val="nil"/>
              <w:bottom w:val="single" w:sz="4" w:space="0" w:color="auto"/>
              <w:right w:val="single" w:sz="4" w:space="0" w:color="auto"/>
            </w:tcBorders>
            <w:vAlign w:val="center"/>
            <w:hideMark/>
          </w:tcPr>
          <w:p w14:paraId="050B3584" w14:textId="77777777" w:rsidR="00756D8A" w:rsidRPr="00E85ED6" w:rsidRDefault="00756D8A" w:rsidP="00CD53BA">
            <w:pPr>
              <w:spacing w:after="0" w:line="240" w:lineRule="auto"/>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Penyusunan Instrumen Penelitian</w:t>
            </w:r>
          </w:p>
        </w:tc>
        <w:tc>
          <w:tcPr>
            <w:tcW w:w="391" w:type="dxa"/>
            <w:tcBorders>
              <w:top w:val="nil"/>
              <w:left w:val="nil"/>
              <w:bottom w:val="single" w:sz="4" w:space="0" w:color="auto"/>
              <w:right w:val="single" w:sz="4" w:space="0" w:color="auto"/>
            </w:tcBorders>
            <w:shd w:val="clear" w:color="auto" w:fill="FFFFFF" w:themeFill="background1"/>
            <w:noWrap/>
            <w:vAlign w:val="center"/>
            <w:hideMark/>
          </w:tcPr>
          <w:p w14:paraId="1A10C187"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0FDD10D8"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2EDBD5CF"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noWrap/>
            <w:vAlign w:val="center"/>
            <w:hideMark/>
          </w:tcPr>
          <w:p w14:paraId="42A62789"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2" w:type="dxa"/>
            <w:tcBorders>
              <w:top w:val="nil"/>
              <w:left w:val="nil"/>
              <w:bottom w:val="single" w:sz="4" w:space="0" w:color="auto"/>
              <w:right w:val="single" w:sz="4" w:space="0" w:color="auto"/>
            </w:tcBorders>
            <w:noWrap/>
            <w:vAlign w:val="center"/>
            <w:hideMark/>
          </w:tcPr>
          <w:p w14:paraId="7B479B97"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0528F47C"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0F37D9A5"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noWrap/>
            <w:vAlign w:val="center"/>
            <w:hideMark/>
          </w:tcPr>
          <w:p w14:paraId="6CA542F0"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2" w:type="dxa"/>
            <w:tcBorders>
              <w:top w:val="nil"/>
              <w:left w:val="nil"/>
              <w:bottom w:val="single" w:sz="4" w:space="0" w:color="auto"/>
              <w:right w:val="single" w:sz="4" w:space="0" w:color="auto"/>
            </w:tcBorders>
            <w:noWrap/>
            <w:vAlign w:val="center"/>
            <w:hideMark/>
          </w:tcPr>
          <w:p w14:paraId="1B05F3A4"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4E609732"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6A9530FA"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noWrap/>
            <w:vAlign w:val="center"/>
            <w:hideMark/>
          </w:tcPr>
          <w:p w14:paraId="7884E286"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456" w:type="dxa"/>
            <w:tcBorders>
              <w:top w:val="nil"/>
              <w:left w:val="nil"/>
              <w:bottom w:val="single" w:sz="4" w:space="0" w:color="auto"/>
              <w:right w:val="single" w:sz="4" w:space="0" w:color="auto"/>
            </w:tcBorders>
            <w:noWrap/>
            <w:vAlign w:val="center"/>
            <w:hideMark/>
          </w:tcPr>
          <w:p w14:paraId="1CF32A9D"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37B68D4C"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7157624A"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noWrap/>
            <w:vAlign w:val="center"/>
            <w:hideMark/>
          </w:tcPr>
          <w:p w14:paraId="4062AE3D"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r>
      <w:tr w:rsidR="00756D8A" w:rsidRPr="00AE76D2" w14:paraId="4BA90C97" w14:textId="77777777" w:rsidTr="00E85ED6">
        <w:trPr>
          <w:trHeight w:val="657"/>
        </w:trPr>
        <w:tc>
          <w:tcPr>
            <w:tcW w:w="539" w:type="dxa"/>
            <w:tcBorders>
              <w:top w:val="nil"/>
              <w:left w:val="single" w:sz="4" w:space="0" w:color="auto"/>
              <w:bottom w:val="single" w:sz="4" w:space="0" w:color="auto"/>
              <w:right w:val="single" w:sz="4" w:space="0" w:color="auto"/>
            </w:tcBorders>
            <w:noWrap/>
            <w:vAlign w:val="center"/>
            <w:hideMark/>
          </w:tcPr>
          <w:p w14:paraId="6F07FD2C"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3</w:t>
            </w:r>
          </w:p>
        </w:tc>
        <w:tc>
          <w:tcPr>
            <w:tcW w:w="1623" w:type="dxa"/>
            <w:tcBorders>
              <w:top w:val="nil"/>
              <w:left w:val="nil"/>
              <w:bottom w:val="single" w:sz="4" w:space="0" w:color="auto"/>
              <w:right w:val="single" w:sz="4" w:space="0" w:color="auto"/>
            </w:tcBorders>
            <w:vAlign w:val="center"/>
            <w:hideMark/>
          </w:tcPr>
          <w:p w14:paraId="20886338" w14:textId="77777777" w:rsidR="00756D8A" w:rsidRPr="00E85ED6" w:rsidRDefault="00756D8A" w:rsidP="00CD53BA">
            <w:pPr>
              <w:spacing w:after="0" w:line="240" w:lineRule="auto"/>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Penentuan Populasi dan Sampel</w:t>
            </w:r>
          </w:p>
        </w:tc>
        <w:tc>
          <w:tcPr>
            <w:tcW w:w="391" w:type="dxa"/>
            <w:tcBorders>
              <w:top w:val="nil"/>
              <w:left w:val="nil"/>
              <w:bottom w:val="single" w:sz="4" w:space="0" w:color="auto"/>
              <w:right w:val="single" w:sz="4" w:space="0" w:color="auto"/>
            </w:tcBorders>
            <w:noWrap/>
            <w:vAlign w:val="center"/>
            <w:hideMark/>
          </w:tcPr>
          <w:p w14:paraId="2B5313EB"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shd w:val="clear" w:color="auto" w:fill="FFFFFF" w:themeFill="background1"/>
            <w:noWrap/>
            <w:vAlign w:val="center"/>
            <w:hideMark/>
          </w:tcPr>
          <w:p w14:paraId="2D2FD72B"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1F5E5A53"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noWrap/>
            <w:vAlign w:val="center"/>
            <w:hideMark/>
          </w:tcPr>
          <w:p w14:paraId="01BBE37E"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2" w:type="dxa"/>
            <w:tcBorders>
              <w:top w:val="nil"/>
              <w:left w:val="nil"/>
              <w:bottom w:val="single" w:sz="4" w:space="0" w:color="auto"/>
              <w:right w:val="single" w:sz="4" w:space="0" w:color="auto"/>
            </w:tcBorders>
            <w:noWrap/>
            <w:vAlign w:val="center"/>
            <w:hideMark/>
          </w:tcPr>
          <w:p w14:paraId="20131B3D"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1808AB10"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1F973C43"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noWrap/>
            <w:vAlign w:val="center"/>
            <w:hideMark/>
          </w:tcPr>
          <w:p w14:paraId="07EF99B4"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2" w:type="dxa"/>
            <w:tcBorders>
              <w:top w:val="nil"/>
              <w:left w:val="nil"/>
              <w:bottom w:val="single" w:sz="4" w:space="0" w:color="auto"/>
              <w:right w:val="single" w:sz="4" w:space="0" w:color="auto"/>
            </w:tcBorders>
            <w:noWrap/>
            <w:vAlign w:val="center"/>
            <w:hideMark/>
          </w:tcPr>
          <w:p w14:paraId="0DE84D2F"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23E5BFCB"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3FFB9FAB"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noWrap/>
            <w:vAlign w:val="center"/>
            <w:hideMark/>
          </w:tcPr>
          <w:p w14:paraId="3329438E"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456" w:type="dxa"/>
            <w:tcBorders>
              <w:top w:val="nil"/>
              <w:left w:val="nil"/>
              <w:bottom w:val="single" w:sz="4" w:space="0" w:color="auto"/>
              <w:right w:val="single" w:sz="4" w:space="0" w:color="auto"/>
            </w:tcBorders>
            <w:shd w:val="clear" w:color="auto" w:fill="FFFFFF" w:themeFill="background1"/>
            <w:noWrap/>
            <w:vAlign w:val="center"/>
            <w:hideMark/>
          </w:tcPr>
          <w:p w14:paraId="51116FA8"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shd w:val="clear" w:color="auto" w:fill="FFFFFF" w:themeFill="background1"/>
            <w:noWrap/>
            <w:vAlign w:val="center"/>
            <w:hideMark/>
          </w:tcPr>
          <w:p w14:paraId="24F56E67"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shd w:val="clear" w:color="auto" w:fill="FFFFFF" w:themeFill="background1"/>
            <w:noWrap/>
            <w:vAlign w:val="center"/>
            <w:hideMark/>
          </w:tcPr>
          <w:p w14:paraId="76992E3F"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shd w:val="clear" w:color="auto" w:fill="FFFFFF" w:themeFill="background1"/>
            <w:noWrap/>
            <w:vAlign w:val="center"/>
            <w:hideMark/>
          </w:tcPr>
          <w:p w14:paraId="6D901601"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r>
      <w:tr w:rsidR="00756D8A" w:rsidRPr="00AE76D2" w14:paraId="65E83DA4" w14:textId="77777777" w:rsidTr="00E85ED6">
        <w:trPr>
          <w:trHeight w:val="986"/>
        </w:trPr>
        <w:tc>
          <w:tcPr>
            <w:tcW w:w="539" w:type="dxa"/>
            <w:tcBorders>
              <w:top w:val="nil"/>
              <w:left w:val="single" w:sz="4" w:space="0" w:color="auto"/>
              <w:bottom w:val="single" w:sz="4" w:space="0" w:color="auto"/>
              <w:right w:val="single" w:sz="4" w:space="0" w:color="auto"/>
            </w:tcBorders>
            <w:noWrap/>
            <w:vAlign w:val="center"/>
            <w:hideMark/>
          </w:tcPr>
          <w:p w14:paraId="2F54C9CF"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4</w:t>
            </w:r>
          </w:p>
        </w:tc>
        <w:tc>
          <w:tcPr>
            <w:tcW w:w="1623" w:type="dxa"/>
            <w:tcBorders>
              <w:top w:val="nil"/>
              <w:left w:val="nil"/>
              <w:bottom w:val="single" w:sz="4" w:space="0" w:color="auto"/>
              <w:right w:val="single" w:sz="4" w:space="0" w:color="auto"/>
            </w:tcBorders>
            <w:vAlign w:val="center"/>
            <w:hideMark/>
          </w:tcPr>
          <w:p w14:paraId="62CED294" w14:textId="2CF7C6E1" w:rsidR="00756D8A" w:rsidRPr="00E85ED6" w:rsidRDefault="00756D8A" w:rsidP="00CD53BA">
            <w:pPr>
              <w:spacing w:after="0" w:line="240" w:lineRule="auto"/>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Pengumpulan Data</w:t>
            </w:r>
            <w:r w:rsidR="00E85ED6">
              <w:rPr>
                <w:rFonts w:ascii="Times New Roman" w:hAnsi="Times New Roman" w:cs="Times New Roman"/>
                <w:color w:val="000000"/>
                <w:lang w:val="id-ID" w:eastAsia="en-ID"/>
              </w:rPr>
              <w:t xml:space="preserve"> dan</w:t>
            </w:r>
            <w:r w:rsidR="00E85ED6" w:rsidRPr="00E85ED6">
              <w:rPr>
                <w:rFonts w:ascii="Times New Roman" w:hAnsi="Times New Roman" w:cs="Times New Roman"/>
                <w:color w:val="000000"/>
                <w:lang w:val="id-ID" w:eastAsia="en-ID"/>
              </w:rPr>
              <w:t xml:space="preserve"> Pengolahan Data</w:t>
            </w:r>
          </w:p>
        </w:tc>
        <w:tc>
          <w:tcPr>
            <w:tcW w:w="391" w:type="dxa"/>
            <w:tcBorders>
              <w:top w:val="nil"/>
              <w:left w:val="nil"/>
              <w:bottom w:val="single" w:sz="4" w:space="0" w:color="auto"/>
              <w:right w:val="single" w:sz="4" w:space="0" w:color="auto"/>
            </w:tcBorders>
            <w:noWrap/>
            <w:vAlign w:val="center"/>
            <w:hideMark/>
          </w:tcPr>
          <w:p w14:paraId="33716370"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20009A34"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shd w:val="clear" w:color="auto" w:fill="FFFFFF" w:themeFill="background1"/>
            <w:noWrap/>
            <w:vAlign w:val="center"/>
            <w:hideMark/>
          </w:tcPr>
          <w:p w14:paraId="5228808D"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noWrap/>
            <w:vAlign w:val="center"/>
            <w:hideMark/>
          </w:tcPr>
          <w:p w14:paraId="76D87BE2"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2" w:type="dxa"/>
            <w:tcBorders>
              <w:top w:val="nil"/>
              <w:left w:val="nil"/>
              <w:bottom w:val="single" w:sz="4" w:space="0" w:color="auto"/>
              <w:right w:val="single" w:sz="4" w:space="0" w:color="auto"/>
            </w:tcBorders>
            <w:noWrap/>
            <w:vAlign w:val="center"/>
            <w:hideMark/>
          </w:tcPr>
          <w:p w14:paraId="6A15850F"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569E894F"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1B067504"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noWrap/>
            <w:vAlign w:val="center"/>
            <w:hideMark/>
          </w:tcPr>
          <w:p w14:paraId="61C3E1B5"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2" w:type="dxa"/>
            <w:tcBorders>
              <w:top w:val="nil"/>
              <w:left w:val="nil"/>
              <w:bottom w:val="single" w:sz="4" w:space="0" w:color="auto"/>
              <w:right w:val="single" w:sz="4" w:space="0" w:color="auto"/>
            </w:tcBorders>
            <w:noWrap/>
            <w:vAlign w:val="center"/>
            <w:hideMark/>
          </w:tcPr>
          <w:p w14:paraId="32B6D2FE"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2AC925E1"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noWrap/>
            <w:vAlign w:val="center"/>
            <w:hideMark/>
          </w:tcPr>
          <w:p w14:paraId="01BEE6C8"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noWrap/>
            <w:vAlign w:val="center"/>
            <w:hideMark/>
          </w:tcPr>
          <w:p w14:paraId="13A8496C"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456" w:type="dxa"/>
            <w:tcBorders>
              <w:top w:val="nil"/>
              <w:left w:val="nil"/>
              <w:bottom w:val="single" w:sz="4" w:space="0" w:color="auto"/>
              <w:right w:val="single" w:sz="4" w:space="0" w:color="auto"/>
            </w:tcBorders>
            <w:shd w:val="clear" w:color="auto" w:fill="FFFFFF" w:themeFill="background1"/>
            <w:noWrap/>
            <w:vAlign w:val="center"/>
            <w:hideMark/>
          </w:tcPr>
          <w:p w14:paraId="3A1561A5"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shd w:val="clear" w:color="auto" w:fill="FFFFFF" w:themeFill="background1"/>
            <w:noWrap/>
            <w:vAlign w:val="center"/>
            <w:hideMark/>
          </w:tcPr>
          <w:p w14:paraId="614FC444"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nil"/>
              <w:left w:val="nil"/>
              <w:bottom w:val="single" w:sz="4" w:space="0" w:color="auto"/>
              <w:right w:val="single" w:sz="4" w:space="0" w:color="auto"/>
            </w:tcBorders>
            <w:shd w:val="clear" w:color="auto" w:fill="FFFFFF" w:themeFill="background1"/>
            <w:noWrap/>
            <w:vAlign w:val="center"/>
            <w:hideMark/>
          </w:tcPr>
          <w:p w14:paraId="4C294FED"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nil"/>
              <w:left w:val="nil"/>
              <w:bottom w:val="single" w:sz="4" w:space="0" w:color="auto"/>
              <w:right w:val="single" w:sz="4" w:space="0" w:color="auto"/>
            </w:tcBorders>
            <w:shd w:val="clear" w:color="auto" w:fill="FFFFFF" w:themeFill="background1"/>
            <w:noWrap/>
            <w:vAlign w:val="center"/>
            <w:hideMark/>
          </w:tcPr>
          <w:p w14:paraId="67EC0E2A"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r>
      <w:tr w:rsidR="00756D8A" w:rsidRPr="00AE76D2" w14:paraId="40302646" w14:textId="77777777" w:rsidTr="00E85ED6">
        <w:trPr>
          <w:trHeight w:val="657"/>
        </w:trPr>
        <w:tc>
          <w:tcPr>
            <w:tcW w:w="539" w:type="dxa"/>
            <w:tcBorders>
              <w:top w:val="single" w:sz="4" w:space="0" w:color="auto"/>
              <w:left w:val="single" w:sz="4" w:space="0" w:color="auto"/>
              <w:bottom w:val="single" w:sz="4" w:space="0" w:color="auto"/>
              <w:right w:val="single" w:sz="4" w:space="0" w:color="auto"/>
            </w:tcBorders>
            <w:noWrap/>
            <w:vAlign w:val="center"/>
            <w:hideMark/>
          </w:tcPr>
          <w:p w14:paraId="581AE596" w14:textId="71CC91D1" w:rsidR="00756D8A" w:rsidRPr="00E85ED6" w:rsidRDefault="00E85ED6" w:rsidP="00CD53BA">
            <w:pPr>
              <w:spacing w:after="0" w:line="240" w:lineRule="auto"/>
              <w:jc w:val="center"/>
              <w:rPr>
                <w:rFonts w:ascii="Times New Roman" w:hAnsi="Times New Roman" w:cs="Times New Roman"/>
                <w:color w:val="000000"/>
                <w:lang w:eastAsia="en-ID"/>
              </w:rPr>
            </w:pPr>
            <w:r>
              <w:rPr>
                <w:rFonts w:ascii="Times New Roman" w:hAnsi="Times New Roman" w:cs="Times New Roman"/>
                <w:color w:val="000000"/>
                <w:lang w:eastAsia="en-ID"/>
              </w:rPr>
              <w:t>5</w:t>
            </w:r>
          </w:p>
        </w:tc>
        <w:tc>
          <w:tcPr>
            <w:tcW w:w="1623" w:type="dxa"/>
            <w:tcBorders>
              <w:top w:val="single" w:sz="4" w:space="0" w:color="auto"/>
              <w:left w:val="single" w:sz="4" w:space="0" w:color="auto"/>
              <w:bottom w:val="single" w:sz="4" w:space="0" w:color="auto"/>
              <w:right w:val="single" w:sz="4" w:space="0" w:color="auto"/>
            </w:tcBorders>
            <w:vAlign w:val="center"/>
            <w:hideMark/>
          </w:tcPr>
          <w:p w14:paraId="1AE69212" w14:textId="77777777" w:rsidR="00756D8A" w:rsidRPr="00E85ED6" w:rsidRDefault="00756D8A" w:rsidP="00CD53BA">
            <w:pPr>
              <w:spacing w:after="0" w:line="240" w:lineRule="auto"/>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xml:space="preserve">Penulisan Skripsi </w:t>
            </w:r>
          </w:p>
        </w:tc>
        <w:tc>
          <w:tcPr>
            <w:tcW w:w="391" w:type="dxa"/>
            <w:tcBorders>
              <w:top w:val="single" w:sz="4" w:space="0" w:color="auto"/>
              <w:left w:val="single" w:sz="4" w:space="0" w:color="auto"/>
              <w:bottom w:val="single" w:sz="4" w:space="0" w:color="auto"/>
              <w:right w:val="single" w:sz="4" w:space="0" w:color="auto"/>
            </w:tcBorders>
            <w:noWrap/>
            <w:vAlign w:val="center"/>
          </w:tcPr>
          <w:p w14:paraId="1A7E8991"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single" w:sz="4" w:space="0" w:color="auto"/>
              <w:bottom w:val="single" w:sz="4" w:space="0" w:color="auto"/>
              <w:right w:val="single" w:sz="4" w:space="0" w:color="auto"/>
            </w:tcBorders>
            <w:noWrap/>
            <w:vAlign w:val="center"/>
          </w:tcPr>
          <w:p w14:paraId="03704F07"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single" w:sz="4" w:space="0" w:color="auto"/>
              <w:bottom w:val="single" w:sz="4" w:space="0" w:color="auto"/>
              <w:right w:val="single" w:sz="4" w:space="0" w:color="auto"/>
            </w:tcBorders>
            <w:noWrap/>
            <w:vAlign w:val="center"/>
          </w:tcPr>
          <w:p w14:paraId="069480BC"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93" w:type="dxa"/>
            <w:tcBorders>
              <w:top w:val="single" w:sz="4" w:space="0" w:color="auto"/>
              <w:left w:val="single" w:sz="4" w:space="0" w:color="auto"/>
              <w:bottom w:val="single" w:sz="4" w:space="0" w:color="auto"/>
              <w:right w:val="single" w:sz="4" w:space="0" w:color="auto"/>
            </w:tcBorders>
            <w:noWrap/>
            <w:vAlign w:val="center"/>
          </w:tcPr>
          <w:p w14:paraId="0A1B60D3"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75E3ECA"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59BB7CE"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1E72D4E" w14:textId="77777777" w:rsidR="00756D8A" w:rsidRPr="00E85ED6" w:rsidRDefault="00756D8A" w:rsidP="00CD53BA">
            <w:pPr>
              <w:spacing w:after="0" w:line="240" w:lineRule="auto"/>
              <w:jc w:val="center"/>
              <w:rPr>
                <w:rFonts w:ascii="Times New Roman" w:hAnsi="Times New Roman" w:cs="Times New Roman"/>
                <w:color w:val="FFFFFF" w:themeColor="background1"/>
                <w:lang w:val="id-ID" w:eastAsia="en-ID"/>
              </w:rPr>
            </w:pPr>
          </w:p>
        </w:tc>
        <w:tc>
          <w:tcPr>
            <w:tcW w:w="3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CC1F084"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734B000"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B50C4BF"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4989792"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CFBA11D"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4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C60D703"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A256323"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5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758EF69"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c>
          <w:tcPr>
            <w:tcW w:w="3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9E563BE"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p>
        </w:tc>
      </w:tr>
      <w:tr w:rsidR="00756D8A" w:rsidRPr="00AE76D2" w14:paraId="089BCE35" w14:textId="77777777" w:rsidTr="00E85ED6">
        <w:trPr>
          <w:trHeight w:val="657"/>
        </w:trPr>
        <w:tc>
          <w:tcPr>
            <w:tcW w:w="539" w:type="dxa"/>
            <w:tcBorders>
              <w:top w:val="single" w:sz="4" w:space="0" w:color="auto"/>
              <w:left w:val="single" w:sz="4" w:space="0" w:color="auto"/>
              <w:bottom w:val="single" w:sz="4" w:space="0" w:color="auto"/>
              <w:right w:val="single" w:sz="4" w:space="0" w:color="auto"/>
            </w:tcBorders>
            <w:noWrap/>
            <w:vAlign w:val="center"/>
            <w:hideMark/>
          </w:tcPr>
          <w:p w14:paraId="12391264" w14:textId="1E39045B" w:rsidR="00756D8A" w:rsidRPr="00E85ED6" w:rsidRDefault="00E85ED6" w:rsidP="00CD53BA">
            <w:pPr>
              <w:spacing w:after="0" w:line="240" w:lineRule="auto"/>
              <w:jc w:val="center"/>
              <w:rPr>
                <w:rFonts w:ascii="Times New Roman" w:hAnsi="Times New Roman" w:cs="Times New Roman"/>
                <w:color w:val="000000"/>
                <w:lang w:eastAsia="en-ID"/>
              </w:rPr>
            </w:pPr>
            <w:r>
              <w:rPr>
                <w:rFonts w:ascii="Times New Roman" w:hAnsi="Times New Roman" w:cs="Times New Roman"/>
                <w:color w:val="000000"/>
                <w:lang w:eastAsia="en-ID"/>
              </w:rPr>
              <w:t>6</w:t>
            </w:r>
          </w:p>
        </w:tc>
        <w:tc>
          <w:tcPr>
            <w:tcW w:w="1623" w:type="dxa"/>
            <w:tcBorders>
              <w:top w:val="single" w:sz="4" w:space="0" w:color="auto"/>
              <w:left w:val="single" w:sz="4" w:space="0" w:color="auto"/>
              <w:bottom w:val="single" w:sz="4" w:space="0" w:color="auto"/>
              <w:right w:val="single" w:sz="4" w:space="0" w:color="auto"/>
            </w:tcBorders>
            <w:vAlign w:val="center"/>
            <w:hideMark/>
          </w:tcPr>
          <w:p w14:paraId="32833A54" w14:textId="77777777" w:rsidR="00756D8A" w:rsidRPr="00E85ED6" w:rsidRDefault="00756D8A" w:rsidP="00CD53BA">
            <w:pPr>
              <w:spacing w:after="0" w:line="240" w:lineRule="auto"/>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Ujian Sidang Skripsi</w:t>
            </w:r>
          </w:p>
        </w:tc>
        <w:tc>
          <w:tcPr>
            <w:tcW w:w="391" w:type="dxa"/>
            <w:tcBorders>
              <w:top w:val="single" w:sz="4" w:space="0" w:color="auto"/>
              <w:left w:val="single" w:sz="4" w:space="0" w:color="auto"/>
              <w:bottom w:val="single" w:sz="4" w:space="0" w:color="auto"/>
              <w:right w:val="single" w:sz="4" w:space="0" w:color="auto"/>
            </w:tcBorders>
            <w:noWrap/>
            <w:vAlign w:val="center"/>
            <w:hideMark/>
          </w:tcPr>
          <w:p w14:paraId="6F61849A"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single" w:sz="4" w:space="0" w:color="auto"/>
              <w:left w:val="single" w:sz="4" w:space="0" w:color="auto"/>
              <w:bottom w:val="single" w:sz="4" w:space="0" w:color="auto"/>
              <w:right w:val="single" w:sz="4" w:space="0" w:color="auto"/>
            </w:tcBorders>
            <w:noWrap/>
            <w:vAlign w:val="center"/>
            <w:hideMark/>
          </w:tcPr>
          <w:p w14:paraId="0B28EADB"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single" w:sz="4" w:space="0" w:color="auto"/>
              <w:left w:val="single" w:sz="4" w:space="0" w:color="auto"/>
              <w:bottom w:val="single" w:sz="4" w:space="0" w:color="auto"/>
              <w:right w:val="single" w:sz="4" w:space="0" w:color="auto"/>
            </w:tcBorders>
            <w:noWrap/>
            <w:vAlign w:val="center"/>
            <w:hideMark/>
          </w:tcPr>
          <w:p w14:paraId="3BC67E0B"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single" w:sz="4" w:space="0" w:color="auto"/>
              <w:left w:val="single" w:sz="4" w:space="0" w:color="auto"/>
              <w:bottom w:val="single" w:sz="4" w:space="0" w:color="auto"/>
              <w:right w:val="single" w:sz="4" w:space="0" w:color="auto"/>
            </w:tcBorders>
            <w:noWrap/>
            <w:vAlign w:val="center"/>
            <w:hideMark/>
          </w:tcPr>
          <w:p w14:paraId="48DE4576"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xml:space="preserve">  </w:t>
            </w:r>
          </w:p>
        </w:tc>
        <w:tc>
          <w:tcPr>
            <w:tcW w:w="392" w:type="dxa"/>
            <w:tcBorders>
              <w:top w:val="single" w:sz="4" w:space="0" w:color="auto"/>
              <w:left w:val="single" w:sz="4" w:space="0" w:color="auto"/>
              <w:bottom w:val="single" w:sz="4" w:space="0" w:color="auto"/>
              <w:right w:val="single" w:sz="4" w:space="0" w:color="auto"/>
            </w:tcBorders>
            <w:noWrap/>
            <w:vAlign w:val="center"/>
            <w:hideMark/>
          </w:tcPr>
          <w:p w14:paraId="121B9510"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single" w:sz="4" w:space="0" w:color="auto"/>
              <w:left w:val="single" w:sz="4" w:space="0" w:color="auto"/>
              <w:bottom w:val="single" w:sz="4" w:space="0" w:color="auto"/>
              <w:right w:val="single" w:sz="4" w:space="0" w:color="auto"/>
            </w:tcBorders>
            <w:noWrap/>
            <w:vAlign w:val="center"/>
            <w:hideMark/>
          </w:tcPr>
          <w:p w14:paraId="47324E72"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single" w:sz="4" w:space="0" w:color="auto"/>
              <w:left w:val="single" w:sz="4" w:space="0" w:color="auto"/>
              <w:bottom w:val="single" w:sz="4" w:space="0" w:color="auto"/>
              <w:right w:val="single" w:sz="4" w:space="0" w:color="auto"/>
            </w:tcBorders>
            <w:noWrap/>
            <w:vAlign w:val="center"/>
            <w:hideMark/>
          </w:tcPr>
          <w:p w14:paraId="6FF837C3"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single" w:sz="4" w:space="0" w:color="auto"/>
              <w:left w:val="single" w:sz="4" w:space="0" w:color="auto"/>
              <w:bottom w:val="single" w:sz="4" w:space="0" w:color="auto"/>
              <w:right w:val="single" w:sz="4" w:space="0" w:color="auto"/>
            </w:tcBorders>
            <w:noWrap/>
            <w:vAlign w:val="center"/>
            <w:hideMark/>
          </w:tcPr>
          <w:p w14:paraId="20803791"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2" w:type="dxa"/>
            <w:tcBorders>
              <w:top w:val="single" w:sz="4" w:space="0" w:color="auto"/>
              <w:left w:val="single" w:sz="4" w:space="0" w:color="auto"/>
              <w:bottom w:val="single" w:sz="4" w:space="0" w:color="auto"/>
              <w:right w:val="single" w:sz="4" w:space="0" w:color="auto"/>
            </w:tcBorders>
            <w:noWrap/>
            <w:vAlign w:val="center"/>
            <w:hideMark/>
          </w:tcPr>
          <w:p w14:paraId="71E075BD"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single" w:sz="4" w:space="0" w:color="auto"/>
              <w:left w:val="single" w:sz="4" w:space="0" w:color="auto"/>
              <w:bottom w:val="single" w:sz="4" w:space="0" w:color="auto"/>
              <w:right w:val="single" w:sz="4" w:space="0" w:color="auto"/>
            </w:tcBorders>
            <w:noWrap/>
            <w:vAlign w:val="center"/>
            <w:hideMark/>
          </w:tcPr>
          <w:p w14:paraId="4B11B91D"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single" w:sz="4" w:space="0" w:color="auto"/>
              <w:left w:val="single" w:sz="4" w:space="0" w:color="auto"/>
              <w:bottom w:val="single" w:sz="4" w:space="0" w:color="auto"/>
              <w:right w:val="single" w:sz="4" w:space="0" w:color="auto"/>
            </w:tcBorders>
            <w:noWrap/>
            <w:vAlign w:val="center"/>
            <w:hideMark/>
          </w:tcPr>
          <w:p w14:paraId="01F76548"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single" w:sz="4" w:space="0" w:color="auto"/>
              <w:left w:val="single" w:sz="4" w:space="0" w:color="auto"/>
              <w:bottom w:val="single" w:sz="4" w:space="0" w:color="auto"/>
              <w:right w:val="single" w:sz="4" w:space="0" w:color="auto"/>
            </w:tcBorders>
            <w:noWrap/>
            <w:vAlign w:val="center"/>
            <w:hideMark/>
          </w:tcPr>
          <w:p w14:paraId="0AF5232C"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4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953024F"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08C91CC"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57"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BC1E21A"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c>
          <w:tcPr>
            <w:tcW w:w="3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80BD29E" w14:textId="77777777" w:rsidR="00756D8A" w:rsidRPr="00E85ED6" w:rsidRDefault="00756D8A" w:rsidP="00CD53BA">
            <w:pPr>
              <w:spacing w:after="0" w:line="240" w:lineRule="auto"/>
              <w:jc w:val="center"/>
              <w:rPr>
                <w:rFonts w:ascii="Times New Roman" w:hAnsi="Times New Roman" w:cs="Times New Roman"/>
                <w:color w:val="000000"/>
                <w:lang w:val="id-ID" w:eastAsia="en-ID"/>
              </w:rPr>
            </w:pPr>
            <w:r w:rsidRPr="00E85ED6">
              <w:rPr>
                <w:rFonts w:ascii="Times New Roman" w:hAnsi="Times New Roman" w:cs="Times New Roman"/>
                <w:color w:val="000000"/>
                <w:lang w:val="id-ID" w:eastAsia="en-ID"/>
              </w:rPr>
              <w:t> </w:t>
            </w:r>
          </w:p>
        </w:tc>
      </w:tr>
    </w:tbl>
    <w:p w14:paraId="3F6031F5" w14:textId="77777777" w:rsidR="00105FE9" w:rsidRDefault="00105FE9" w:rsidP="00CF6489">
      <w:pPr>
        <w:spacing w:after="0" w:line="360" w:lineRule="auto"/>
        <w:ind w:left="567" w:hanging="425"/>
        <w:rPr>
          <w:rFonts w:ascii="Times New Roman" w:hAnsi="Times New Roman" w:cs="Times New Roman"/>
          <w:b/>
          <w:bCs/>
        </w:rPr>
      </w:pPr>
    </w:p>
    <w:p w14:paraId="727329DF" w14:textId="5C3D8690" w:rsidR="003849DF" w:rsidRDefault="00537D86" w:rsidP="00CF6489">
      <w:pPr>
        <w:spacing w:after="0" w:line="360" w:lineRule="auto"/>
        <w:ind w:left="567" w:hanging="425"/>
        <w:rPr>
          <w:rFonts w:ascii="Times New Roman" w:hAnsi="Times New Roman" w:cs="Times New Roman"/>
          <w:b/>
          <w:bCs/>
        </w:rPr>
      </w:pPr>
      <w:r w:rsidRPr="00537D86">
        <w:rPr>
          <w:rFonts w:ascii="Times New Roman" w:hAnsi="Times New Roman" w:cs="Times New Roman"/>
          <w:b/>
          <w:bCs/>
        </w:rPr>
        <w:t xml:space="preserve">3.3. </w:t>
      </w:r>
      <w:r>
        <w:rPr>
          <w:rFonts w:ascii="Times New Roman" w:hAnsi="Times New Roman" w:cs="Times New Roman"/>
          <w:b/>
          <w:bCs/>
        </w:rPr>
        <w:t>Metode Penelitian</w:t>
      </w:r>
    </w:p>
    <w:p w14:paraId="0D50B7FD" w14:textId="3473E309" w:rsidR="00B710CE" w:rsidRDefault="00297467" w:rsidP="00B710CE">
      <w:pPr>
        <w:spacing w:after="0" w:line="360" w:lineRule="auto"/>
        <w:ind w:left="567" w:firstLine="284"/>
        <w:jc w:val="both"/>
        <w:rPr>
          <w:rFonts w:ascii="Times New Roman" w:hAnsi="Times New Roman" w:cs="Times New Roman"/>
        </w:rPr>
      </w:pPr>
      <w:r>
        <w:rPr>
          <w:rFonts w:ascii="Times New Roman" w:hAnsi="Times New Roman" w:cs="Times New Roman"/>
        </w:rPr>
        <w:t>M</w:t>
      </w:r>
      <w:r w:rsidR="004B3D03" w:rsidRPr="004B3D03">
        <w:rPr>
          <w:rFonts w:ascii="Times New Roman" w:hAnsi="Times New Roman" w:cs="Times New Roman"/>
        </w:rPr>
        <w:t>etode penelitian pada dasarnya merupakan</w:t>
      </w:r>
      <w:r w:rsidR="004B3D03">
        <w:rPr>
          <w:rFonts w:ascii="Times New Roman" w:hAnsi="Times New Roman" w:cs="Times New Roman"/>
        </w:rPr>
        <w:t xml:space="preserve"> </w:t>
      </w:r>
      <w:proofErr w:type="gramStart"/>
      <w:r w:rsidR="004B3D03" w:rsidRPr="004B3D03">
        <w:rPr>
          <w:rFonts w:ascii="Times New Roman" w:hAnsi="Times New Roman" w:cs="Times New Roman"/>
        </w:rPr>
        <w:t>cara</w:t>
      </w:r>
      <w:proofErr w:type="gramEnd"/>
      <w:r w:rsidR="004B3D03" w:rsidRPr="004B3D03">
        <w:rPr>
          <w:rFonts w:ascii="Times New Roman" w:hAnsi="Times New Roman" w:cs="Times New Roman"/>
        </w:rPr>
        <w:t xml:space="preserve"> ilmiah untuk mendapatkan data yang valid dengan tujuan dan kegunaan</w:t>
      </w:r>
      <w:r w:rsidR="004B3D03">
        <w:rPr>
          <w:rFonts w:ascii="Times New Roman" w:hAnsi="Times New Roman" w:cs="Times New Roman"/>
        </w:rPr>
        <w:t xml:space="preserve"> </w:t>
      </w:r>
      <w:r w:rsidR="004B3D03" w:rsidRPr="004B3D03">
        <w:rPr>
          <w:rFonts w:ascii="Times New Roman" w:hAnsi="Times New Roman" w:cs="Times New Roman"/>
        </w:rPr>
        <w:t xml:space="preserve">tertentu. </w:t>
      </w:r>
      <w:proofErr w:type="gramStart"/>
      <w:r w:rsidR="004B3D03" w:rsidRPr="004B3D03">
        <w:rPr>
          <w:rFonts w:ascii="Times New Roman" w:hAnsi="Times New Roman" w:cs="Times New Roman"/>
        </w:rPr>
        <w:t>Cara ilmiah berarti kegiatan penelitian yang didasarkan pada ciri-ciri</w:t>
      </w:r>
      <w:r w:rsidR="004B3D03">
        <w:rPr>
          <w:rFonts w:ascii="Times New Roman" w:hAnsi="Times New Roman" w:cs="Times New Roman"/>
        </w:rPr>
        <w:t xml:space="preserve"> </w:t>
      </w:r>
      <w:r w:rsidR="004B3D03" w:rsidRPr="004B3D03">
        <w:rPr>
          <w:rFonts w:ascii="Times New Roman" w:hAnsi="Times New Roman" w:cs="Times New Roman"/>
        </w:rPr>
        <w:t>keilmuan, yaitu rasional, empiri dan sistematis</w:t>
      </w:r>
      <w:r w:rsidR="004B3D03">
        <w:rPr>
          <w:rFonts w:ascii="Times New Roman" w:hAnsi="Times New Roman" w:cs="Times New Roman"/>
        </w:rPr>
        <w:t>.</w:t>
      </w:r>
      <w:proofErr w:type="gramEnd"/>
    </w:p>
    <w:p w14:paraId="14CB8DDC" w14:textId="77777777" w:rsidR="00B710CE" w:rsidRDefault="004B3D03" w:rsidP="00B710CE">
      <w:pPr>
        <w:spacing w:after="0" w:line="360" w:lineRule="auto"/>
        <w:ind w:left="567" w:firstLine="284"/>
        <w:jc w:val="both"/>
        <w:rPr>
          <w:rFonts w:ascii="Times New Roman" w:hAnsi="Times New Roman" w:cs="Times New Roman"/>
        </w:rPr>
      </w:pPr>
      <w:proofErr w:type="gramStart"/>
      <w:r w:rsidRPr="004B3D03">
        <w:rPr>
          <w:rFonts w:ascii="Times New Roman" w:hAnsi="Times New Roman" w:cs="Times New Roman"/>
        </w:rPr>
        <w:t>Penelitian ini menggunakan metode deskriptif kuantitatif dengan analisis</w:t>
      </w:r>
      <w:r>
        <w:rPr>
          <w:rFonts w:ascii="Times New Roman" w:hAnsi="Times New Roman" w:cs="Times New Roman"/>
        </w:rPr>
        <w:t xml:space="preserve"> </w:t>
      </w:r>
      <w:r w:rsidRPr="004B3D03">
        <w:rPr>
          <w:rFonts w:ascii="Times New Roman" w:hAnsi="Times New Roman" w:cs="Times New Roman"/>
        </w:rPr>
        <w:t>korelasional.</w:t>
      </w:r>
      <w:proofErr w:type="gramEnd"/>
      <w:r w:rsidRPr="004B3D03">
        <w:rPr>
          <w:rFonts w:ascii="Times New Roman" w:hAnsi="Times New Roman" w:cs="Times New Roman"/>
        </w:rPr>
        <w:t xml:space="preserve"> </w:t>
      </w:r>
      <w:proofErr w:type="gramStart"/>
      <w:r w:rsidRPr="004B3D03">
        <w:rPr>
          <w:rFonts w:ascii="Times New Roman" w:hAnsi="Times New Roman" w:cs="Times New Roman"/>
        </w:rPr>
        <w:t>Penelitian deskriptif menurut Ajat Rukajat (dalam Rina Yulianti)</w:t>
      </w:r>
      <w:r>
        <w:rPr>
          <w:rFonts w:ascii="Times New Roman" w:hAnsi="Times New Roman" w:cs="Times New Roman"/>
        </w:rPr>
        <w:t xml:space="preserve"> </w:t>
      </w:r>
      <w:r w:rsidRPr="004B3D03">
        <w:rPr>
          <w:rFonts w:ascii="Times New Roman" w:hAnsi="Times New Roman" w:cs="Times New Roman"/>
        </w:rPr>
        <w:lastRenderedPageBreak/>
        <w:t>adalah penelitian yang berusaha menggambarkan fenomena yang terjadi secara</w:t>
      </w:r>
      <w:r>
        <w:rPr>
          <w:rFonts w:ascii="Times New Roman" w:hAnsi="Times New Roman" w:cs="Times New Roman"/>
        </w:rPr>
        <w:t xml:space="preserve"> </w:t>
      </w:r>
      <w:r w:rsidRPr="004B3D03">
        <w:rPr>
          <w:rFonts w:ascii="Times New Roman" w:hAnsi="Times New Roman" w:cs="Times New Roman"/>
        </w:rPr>
        <w:t>nyata, realistik, aktual dan terjadi pada saat ini.</w:t>
      </w:r>
      <w:proofErr w:type="gramEnd"/>
      <w:r w:rsidRPr="004B3D03">
        <w:rPr>
          <w:rFonts w:ascii="Times New Roman" w:hAnsi="Times New Roman" w:cs="Times New Roman"/>
        </w:rPr>
        <w:t xml:space="preserve"> </w:t>
      </w:r>
      <w:proofErr w:type="gramStart"/>
      <w:r w:rsidRPr="004B3D03">
        <w:rPr>
          <w:rFonts w:ascii="Times New Roman" w:hAnsi="Times New Roman" w:cs="Times New Roman"/>
        </w:rPr>
        <w:t>Karena penelitian deskriptif</w:t>
      </w:r>
      <w:r>
        <w:rPr>
          <w:rFonts w:ascii="Times New Roman" w:hAnsi="Times New Roman" w:cs="Times New Roman"/>
        </w:rPr>
        <w:t xml:space="preserve"> </w:t>
      </w:r>
      <w:r w:rsidRPr="004B3D03">
        <w:rPr>
          <w:rFonts w:ascii="Times New Roman" w:hAnsi="Times New Roman" w:cs="Times New Roman"/>
        </w:rPr>
        <w:t>bertujuan untuk membuat deskripsi, gambaran atau lukisan secara sistematis.</w:t>
      </w:r>
      <w:proofErr w:type="gramEnd"/>
      <w:r>
        <w:rPr>
          <w:rFonts w:ascii="Times New Roman" w:hAnsi="Times New Roman" w:cs="Times New Roman"/>
        </w:rPr>
        <w:t xml:space="preserve"> </w:t>
      </w:r>
      <w:proofErr w:type="gramStart"/>
      <w:r w:rsidRPr="004B3D03">
        <w:rPr>
          <w:rFonts w:ascii="Times New Roman" w:hAnsi="Times New Roman" w:cs="Times New Roman"/>
        </w:rPr>
        <w:t>Faktual dan akurat mengenai fakta-fakta, sifat-sifat serta hubungan antar</w:t>
      </w:r>
      <w:r>
        <w:rPr>
          <w:rFonts w:ascii="Times New Roman" w:hAnsi="Times New Roman" w:cs="Times New Roman"/>
        </w:rPr>
        <w:t xml:space="preserve"> </w:t>
      </w:r>
      <w:r w:rsidRPr="004B3D03">
        <w:rPr>
          <w:rFonts w:ascii="Times New Roman" w:hAnsi="Times New Roman" w:cs="Times New Roman"/>
        </w:rPr>
        <w:t>fenomena yang diselidiki.</w:t>
      </w:r>
      <w:proofErr w:type="gramEnd"/>
    </w:p>
    <w:p w14:paraId="2677A79F" w14:textId="1CDAE68E" w:rsidR="00CF6489" w:rsidRPr="00CF6489" w:rsidRDefault="00CF6489" w:rsidP="00B710CE">
      <w:pPr>
        <w:spacing w:after="0" w:line="360" w:lineRule="auto"/>
        <w:ind w:left="567" w:firstLine="284"/>
        <w:jc w:val="both"/>
        <w:rPr>
          <w:rFonts w:ascii="Times New Roman" w:hAnsi="Times New Roman" w:cs="Times New Roman"/>
        </w:rPr>
      </w:pPr>
      <w:proofErr w:type="gramStart"/>
      <w:r w:rsidRPr="00CF6489">
        <w:rPr>
          <w:rFonts w:ascii="Times New Roman" w:hAnsi="Times New Roman" w:cs="Times New Roman"/>
        </w:rPr>
        <w:t xml:space="preserve">Metode penelitian kuantitatif adalah penelitian dengan alat untuk olah data meggunakan statistik, oleh karena itu data yang diperoleh dan hasil yang didapatkan berupa angka </w:t>
      </w:r>
      <w:sdt>
        <w:sdtPr>
          <w:rPr>
            <w:rFonts w:ascii="Times New Roman" w:hAnsi="Times New Roman" w:cs="Times New Roman"/>
            <w:color w:val="000000"/>
          </w:rPr>
          <w:tag w:val="MENDELEY_CITATION_v3_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"/>
          <w:id w:val="1186097891"/>
          <w:placeholder>
            <w:docPart w:val="8D8B353A52C7444FA275E943DC5D5CFF"/>
          </w:placeholder>
        </w:sdtPr>
        <w:sdtContent>
          <w:r w:rsidRPr="00CF6489">
            <w:rPr>
              <w:rFonts w:ascii="Times New Roman" w:hAnsi="Times New Roman" w:cs="Times New Roman"/>
              <w:color w:val="000000"/>
            </w:rPr>
            <w:t>(Hafni Sahir, 2021)</w:t>
          </w:r>
        </w:sdtContent>
      </w:sdt>
      <w:r w:rsidRPr="00CF6489">
        <w:rPr>
          <w:rFonts w:ascii="Times New Roman" w:hAnsi="Times New Roman" w:cs="Times New Roman"/>
          <w:color w:val="000000"/>
        </w:rPr>
        <w:t>.</w:t>
      </w:r>
      <w:proofErr w:type="gramEnd"/>
      <w:r w:rsidRPr="00CF6489">
        <w:rPr>
          <w:rFonts w:ascii="Times New Roman" w:hAnsi="Times New Roman" w:cs="Times New Roman"/>
          <w:color w:val="000000"/>
        </w:rPr>
        <w:t xml:space="preserve"> Data sekunder yang peneliti gunakan berupa data laporan keuangan perusahaan Manufaktur sub-sektor Makanan dan Minuman yang terdaftar di Bursa Efek Indonesia yang diperoleh melalui </w:t>
      </w:r>
      <w:hyperlink r:id="rId17" w:history="1">
        <w:r w:rsidRPr="00CF6489">
          <w:rPr>
            <w:rStyle w:val="Hyperlink"/>
            <w:rFonts w:ascii="Times New Roman" w:hAnsi="Times New Roman" w:cs="Times New Roman"/>
          </w:rPr>
          <w:t>https://www.idx.co.id/id</w:t>
        </w:r>
      </w:hyperlink>
      <w:r w:rsidRPr="00CF6489">
        <w:rPr>
          <w:rFonts w:ascii="Times New Roman" w:hAnsi="Times New Roman" w:cs="Times New Roman"/>
          <w:color w:val="000000"/>
        </w:rPr>
        <w:t xml:space="preserve"> Penelitian ini memiliki tujuan utama populasi adalah perusahaan Manufaktur sub-sektor Makanan dan Minuman yang terdaftar di bursa Efek Indonesia pada tahun</w:t>
      </w:r>
      <w:r>
        <w:rPr>
          <w:rFonts w:ascii="Times New Roman" w:hAnsi="Times New Roman" w:cs="Times New Roman"/>
          <w:color w:val="000000"/>
        </w:rPr>
        <w:t xml:space="preserve"> 2021-2025 yang berjumlah </w:t>
      </w:r>
      <w:r w:rsidR="00302C10">
        <w:rPr>
          <w:rFonts w:ascii="Times New Roman" w:hAnsi="Times New Roman" w:cs="Times New Roman"/>
          <w:color w:val="000000"/>
        </w:rPr>
        <w:t>8</w:t>
      </w:r>
      <w:r>
        <w:rPr>
          <w:rFonts w:ascii="Times New Roman" w:hAnsi="Times New Roman" w:cs="Times New Roman"/>
          <w:color w:val="000000"/>
        </w:rPr>
        <w:t>3 perusahaan.</w:t>
      </w:r>
    </w:p>
    <w:p w14:paraId="4EA54257" w14:textId="6503AD5C" w:rsidR="008D1023" w:rsidRPr="00BD25DF" w:rsidRDefault="00BD25DF" w:rsidP="00BD25DF">
      <w:pPr>
        <w:spacing w:after="0" w:line="360" w:lineRule="auto"/>
        <w:ind w:left="567" w:hanging="425"/>
        <w:jc w:val="both"/>
        <w:rPr>
          <w:rFonts w:ascii="Times New Roman" w:hAnsi="Times New Roman" w:cs="Times New Roman"/>
          <w:b/>
          <w:bCs/>
        </w:rPr>
      </w:pPr>
      <w:r>
        <w:rPr>
          <w:rFonts w:ascii="Times New Roman" w:hAnsi="Times New Roman" w:cs="Times New Roman"/>
          <w:b/>
          <w:bCs/>
        </w:rPr>
        <w:t xml:space="preserve">3.4. </w:t>
      </w:r>
      <w:r w:rsidR="00302C10" w:rsidRPr="00BD25DF">
        <w:rPr>
          <w:rFonts w:ascii="Times New Roman" w:hAnsi="Times New Roman" w:cs="Times New Roman"/>
          <w:b/>
          <w:bCs/>
        </w:rPr>
        <w:t>Populasi dan Sampel</w:t>
      </w:r>
    </w:p>
    <w:p w14:paraId="32C74ED2" w14:textId="23278BE2" w:rsidR="00BD25DF" w:rsidRDefault="00BD25DF" w:rsidP="006D40F0">
      <w:pPr>
        <w:spacing w:after="0" w:line="360" w:lineRule="auto"/>
        <w:ind w:left="567"/>
        <w:rPr>
          <w:rFonts w:ascii="Times New Roman" w:hAnsi="Times New Roman" w:cs="Times New Roman"/>
          <w:b/>
          <w:bCs/>
        </w:rPr>
      </w:pPr>
      <w:r w:rsidRPr="00BD25DF">
        <w:rPr>
          <w:rFonts w:ascii="Times New Roman" w:hAnsi="Times New Roman" w:cs="Times New Roman"/>
          <w:b/>
          <w:bCs/>
        </w:rPr>
        <w:t xml:space="preserve">3.4.1. </w:t>
      </w:r>
      <w:r>
        <w:rPr>
          <w:rFonts w:ascii="Times New Roman" w:hAnsi="Times New Roman" w:cs="Times New Roman"/>
          <w:b/>
          <w:bCs/>
        </w:rPr>
        <w:t>Populasi</w:t>
      </w:r>
    </w:p>
    <w:p w14:paraId="03A659D0" w14:textId="1968D330" w:rsidR="00BD25DF" w:rsidRDefault="00BD25DF" w:rsidP="00332A50">
      <w:pPr>
        <w:spacing w:after="0" w:line="360" w:lineRule="auto"/>
        <w:ind w:left="567" w:firstLine="284"/>
        <w:jc w:val="both"/>
        <w:rPr>
          <w:rFonts w:ascii="Times New Roman" w:hAnsi="Times New Roman" w:cs="Times New Roman"/>
          <w:color w:val="000000"/>
        </w:rPr>
      </w:pPr>
      <w:r w:rsidRPr="00BD25DF">
        <w:rPr>
          <w:rFonts w:ascii="Times New Roman" w:hAnsi="Times New Roman" w:cs="Times New Roman"/>
        </w:rPr>
        <w:t>Populasi merupakan skor keseluruhan dari individu yang</w:t>
      </w:r>
      <w:r>
        <w:rPr>
          <w:rFonts w:ascii="Times New Roman" w:hAnsi="Times New Roman" w:cs="Times New Roman"/>
        </w:rPr>
        <w:t xml:space="preserve"> </w:t>
      </w:r>
      <w:r w:rsidRPr="00BD25DF">
        <w:rPr>
          <w:rFonts w:ascii="Times New Roman" w:hAnsi="Times New Roman" w:cs="Times New Roman"/>
        </w:rPr>
        <w:t>karakteristiknya hendak diteliti dan satuan-satuan tersebut dinamakan unit analisis</w:t>
      </w:r>
      <w:proofErr w:type="gramStart"/>
      <w:r w:rsidRPr="00BD25DF">
        <w:rPr>
          <w:rFonts w:ascii="Times New Roman" w:hAnsi="Times New Roman" w:cs="Times New Roman"/>
        </w:rPr>
        <w:t>,  dapat</w:t>
      </w:r>
      <w:proofErr w:type="gramEnd"/>
      <w:r>
        <w:rPr>
          <w:rFonts w:ascii="Times New Roman" w:hAnsi="Times New Roman" w:cs="Times New Roman"/>
        </w:rPr>
        <w:t xml:space="preserve"> </w:t>
      </w:r>
      <w:r w:rsidRPr="00BD25DF">
        <w:rPr>
          <w:rFonts w:ascii="Times New Roman" w:hAnsi="Times New Roman" w:cs="Times New Roman"/>
        </w:rPr>
        <w:t xml:space="preserve">berupa orang-orang, institusi-institusi dan benda-benda </w:t>
      </w:r>
      <w:sdt>
        <w:sdtPr>
          <w:rPr>
            <w:rFonts w:ascii="Times New Roman" w:hAnsi="Times New Roman" w:cs="Times New Roman"/>
            <w:color w:val="000000"/>
          </w:rPr>
          <w:tag w:val="MENDELEY_CITATION_v3_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"/>
          <w:id w:val="-484627522"/>
          <w:placeholder>
            <w:docPart w:val="FE5BA06BB2A14FEDAE80B3C4FCC8F873"/>
          </w:placeholder>
        </w:sdtPr>
        <w:sdtContent>
          <w:r w:rsidRPr="00BD25DF">
            <w:rPr>
              <w:rFonts w:ascii="Times New Roman" w:hAnsi="Times New Roman" w:cs="Times New Roman"/>
              <w:color w:val="000000"/>
            </w:rPr>
            <w:t>(Hafni Sahir, 2021)</w:t>
          </w:r>
        </w:sdtContent>
      </w:sdt>
      <w:r w:rsidRPr="00BD25DF">
        <w:rPr>
          <w:rFonts w:ascii="Times New Roman" w:hAnsi="Times New Roman" w:cs="Times New Roman"/>
          <w:color w:val="000000"/>
        </w:rPr>
        <w:t>.</w:t>
      </w:r>
    </w:p>
    <w:p w14:paraId="2C0E6316" w14:textId="45DFE411" w:rsidR="00332A50" w:rsidRDefault="00332A50" w:rsidP="00332A50">
      <w:pPr>
        <w:spacing w:after="0" w:line="360" w:lineRule="auto"/>
        <w:ind w:left="567" w:firstLine="284"/>
        <w:jc w:val="both"/>
        <w:rPr>
          <w:rFonts w:ascii="Times New Roman" w:hAnsi="Times New Roman" w:cs="Times New Roman"/>
        </w:rPr>
      </w:pPr>
      <w:proofErr w:type="gramStart"/>
      <w:r w:rsidRPr="00332A50">
        <w:rPr>
          <w:rFonts w:ascii="Times New Roman" w:hAnsi="Times New Roman" w:cs="Times New Roman"/>
        </w:rPr>
        <w:t>Populasi</w:t>
      </w:r>
      <w:r w:rsidRPr="00332A50">
        <w:rPr>
          <w:rFonts w:ascii="Times New Roman" w:hAnsi="Times New Roman" w:cs="Times New Roman"/>
          <w:spacing w:val="1"/>
        </w:rPr>
        <w:t xml:space="preserve"> </w:t>
      </w:r>
      <w:r w:rsidRPr="00332A50">
        <w:rPr>
          <w:rFonts w:ascii="Times New Roman" w:hAnsi="Times New Roman" w:cs="Times New Roman"/>
        </w:rPr>
        <w:t>yang</w:t>
      </w:r>
      <w:r w:rsidRPr="00332A50">
        <w:rPr>
          <w:rFonts w:ascii="Times New Roman" w:hAnsi="Times New Roman" w:cs="Times New Roman"/>
          <w:spacing w:val="1"/>
        </w:rPr>
        <w:t xml:space="preserve"> </w:t>
      </w:r>
      <w:r w:rsidRPr="00332A50">
        <w:rPr>
          <w:rFonts w:ascii="Times New Roman" w:hAnsi="Times New Roman" w:cs="Times New Roman"/>
        </w:rPr>
        <w:t>digunakan</w:t>
      </w:r>
      <w:r w:rsidRPr="00332A50">
        <w:rPr>
          <w:rFonts w:ascii="Times New Roman" w:hAnsi="Times New Roman" w:cs="Times New Roman"/>
          <w:spacing w:val="1"/>
        </w:rPr>
        <w:t xml:space="preserve"> </w:t>
      </w:r>
      <w:r w:rsidRPr="00332A50">
        <w:rPr>
          <w:rFonts w:ascii="Times New Roman" w:hAnsi="Times New Roman" w:cs="Times New Roman"/>
        </w:rPr>
        <w:t>dalam</w:t>
      </w:r>
      <w:r w:rsidRPr="00332A50">
        <w:rPr>
          <w:rFonts w:ascii="Times New Roman" w:hAnsi="Times New Roman" w:cs="Times New Roman"/>
          <w:spacing w:val="1"/>
        </w:rPr>
        <w:t xml:space="preserve"> </w:t>
      </w:r>
      <w:r w:rsidRPr="00332A50">
        <w:rPr>
          <w:rFonts w:ascii="Times New Roman" w:hAnsi="Times New Roman" w:cs="Times New Roman"/>
        </w:rPr>
        <w:t>penelitian</w:t>
      </w:r>
      <w:r w:rsidRPr="00332A50">
        <w:rPr>
          <w:rFonts w:ascii="Times New Roman" w:hAnsi="Times New Roman" w:cs="Times New Roman"/>
          <w:spacing w:val="1"/>
        </w:rPr>
        <w:t xml:space="preserve"> </w:t>
      </w:r>
      <w:r w:rsidRPr="00332A50">
        <w:rPr>
          <w:rFonts w:ascii="Times New Roman" w:hAnsi="Times New Roman" w:cs="Times New Roman"/>
        </w:rPr>
        <w:t>ini</w:t>
      </w:r>
      <w:r w:rsidRPr="00332A50">
        <w:rPr>
          <w:rFonts w:ascii="Times New Roman" w:hAnsi="Times New Roman" w:cs="Times New Roman"/>
          <w:spacing w:val="1"/>
        </w:rPr>
        <w:t xml:space="preserve"> </w:t>
      </w:r>
      <w:r w:rsidRPr="00332A50">
        <w:rPr>
          <w:rFonts w:ascii="Times New Roman" w:hAnsi="Times New Roman" w:cs="Times New Roman"/>
        </w:rPr>
        <w:t>adalah</w:t>
      </w:r>
      <w:r w:rsidRPr="00332A50">
        <w:rPr>
          <w:rFonts w:ascii="Times New Roman" w:hAnsi="Times New Roman" w:cs="Times New Roman"/>
          <w:spacing w:val="1"/>
        </w:rPr>
        <w:t xml:space="preserve"> </w:t>
      </w:r>
      <w:r w:rsidRPr="00332A50">
        <w:rPr>
          <w:rFonts w:ascii="Times New Roman" w:hAnsi="Times New Roman" w:cs="Times New Roman"/>
        </w:rPr>
        <w:t>perusahaan</w:t>
      </w:r>
      <w:r w:rsidRPr="00332A50">
        <w:rPr>
          <w:rFonts w:ascii="Times New Roman" w:hAnsi="Times New Roman" w:cs="Times New Roman"/>
          <w:spacing w:val="-57"/>
        </w:rPr>
        <w:t xml:space="preserve">   </w:t>
      </w:r>
      <w:r w:rsidRPr="00332A50">
        <w:rPr>
          <w:rFonts w:ascii="Times New Roman" w:hAnsi="Times New Roman" w:cs="Times New Roman"/>
        </w:rPr>
        <w:t xml:space="preserve">manufaktur sub-sektor </w:t>
      </w:r>
      <w:r w:rsidRPr="00332A50">
        <w:rPr>
          <w:rFonts w:ascii="Times New Roman" w:hAnsi="Times New Roman" w:cs="Times New Roman"/>
          <w:color w:val="000000"/>
        </w:rPr>
        <w:t xml:space="preserve">makanan dan minuman </w:t>
      </w:r>
      <w:r w:rsidRPr="00332A50">
        <w:rPr>
          <w:rFonts w:ascii="Times New Roman" w:hAnsi="Times New Roman" w:cs="Times New Roman"/>
        </w:rPr>
        <w:t>yang terdaftar di Bursa</w:t>
      </w:r>
      <w:r w:rsidRPr="00332A50">
        <w:rPr>
          <w:rFonts w:ascii="Times New Roman" w:hAnsi="Times New Roman" w:cs="Times New Roman"/>
          <w:spacing w:val="1"/>
        </w:rPr>
        <w:t xml:space="preserve"> </w:t>
      </w:r>
      <w:r w:rsidRPr="00332A50">
        <w:rPr>
          <w:rFonts w:ascii="Times New Roman" w:hAnsi="Times New Roman" w:cs="Times New Roman"/>
        </w:rPr>
        <w:t>Efek</w:t>
      </w:r>
      <w:r w:rsidRPr="00332A50">
        <w:rPr>
          <w:rFonts w:ascii="Times New Roman" w:hAnsi="Times New Roman" w:cs="Times New Roman"/>
          <w:spacing w:val="1"/>
        </w:rPr>
        <w:t xml:space="preserve"> </w:t>
      </w:r>
      <w:r w:rsidRPr="00332A50">
        <w:rPr>
          <w:rFonts w:ascii="Times New Roman" w:hAnsi="Times New Roman" w:cs="Times New Roman"/>
        </w:rPr>
        <w:t>Indonesia</w:t>
      </w:r>
      <w:r w:rsidRPr="00332A50">
        <w:rPr>
          <w:rFonts w:ascii="Times New Roman" w:hAnsi="Times New Roman" w:cs="Times New Roman"/>
          <w:spacing w:val="1"/>
        </w:rPr>
        <w:t xml:space="preserve"> </w:t>
      </w:r>
      <w:r w:rsidRPr="00332A50">
        <w:rPr>
          <w:rFonts w:ascii="Times New Roman" w:hAnsi="Times New Roman" w:cs="Times New Roman"/>
        </w:rPr>
        <w:t>(BEI)</w:t>
      </w:r>
      <w:r>
        <w:rPr>
          <w:rFonts w:ascii="Times New Roman" w:hAnsi="Times New Roman" w:cs="Times New Roman"/>
          <w:spacing w:val="1"/>
        </w:rPr>
        <w:t xml:space="preserve"> </w:t>
      </w:r>
      <w:r w:rsidRPr="00332A50">
        <w:rPr>
          <w:rFonts w:ascii="Times New Roman" w:hAnsi="Times New Roman" w:cs="Times New Roman"/>
        </w:rPr>
        <w:t>selama</w:t>
      </w:r>
      <w:r w:rsidRPr="00332A50">
        <w:rPr>
          <w:rFonts w:ascii="Times New Roman" w:hAnsi="Times New Roman" w:cs="Times New Roman"/>
          <w:spacing w:val="1"/>
        </w:rPr>
        <w:t xml:space="preserve"> </w:t>
      </w:r>
      <w:r w:rsidRPr="00332A50">
        <w:rPr>
          <w:rFonts w:ascii="Times New Roman" w:hAnsi="Times New Roman" w:cs="Times New Roman"/>
        </w:rPr>
        <w:t>periode</w:t>
      </w:r>
      <w:r w:rsidRPr="00332A50">
        <w:rPr>
          <w:rFonts w:ascii="Times New Roman" w:hAnsi="Times New Roman" w:cs="Times New Roman"/>
          <w:spacing w:val="1"/>
        </w:rPr>
        <w:t xml:space="preserve"> </w:t>
      </w:r>
      <w:r>
        <w:rPr>
          <w:rFonts w:ascii="Times New Roman" w:hAnsi="Times New Roman" w:cs="Times New Roman"/>
        </w:rPr>
        <w:t xml:space="preserve">2021-2025 </w:t>
      </w:r>
      <w:r w:rsidRPr="00332A50">
        <w:rPr>
          <w:rFonts w:ascii="Times New Roman" w:hAnsi="Times New Roman" w:cs="Times New Roman"/>
        </w:rPr>
        <w:t xml:space="preserve">sebanyak </w:t>
      </w:r>
      <w:r>
        <w:rPr>
          <w:rFonts w:ascii="Times New Roman" w:hAnsi="Times New Roman" w:cs="Times New Roman"/>
        </w:rPr>
        <w:t>54</w:t>
      </w:r>
      <w:r w:rsidRPr="00332A50">
        <w:rPr>
          <w:rFonts w:ascii="Times New Roman" w:hAnsi="Times New Roman" w:cs="Times New Roman"/>
        </w:rPr>
        <w:t xml:space="preserve"> perusahaan.</w:t>
      </w:r>
      <w:proofErr w:type="gramEnd"/>
      <w:r w:rsidRPr="00332A50">
        <w:rPr>
          <w:rFonts w:ascii="Times New Roman" w:hAnsi="Times New Roman" w:cs="Times New Roman"/>
        </w:rPr>
        <w:t xml:space="preserve"> </w:t>
      </w:r>
      <w:proofErr w:type="gramStart"/>
      <w:r w:rsidRPr="00332A50">
        <w:rPr>
          <w:rFonts w:ascii="Times New Roman" w:hAnsi="Times New Roman" w:cs="Times New Roman"/>
        </w:rPr>
        <w:t>Berikut tabel jumlah</w:t>
      </w:r>
      <w:r>
        <w:rPr>
          <w:rFonts w:ascii="Times New Roman" w:hAnsi="Times New Roman" w:cs="Times New Roman"/>
        </w:rPr>
        <w:t xml:space="preserve"> </w:t>
      </w:r>
      <w:r w:rsidRPr="00332A50">
        <w:rPr>
          <w:rFonts w:ascii="Times New Roman" w:hAnsi="Times New Roman" w:cs="Times New Roman"/>
        </w:rPr>
        <w:t>perusahaan manufaktur sub-sektor makanan dan minuman yang terdaftar di Bursa Efek Indonesia (BEI)</w:t>
      </w:r>
      <w:r w:rsidRPr="00332A50">
        <w:rPr>
          <w:rFonts w:ascii="Times New Roman" w:hAnsi="Times New Roman" w:cs="Times New Roman"/>
          <w:spacing w:val="1"/>
        </w:rPr>
        <w:t xml:space="preserve"> </w:t>
      </w:r>
      <w:r w:rsidRPr="00332A50">
        <w:rPr>
          <w:rFonts w:ascii="Times New Roman" w:hAnsi="Times New Roman" w:cs="Times New Roman"/>
        </w:rPr>
        <w:t>selama</w:t>
      </w:r>
      <w:r w:rsidRPr="00332A50">
        <w:rPr>
          <w:rFonts w:ascii="Times New Roman" w:hAnsi="Times New Roman" w:cs="Times New Roman"/>
          <w:spacing w:val="-2"/>
        </w:rPr>
        <w:t xml:space="preserve"> </w:t>
      </w:r>
      <w:r w:rsidRPr="00332A50">
        <w:rPr>
          <w:rFonts w:ascii="Times New Roman" w:hAnsi="Times New Roman" w:cs="Times New Roman"/>
        </w:rPr>
        <w:t>periode</w:t>
      </w:r>
      <w:r w:rsidRPr="00332A50">
        <w:rPr>
          <w:rFonts w:ascii="Times New Roman" w:hAnsi="Times New Roman" w:cs="Times New Roman"/>
          <w:spacing w:val="-1"/>
        </w:rPr>
        <w:t xml:space="preserve"> </w:t>
      </w:r>
      <w:r>
        <w:rPr>
          <w:rFonts w:ascii="Times New Roman" w:hAnsi="Times New Roman" w:cs="Times New Roman"/>
        </w:rPr>
        <w:t>2021-2025.</w:t>
      </w:r>
      <w:proofErr w:type="gramEnd"/>
    </w:p>
    <w:p w14:paraId="0685ECA3" w14:textId="5AD3CA42" w:rsidR="004841FB" w:rsidRDefault="00332A50" w:rsidP="004841FB">
      <w:pPr>
        <w:pStyle w:val="Caption"/>
        <w:keepNext/>
        <w:spacing w:after="120"/>
        <w:ind w:left="567"/>
        <w:jc w:val="center"/>
        <w:rPr>
          <w:b/>
          <w:bCs/>
          <w:i w:val="0"/>
          <w:iCs w:val="0"/>
          <w:color w:val="auto"/>
          <w:sz w:val="24"/>
          <w:szCs w:val="24"/>
        </w:rPr>
      </w:pPr>
      <w:bookmarkStart w:id="99" w:name="_Toc172059234"/>
      <w:proofErr w:type="gramStart"/>
      <w:r w:rsidRPr="002E74D0">
        <w:rPr>
          <w:b/>
          <w:bCs/>
          <w:i w:val="0"/>
          <w:iCs w:val="0"/>
          <w:color w:val="auto"/>
          <w:sz w:val="24"/>
          <w:szCs w:val="24"/>
        </w:rPr>
        <w:t>Tabel 3.</w:t>
      </w:r>
      <w:proofErr w:type="gramEnd"/>
      <w:r w:rsidRPr="002E74D0">
        <w:rPr>
          <w:b/>
          <w:bCs/>
          <w:i w:val="0"/>
          <w:iCs w:val="0"/>
          <w:color w:val="auto"/>
          <w:sz w:val="24"/>
          <w:szCs w:val="24"/>
        </w:rPr>
        <w:fldChar w:fldCharType="begin"/>
      </w:r>
      <w:r w:rsidRPr="002E74D0">
        <w:rPr>
          <w:b/>
          <w:bCs/>
          <w:i w:val="0"/>
          <w:iCs w:val="0"/>
          <w:color w:val="auto"/>
          <w:sz w:val="24"/>
          <w:szCs w:val="24"/>
        </w:rPr>
        <w:instrText xml:space="preserve"> SEQ Tabel_3. \* ARABIC </w:instrText>
      </w:r>
      <w:r w:rsidRPr="002E74D0">
        <w:rPr>
          <w:b/>
          <w:bCs/>
          <w:i w:val="0"/>
          <w:iCs w:val="0"/>
          <w:color w:val="auto"/>
          <w:sz w:val="24"/>
          <w:szCs w:val="24"/>
        </w:rPr>
        <w:fldChar w:fldCharType="separate"/>
      </w:r>
      <w:r>
        <w:rPr>
          <w:b/>
          <w:bCs/>
          <w:i w:val="0"/>
          <w:iCs w:val="0"/>
          <w:noProof/>
          <w:color w:val="auto"/>
          <w:sz w:val="24"/>
          <w:szCs w:val="24"/>
        </w:rPr>
        <w:t>2</w:t>
      </w:r>
      <w:r w:rsidRPr="002E74D0">
        <w:rPr>
          <w:b/>
          <w:bCs/>
          <w:i w:val="0"/>
          <w:iCs w:val="0"/>
          <w:color w:val="auto"/>
          <w:sz w:val="24"/>
          <w:szCs w:val="24"/>
        </w:rPr>
        <w:fldChar w:fldCharType="end"/>
      </w:r>
      <w:r w:rsidRPr="002E74D0">
        <w:rPr>
          <w:b/>
          <w:bCs/>
          <w:i w:val="0"/>
          <w:iCs w:val="0"/>
          <w:color w:val="auto"/>
          <w:sz w:val="24"/>
          <w:szCs w:val="24"/>
        </w:rPr>
        <w:t xml:space="preserve"> Jumlah Populasi</w:t>
      </w:r>
      <w:bookmarkEnd w:id="99"/>
    </w:p>
    <w:tbl>
      <w:tblPr>
        <w:tblStyle w:val="TableGrid"/>
        <w:tblW w:w="9404" w:type="dxa"/>
        <w:jc w:val="center"/>
        <w:tblLook w:val="04A0" w:firstRow="1" w:lastRow="0" w:firstColumn="1" w:lastColumn="0" w:noHBand="0" w:noVBand="1"/>
      </w:tblPr>
      <w:tblGrid>
        <w:gridCol w:w="485"/>
        <w:gridCol w:w="930"/>
        <w:gridCol w:w="3957"/>
        <w:gridCol w:w="1804"/>
        <w:gridCol w:w="2228"/>
      </w:tblGrid>
      <w:tr w:rsidR="004841FB" w:rsidRPr="004841FB" w14:paraId="75445B2E" w14:textId="77777777" w:rsidTr="00D62136">
        <w:trPr>
          <w:trHeight w:val="300"/>
          <w:tblHeader/>
          <w:jc w:val="center"/>
        </w:trPr>
        <w:tc>
          <w:tcPr>
            <w:tcW w:w="249" w:type="dxa"/>
            <w:shd w:val="clear" w:color="auto" w:fill="E7E6E6" w:themeFill="background2"/>
            <w:hideMark/>
          </w:tcPr>
          <w:p w14:paraId="0EA3652C" w14:textId="77777777" w:rsidR="004841FB" w:rsidRPr="004841FB" w:rsidRDefault="004841FB" w:rsidP="004841FB">
            <w:pPr>
              <w:jc w:val="cente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No</w:t>
            </w:r>
          </w:p>
        </w:tc>
        <w:tc>
          <w:tcPr>
            <w:tcW w:w="933" w:type="dxa"/>
            <w:shd w:val="clear" w:color="auto" w:fill="E7E6E6" w:themeFill="background2"/>
            <w:hideMark/>
          </w:tcPr>
          <w:p w14:paraId="2D6D0262" w14:textId="5328B5C8" w:rsidR="004841FB" w:rsidRPr="004841FB" w:rsidRDefault="004841FB" w:rsidP="004841FB">
            <w:pPr>
              <w:jc w:val="cente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Kode</w:t>
            </w:r>
          </w:p>
        </w:tc>
        <w:tc>
          <w:tcPr>
            <w:tcW w:w="4111" w:type="dxa"/>
            <w:shd w:val="clear" w:color="auto" w:fill="E7E6E6" w:themeFill="background2"/>
            <w:hideMark/>
          </w:tcPr>
          <w:p w14:paraId="4A012252" w14:textId="77777777" w:rsidR="004841FB" w:rsidRPr="004841FB" w:rsidRDefault="004841FB" w:rsidP="004841FB">
            <w:pPr>
              <w:jc w:val="cente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Nama Perusahaan</w:t>
            </w:r>
          </w:p>
        </w:tc>
        <w:tc>
          <w:tcPr>
            <w:tcW w:w="1843" w:type="dxa"/>
            <w:shd w:val="clear" w:color="auto" w:fill="E7E6E6" w:themeFill="background2"/>
            <w:hideMark/>
          </w:tcPr>
          <w:p w14:paraId="3A8508E2" w14:textId="77777777" w:rsidR="004841FB" w:rsidRDefault="004841FB" w:rsidP="004841FB">
            <w:pPr>
              <w:jc w:val="cente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 xml:space="preserve">Tanggal </w:t>
            </w:r>
          </w:p>
          <w:p w14:paraId="288E90E3" w14:textId="5BD2A15B" w:rsidR="004841FB" w:rsidRPr="004841FB" w:rsidRDefault="004841FB" w:rsidP="004841FB">
            <w:pPr>
              <w:jc w:val="cente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Pencatatan</w:t>
            </w:r>
          </w:p>
        </w:tc>
        <w:tc>
          <w:tcPr>
            <w:tcW w:w="2268" w:type="dxa"/>
            <w:shd w:val="clear" w:color="auto" w:fill="E7E6E6" w:themeFill="background2"/>
            <w:hideMark/>
          </w:tcPr>
          <w:p w14:paraId="005919ED" w14:textId="77777777" w:rsidR="004841FB" w:rsidRPr="004841FB" w:rsidRDefault="004841FB" w:rsidP="004841FB">
            <w:pPr>
              <w:jc w:val="cente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Papan Pencatatan</w:t>
            </w:r>
          </w:p>
        </w:tc>
      </w:tr>
      <w:tr w:rsidR="004841FB" w:rsidRPr="004841FB" w14:paraId="4A25C5F0" w14:textId="77777777" w:rsidTr="00D62136">
        <w:trPr>
          <w:trHeight w:val="300"/>
          <w:jc w:val="center"/>
        </w:trPr>
        <w:tc>
          <w:tcPr>
            <w:tcW w:w="249" w:type="dxa"/>
            <w:hideMark/>
          </w:tcPr>
          <w:p w14:paraId="5A6AFBD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w:t>
            </w:r>
          </w:p>
        </w:tc>
        <w:tc>
          <w:tcPr>
            <w:tcW w:w="933" w:type="dxa"/>
            <w:hideMark/>
          </w:tcPr>
          <w:p w14:paraId="554CEA6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AISA</w:t>
            </w:r>
          </w:p>
        </w:tc>
        <w:tc>
          <w:tcPr>
            <w:tcW w:w="4111" w:type="dxa"/>
            <w:hideMark/>
          </w:tcPr>
          <w:p w14:paraId="02CA710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FKS Food Sejahtera Tbk</w:t>
            </w:r>
          </w:p>
        </w:tc>
        <w:tc>
          <w:tcPr>
            <w:tcW w:w="1843" w:type="dxa"/>
            <w:hideMark/>
          </w:tcPr>
          <w:p w14:paraId="2B5FD990" w14:textId="011B33A6"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11</w:t>
            </w:r>
            <w:r>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Jun</w:t>
            </w:r>
            <w:r>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97</w:t>
            </w:r>
          </w:p>
        </w:tc>
        <w:tc>
          <w:tcPr>
            <w:tcW w:w="2268" w:type="dxa"/>
            <w:hideMark/>
          </w:tcPr>
          <w:p w14:paraId="172A3AFD"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41D68768" w14:textId="77777777" w:rsidTr="00D62136">
        <w:trPr>
          <w:trHeight w:val="300"/>
          <w:jc w:val="center"/>
        </w:trPr>
        <w:tc>
          <w:tcPr>
            <w:tcW w:w="249" w:type="dxa"/>
            <w:hideMark/>
          </w:tcPr>
          <w:p w14:paraId="262773B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w:t>
            </w:r>
          </w:p>
        </w:tc>
        <w:tc>
          <w:tcPr>
            <w:tcW w:w="933" w:type="dxa"/>
            <w:hideMark/>
          </w:tcPr>
          <w:p w14:paraId="528ED9B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ALTO</w:t>
            </w:r>
          </w:p>
        </w:tc>
        <w:tc>
          <w:tcPr>
            <w:tcW w:w="4111" w:type="dxa"/>
            <w:hideMark/>
          </w:tcPr>
          <w:p w14:paraId="4D424D9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Tri Banyan Tirta Tbk</w:t>
            </w:r>
          </w:p>
        </w:tc>
        <w:tc>
          <w:tcPr>
            <w:tcW w:w="1843" w:type="dxa"/>
            <w:hideMark/>
          </w:tcPr>
          <w:p w14:paraId="03A68D98" w14:textId="43E61809"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10</w:t>
            </w:r>
            <w:r>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w:t>
            </w:r>
            <w:r>
              <w:rPr>
                <w:rFonts w:ascii="Times New Roman" w:eastAsia="Times New Roman" w:hAnsi="Times New Roman" w:cs="Times New Roman"/>
                <w:color w:val="000000"/>
                <w:kern w:val="0"/>
                <w:sz w:val="22"/>
                <w:szCs w:val="22"/>
                <w14:ligatures w14:val="none"/>
              </w:rPr>
              <w:t>l 20</w:t>
            </w:r>
            <w:r w:rsidRPr="004841FB">
              <w:rPr>
                <w:rFonts w:ascii="Times New Roman" w:eastAsia="Times New Roman" w:hAnsi="Times New Roman" w:cs="Times New Roman"/>
                <w:color w:val="000000"/>
                <w:kern w:val="0"/>
                <w:sz w:val="22"/>
                <w:szCs w:val="22"/>
                <w14:ligatures w14:val="none"/>
              </w:rPr>
              <w:t>12</w:t>
            </w:r>
          </w:p>
        </w:tc>
        <w:tc>
          <w:tcPr>
            <w:tcW w:w="2268" w:type="dxa"/>
            <w:hideMark/>
          </w:tcPr>
          <w:p w14:paraId="2792B27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76B87420" w14:textId="77777777" w:rsidTr="00D62136">
        <w:trPr>
          <w:trHeight w:val="300"/>
          <w:jc w:val="center"/>
        </w:trPr>
        <w:tc>
          <w:tcPr>
            <w:tcW w:w="249" w:type="dxa"/>
            <w:hideMark/>
          </w:tcPr>
          <w:p w14:paraId="5E156F6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3</w:t>
            </w:r>
          </w:p>
        </w:tc>
        <w:tc>
          <w:tcPr>
            <w:tcW w:w="933" w:type="dxa"/>
            <w:hideMark/>
          </w:tcPr>
          <w:p w14:paraId="775ECAD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BEEF</w:t>
            </w:r>
          </w:p>
        </w:tc>
        <w:tc>
          <w:tcPr>
            <w:tcW w:w="4111" w:type="dxa"/>
            <w:hideMark/>
          </w:tcPr>
          <w:p w14:paraId="0A982B1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Estika Tata Tiara Tbk</w:t>
            </w:r>
          </w:p>
        </w:tc>
        <w:tc>
          <w:tcPr>
            <w:tcW w:w="1843" w:type="dxa"/>
            <w:hideMark/>
          </w:tcPr>
          <w:p w14:paraId="0ABADA5F" w14:textId="08EAB6AC"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10</w:t>
            </w:r>
            <w:r>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Jan</w:t>
            </w:r>
            <w:r>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19</w:t>
            </w:r>
          </w:p>
        </w:tc>
        <w:tc>
          <w:tcPr>
            <w:tcW w:w="2268" w:type="dxa"/>
            <w:hideMark/>
          </w:tcPr>
          <w:p w14:paraId="3D581207"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241D298A" w14:textId="77777777" w:rsidTr="00D62136">
        <w:trPr>
          <w:trHeight w:val="300"/>
          <w:jc w:val="center"/>
        </w:trPr>
        <w:tc>
          <w:tcPr>
            <w:tcW w:w="249" w:type="dxa"/>
            <w:hideMark/>
          </w:tcPr>
          <w:p w14:paraId="1D4BEAC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lastRenderedPageBreak/>
              <w:t>4</w:t>
            </w:r>
          </w:p>
        </w:tc>
        <w:tc>
          <w:tcPr>
            <w:tcW w:w="933" w:type="dxa"/>
            <w:hideMark/>
          </w:tcPr>
          <w:p w14:paraId="047BD25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BEER</w:t>
            </w:r>
          </w:p>
        </w:tc>
        <w:tc>
          <w:tcPr>
            <w:tcW w:w="4111" w:type="dxa"/>
            <w:hideMark/>
          </w:tcPr>
          <w:p w14:paraId="1D41A7A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Jobubu Jarum Minahasa Tbk</w:t>
            </w:r>
          </w:p>
        </w:tc>
        <w:tc>
          <w:tcPr>
            <w:tcW w:w="1843" w:type="dxa"/>
            <w:hideMark/>
          </w:tcPr>
          <w:p w14:paraId="7AC98D27" w14:textId="5317DCF4"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06</w:t>
            </w:r>
            <w:r>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Jan</w:t>
            </w:r>
            <w:r>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23</w:t>
            </w:r>
          </w:p>
        </w:tc>
        <w:tc>
          <w:tcPr>
            <w:tcW w:w="2268" w:type="dxa"/>
            <w:hideMark/>
          </w:tcPr>
          <w:p w14:paraId="2139090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0AAEF0BD" w14:textId="77777777" w:rsidTr="00D62136">
        <w:trPr>
          <w:trHeight w:val="300"/>
          <w:jc w:val="center"/>
        </w:trPr>
        <w:tc>
          <w:tcPr>
            <w:tcW w:w="249" w:type="dxa"/>
            <w:hideMark/>
          </w:tcPr>
          <w:p w14:paraId="0DCF699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5</w:t>
            </w:r>
          </w:p>
        </w:tc>
        <w:tc>
          <w:tcPr>
            <w:tcW w:w="933" w:type="dxa"/>
            <w:hideMark/>
          </w:tcPr>
          <w:p w14:paraId="691303F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BUDI</w:t>
            </w:r>
          </w:p>
        </w:tc>
        <w:tc>
          <w:tcPr>
            <w:tcW w:w="4111" w:type="dxa"/>
            <w:hideMark/>
          </w:tcPr>
          <w:p w14:paraId="198B544D"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Budi Starch &amp; Sweetener Tbk</w:t>
            </w:r>
          </w:p>
        </w:tc>
        <w:tc>
          <w:tcPr>
            <w:tcW w:w="1843" w:type="dxa"/>
            <w:hideMark/>
          </w:tcPr>
          <w:p w14:paraId="112DCB58" w14:textId="6CA607CD"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08</w:t>
            </w:r>
            <w:r>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Mei</w:t>
            </w:r>
            <w:r>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95</w:t>
            </w:r>
          </w:p>
        </w:tc>
        <w:tc>
          <w:tcPr>
            <w:tcW w:w="2268" w:type="dxa"/>
            <w:hideMark/>
          </w:tcPr>
          <w:p w14:paraId="24DE996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18384344" w14:textId="77777777" w:rsidTr="00D62136">
        <w:trPr>
          <w:trHeight w:val="360"/>
          <w:jc w:val="center"/>
        </w:trPr>
        <w:tc>
          <w:tcPr>
            <w:tcW w:w="249" w:type="dxa"/>
            <w:hideMark/>
          </w:tcPr>
          <w:p w14:paraId="7456359C"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6</w:t>
            </w:r>
          </w:p>
        </w:tc>
        <w:tc>
          <w:tcPr>
            <w:tcW w:w="933" w:type="dxa"/>
            <w:hideMark/>
          </w:tcPr>
          <w:p w14:paraId="2A538F4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CAMP</w:t>
            </w:r>
          </w:p>
        </w:tc>
        <w:tc>
          <w:tcPr>
            <w:tcW w:w="4111" w:type="dxa"/>
            <w:hideMark/>
          </w:tcPr>
          <w:p w14:paraId="62AD003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Campina Ice Cream Industry Tbk</w:t>
            </w:r>
          </w:p>
        </w:tc>
        <w:tc>
          <w:tcPr>
            <w:tcW w:w="1843" w:type="dxa"/>
            <w:hideMark/>
          </w:tcPr>
          <w:p w14:paraId="21ED50BD" w14:textId="112144AD"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19</w:t>
            </w:r>
            <w:r>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De</w:t>
            </w:r>
            <w:r>
              <w:rPr>
                <w:rFonts w:ascii="Times New Roman" w:eastAsia="Times New Roman" w:hAnsi="Times New Roman" w:cs="Times New Roman"/>
                <w:color w:val="000000"/>
                <w:kern w:val="0"/>
                <w:sz w:val="22"/>
                <w:szCs w:val="22"/>
                <w14:ligatures w14:val="none"/>
              </w:rPr>
              <w:t>s 20</w:t>
            </w:r>
            <w:r w:rsidRPr="004841FB">
              <w:rPr>
                <w:rFonts w:ascii="Times New Roman" w:eastAsia="Times New Roman" w:hAnsi="Times New Roman" w:cs="Times New Roman"/>
                <w:color w:val="000000"/>
                <w:kern w:val="0"/>
                <w:sz w:val="22"/>
                <w:szCs w:val="22"/>
                <w14:ligatures w14:val="none"/>
              </w:rPr>
              <w:t>17</w:t>
            </w:r>
          </w:p>
        </w:tc>
        <w:tc>
          <w:tcPr>
            <w:tcW w:w="2268" w:type="dxa"/>
            <w:hideMark/>
          </w:tcPr>
          <w:p w14:paraId="283F1C95"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02B5E2AB" w14:textId="77777777" w:rsidTr="00D62136">
        <w:trPr>
          <w:trHeight w:val="400"/>
          <w:jc w:val="center"/>
        </w:trPr>
        <w:tc>
          <w:tcPr>
            <w:tcW w:w="249" w:type="dxa"/>
            <w:hideMark/>
          </w:tcPr>
          <w:p w14:paraId="417957F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7</w:t>
            </w:r>
          </w:p>
        </w:tc>
        <w:tc>
          <w:tcPr>
            <w:tcW w:w="933" w:type="dxa"/>
            <w:hideMark/>
          </w:tcPr>
          <w:p w14:paraId="672FF3B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CEKA</w:t>
            </w:r>
          </w:p>
        </w:tc>
        <w:tc>
          <w:tcPr>
            <w:tcW w:w="4111" w:type="dxa"/>
            <w:hideMark/>
          </w:tcPr>
          <w:p w14:paraId="35A5D00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Wilmar Cahaya Indonesia Tbk</w:t>
            </w:r>
          </w:p>
        </w:tc>
        <w:tc>
          <w:tcPr>
            <w:tcW w:w="1843" w:type="dxa"/>
            <w:hideMark/>
          </w:tcPr>
          <w:p w14:paraId="3529A15D" w14:textId="551BFC75"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09</w:t>
            </w:r>
            <w:r>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Jul</w:t>
            </w:r>
            <w:r>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96</w:t>
            </w:r>
          </w:p>
        </w:tc>
        <w:tc>
          <w:tcPr>
            <w:tcW w:w="2268" w:type="dxa"/>
            <w:hideMark/>
          </w:tcPr>
          <w:p w14:paraId="19202EF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1C8C1315" w14:textId="77777777" w:rsidTr="00D62136">
        <w:trPr>
          <w:trHeight w:val="300"/>
          <w:jc w:val="center"/>
        </w:trPr>
        <w:tc>
          <w:tcPr>
            <w:tcW w:w="249" w:type="dxa"/>
            <w:hideMark/>
          </w:tcPr>
          <w:p w14:paraId="16C56B0D"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8</w:t>
            </w:r>
          </w:p>
        </w:tc>
        <w:tc>
          <w:tcPr>
            <w:tcW w:w="933" w:type="dxa"/>
            <w:hideMark/>
          </w:tcPr>
          <w:p w14:paraId="2EA89CA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CLEO</w:t>
            </w:r>
          </w:p>
        </w:tc>
        <w:tc>
          <w:tcPr>
            <w:tcW w:w="4111" w:type="dxa"/>
            <w:hideMark/>
          </w:tcPr>
          <w:p w14:paraId="158E95B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Sariguna Primatirta Tbk</w:t>
            </w:r>
          </w:p>
        </w:tc>
        <w:tc>
          <w:tcPr>
            <w:tcW w:w="1843" w:type="dxa"/>
            <w:hideMark/>
          </w:tcPr>
          <w:p w14:paraId="1A12B8FE" w14:textId="0C3DF6F2"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05</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Mei</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17</w:t>
            </w:r>
          </w:p>
        </w:tc>
        <w:tc>
          <w:tcPr>
            <w:tcW w:w="2268" w:type="dxa"/>
            <w:hideMark/>
          </w:tcPr>
          <w:p w14:paraId="5B4FB97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6FD75EA0" w14:textId="77777777" w:rsidTr="00D62136">
        <w:trPr>
          <w:trHeight w:val="410"/>
          <w:jc w:val="center"/>
        </w:trPr>
        <w:tc>
          <w:tcPr>
            <w:tcW w:w="249" w:type="dxa"/>
            <w:hideMark/>
          </w:tcPr>
          <w:p w14:paraId="44C4CD3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9</w:t>
            </w:r>
          </w:p>
        </w:tc>
        <w:tc>
          <w:tcPr>
            <w:tcW w:w="933" w:type="dxa"/>
            <w:hideMark/>
          </w:tcPr>
          <w:p w14:paraId="4D01A6D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COCO</w:t>
            </w:r>
          </w:p>
        </w:tc>
        <w:tc>
          <w:tcPr>
            <w:tcW w:w="4111" w:type="dxa"/>
            <w:hideMark/>
          </w:tcPr>
          <w:p w14:paraId="536AB3F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Wahana Interfood Nusantara Tbk</w:t>
            </w:r>
          </w:p>
        </w:tc>
        <w:tc>
          <w:tcPr>
            <w:tcW w:w="1843" w:type="dxa"/>
            <w:hideMark/>
          </w:tcPr>
          <w:p w14:paraId="3F85E79D" w14:textId="47865AA2"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20</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Mar</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19</w:t>
            </w:r>
          </w:p>
        </w:tc>
        <w:tc>
          <w:tcPr>
            <w:tcW w:w="2268" w:type="dxa"/>
            <w:hideMark/>
          </w:tcPr>
          <w:p w14:paraId="0F133B5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0E673EC7" w14:textId="77777777" w:rsidTr="00D62136">
        <w:trPr>
          <w:trHeight w:val="300"/>
          <w:jc w:val="center"/>
        </w:trPr>
        <w:tc>
          <w:tcPr>
            <w:tcW w:w="249" w:type="dxa"/>
            <w:hideMark/>
          </w:tcPr>
          <w:p w14:paraId="345615E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10</w:t>
            </w:r>
          </w:p>
        </w:tc>
        <w:tc>
          <w:tcPr>
            <w:tcW w:w="933" w:type="dxa"/>
            <w:hideMark/>
          </w:tcPr>
          <w:p w14:paraId="65937A2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CRON</w:t>
            </w:r>
          </w:p>
        </w:tc>
        <w:tc>
          <w:tcPr>
            <w:tcW w:w="4111" w:type="dxa"/>
            <w:hideMark/>
          </w:tcPr>
          <w:p w14:paraId="65C2740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Multicraniam Chemindo Tbk</w:t>
            </w:r>
          </w:p>
        </w:tc>
        <w:tc>
          <w:tcPr>
            <w:tcW w:w="1843" w:type="dxa"/>
            <w:hideMark/>
          </w:tcPr>
          <w:p w14:paraId="6FE9F10E" w14:textId="70DA11EA"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14</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Feb</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24</w:t>
            </w:r>
          </w:p>
        </w:tc>
        <w:tc>
          <w:tcPr>
            <w:tcW w:w="2268" w:type="dxa"/>
            <w:hideMark/>
          </w:tcPr>
          <w:p w14:paraId="7CD18EF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60CED74C" w14:textId="77777777" w:rsidTr="00D62136">
        <w:trPr>
          <w:trHeight w:val="300"/>
          <w:jc w:val="center"/>
        </w:trPr>
        <w:tc>
          <w:tcPr>
            <w:tcW w:w="249" w:type="dxa"/>
            <w:hideMark/>
          </w:tcPr>
          <w:p w14:paraId="29E01B0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11</w:t>
            </w:r>
          </w:p>
        </w:tc>
        <w:tc>
          <w:tcPr>
            <w:tcW w:w="933" w:type="dxa"/>
            <w:hideMark/>
          </w:tcPr>
          <w:p w14:paraId="157ABBDC"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DLTA</w:t>
            </w:r>
          </w:p>
        </w:tc>
        <w:tc>
          <w:tcPr>
            <w:tcW w:w="4111" w:type="dxa"/>
            <w:hideMark/>
          </w:tcPr>
          <w:p w14:paraId="20859D3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Delta Djakarta Tbk</w:t>
            </w:r>
          </w:p>
        </w:tc>
        <w:tc>
          <w:tcPr>
            <w:tcW w:w="1843" w:type="dxa"/>
            <w:hideMark/>
          </w:tcPr>
          <w:p w14:paraId="40EE47D0" w14:textId="5B739940"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12</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Feb</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84</w:t>
            </w:r>
          </w:p>
        </w:tc>
        <w:tc>
          <w:tcPr>
            <w:tcW w:w="2268" w:type="dxa"/>
            <w:hideMark/>
          </w:tcPr>
          <w:p w14:paraId="1045CCC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5A89A29F" w14:textId="77777777" w:rsidTr="00D62136">
        <w:trPr>
          <w:trHeight w:val="300"/>
          <w:jc w:val="center"/>
        </w:trPr>
        <w:tc>
          <w:tcPr>
            <w:tcW w:w="249" w:type="dxa"/>
            <w:hideMark/>
          </w:tcPr>
          <w:p w14:paraId="7A265DFD"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12</w:t>
            </w:r>
          </w:p>
        </w:tc>
        <w:tc>
          <w:tcPr>
            <w:tcW w:w="933" w:type="dxa"/>
            <w:hideMark/>
          </w:tcPr>
          <w:p w14:paraId="2CF0BBE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DMND</w:t>
            </w:r>
          </w:p>
        </w:tc>
        <w:tc>
          <w:tcPr>
            <w:tcW w:w="4111" w:type="dxa"/>
            <w:hideMark/>
          </w:tcPr>
          <w:p w14:paraId="2A64821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Diamond Food Indonesia Tbk</w:t>
            </w:r>
          </w:p>
        </w:tc>
        <w:tc>
          <w:tcPr>
            <w:tcW w:w="1843" w:type="dxa"/>
            <w:hideMark/>
          </w:tcPr>
          <w:p w14:paraId="6CDEFCD9" w14:textId="25EA6439"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22</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Jan</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20</w:t>
            </w:r>
          </w:p>
        </w:tc>
        <w:tc>
          <w:tcPr>
            <w:tcW w:w="2268" w:type="dxa"/>
            <w:hideMark/>
          </w:tcPr>
          <w:p w14:paraId="41970AE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30B870B3" w14:textId="77777777" w:rsidTr="00D62136">
        <w:trPr>
          <w:trHeight w:val="350"/>
          <w:jc w:val="center"/>
        </w:trPr>
        <w:tc>
          <w:tcPr>
            <w:tcW w:w="249" w:type="dxa"/>
            <w:hideMark/>
          </w:tcPr>
          <w:p w14:paraId="6D3086C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13</w:t>
            </w:r>
          </w:p>
        </w:tc>
        <w:tc>
          <w:tcPr>
            <w:tcW w:w="933" w:type="dxa"/>
            <w:hideMark/>
          </w:tcPr>
          <w:p w14:paraId="79AF520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DSFI</w:t>
            </w:r>
          </w:p>
        </w:tc>
        <w:tc>
          <w:tcPr>
            <w:tcW w:w="4111" w:type="dxa"/>
            <w:hideMark/>
          </w:tcPr>
          <w:p w14:paraId="55EB2A1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Dharma Samudera Fishing Industries Tbk</w:t>
            </w:r>
          </w:p>
        </w:tc>
        <w:tc>
          <w:tcPr>
            <w:tcW w:w="1843" w:type="dxa"/>
            <w:hideMark/>
          </w:tcPr>
          <w:p w14:paraId="39B99F53" w14:textId="19B4B356"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24</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Mar</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00</w:t>
            </w:r>
          </w:p>
        </w:tc>
        <w:tc>
          <w:tcPr>
            <w:tcW w:w="2268" w:type="dxa"/>
            <w:hideMark/>
          </w:tcPr>
          <w:p w14:paraId="2122022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3CDCAE64" w14:textId="77777777" w:rsidTr="00D62136">
        <w:trPr>
          <w:trHeight w:val="370"/>
          <w:jc w:val="center"/>
        </w:trPr>
        <w:tc>
          <w:tcPr>
            <w:tcW w:w="249" w:type="dxa"/>
            <w:hideMark/>
          </w:tcPr>
          <w:p w14:paraId="2EC84C2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14</w:t>
            </w:r>
          </w:p>
        </w:tc>
        <w:tc>
          <w:tcPr>
            <w:tcW w:w="933" w:type="dxa"/>
            <w:hideMark/>
          </w:tcPr>
          <w:p w14:paraId="551E7F2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ENZO</w:t>
            </w:r>
          </w:p>
        </w:tc>
        <w:tc>
          <w:tcPr>
            <w:tcW w:w="4111" w:type="dxa"/>
            <w:hideMark/>
          </w:tcPr>
          <w:p w14:paraId="0E011F9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PT Morenzo Abadi Perkasa Tbk</w:t>
            </w:r>
          </w:p>
        </w:tc>
        <w:tc>
          <w:tcPr>
            <w:tcW w:w="1843" w:type="dxa"/>
            <w:hideMark/>
          </w:tcPr>
          <w:p w14:paraId="5C249EB8" w14:textId="3724B1DE"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14</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Sep</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20</w:t>
            </w:r>
          </w:p>
        </w:tc>
        <w:tc>
          <w:tcPr>
            <w:tcW w:w="2268" w:type="dxa"/>
            <w:hideMark/>
          </w:tcPr>
          <w:p w14:paraId="03E9D6A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402D93E4" w14:textId="77777777" w:rsidTr="00D62136">
        <w:trPr>
          <w:trHeight w:val="300"/>
          <w:jc w:val="center"/>
        </w:trPr>
        <w:tc>
          <w:tcPr>
            <w:tcW w:w="249" w:type="dxa"/>
            <w:hideMark/>
          </w:tcPr>
          <w:p w14:paraId="791B177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15</w:t>
            </w:r>
          </w:p>
        </w:tc>
        <w:tc>
          <w:tcPr>
            <w:tcW w:w="933" w:type="dxa"/>
            <w:hideMark/>
          </w:tcPr>
          <w:p w14:paraId="1F60ABC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FAST</w:t>
            </w:r>
          </w:p>
        </w:tc>
        <w:tc>
          <w:tcPr>
            <w:tcW w:w="4111" w:type="dxa"/>
            <w:hideMark/>
          </w:tcPr>
          <w:p w14:paraId="5AAA4F3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Fast Food Indonesia Tbk</w:t>
            </w:r>
          </w:p>
        </w:tc>
        <w:tc>
          <w:tcPr>
            <w:tcW w:w="1843" w:type="dxa"/>
            <w:hideMark/>
          </w:tcPr>
          <w:p w14:paraId="52AD3EED" w14:textId="3E28F409"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11</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Mei</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93</w:t>
            </w:r>
          </w:p>
        </w:tc>
        <w:tc>
          <w:tcPr>
            <w:tcW w:w="2268" w:type="dxa"/>
            <w:hideMark/>
          </w:tcPr>
          <w:p w14:paraId="5B53FD6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53FA99F3" w14:textId="77777777" w:rsidTr="00D62136">
        <w:trPr>
          <w:trHeight w:val="300"/>
          <w:jc w:val="center"/>
        </w:trPr>
        <w:tc>
          <w:tcPr>
            <w:tcW w:w="249" w:type="dxa"/>
            <w:hideMark/>
          </w:tcPr>
          <w:p w14:paraId="2F8F572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16</w:t>
            </w:r>
          </w:p>
        </w:tc>
        <w:tc>
          <w:tcPr>
            <w:tcW w:w="933" w:type="dxa"/>
            <w:hideMark/>
          </w:tcPr>
          <w:p w14:paraId="290EB43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FOOD</w:t>
            </w:r>
          </w:p>
        </w:tc>
        <w:tc>
          <w:tcPr>
            <w:tcW w:w="4111" w:type="dxa"/>
            <w:hideMark/>
          </w:tcPr>
          <w:p w14:paraId="3424FF1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Sentra Food Indonesia Tbk</w:t>
            </w:r>
          </w:p>
        </w:tc>
        <w:tc>
          <w:tcPr>
            <w:tcW w:w="1843" w:type="dxa"/>
            <w:hideMark/>
          </w:tcPr>
          <w:p w14:paraId="0A5B1663" w14:textId="4879DF0F"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08</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Jan</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19</w:t>
            </w:r>
          </w:p>
        </w:tc>
        <w:tc>
          <w:tcPr>
            <w:tcW w:w="2268" w:type="dxa"/>
            <w:hideMark/>
          </w:tcPr>
          <w:p w14:paraId="63767F3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2738DB23" w14:textId="77777777" w:rsidTr="00D62136">
        <w:trPr>
          <w:trHeight w:val="380"/>
          <w:jc w:val="center"/>
        </w:trPr>
        <w:tc>
          <w:tcPr>
            <w:tcW w:w="249" w:type="dxa"/>
            <w:hideMark/>
          </w:tcPr>
          <w:p w14:paraId="4FF0D19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17</w:t>
            </w:r>
          </w:p>
        </w:tc>
        <w:tc>
          <w:tcPr>
            <w:tcW w:w="933" w:type="dxa"/>
            <w:hideMark/>
          </w:tcPr>
          <w:p w14:paraId="64A6B28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GOOD</w:t>
            </w:r>
          </w:p>
        </w:tc>
        <w:tc>
          <w:tcPr>
            <w:tcW w:w="4111" w:type="dxa"/>
            <w:hideMark/>
          </w:tcPr>
          <w:p w14:paraId="6A1ACE5C"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Garudafood Putra Putri Jaya Tbk</w:t>
            </w:r>
          </w:p>
        </w:tc>
        <w:tc>
          <w:tcPr>
            <w:tcW w:w="1843" w:type="dxa"/>
            <w:hideMark/>
          </w:tcPr>
          <w:p w14:paraId="216B94E9" w14:textId="425D0A48"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10</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Okt</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18</w:t>
            </w:r>
          </w:p>
        </w:tc>
        <w:tc>
          <w:tcPr>
            <w:tcW w:w="2268" w:type="dxa"/>
            <w:hideMark/>
          </w:tcPr>
          <w:p w14:paraId="373C814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0424CAF7" w14:textId="77777777" w:rsidTr="00D62136">
        <w:trPr>
          <w:trHeight w:val="300"/>
          <w:jc w:val="center"/>
        </w:trPr>
        <w:tc>
          <w:tcPr>
            <w:tcW w:w="249" w:type="dxa"/>
            <w:hideMark/>
          </w:tcPr>
          <w:p w14:paraId="4B3B8CB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18</w:t>
            </w:r>
          </w:p>
        </w:tc>
        <w:tc>
          <w:tcPr>
            <w:tcW w:w="933" w:type="dxa"/>
            <w:hideMark/>
          </w:tcPr>
          <w:p w14:paraId="4692B28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GULA</w:t>
            </w:r>
          </w:p>
        </w:tc>
        <w:tc>
          <w:tcPr>
            <w:tcW w:w="4111" w:type="dxa"/>
            <w:hideMark/>
          </w:tcPr>
          <w:p w14:paraId="04D8DC8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Aman Agrindo Tbk</w:t>
            </w:r>
          </w:p>
        </w:tc>
        <w:tc>
          <w:tcPr>
            <w:tcW w:w="1843" w:type="dxa"/>
            <w:hideMark/>
          </w:tcPr>
          <w:p w14:paraId="0E9048C9" w14:textId="47FA83AD"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26</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Jul</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22</w:t>
            </w:r>
          </w:p>
        </w:tc>
        <w:tc>
          <w:tcPr>
            <w:tcW w:w="2268" w:type="dxa"/>
            <w:hideMark/>
          </w:tcPr>
          <w:p w14:paraId="50450D87"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373CC70E" w14:textId="77777777" w:rsidTr="00D62136">
        <w:trPr>
          <w:trHeight w:val="300"/>
          <w:jc w:val="center"/>
        </w:trPr>
        <w:tc>
          <w:tcPr>
            <w:tcW w:w="249" w:type="dxa"/>
            <w:hideMark/>
          </w:tcPr>
          <w:p w14:paraId="128B0DD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19</w:t>
            </w:r>
          </w:p>
        </w:tc>
        <w:tc>
          <w:tcPr>
            <w:tcW w:w="933" w:type="dxa"/>
            <w:hideMark/>
          </w:tcPr>
          <w:p w14:paraId="7B9DEB9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HOKI</w:t>
            </w:r>
          </w:p>
        </w:tc>
        <w:tc>
          <w:tcPr>
            <w:tcW w:w="4111" w:type="dxa"/>
            <w:hideMark/>
          </w:tcPr>
          <w:p w14:paraId="7463991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Buyung Poetra Sembada Tbk</w:t>
            </w:r>
          </w:p>
        </w:tc>
        <w:tc>
          <w:tcPr>
            <w:tcW w:w="1843" w:type="dxa"/>
            <w:hideMark/>
          </w:tcPr>
          <w:p w14:paraId="2BF582E4" w14:textId="6C6AE016"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22</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Jun</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17</w:t>
            </w:r>
          </w:p>
        </w:tc>
        <w:tc>
          <w:tcPr>
            <w:tcW w:w="2268" w:type="dxa"/>
            <w:hideMark/>
          </w:tcPr>
          <w:p w14:paraId="04AB35D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33996182" w14:textId="77777777" w:rsidTr="00D62136">
        <w:trPr>
          <w:trHeight w:val="340"/>
          <w:jc w:val="center"/>
        </w:trPr>
        <w:tc>
          <w:tcPr>
            <w:tcW w:w="249" w:type="dxa"/>
            <w:hideMark/>
          </w:tcPr>
          <w:p w14:paraId="31AD310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20</w:t>
            </w:r>
          </w:p>
        </w:tc>
        <w:tc>
          <w:tcPr>
            <w:tcW w:w="933" w:type="dxa"/>
            <w:hideMark/>
          </w:tcPr>
          <w:p w14:paraId="5C3F150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ICBP</w:t>
            </w:r>
          </w:p>
        </w:tc>
        <w:tc>
          <w:tcPr>
            <w:tcW w:w="4111" w:type="dxa"/>
            <w:hideMark/>
          </w:tcPr>
          <w:p w14:paraId="7B15FFC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 xml:space="preserve">Indofood CBP Sukses Makmur Tbk </w:t>
            </w:r>
          </w:p>
        </w:tc>
        <w:tc>
          <w:tcPr>
            <w:tcW w:w="1843" w:type="dxa"/>
            <w:hideMark/>
          </w:tcPr>
          <w:p w14:paraId="1601B65B" w14:textId="40D6CF3C"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07</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Okt</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10</w:t>
            </w:r>
          </w:p>
        </w:tc>
        <w:tc>
          <w:tcPr>
            <w:tcW w:w="2268" w:type="dxa"/>
            <w:hideMark/>
          </w:tcPr>
          <w:p w14:paraId="5ABD84B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4D2AEB09" w14:textId="77777777" w:rsidTr="00D62136">
        <w:trPr>
          <w:trHeight w:val="300"/>
          <w:jc w:val="center"/>
        </w:trPr>
        <w:tc>
          <w:tcPr>
            <w:tcW w:w="249" w:type="dxa"/>
            <w:hideMark/>
          </w:tcPr>
          <w:p w14:paraId="1E3E89D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21</w:t>
            </w:r>
          </w:p>
        </w:tc>
        <w:tc>
          <w:tcPr>
            <w:tcW w:w="933" w:type="dxa"/>
            <w:hideMark/>
          </w:tcPr>
          <w:p w14:paraId="603A361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IKAN</w:t>
            </w:r>
          </w:p>
        </w:tc>
        <w:tc>
          <w:tcPr>
            <w:tcW w:w="4111" w:type="dxa"/>
            <w:hideMark/>
          </w:tcPr>
          <w:p w14:paraId="3439494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Era Mandiri Cemerlang Tbk</w:t>
            </w:r>
          </w:p>
        </w:tc>
        <w:tc>
          <w:tcPr>
            <w:tcW w:w="1843" w:type="dxa"/>
            <w:hideMark/>
          </w:tcPr>
          <w:p w14:paraId="14BBE7A1" w14:textId="09E79020"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12</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Feb</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20</w:t>
            </w:r>
          </w:p>
        </w:tc>
        <w:tc>
          <w:tcPr>
            <w:tcW w:w="2268" w:type="dxa"/>
            <w:hideMark/>
          </w:tcPr>
          <w:p w14:paraId="07B1DAF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474AAE57" w14:textId="77777777" w:rsidTr="00D62136">
        <w:trPr>
          <w:trHeight w:val="300"/>
          <w:jc w:val="center"/>
        </w:trPr>
        <w:tc>
          <w:tcPr>
            <w:tcW w:w="249" w:type="dxa"/>
            <w:hideMark/>
          </w:tcPr>
          <w:p w14:paraId="02878AE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22</w:t>
            </w:r>
          </w:p>
        </w:tc>
        <w:tc>
          <w:tcPr>
            <w:tcW w:w="933" w:type="dxa"/>
            <w:hideMark/>
          </w:tcPr>
          <w:p w14:paraId="24E91A4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INDF</w:t>
            </w:r>
          </w:p>
        </w:tc>
        <w:tc>
          <w:tcPr>
            <w:tcW w:w="4111" w:type="dxa"/>
            <w:hideMark/>
          </w:tcPr>
          <w:p w14:paraId="1DA13B5C"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 xml:space="preserve">Indofood Sukses Makmur Tbk </w:t>
            </w:r>
          </w:p>
        </w:tc>
        <w:tc>
          <w:tcPr>
            <w:tcW w:w="1843" w:type="dxa"/>
            <w:hideMark/>
          </w:tcPr>
          <w:p w14:paraId="4D6EF9AF" w14:textId="3C3B427F"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14</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Jul</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94</w:t>
            </w:r>
          </w:p>
        </w:tc>
        <w:tc>
          <w:tcPr>
            <w:tcW w:w="2268" w:type="dxa"/>
            <w:hideMark/>
          </w:tcPr>
          <w:p w14:paraId="356D906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17925AE0" w14:textId="77777777" w:rsidTr="00D62136">
        <w:trPr>
          <w:trHeight w:val="300"/>
          <w:jc w:val="center"/>
        </w:trPr>
        <w:tc>
          <w:tcPr>
            <w:tcW w:w="249" w:type="dxa"/>
            <w:hideMark/>
          </w:tcPr>
          <w:p w14:paraId="170F2C67"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23</w:t>
            </w:r>
          </w:p>
        </w:tc>
        <w:tc>
          <w:tcPr>
            <w:tcW w:w="933" w:type="dxa"/>
            <w:hideMark/>
          </w:tcPr>
          <w:p w14:paraId="3C273B5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KEJU</w:t>
            </w:r>
          </w:p>
        </w:tc>
        <w:tc>
          <w:tcPr>
            <w:tcW w:w="4111" w:type="dxa"/>
            <w:hideMark/>
          </w:tcPr>
          <w:p w14:paraId="481D57B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Mulia Boga Raya Tbk</w:t>
            </w:r>
          </w:p>
        </w:tc>
        <w:tc>
          <w:tcPr>
            <w:tcW w:w="1843" w:type="dxa"/>
            <w:hideMark/>
          </w:tcPr>
          <w:p w14:paraId="28BB0E21" w14:textId="2A4B71D5"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25</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Nov</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19</w:t>
            </w:r>
          </w:p>
        </w:tc>
        <w:tc>
          <w:tcPr>
            <w:tcW w:w="2268" w:type="dxa"/>
            <w:hideMark/>
          </w:tcPr>
          <w:p w14:paraId="2B19CB2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66327418" w14:textId="77777777" w:rsidTr="00D62136">
        <w:trPr>
          <w:trHeight w:val="300"/>
          <w:jc w:val="center"/>
        </w:trPr>
        <w:tc>
          <w:tcPr>
            <w:tcW w:w="249" w:type="dxa"/>
            <w:hideMark/>
          </w:tcPr>
          <w:p w14:paraId="64B50B7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24</w:t>
            </w:r>
          </w:p>
        </w:tc>
        <w:tc>
          <w:tcPr>
            <w:tcW w:w="933" w:type="dxa"/>
            <w:hideMark/>
          </w:tcPr>
          <w:p w14:paraId="1085574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KINO</w:t>
            </w:r>
          </w:p>
        </w:tc>
        <w:tc>
          <w:tcPr>
            <w:tcW w:w="4111" w:type="dxa"/>
            <w:hideMark/>
          </w:tcPr>
          <w:p w14:paraId="66730FF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Kino Indonesia Tbk</w:t>
            </w:r>
          </w:p>
        </w:tc>
        <w:tc>
          <w:tcPr>
            <w:tcW w:w="1843" w:type="dxa"/>
            <w:hideMark/>
          </w:tcPr>
          <w:p w14:paraId="6738859E" w14:textId="1AF041AD"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11</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Des</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15</w:t>
            </w:r>
          </w:p>
        </w:tc>
        <w:tc>
          <w:tcPr>
            <w:tcW w:w="2268" w:type="dxa"/>
            <w:hideMark/>
          </w:tcPr>
          <w:p w14:paraId="7E6AE725"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24CAD5E8" w14:textId="77777777" w:rsidTr="00D62136">
        <w:trPr>
          <w:trHeight w:val="300"/>
          <w:jc w:val="center"/>
        </w:trPr>
        <w:tc>
          <w:tcPr>
            <w:tcW w:w="249" w:type="dxa"/>
            <w:hideMark/>
          </w:tcPr>
          <w:p w14:paraId="389CAE1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25</w:t>
            </w:r>
          </w:p>
        </w:tc>
        <w:tc>
          <w:tcPr>
            <w:tcW w:w="933" w:type="dxa"/>
            <w:hideMark/>
          </w:tcPr>
          <w:p w14:paraId="6DCF550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MLBI</w:t>
            </w:r>
          </w:p>
        </w:tc>
        <w:tc>
          <w:tcPr>
            <w:tcW w:w="4111" w:type="dxa"/>
            <w:hideMark/>
          </w:tcPr>
          <w:p w14:paraId="45FD37D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Multi Bintang Indonesia Tbk</w:t>
            </w:r>
          </w:p>
        </w:tc>
        <w:tc>
          <w:tcPr>
            <w:tcW w:w="1843" w:type="dxa"/>
            <w:hideMark/>
          </w:tcPr>
          <w:p w14:paraId="1E534424" w14:textId="0087860B"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17</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Jan</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94</w:t>
            </w:r>
          </w:p>
        </w:tc>
        <w:tc>
          <w:tcPr>
            <w:tcW w:w="2268" w:type="dxa"/>
            <w:hideMark/>
          </w:tcPr>
          <w:p w14:paraId="7B69CC2D"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75D5A958" w14:textId="77777777" w:rsidTr="00D62136">
        <w:trPr>
          <w:trHeight w:val="300"/>
          <w:jc w:val="center"/>
        </w:trPr>
        <w:tc>
          <w:tcPr>
            <w:tcW w:w="249" w:type="dxa"/>
            <w:hideMark/>
          </w:tcPr>
          <w:p w14:paraId="147CECF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26</w:t>
            </w:r>
          </w:p>
        </w:tc>
        <w:tc>
          <w:tcPr>
            <w:tcW w:w="933" w:type="dxa"/>
            <w:hideMark/>
          </w:tcPr>
          <w:p w14:paraId="179C793C"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MYOR</w:t>
            </w:r>
          </w:p>
        </w:tc>
        <w:tc>
          <w:tcPr>
            <w:tcW w:w="4111" w:type="dxa"/>
            <w:hideMark/>
          </w:tcPr>
          <w:p w14:paraId="68E3A5AC"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 xml:space="preserve">Mayora Indah Tbk </w:t>
            </w:r>
          </w:p>
        </w:tc>
        <w:tc>
          <w:tcPr>
            <w:tcW w:w="1843" w:type="dxa"/>
            <w:hideMark/>
          </w:tcPr>
          <w:p w14:paraId="00579E24" w14:textId="5721DBFF"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04</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Jul</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90</w:t>
            </w:r>
          </w:p>
        </w:tc>
        <w:tc>
          <w:tcPr>
            <w:tcW w:w="2268" w:type="dxa"/>
            <w:hideMark/>
          </w:tcPr>
          <w:p w14:paraId="3C5A78B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33F6B675" w14:textId="77777777" w:rsidTr="00D62136">
        <w:trPr>
          <w:trHeight w:val="300"/>
          <w:jc w:val="center"/>
        </w:trPr>
        <w:tc>
          <w:tcPr>
            <w:tcW w:w="249" w:type="dxa"/>
            <w:hideMark/>
          </w:tcPr>
          <w:p w14:paraId="20CE8B4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27</w:t>
            </w:r>
          </w:p>
        </w:tc>
        <w:tc>
          <w:tcPr>
            <w:tcW w:w="933" w:type="dxa"/>
            <w:hideMark/>
          </w:tcPr>
          <w:p w14:paraId="2EC21BC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NASI</w:t>
            </w:r>
          </w:p>
        </w:tc>
        <w:tc>
          <w:tcPr>
            <w:tcW w:w="4111" w:type="dxa"/>
            <w:hideMark/>
          </w:tcPr>
          <w:p w14:paraId="67B16EB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PT Wahana Inti Makmur Tbk</w:t>
            </w:r>
          </w:p>
        </w:tc>
        <w:tc>
          <w:tcPr>
            <w:tcW w:w="1843" w:type="dxa"/>
            <w:hideMark/>
          </w:tcPr>
          <w:p w14:paraId="1CF19496" w14:textId="714EE9D4"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13</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Des</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21</w:t>
            </w:r>
          </w:p>
        </w:tc>
        <w:tc>
          <w:tcPr>
            <w:tcW w:w="2268" w:type="dxa"/>
            <w:hideMark/>
          </w:tcPr>
          <w:p w14:paraId="7ADE0F1D"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770894BD" w14:textId="77777777" w:rsidTr="00D62136">
        <w:trPr>
          <w:trHeight w:val="350"/>
          <w:jc w:val="center"/>
        </w:trPr>
        <w:tc>
          <w:tcPr>
            <w:tcW w:w="249" w:type="dxa"/>
            <w:hideMark/>
          </w:tcPr>
          <w:p w14:paraId="1AC2882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28</w:t>
            </w:r>
          </w:p>
        </w:tc>
        <w:tc>
          <w:tcPr>
            <w:tcW w:w="933" w:type="dxa"/>
            <w:hideMark/>
          </w:tcPr>
          <w:p w14:paraId="33ED743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OLEO</w:t>
            </w:r>
          </w:p>
        </w:tc>
        <w:tc>
          <w:tcPr>
            <w:tcW w:w="4111" w:type="dxa"/>
            <w:hideMark/>
          </w:tcPr>
          <w:p w14:paraId="378F4E9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PT Olera Prima Indonesia Tbk</w:t>
            </w:r>
          </w:p>
        </w:tc>
        <w:tc>
          <w:tcPr>
            <w:tcW w:w="1843" w:type="dxa"/>
            <w:hideMark/>
          </w:tcPr>
          <w:p w14:paraId="0FC71269" w14:textId="1D777668"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27</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Feb</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25</w:t>
            </w:r>
          </w:p>
        </w:tc>
        <w:tc>
          <w:tcPr>
            <w:tcW w:w="2268" w:type="dxa"/>
            <w:hideMark/>
          </w:tcPr>
          <w:p w14:paraId="6319FCE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32EC486F" w14:textId="77777777" w:rsidTr="00D62136">
        <w:trPr>
          <w:trHeight w:val="300"/>
          <w:jc w:val="center"/>
        </w:trPr>
        <w:tc>
          <w:tcPr>
            <w:tcW w:w="249" w:type="dxa"/>
            <w:hideMark/>
          </w:tcPr>
          <w:p w14:paraId="1F3F20E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29</w:t>
            </w:r>
          </w:p>
        </w:tc>
        <w:tc>
          <w:tcPr>
            <w:tcW w:w="933" w:type="dxa"/>
            <w:hideMark/>
          </w:tcPr>
          <w:p w14:paraId="53DE1CB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PCAR</w:t>
            </w:r>
          </w:p>
        </w:tc>
        <w:tc>
          <w:tcPr>
            <w:tcW w:w="4111" w:type="dxa"/>
            <w:hideMark/>
          </w:tcPr>
          <w:p w14:paraId="0AFFF69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Prima Cakrawala Abadi Tbk</w:t>
            </w:r>
          </w:p>
        </w:tc>
        <w:tc>
          <w:tcPr>
            <w:tcW w:w="1843" w:type="dxa"/>
            <w:hideMark/>
          </w:tcPr>
          <w:p w14:paraId="18A4BAFB" w14:textId="5DF109ED"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29</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Des</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17</w:t>
            </w:r>
          </w:p>
        </w:tc>
        <w:tc>
          <w:tcPr>
            <w:tcW w:w="2268" w:type="dxa"/>
            <w:hideMark/>
          </w:tcPr>
          <w:p w14:paraId="02A5EFC7"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58DDD1FC" w14:textId="77777777" w:rsidTr="00D62136">
        <w:trPr>
          <w:trHeight w:val="380"/>
          <w:jc w:val="center"/>
        </w:trPr>
        <w:tc>
          <w:tcPr>
            <w:tcW w:w="249" w:type="dxa"/>
            <w:hideMark/>
          </w:tcPr>
          <w:p w14:paraId="2DA3AB6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30</w:t>
            </w:r>
          </w:p>
        </w:tc>
        <w:tc>
          <w:tcPr>
            <w:tcW w:w="933" w:type="dxa"/>
            <w:hideMark/>
          </w:tcPr>
          <w:p w14:paraId="7AF49B6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PMMP</w:t>
            </w:r>
          </w:p>
        </w:tc>
        <w:tc>
          <w:tcPr>
            <w:tcW w:w="4111" w:type="dxa"/>
            <w:hideMark/>
          </w:tcPr>
          <w:p w14:paraId="14FA0B8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Panca Mitra Multiperdana Tbk</w:t>
            </w:r>
          </w:p>
        </w:tc>
        <w:tc>
          <w:tcPr>
            <w:tcW w:w="1843" w:type="dxa"/>
            <w:hideMark/>
          </w:tcPr>
          <w:p w14:paraId="5799A099" w14:textId="7847FA33"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18</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Des</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20</w:t>
            </w:r>
          </w:p>
        </w:tc>
        <w:tc>
          <w:tcPr>
            <w:tcW w:w="2268" w:type="dxa"/>
            <w:hideMark/>
          </w:tcPr>
          <w:p w14:paraId="3BB2E3E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2F26BE08" w14:textId="77777777" w:rsidTr="00D62136">
        <w:trPr>
          <w:trHeight w:val="300"/>
          <w:jc w:val="center"/>
        </w:trPr>
        <w:tc>
          <w:tcPr>
            <w:tcW w:w="249" w:type="dxa"/>
            <w:hideMark/>
          </w:tcPr>
          <w:p w14:paraId="50CD8BC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31</w:t>
            </w:r>
          </w:p>
        </w:tc>
        <w:tc>
          <w:tcPr>
            <w:tcW w:w="933" w:type="dxa"/>
            <w:hideMark/>
          </w:tcPr>
          <w:p w14:paraId="7879672D"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PSDN</w:t>
            </w:r>
          </w:p>
        </w:tc>
        <w:tc>
          <w:tcPr>
            <w:tcW w:w="4111" w:type="dxa"/>
            <w:hideMark/>
          </w:tcPr>
          <w:p w14:paraId="6478278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Prasidha Aneka Niaga Tbk</w:t>
            </w:r>
          </w:p>
        </w:tc>
        <w:tc>
          <w:tcPr>
            <w:tcW w:w="1843" w:type="dxa"/>
            <w:hideMark/>
          </w:tcPr>
          <w:p w14:paraId="70913B62" w14:textId="5669EE11"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18</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Okt</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94</w:t>
            </w:r>
          </w:p>
        </w:tc>
        <w:tc>
          <w:tcPr>
            <w:tcW w:w="2268" w:type="dxa"/>
            <w:hideMark/>
          </w:tcPr>
          <w:p w14:paraId="0EA01A8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1E8C9634" w14:textId="77777777" w:rsidTr="00D62136">
        <w:trPr>
          <w:trHeight w:val="300"/>
          <w:jc w:val="center"/>
        </w:trPr>
        <w:tc>
          <w:tcPr>
            <w:tcW w:w="249" w:type="dxa"/>
            <w:hideMark/>
          </w:tcPr>
          <w:p w14:paraId="7C54FE9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32</w:t>
            </w:r>
          </w:p>
        </w:tc>
        <w:tc>
          <w:tcPr>
            <w:tcW w:w="933" w:type="dxa"/>
            <w:hideMark/>
          </w:tcPr>
          <w:p w14:paraId="63B7BDD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REJU</w:t>
            </w:r>
          </w:p>
        </w:tc>
        <w:tc>
          <w:tcPr>
            <w:tcW w:w="4111" w:type="dxa"/>
            <w:hideMark/>
          </w:tcPr>
          <w:p w14:paraId="1AFB035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PT Rejuve Indonesia Tbk</w:t>
            </w:r>
          </w:p>
        </w:tc>
        <w:tc>
          <w:tcPr>
            <w:tcW w:w="1843" w:type="dxa"/>
            <w:hideMark/>
          </w:tcPr>
          <w:p w14:paraId="2ABB6AA9" w14:textId="52FCEB29"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19</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Mei</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25</w:t>
            </w:r>
          </w:p>
        </w:tc>
        <w:tc>
          <w:tcPr>
            <w:tcW w:w="2268" w:type="dxa"/>
            <w:hideMark/>
          </w:tcPr>
          <w:p w14:paraId="72F7914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39A365FA" w14:textId="77777777" w:rsidTr="00D62136">
        <w:trPr>
          <w:trHeight w:val="300"/>
          <w:jc w:val="center"/>
        </w:trPr>
        <w:tc>
          <w:tcPr>
            <w:tcW w:w="249" w:type="dxa"/>
            <w:hideMark/>
          </w:tcPr>
          <w:p w14:paraId="126AFAD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33</w:t>
            </w:r>
          </w:p>
        </w:tc>
        <w:tc>
          <w:tcPr>
            <w:tcW w:w="933" w:type="dxa"/>
            <w:hideMark/>
          </w:tcPr>
          <w:p w14:paraId="2D26F66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ROTI</w:t>
            </w:r>
          </w:p>
        </w:tc>
        <w:tc>
          <w:tcPr>
            <w:tcW w:w="4111" w:type="dxa"/>
            <w:hideMark/>
          </w:tcPr>
          <w:p w14:paraId="4AC7D2DD"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 xml:space="preserve">Nippon Indosari Corpindo Tbk </w:t>
            </w:r>
          </w:p>
        </w:tc>
        <w:tc>
          <w:tcPr>
            <w:tcW w:w="1843" w:type="dxa"/>
            <w:hideMark/>
          </w:tcPr>
          <w:p w14:paraId="6EF15561" w14:textId="7827227F"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28</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Jun</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10</w:t>
            </w:r>
          </w:p>
        </w:tc>
        <w:tc>
          <w:tcPr>
            <w:tcW w:w="2268" w:type="dxa"/>
            <w:hideMark/>
          </w:tcPr>
          <w:p w14:paraId="3B65561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1107E3D4" w14:textId="77777777" w:rsidTr="00D62136">
        <w:trPr>
          <w:trHeight w:val="300"/>
          <w:jc w:val="center"/>
        </w:trPr>
        <w:tc>
          <w:tcPr>
            <w:tcW w:w="249" w:type="dxa"/>
            <w:hideMark/>
          </w:tcPr>
          <w:p w14:paraId="4C8BEA35"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34</w:t>
            </w:r>
          </w:p>
        </w:tc>
        <w:tc>
          <w:tcPr>
            <w:tcW w:w="933" w:type="dxa"/>
            <w:hideMark/>
          </w:tcPr>
          <w:p w14:paraId="2EA4CA8C"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SANK</w:t>
            </w:r>
          </w:p>
        </w:tc>
        <w:tc>
          <w:tcPr>
            <w:tcW w:w="4111" w:type="dxa"/>
            <w:hideMark/>
          </w:tcPr>
          <w:p w14:paraId="02FB27C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PT Sunshine Food Tbk</w:t>
            </w:r>
          </w:p>
        </w:tc>
        <w:tc>
          <w:tcPr>
            <w:tcW w:w="1843" w:type="dxa"/>
            <w:hideMark/>
          </w:tcPr>
          <w:p w14:paraId="78323C6F" w14:textId="13A6B5B2"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11</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Sep</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24</w:t>
            </w:r>
          </w:p>
        </w:tc>
        <w:tc>
          <w:tcPr>
            <w:tcW w:w="2268" w:type="dxa"/>
            <w:hideMark/>
          </w:tcPr>
          <w:p w14:paraId="3A45562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3EA09EFD" w14:textId="77777777" w:rsidTr="00D62136">
        <w:trPr>
          <w:trHeight w:val="300"/>
          <w:jc w:val="center"/>
        </w:trPr>
        <w:tc>
          <w:tcPr>
            <w:tcW w:w="249" w:type="dxa"/>
            <w:hideMark/>
          </w:tcPr>
          <w:p w14:paraId="76BBE99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35</w:t>
            </w:r>
          </w:p>
        </w:tc>
        <w:tc>
          <w:tcPr>
            <w:tcW w:w="933" w:type="dxa"/>
            <w:hideMark/>
          </w:tcPr>
          <w:p w14:paraId="21FC70A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SKBM</w:t>
            </w:r>
          </w:p>
        </w:tc>
        <w:tc>
          <w:tcPr>
            <w:tcW w:w="4111" w:type="dxa"/>
            <w:hideMark/>
          </w:tcPr>
          <w:p w14:paraId="6C7AEF8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Sekar Bumi Tbk</w:t>
            </w:r>
          </w:p>
        </w:tc>
        <w:tc>
          <w:tcPr>
            <w:tcW w:w="1843" w:type="dxa"/>
            <w:hideMark/>
          </w:tcPr>
          <w:p w14:paraId="434378EA" w14:textId="7ACB5FFC"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05</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Jan</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93</w:t>
            </w:r>
          </w:p>
        </w:tc>
        <w:tc>
          <w:tcPr>
            <w:tcW w:w="2268" w:type="dxa"/>
            <w:hideMark/>
          </w:tcPr>
          <w:p w14:paraId="0E827A75"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27AA38D2" w14:textId="77777777" w:rsidTr="00D62136">
        <w:trPr>
          <w:trHeight w:val="300"/>
          <w:jc w:val="center"/>
        </w:trPr>
        <w:tc>
          <w:tcPr>
            <w:tcW w:w="249" w:type="dxa"/>
            <w:hideMark/>
          </w:tcPr>
          <w:p w14:paraId="33002A8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36</w:t>
            </w:r>
          </w:p>
        </w:tc>
        <w:tc>
          <w:tcPr>
            <w:tcW w:w="933" w:type="dxa"/>
            <w:hideMark/>
          </w:tcPr>
          <w:p w14:paraId="286B3B2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SKLT</w:t>
            </w:r>
          </w:p>
        </w:tc>
        <w:tc>
          <w:tcPr>
            <w:tcW w:w="4111" w:type="dxa"/>
            <w:hideMark/>
          </w:tcPr>
          <w:p w14:paraId="34C8378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Sekar Laut Tbk</w:t>
            </w:r>
          </w:p>
        </w:tc>
        <w:tc>
          <w:tcPr>
            <w:tcW w:w="1843" w:type="dxa"/>
            <w:hideMark/>
          </w:tcPr>
          <w:p w14:paraId="00072E62" w14:textId="3C134EA4"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08</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Sep</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93</w:t>
            </w:r>
          </w:p>
        </w:tc>
        <w:tc>
          <w:tcPr>
            <w:tcW w:w="2268" w:type="dxa"/>
            <w:hideMark/>
          </w:tcPr>
          <w:p w14:paraId="2E8B0E2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7FD95A3E" w14:textId="77777777" w:rsidTr="00D62136">
        <w:trPr>
          <w:trHeight w:val="420"/>
          <w:jc w:val="center"/>
        </w:trPr>
        <w:tc>
          <w:tcPr>
            <w:tcW w:w="249" w:type="dxa"/>
            <w:hideMark/>
          </w:tcPr>
          <w:p w14:paraId="4852AB2D"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37</w:t>
            </w:r>
          </w:p>
        </w:tc>
        <w:tc>
          <w:tcPr>
            <w:tcW w:w="933" w:type="dxa"/>
            <w:hideMark/>
          </w:tcPr>
          <w:p w14:paraId="267DC3D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STAA</w:t>
            </w:r>
          </w:p>
        </w:tc>
        <w:tc>
          <w:tcPr>
            <w:tcW w:w="4111" w:type="dxa"/>
            <w:hideMark/>
          </w:tcPr>
          <w:p w14:paraId="41CF484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Sumber Tani Agung Resources Tbk</w:t>
            </w:r>
          </w:p>
        </w:tc>
        <w:tc>
          <w:tcPr>
            <w:tcW w:w="1843" w:type="dxa"/>
            <w:hideMark/>
          </w:tcPr>
          <w:p w14:paraId="4813B915" w14:textId="5F1B92DC"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10</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Mar</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22</w:t>
            </w:r>
          </w:p>
        </w:tc>
        <w:tc>
          <w:tcPr>
            <w:tcW w:w="2268" w:type="dxa"/>
            <w:hideMark/>
          </w:tcPr>
          <w:p w14:paraId="37B041C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771C96EE" w14:textId="77777777" w:rsidTr="00D62136">
        <w:trPr>
          <w:trHeight w:val="380"/>
          <w:jc w:val="center"/>
        </w:trPr>
        <w:tc>
          <w:tcPr>
            <w:tcW w:w="249" w:type="dxa"/>
            <w:hideMark/>
          </w:tcPr>
          <w:p w14:paraId="5067F7A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lastRenderedPageBreak/>
              <w:t>38</w:t>
            </w:r>
          </w:p>
        </w:tc>
        <w:tc>
          <w:tcPr>
            <w:tcW w:w="933" w:type="dxa"/>
            <w:hideMark/>
          </w:tcPr>
          <w:p w14:paraId="3F93C61D" w14:textId="49FB71BF" w:rsidR="004841FB" w:rsidRPr="004841FB" w:rsidRDefault="00B80E80" w:rsidP="004841FB">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UNSP</w:t>
            </w:r>
          </w:p>
        </w:tc>
        <w:tc>
          <w:tcPr>
            <w:tcW w:w="4111" w:type="dxa"/>
            <w:hideMark/>
          </w:tcPr>
          <w:p w14:paraId="23240C38" w14:textId="11DE70BC" w:rsidR="004841FB" w:rsidRPr="004841FB" w:rsidRDefault="00FE6FCB" w:rsidP="004841FB">
            <w:pPr>
              <w:rPr>
                <w:rFonts w:ascii="Times New Roman" w:eastAsia="Times New Roman" w:hAnsi="Times New Roman" w:cs="Times New Roman"/>
                <w:color w:val="000000"/>
                <w:kern w:val="0"/>
                <w:sz w:val="22"/>
                <w:szCs w:val="22"/>
                <w14:ligatures w14:val="none"/>
              </w:rPr>
            </w:pPr>
            <w:r w:rsidRPr="00FE6FCB">
              <w:rPr>
                <w:rFonts w:ascii="Times New Roman" w:eastAsia="Times New Roman" w:hAnsi="Times New Roman" w:cs="Times New Roman"/>
                <w:color w:val="000000"/>
                <w:kern w:val="0"/>
                <w:sz w:val="22"/>
                <w:szCs w:val="22"/>
                <w14:ligatures w14:val="none"/>
              </w:rPr>
              <w:t>Bakrie Sumatera Plantations Tbk</w:t>
            </w:r>
          </w:p>
        </w:tc>
        <w:tc>
          <w:tcPr>
            <w:tcW w:w="1843" w:type="dxa"/>
            <w:hideMark/>
          </w:tcPr>
          <w:p w14:paraId="38F59756" w14:textId="1918083F"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10</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Jul</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23</w:t>
            </w:r>
          </w:p>
        </w:tc>
        <w:tc>
          <w:tcPr>
            <w:tcW w:w="2268" w:type="dxa"/>
            <w:hideMark/>
          </w:tcPr>
          <w:p w14:paraId="40BB93A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3569D65A" w14:textId="77777777" w:rsidTr="00D62136">
        <w:trPr>
          <w:trHeight w:val="420"/>
          <w:jc w:val="center"/>
        </w:trPr>
        <w:tc>
          <w:tcPr>
            <w:tcW w:w="249" w:type="dxa"/>
            <w:hideMark/>
          </w:tcPr>
          <w:p w14:paraId="1ED70ED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39</w:t>
            </w:r>
          </w:p>
        </w:tc>
        <w:tc>
          <w:tcPr>
            <w:tcW w:w="933" w:type="dxa"/>
            <w:hideMark/>
          </w:tcPr>
          <w:p w14:paraId="3B602033" w14:textId="488D7E4F" w:rsidR="004841FB" w:rsidRPr="004841FB" w:rsidRDefault="00FE6FCB" w:rsidP="004841FB">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TAYS</w:t>
            </w:r>
          </w:p>
        </w:tc>
        <w:tc>
          <w:tcPr>
            <w:tcW w:w="4111" w:type="dxa"/>
            <w:hideMark/>
          </w:tcPr>
          <w:p w14:paraId="71C007CF" w14:textId="0828B612" w:rsidR="004841FB" w:rsidRPr="004841FB" w:rsidRDefault="001F2597" w:rsidP="004841FB">
            <w:pPr>
              <w:rPr>
                <w:rFonts w:ascii="Times New Roman" w:eastAsia="Times New Roman" w:hAnsi="Times New Roman" w:cs="Times New Roman"/>
                <w:color w:val="000000"/>
                <w:kern w:val="0"/>
                <w:sz w:val="22"/>
                <w:szCs w:val="22"/>
                <w14:ligatures w14:val="none"/>
              </w:rPr>
            </w:pPr>
            <w:r w:rsidRPr="001F2597">
              <w:rPr>
                <w:rFonts w:ascii="Times New Roman" w:eastAsia="Times New Roman" w:hAnsi="Times New Roman" w:cs="Times New Roman"/>
                <w:color w:val="000000"/>
                <w:kern w:val="0"/>
                <w:sz w:val="22"/>
                <w:szCs w:val="22"/>
                <w14:ligatures w14:val="none"/>
              </w:rPr>
              <w:t>Jaya Swarasa Agung Tbk</w:t>
            </w:r>
          </w:p>
        </w:tc>
        <w:tc>
          <w:tcPr>
            <w:tcW w:w="1843" w:type="dxa"/>
            <w:hideMark/>
          </w:tcPr>
          <w:p w14:paraId="6EF894BF" w14:textId="156D6F93"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21</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Feb</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24</w:t>
            </w:r>
          </w:p>
        </w:tc>
        <w:tc>
          <w:tcPr>
            <w:tcW w:w="2268" w:type="dxa"/>
            <w:hideMark/>
          </w:tcPr>
          <w:p w14:paraId="516F49A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6A33FA8D" w14:textId="77777777" w:rsidTr="00D62136">
        <w:trPr>
          <w:trHeight w:val="320"/>
          <w:jc w:val="center"/>
        </w:trPr>
        <w:tc>
          <w:tcPr>
            <w:tcW w:w="249" w:type="dxa"/>
            <w:hideMark/>
          </w:tcPr>
          <w:p w14:paraId="3850FB2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40</w:t>
            </w:r>
          </w:p>
        </w:tc>
        <w:tc>
          <w:tcPr>
            <w:tcW w:w="933" w:type="dxa"/>
            <w:hideMark/>
          </w:tcPr>
          <w:p w14:paraId="15BF294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TRGU</w:t>
            </w:r>
          </w:p>
        </w:tc>
        <w:tc>
          <w:tcPr>
            <w:tcW w:w="4111" w:type="dxa"/>
            <w:hideMark/>
          </w:tcPr>
          <w:p w14:paraId="619F988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Bakrie Sumatera Plantations Tbk</w:t>
            </w:r>
          </w:p>
        </w:tc>
        <w:tc>
          <w:tcPr>
            <w:tcW w:w="1843" w:type="dxa"/>
            <w:hideMark/>
          </w:tcPr>
          <w:p w14:paraId="42AA758A" w14:textId="735718C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11</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Jul</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22</w:t>
            </w:r>
          </w:p>
        </w:tc>
        <w:tc>
          <w:tcPr>
            <w:tcW w:w="2268" w:type="dxa"/>
            <w:hideMark/>
          </w:tcPr>
          <w:p w14:paraId="206BFF75"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7A4AF798" w14:textId="77777777" w:rsidTr="00D62136">
        <w:trPr>
          <w:trHeight w:val="570"/>
          <w:jc w:val="center"/>
        </w:trPr>
        <w:tc>
          <w:tcPr>
            <w:tcW w:w="249" w:type="dxa"/>
            <w:hideMark/>
          </w:tcPr>
          <w:p w14:paraId="671FE54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41</w:t>
            </w:r>
          </w:p>
        </w:tc>
        <w:tc>
          <w:tcPr>
            <w:tcW w:w="933" w:type="dxa"/>
            <w:hideMark/>
          </w:tcPr>
          <w:p w14:paraId="4DAB26B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ULTJ</w:t>
            </w:r>
          </w:p>
        </w:tc>
        <w:tc>
          <w:tcPr>
            <w:tcW w:w="4111" w:type="dxa"/>
            <w:hideMark/>
          </w:tcPr>
          <w:p w14:paraId="39F8F91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 xml:space="preserve">Ultrajaya Milk Industry &amp; Trading Company Tbk </w:t>
            </w:r>
          </w:p>
        </w:tc>
        <w:tc>
          <w:tcPr>
            <w:tcW w:w="1843" w:type="dxa"/>
            <w:hideMark/>
          </w:tcPr>
          <w:p w14:paraId="1F79EE69" w14:textId="7B6035E9"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02</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Jul</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90</w:t>
            </w:r>
          </w:p>
        </w:tc>
        <w:tc>
          <w:tcPr>
            <w:tcW w:w="2268" w:type="dxa"/>
            <w:hideMark/>
          </w:tcPr>
          <w:p w14:paraId="23BBE4F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43B5D3EC" w14:textId="77777777" w:rsidTr="00D62136">
        <w:trPr>
          <w:trHeight w:val="300"/>
          <w:jc w:val="center"/>
        </w:trPr>
        <w:tc>
          <w:tcPr>
            <w:tcW w:w="249" w:type="dxa"/>
            <w:hideMark/>
          </w:tcPr>
          <w:p w14:paraId="290980B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42</w:t>
            </w:r>
          </w:p>
        </w:tc>
        <w:tc>
          <w:tcPr>
            <w:tcW w:w="933" w:type="dxa"/>
            <w:hideMark/>
          </w:tcPr>
          <w:p w14:paraId="6C9B1DE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UNVR</w:t>
            </w:r>
          </w:p>
        </w:tc>
        <w:tc>
          <w:tcPr>
            <w:tcW w:w="4111" w:type="dxa"/>
            <w:hideMark/>
          </w:tcPr>
          <w:p w14:paraId="15D62C3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Unilever Indonesia Tbk</w:t>
            </w:r>
          </w:p>
        </w:tc>
        <w:tc>
          <w:tcPr>
            <w:tcW w:w="1843" w:type="dxa"/>
            <w:hideMark/>
          </w:tcPr>
          <w:p w14:paraId="5469F332" w14:textId="58B8A8C8"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11</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Jan</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82</w:t>
            </w:r>
          </w:p>
        </w:tc>
        <w:tc>
          <w:tcPr>
            <w:tcW w:w="2268" w:type="dxa"/>
            <w:hideMark/>
          </w:tcPr>
          <w:p w14:paraId="7FA3A31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50FB3AED" w14:textId="77777777" w:rsidTr="00D62136">
        <w:trPr>
          <w:trHeight w:val="300"/>
          <w:jc w:val="center"/>
        </w:trPr>
        <w:tc>
          <w:tcPr>
            <w:tcW w:w="249" w:type="dxa"/>
            <w:hideMark/>
          </w:tcPr>
          <w:p w14:paraId="318FE1B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43</w:t>
            </w:r>
          </w:p>
        </w:tc>
        <w:tc>
          <w:tcPr>
            <w:tcW w:w="933" w:type="dxa"/>
            <w:hideMark/>
          </w:tcPr>
          <w:p w14:paraId="77D339A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AMMS</w:t>
            </w:r>
          </w:p>
        </w:tc>
        <w:tc>
          <w:tcPr>
            <w:tcW w:w="4111" w:type="dxa"/>
            <w:hideMark/>
          </w:tcPr>
          <w:p w14:paraId="7D5734B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Agung Menara Srikandi Tbk</w:t>
            </w:r>
          </w:p>
        </w:tc>
        <w:tc>
          <w:tcPr>
            <w:tcW w:w="1843" w:type="dxa"/>
            <w:hideMark/>
          </w:tcPr>
          <w:p w14:paraId="158D9511" w14:textId="4B7C771A"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08</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Agu</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22</w:t>
            </w:r>
          </w:p>
        </w:tc>
        <w:tc>
          <w:tcPr>
            <w:tcW w:w="2268" w:type="dxa"/>
            <w:hideMark/>
          </w:tcPr>
          <w:p w14:paraId="739C5F2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Akselerasi</w:t>
            </w:r>
          </w:p>
        </w:tc>
      </w:tr>
      <w:tr w:rsidR="004841FB" w:rsidRPr="004841FB" w14:paraId="4BF11159" w14:textId="77777777" w:rsidTr="00D62136">
        <w:trPr>
          <w:trHeight w:val="300"/>
          <w:jc w:val="center"/>
        </w:trPr>
        <w:tc>
          <w:tcPr>
            <w:tcW w:w="249" w:type="dxa"/>
            <w:hideMark/>
          </w:tcPr>
          <w:p w14:paraId="51107555"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44</w:t>
            </w:r>
          </w:p>
        </w:tc>
        <w:tc>
          <w:tcPr>
            <w:tcW w:w="933" w:type="dxa"/>
            <w:hideMark/>
          </w:tcPr>
          <w:p w14:paraId="7F72128B" w14:textId="5CA662F0"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AND</w:t>
            </w:r>
            <w:r w:rsidR="00AB0C15">
              <w:rPr>
                <w:rFonts w:ascii="Times New Roman" w:eastAsia="Times New Roman" w:hAnsi="Times New Roman" w:cs="Times New Roman"/>
                <w:color w:val="000000"/>
                <w:kern w:val="0"/>
                <w:sz w:val="22"/>
                <w:szCs w:val="22"/>
                <w14:ligatures w14:val="none"/>
              </w:rPr>
              <w:t>I</w:t>
            </w:r>
          </w:p>
        </w:tc>
        <w:tc>
          <w:tcPr>
            <w:tcW w:w="4111" w:type="dxa"/>
            <w:hideMark/>
          </w:tcPr>
          <w:p w14:paraId="563E687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Andira Agro Tbk</w:t>
            </w:r>
          </w:p>
        </w:tc>
        <w:tc>
          <w:tcPr>
            <w:tcW w:w="1843" w:type="dxa"/>
            <w:hideMark/>
          </w:tcPr>
          <w:p w14:paraId="333979F6" w14:textId="4847D2C4"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16</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Agu</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18</w:t>
            </w:r>
          </w:p>
        </w:tc>
        <w:tc>
          <w:tcPr>
            <w:tcW w:w="2268" w:type="dxa"/>
            <w:hideMark/>
          </w:tcPr>
          <w:p w14:paraId="3F08B41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1704E5E3" w14:textId="77777777" w:rsidTr="00D62136">
        <w:trPr>
          <w:trHeight w:val="300"/>
          <w:jc w:val="center"/>
        </w:trPr>
        <w:tc>
          <w:tcPr>
            <w:tcW w:w="249" w:type="dxa"/>
            <w:hideMark/>
          </w:tcPr>
          <w:p w14:paraId="7A335201"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45</w:t>
            </w:r>
          </w:p>
        </w:tc>
        <w:tc>
          <w:tcPr>
            <w:tcW w:w="933" w:type="dxa"/>
            <w:hideMark/>
          </w:tcPr>
          <w:p w14:paraId="1DDDE5E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CKRA</w:t>
            </w:r>
          </w:p>
        </w:tc>
        <w:tc>
          <w:tcPr>
            <w:tcW w:w="4111" w:type="dxa"/>
            <w:hideMark/>
          </w:tcPr>
          <w:p w14:paraId="64CA8EC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Cakra Mineral Tbk</w:t>
            </w:r>
          </w:p>
        </w:tc>
        <w:tc>
          <w:tcPr>
            <w:tcW w:w="1843" w:type="dxa"/>
            <w:hideMark/>
          </w:tcPr>
          <w:p w14:paraId="49D49F1E" w14:textId="505BAEB2"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19</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Mei</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99</w:t>
            </w:r>
            <w:r w:rsidR="00746C3E">
              <w:rPr>
                <w:rFonts w:ascii="Times New Roman" w:eastAsia="Times New Roman" w:hAnsi="Times New Roman" w:cs="Times New Roman"/>
                <w:color w:val="000000"/>
                <w:kern w:val="0"/>
                <w:sz w:val="22"/>
                <w:szCs w:val="22"/>
                <w14:ligatures w14:val="none"/>
              </w:rPr>
              <w:t xml:space="preserve"> </w:t>
            </w:r>
          </w:p>
        </w:tc>
        <w:tc>
          <w:tcPr>
            <w:tcW w:w="2268" w:type="dxa"/>
            <w:hideMark/>
          </w:tcPr>
          <w:p w14:paraId="7CE92387"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29900228" w14:textId="77777777" w:rsidTr="00D62136">
        <w:trPr>
          <w:trHeight w:val="300"/>
          <w:jc w:val="center"/>
        </w:trPr>
        <w:tc>
          <w:tcPr>
            <w:tcW w:w="249" w:type="dxa"/>
            <w:hideMark/>
          </w:tcPr>
          <w:p w14:paraId="31F3E20C"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46</w:t>
            </w:r>
          </w:p>
        </w:tc>
        <w:tc>
          <w:tcPr>
            <w:tcW w:w="933" w:type="dxa"/>
            <w:hideMark/>
          </w:tcPr>
          <w:p w14:paraId="7433C31E"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DEFI</w:t>
            </w:r>
          </w:p>
        </w:tc>
        <w:tc>
          <w:tcPr>
            <w:tcW w:w="4111" w:type="dxa"/>
            <w:hideMark/>
          </w:tcPr>
          <w:p w14:paraId="00D1512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Danasupra Erapacific Tbk</w:t>
            </w:r>
          </w:p>
        </w:tc>
        <w:tc>
          <w:tcPr>
            <w:tcW w:w="1843" w:type="dxa"/>
            <w:hideMark/>
          </w:tcPr>
          <w:p w14:paraId="79233DB9" w14:textId="15814713"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21</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Feb</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01</w:t>
            </w:r>
          </w:p>
        </w:tc>
        <w:tc>
          <w:tcPr>
            <w:tcW w:w="2268" w:type="dxa"/>
            <w:hideMark/>
          </w:tcPr>
          <w:p w14:paraId="5803EC6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54409594" w14:textId="77777777" w:rsidTr="00D62136">
        <w:trPr>
          <w:trHeight w:val="300"/>
          <w:jc w:val="center"/>
        </w:trPr>
        <w:tc>
          <w:tcPr>
            <w:tcW w:w="249" w:type="dxa"/>
            <w:hideMark/>
          </w:tcPr>
          <w:p w14:paraId="14AF85DC"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47</w:t>
            </w:r>
          </w:p>
        </w:tc>
        <w:tc>
          <w:tcPr>
            <w:tcW w:w="933" w:type="dxa"/>
            <w:hideMark/>
          </w:tcPr>
          <w:p w14:paraId="2CAF0DC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FAPA</w:t>
            </w:r>
          </w:p>
        </w:tc>
        <w:tc>
          <w:tcPr>
            <w:tcW w:w="4111" w:type="dxa"/>
            <w:hideMark/>
          </w:tcPr>
          <w:p w14:paraId="52B088B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FAP Agri Tbk</w:t>
            </w:r>
          </w:p>
        </w:tc>
        <w:tc>
          <w:tcPr>
            <w:tcW w:w="1843" w:type="dxa"/>
            <w:hideMark/>
          </w:tcPr>
          <w:p w14:paraId="5979FD98" w14:textId="0DE34D1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04</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Jan</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21</w:t>
            </w:r>
          </w:p>
        </w:tc>
        <w:tc>
          <w:tcPr>
            <w:tcW w:w="2268" w:type="dxa"/>
            <w:hideMark/>
          </w:tcPr>
          <w:p w14:paraId="380288A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17164C1A" w14:textId="77777777" w:rsidTr="00D62136">
        <w:trPr>
          <w:trHeight w:val="300"/>
          <w:jc w:val="center"/>
        </w:trPr>
        <w:tc>
          <w:tcPr>
            <w:tcW w:w="249" w:type="dxa"/>
            <w:hideMark/>
          </w:tcPr>
          <w:p w14:paraId="4CB729B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48</w:t>
            </w:r>
          </w:p>
        </w:tc>
        <w:tc>
          <w:tcPr>
            <w:tcW w:w="933" w:type="dxa"/>
            <w:hideMark/>
          </w:tcPr>
          <w:p w14:paraId="29C8B20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PADA</w:t>
            </w:r>
          </w:p>
        </w:tc>
        <w:tc>
          <w:tcPr>
            <w:tcW w:w="4111" w:type="dxa"/>
            <w:hideMark/>
          </w:tcPr>
          <w:p w14:paraId="136311F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PT Personel Alih Daya Tbk</w:t>
            </w:r>
          </w:p>
        </w:tc>
        <w:tc>
          <w:tcPr>
            <w:tcW w:w="1843" w:type="dxa"/>
            <w:hideMark/>
          </w:tcPr>
          <w:p w14:paraId="5AB3D1AB" w14:textId="7F420BE1"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08</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Des</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22</w:t>
            </w:r>
          </w:p>
        </w:tc>
        <w:tc>
          <w:tcPr>
            <w:tcW w:w="2268" w:type="dxa"/>
            <w:hideMark/>
          </w:tcPr>
          <w:p w14:paraId="3F7F70C7"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2A2F0684" w14:textId="77777777" w:rsidTr="00D62136">
        <w:trPr>
          <w:trHeight w:val="490"/>
          <w:jc w:val="center"/>
        </w:trPr>
        <w:tc>
          <w:tcPr>
            <w:tcW w:w="249" w:type="dxa"/>
            <w:hideMark/>
          </w:tcPr>
          <w:p w14:paraId="4D7231B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49</w:t>
            </w:r>
          </w:p>
        </w:tc>
        <w:tc>
          <w:tcPr>
            <w:tcW w:w="933" w:type="dxa"/>
            <w:hideMark/>
          </w:tcPr>
          <w:p w14:paraId="30E978F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PALM</w:t>
            </w:r>
          </w:p>
        </w:tc>
        <w:tc>
          <w:tcPr>
            <w:tcW w:w="4111" w:type="dxa"/>
            <w:hideMark/>
          </w:tcPr>
          <w:p w14:paraId="07D28CE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Provident Investasi Bersama Tbk</w:t>
            </w:r>
          </w:p>
        </w:tc>
        <w:tc>
          <w:tcPr>
            <w:tcW w:w="1843" w:type="dxa"/>
            <w:hideMark/>
          </w:tcPr>
          <w:p w14:paraId="33732B7E" w14:textId="08089A73"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21</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Nov</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12</w:t>
            </w:r>
          </w:p>
        </w:tc>
        <w:tc>
          <w:tcPr>
            <w:tcW w:w="2268" w:type="dxa"/>
            <w:hideMark/>
          </w:tcPr>
          <w:p w14:paraId="64584A80"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427BD4D1" w14:textId="77777777" w:rsidTr="00D62136">
        <w:trPr>
          <w:trHeight w:val="300"/>
          <w:jc w:val="center"/>
        </w:trPr>
        <w:tc>
          <w:tcPr>
            <w:tcW w:w="249" w:type="dxa"/>
            <w:hideMark/>
          </w:tcPr>
          <w:p w14:paraId="6919ACA6"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50</w:t>
            </w:r>
          </w:p>
        </w:tc>
        <w:tc>
          <w:tcPr>
            <w:tcW w:w="933" w:type="dxa"/>
            <w:hideMark/>
          </w:tcPr>
          <w:p w14:paraId="19014D1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PBSA</w:t>
            </w:r>
          </w:p>
        </w:tc>
        <w:tc>
          <w:tcPr>
            <w:tcW w:w="4111" w:type="dxa"/>
            <w:hideMark/>
          </w:tcPr>
          <w:p w14:paraId="61F6938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Paramita Bangun Sarana Tbk</w:t>
            </w:r>
          </w:p>
        </w:tc>
        <w:tc>
          <w:tcPr>
            <w:tcW w:w="1843" w:type="dxa"/>
            <w:hideMark/>
          </w:tcPr>
          <w:p w14:paraId="4B86F378" w14:textId="02F31CAA"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28</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Sep</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16</w:t>
            </w:r>
          </w:p>
        </w:tc>
        <w:tc>
          <w:tcPr>
            <w:tcW w:w="2268" w:type="dxa"/>
            <w:hideMark/>
          </w:tcPr>
          <w:p w14:paraId="1337105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38E2E2C3" w14:textId="77777777" w:rsidTr="00D62136">
        <w:trPr>
          <w:trHeight w:val="300"/>
          <w:jc w:val="center"/>
        </w:trPr>
        <w:tc>
          <w:tcPr>
            <w:tcW w:w="249" w:type="dxa"/>
            <w:hideMark/>
          </w:tcPr>
          <w:p w14:paraId="23A03AA2"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51</w:t>
            </w:r>
          </w:p>
        </w:tc>
        <w:tc>
          <w:tcPr>
            <w:tcW w:w="933" w:type="dxa"/>
            <w:hideMark/>
          </w:tcPr>
          <w:p w14:paraId="54F6111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PSGO</w:t>
            </w:r>
          </w:p>
        </w:tc>
        <w:tc>
          <w:tcPr>
            <w:tcW w:w="4111" w:type="dxa"/>
            <w:hideMark/>
          </w:tcPr>
          <w:p w14:paraId="7EFBBBE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Palma Serasih Tbk</w:t>
            </w:r>
          </w:p>
        </w:tc>
        <w:tc>
          <w:tcPr>
            <w:tcW w:w="1843" w:type="dxa"/>
            <w:hideMark/>
          </w:tcPr>
          <w:p w14:paraId="1A64B7D5" w14:textId="718ED008"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25</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Nov</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19</w:t>
            </w:r>
          </w:p>
        </w:tc>
        <w:tc>
          <w:tcPr>
            <w:tcW w:w="2268" w:type="dxa"/>
            <w:hideMark/>
          </w:tcPr>
          <w:p w14:paraId="24ED264B"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r w:rsidR="004841FB" w:rsidRPr="004841FB" w14:paraId="43131B4F" w14:textId="77777777" w:rsidTr="00D62136">
        <w:trPr>
          <w:trHeight w:val="300"/>
          <w:jc w:val="center"/>
        </w:trPr>
        <w:tc>
          <w:tcPr>
            <w:tcW w:w="249" w:type="dxa"/>
            <w:hideMark/>
          </w:tcPr>
          <w:p w14:paraId="732232AC"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52</w:t>
            </w:r>
          </w:p>
        </w:tc>
        <w:tc>
          <w:tcPr>
            <w:tcW w:w="933" w:type="dxa"/>
            <w:hideMark/>
          </w:tcPr>
          <w:p w14:paraId="01FED68A"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SGRO</w:t>
            </w:r>
          </w:p>
        </w:tc>
        <w:tc>
          <w:tcPr>
            <w:tcW w:w="4111" w:type="dxa"/>
            <w:hideMark/>
          </w:tcPr>
          <w:p w14:paraId="28792EE5"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Sampoerna Agro Tbk</w:t>
            </w:r>
          </w:p>
        </w:tc>
        <w:tc>
          <w:tcPr>
            <w:tcW w:w="1843" w:type="dxa"/>
            <w:hideMark/>
          </w:tcPr>
          <w:p w14:paraId="4C08DAF7" w14:textId="2BB58EED"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18</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Jun</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07</w:t>
            </w:r>
          </w:p>
        </w:tc>
        <w:tc>
          <w:tcPr>
            <w:tcW w:w="2268" w:type="dxa"/>
            <w:hideMark/>
          </w:tcPr>
          <w:p w14:paraId="0AC5030F"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3FAEB460" w14:textId="77777777" w:rsidTr="00D62136">
        <w:trPr>
          <w:trHeight w:val="300"/>
          <w:jc w:val="center"/>
        </w:trPr>
        <w:tc>
          <w:tcPr>
            <w:tcW w:w="249" w:type="dxa"/>
            <w:hideMark/>
          </w:tcPr>
          <w:p w14:paraId="4F0B7CC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53</w:t>
            </w:r>
          </w:p>
        </w:tc>
        <w:tc>
          <w:tcPr>
            <w:tcW w:w="933" w:type="dxa"/>
            <w:hideMark/>
          </w:tcPr>
          <w:p w14:paraId="06BE4798"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SIMP</w:t>
            </w:r>
          </w:p>
        </w:tc>
        <w:tc>
          <w:tcPr>
            <w:tcW w:w="4111" w:type="dxa"/>
            <w:hideMark/>
          </w:tcPr>
          <w:p w14:paraId="4CCD4445"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Salim Ivomas Pratama Tbk</w:t>
            </w:r>
          </w:p>
        </w:tc>
        <w:tc>
          <w:tcPr>
            <w:tcW w:w="1843" w:type="dxa"/>
            <w:hideMark/>
          </w:tcPr>
          <w:p w14:paraId="79C0F1CA" w14:textId="5D843A94"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09</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Jun</w:t>
            </w:r>
            <w:r w:rsidR="00746C3E">
              <w:rPr>
                <w:rFonts w:ascii="Times New Roman" w:eastAsia="Times New Roman" w:hAnsi="Times New Roman" w:cs="Times New Roman"/>
                <w:color w:val="000000"/>
                <w:kern w:val="0"/>
                <w:sz w:val="22"/>
                <w:szCs w:val="22"/>
                <w14:ligatures w14:val="none"/>
              </w:rPr>
              <w:t xml:space="preserve"> 20</w:t>
            </w:r>
            <w:r w:rsidRPr="004841FB">
              <w:rPr>
                <w:rFonts w:ascii="Times New Roman" w:eastAsia="Times New Roman" w:hAnsi="Times New Roman" w:cs="Times New Roman"/>
                <w:color w:val="000000"/>
                <w:kern w:val="0"/>
                <w:sz w:val="22"/>
                <w:szCs w:val="22"/>
                <w14:ligatures w14:val="none"/>
              </w:rPr>
              <w:t>11</w:t>
            </w:r>
          </w:p>
        </w:tc>
        <w:tc>
          <w:tcPr>
            <w:tcW w:w="2268" w:type="dxa"/>
            <w:hideMark/>
          </w:tcPr>
          <w:p w14:paraId="7A08D3B5"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Utama</w:t>
            </w:r>
          </w:p>
        </w:tc>
      </w:tr>
      <w:tr w:rsidR="004841FB" w:rsidRPr="004841FB" w14:paraId="0B20A2C7" w14:textId="77777777" w:rsidTr="00D62136">
        <w:trPr>
          <w:trHeight w:val="300"/>
          <w:jc w:val="center"/>
        </w:trPr>
        <w:tc>
          <w:tcPr>
            <w:tcW w:w="249" w:type="dxa"/>
            <w:hideMark/>
          </w:tcPr>
          <w:p w14:paraId="2C4A96D3"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54</w:t>
            </w:r>
          </w:p>
        </w:tc>
        <w:tc>
          <w:tcPr>
            <w:tcW w:w="933" w:type="dxa"/>
            <w:hideMark/>
          </w:tcPr>
          <w:p w14:paraId="4488EF39"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SULI</w:t>
            </w:r>
          </w:p>
        </w:tc>
        <w:tc>
          <w:tcPr>
            <w:tcW w:w="4111" w:type="dxa"/>
            <w:hideMark/>
          </w:tcPr>
          <w:p w14:paraId="544E3DFD"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SLJ Global Tbk</w:t>
            </w:r>
          </w:p>
        </w:tc>
        <w:tc>
          <w:tcPr>
            <w:tcW w:w="1843" w:type="dxa"/>
            <w:hideMark/>
          </w:tcPr>
          <w:p w14:paraId="58ACFC68" w14:textId="704E3260"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14</w:t>
            </w:r>
            <w:r w:rsidR="00746C3E">
              <w:rPr>
                <w:rFonts w:ascii="Times New Roman" w:eastAsia="Times New Roman" w:hAnsi="Times New Roman" w:cs="Times New Roman"/>
                <w:color w:val="000000"/>
                <w:kern w:val="0"/>
                <w:sz w:val="22"/>
                <w:szCs w:val="22"/>
                <w14:ligatures w14:val="none"/>
              </w:rPr>
              <w:t xml:space="preserve"> </w:t>
            </w:r>
            <w:r w:rsidRPr="004841FB">
              <w:rPr>
                <w:rFonts w:ascii="Times New Roman" w:eastAsia="Times New Roman" w:hAnsi="Times New Roman" w:cs="Times New Roman"/>
                <w:color w:val="000000"/>
                <w:kern w:val="0"/>
                <w:sz w:val="22"/>
                <w:szCs w:val="22"/>
                <w14:ligatures w14:val="none"/>
              </w:rPr>
              <w:t>Mei</w:t>
            </w:r>
            <w:r w:rsidR="00746C3E">
              <w:rPr>
                <w:rFonts w:ascii="Times New Roman" w:eastAsia="Times New Roman" w:hAnsi="Times New Roman" w:cs="Times New Roman"/>
                <w:color w:val="000000"/>
                <w:kern w:val="0"/>
                <w:sz w:val="22"/>
                <w:szCs w:val="22"/>
                <w14:ligatures w14:val="none"/>
              </w:rPr>
              <w:t xml:space="preserve"> 19</w:t>
            </w:r>
            <w:r w:rsidRPr="004841FB">
              <w:rPr>
                <w:rFonts w:ascii="Times New Roman" w:eastAsia="Times New Roman" w:hAnsi="Times New Roman" w:cs="Times New Roman"/>
                <w:color w:val="000000"/>
                <w:kern w:val="0"/>
                <w:sz w:val="22"/>
                <w:szCs w:val="22"/>
                <w14:ligatures w14:val="none"/>
              </w:rPr>
              <w:t>94</w:t>
            </w:r>
          </w:p>
        </w:tc>
        <w:tc>
          <w:tcPr>
            <w:tcW w:w="2268" w:type="dxa"/>
            <w:hideMark/>
          </w:tcPr>
          <w:p w14:paraId="7F5C1864" w14:textId="77777777" w:rsidR="004841FB" w:rsidRPr="004841FB" w:rsidRDefault="004841FB" w:rsidP="004841FB">
            <w:pPr>
              <w:rPr>
                <w:rFonts w:ascii="Times New Roman" w:eastAsia="Times New Roman" w:hAnsi="Times New Roman" w:cs="Times New Roman"/>
                <w:color w:val="000000"/>
                <w:kern w:val="0"/>
                <w:sz w:val="22"/>
                <w:szCs w:val="22"/>
                <w14:ligatures w14:val="none"/>
              </w:rPr>
            </w:pPr>
            <w:r w:rsidRPr="004841FB">
              <w:rPr>
                <w:rFonts w:ascii="Times New Roman" w:eastAsia="Times New Roman" w:hAnsi="Times New Roman" w:cs="Times New Roman"/>
                <w:color w:val="000000"/>
                <w:kern w:val="0"/>
                <w:sz w:val="22"/>
                <w:szCs w:val="22"/>
                <w14:ligatures w14:val="none"/>
              </w:rPr>
              <w:t>Pengembangan</w:t>
            </w:r>
          </w:p>
        </w:tc>
      </w:tr>
    </w:tbl>
    <w:p w14:paraId="3580BFBF" w14:textId="77777777" w:rsidR="004841FB" w:rsidRDefault="004841FB" w:rsidP="004841FB">
      <w:pPr>
        <w:ind w:left="-709"/>
        <w:rPr>
          <w:lang w:val="en-ID"/>
        </w:rPr>
      </w:pPr>
    </w:p>
    <w:p w14:paraId="0BBF4C1C" w14:textId="77777777" w:rsidR="00232B6D" w:rsidRDefault="00232B6D" w:rsidP="00232B6D">
      <w:pPr>
        <w:pStyle w:val="ListParagraph"/>
        <w:numPr>
          <w:ilvl w:val="2"/>
          <w:numId w:val="29"/>
        </w:numPr>
        <w:ind w:left="1276" w:hanging="567"/>
        <w:rPr>
          <w:rFonts w:ascii="Times New Roman" w:hAnsi="Times New Roman" w:cs="Times New Roman"/>
          <w:b/>
          <w:bCs/>
          <w:lang w:val="en-ID"/>
        </w:rPr>
      </w:pPr>
      <w:r>
        <w:rPr>
          <w:rFonts w:ascii="Times New Roman" w:hAnsi="Times New Roman" w:cs="Times New Roman"/>
          <w:b/>
          <w:bCs/>
          <w:lang w:val="en-ID"/>
        </w:rPr>
        <w:t xml:space="preserve"> </w:t>
      </w:r>
      <w:r w:rsidR="006D40F0" w:rsidRPr="00232B6D">
        <w:rPr>
          <w:rFonts w:ascii="Times New Roman" w:hAnsi="Times New Roman" w:cs="Times New Roman"/>
          <w:b/>
          <w:bCs/>
          <w:lang w:val="en-ID"/>
        </w:rPr>
        <w:t>Sampel</w:t>
      </w:r>
    </w:p>
    <w:p w14:paraId="424A8BD8" w14:textId="77777777" w:rsidR="00232B6D" w:rsidRDefault="006D40F0" w:rsidP="00F05B7F">
      <w:pPr>
        <w:pStyle w:val="ListParagraph"/>
        <w:spacing w:line="360" w:lineRule="auto"/>
        <w:ind w:left="1276" w:firstLine="567"/>
        <w:jc w:val="both"/>
        <w:rPr>
          <w:color w:val="000000"/>
        </w:rPr>
      </w:pPr>
      <w:proofErr w:type="gramStart"/>
      <w:r w:rsidRPr="00232B6D">
        <w:rPr>
          <w:rFonts w:ascii="Times New Roman" w:hAnsi="Times New Roman" w:cs="Times New Roman"/>
        </w:rPr>
        <w:t>Sampel adalah bagian atau jumlah dan karakteritik yang dimiliki oleh populasi tersebut.</w:t>
      </w:r>
      <w:proofErr w:type="gramEnd"/>
      <w:r w:rsidRPr="00232B6D">
        <w:rPr>
          <w:rFonts w:ascii="Times New Roman" w:hAnsi="Times New Roman" w:cs="Times New Roman"/>
        </w:rPr>
        <w:t xml:space="preserve"> Bila populasi besar, dan peneliti tidak mungkin mempelajari semua yang ada pada populasi, misal karena keterbatan </w:t>
      </w:r>
      <w:proofErr w:type="gramStart"/>
      <w:r w:rsidRPr="00232B6D">
        <w:rPr>
          <w:rFonts w:ascii="Times New Roman" w:hAnsi="Times New Roman" w:cs="Times New Roman"/>
        </w:rPr>
        <w:t>dana</w:t>
      </w:r>
      <w:proofErr w:type="gramEnd"/>
      <w:r w:rsidRPr="00232B6D">
        <w:rPr>
          <w:rFonts w:ascii="Times New Roman" w:hAnsi="Times New Roman" w:cs="Times New Roman"/>
        </w:rPr>
        <w:t xml:space="preserve">, tenaga dan waktu, maka peneliti akan mengambil sampel dari populasi itu. </w:t>
      </w:r>
      <w:proofErr w:type="gramStart"/>
      <w:r w:rsidRPr="00232B6D">
        <w:rPr>
          <w:rFonts w:ascii="Times New Roman" w:hAnsi="Times New Roman" w:cs="Times New Roman"/>
        </w:rPr>
        <w:t>Apa</w:t>
      </w:r>
      <w:proofErr w:type="gramEnd"/>
      <w:r w:rsidRPr="00232B6D">
        <w:rPr>
          <w:rFonts w:ascii="Times New Roman" w:hAnsi="Times New Roman" w:cs="Times New Roman"/>
        </w:rPr>
        <w:t xml:space="preserve"> yang dipelajari dari sampel itu, kesimpulannya akan diberlakukan untuk populasi. </w:t>
      </w:r>
      <w:proofErr w:type="gramStart"/>
      <w:r w:rsidRPr="00232B6D">
        <w:rPr>
          <w:rFonts w:ascii="Times New Roman" w:hAnsi="Times New Roman" w:cs="Times New Roman"/>
        </w:rPr>
        <w:t xml:space="preserve">Untuk itu sampel yang diambil dari populasi harus betul-betul </w:t>
      </w:r>
      <w:r w:rsidRPr="00232B6D">
        <w:rPr>
          <w:rFonts w:ascii="Times New Roman" w:hAnsi="Times New Roman" w:cs="Times New Roman"/>
          <w:i/>
          <w:iCs/>
        </w:rPr>
        <w:t>representative</w:t>
      </w:r>
      <w:r w:rsidRPr="00232B6D">
        <w:rPr>
          <w:rFonts w:ascii="Times New Roman" w:hAnsi="Times New Roman" w:cs="Times New Roman"/>
        </w:rPr>
        <w:t xml:space="preserve"> </w:t>
      </w:r>
      <w:sdt>
        <w:sdtPr>
          <w:rPr>
            <w:color w:val="000000"/>
          </w:rPr>
          <w:tag w:val="MENDELEY_CITATION_v3_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"/>
          <w:id w:val="-238407289"/>
          <w:placeholder>
            <w:docPart w:val="00A3BC0B1C654647B78CBA9C1B3DEEFD"/>
          </w:placeholder>
        </w:sdtPr>
        <w:sdtContent>
          <w:r w:rsidRPr="00232B6D">
            <w:rPr>
              <w:rFonts w:ascii="Times New Roman" w:eastAsia="Times New Roman" w:hAnsi="Times New Roman" w:cs="Times New Roman"/>
              <w:color w:val="000000"/>
            </w:rPr>
            <w:t>(Nurdin &amp; Dra Sri Hartati, 2019).</w:t>
          </w:r>
          <w:proofErr w:type="gramEnd"/>
        </w:sdtContent>
      </w:sdt>
    </w:p>
    <w:p w14:paraId="3C023E78" w14:textId="77777777" w:rsidR="00407FA0" w:rsidRDefault="006D40F0" w:rsidP="00F05B7F">
      <w:pPr>
        <w:pStyle w:val="ListParagraph"/>
        <w:spacing w:line="360" w:lineRule="auto"/>
        <w:ind w:left="1276" w:firstLine="567"/>
        <w:jc w:val="both"/>
        <w:rPr>
          <w:rFonts w:ascii="Times New Roman" w:hAnsi="Times New Roman" w:cs="Times New Roman"/>
        </w:rPr>
      </w:pPr>
      <w:r w:rsidRPr="006D40F0">
        <w:rPr>
          <w:rFonts w:ascii="Times New Roman" w:hAnsi="Times New Roman" w:cs="Times New Roman"/>
        </w:rPr>
        <w:t>Sample</w:t>
      </w:r>
      <w:r w:rsidRPr="006D40F0">
        <w:rPr>
          <w:rFonts w:ascii="Times New Roman" w:hAnsi="Times New Roman" w:cs="Times New Roman"/>
          <w:spacing w:val="-9"/>
        </w:rPr>
        <w:t xml:space="preserve"> </w:t>
      </w:r>
      <w:r w:rsidRPr="006D40F0">
        <w:rPr>
          <w:rFonts w:ascii="Times New Roman" w:hAnsi="Times New Roman" w:cs="Times New Roman"/>
        </w:rPr>
        <w:t>dalam</w:t>
      </w:r>
      <w:r w:rsidRPr="006D40F0">
        <w:rPr>
          <w:rFonts w:ascii="Times New Roman" w:hAnsi="Times New Roman" w:cs="Times New Roman"/>
          <w:spacing w:val="-9"/>
        </w:rPr>
        <w:t xml:space="preserve"> </w:t>
      </w:r>
      <w:r w:rsidRPr="006D40F0">
        <w:rPr>
          <w:rFonts w:ascii="Times New Roman" w:hAnsi="Times New Roman" w:cs="Times New Roman"/>
        </w:rPr>
        <w:t>penelitian</w:t>
      </w:r>
      <w:r w:rsidRPr="006D40F0">
        <w:rPr>
          <w:rFonts w:ascii="Times New Roman" w:hAnsi="Times New Roman" w:cs="Times New Roman"/>
          <w:spacing w:val="-8"/>
        </w:rPr>
        <w:t xml:space="preserve"> </w:t>
      </w:r>
      <w:r w:rsidRPr="006D40F0">
        <w:rPr>
          <w:rFonts w:ascii="Times New Roman" w:hAnsi="Times New Roman" w:cs="Times New Roman"/>
        </w:rPr>
        <w:t>ini</w:t>
      </w:r>
      <w:r w:rsidRPr="006D40F0">
        <w:rPr>
          <w:rFonts w:ascii="Times New Roman" w:hAnsi="Times New Roman" w:cs="Times New Roman"/>
          <w:spacing w:val="-8"/>
        </w:rPr>
        <w:t xml:space="preserve"> </w:t>
      </w:r>
      <w:r w:rsidRPr="006D40F0">
        <w:rPr>
          <w:rFonts w:ascii="Times New Roman" w:hAnsi="Times New Roman" w:cs="Times New Roman"/>
        </w:rPr>
        <w:t>diambil</w:t>
      </w:r>
      <w:r w:rsidRPr="006D40F0">
        <w:rPr>
          <w:rFonts w:ascii="Times New Roman" w:hAnsi="Times New Roman" w:cs="Times New Roman"/>
          <w:spacing w:val="-7"/>
        </w:rPr>
        <w:t xml:space="preserve"> </w:t>
      </w:r>
      <w:r w:rsidRPr="006D40F0">
        <w:rPr>
          <w:rFonts w:ascii="Times New Roman" w:hAnsi="Times New Roman" w:cs="Times New Roman"/>
        </w:rPr>
        <w:t>dengan</w:t>
      </w:r>
      <w:r w:rsidRPr="006D40F0">
        <w:rPr>
          <w:rFonts w:ascii="Times New Roman" w:hAnsi="Times New Roman" w:cs="Times New Roman"/>
          <w:spacing w:val="-9"/>
        </w:rPr>
        <w:t xml:space="preserve"> </w:t>
      </w:r>
      <w:r w:rsidRPr="006D40F0">
        <w:rPr>
          <w:rFonts w:ascii="Times New Roman" w:hAnsi="Times New Roman" w:cs="Times New Roman"/>
        </w:rPr>
        <w:t xml:space="preserve">Teknik </w:t>
      </w:r>
      <w:r w:rsidRPr="006D40F0">
        <w:rPr>
          <w:rFonts w:ascii="Times New Roman" w:hAnsi="Times New Roman" w:cs="Times New Roman"/>
          <w:i/>
        </w:rPr>
        <w:t>nonprobability</w:t>
      </w:r>
      <w:r>
        <w:rPr>
          <w:rFonts w:ascii="Times New Roman" w:hAnsi="Times New Roman" w:cs="Times New Roman"/>
          <w:i/>
          <w:spacing w:val="1"/>
        </w:rPr>
        <w:t xml:space="preserve"> </w:t>
      </w:r>
      <w:r w:rsidRPr="006D40F0">
        <w:rPr>
          <w:rFonts w:ascii="Times New Roman" w:hAnsi="Times New Roman" w:cs="Times New Roman"/>
          <w:i/>
        </w:rPr>
        <w:t>sampling</w:t>
      </w:r>
      <w:r w:rsidRPr="006D40F0">
        <w:rPr>
          <w:rFonts w:ascii="Times New Roman" w:hAnsi="Times New Roman" w:cs="Times New Roman"/>
          <w:i/>
          <w:spacing w:val="1"/>
        </w:rPr>
        <w:t xml:space="preserve"> </w:t>
      </w:r>
      <w:r w:rsidRPr="006D40F0">
        <w:rPr>
          <w:rFonts w:ascii="Times New Roman" w:hAnsi="Times New Roman" w:cs="Times New Roman"/>
        </w:rPr>
        <w:t>dengan</w:t>
      </w:r>
      <w:r w:rsidRPr="006D40F0">
        <w:rPr>
          <w:rFonts w:ascii="Times New Roman" w:hAnsi="Times New Roman" w:cs="Times New Roman"/>
          <w:spacing w:val="1"/>
        </w:rPr>
        <w:t xml:space="preserve"> </w:t>
      </w:r>
      <w:r w:rsidRPr="006D40F0">
        <w:rPr>
          <w:rFonts w:ascii="Times New Roman" w:hAnsi="Times New Roman" w:cs="Times New Roman"/>
        </w:rPr>
        <w:t>menggunakan</w:t>
      </w:r>
      <w:r w:rsidRPr="006D40F0">
        <w:rPr>
          <w:rFonts w:ascii="Times New Roman" w:hAnsi="Times New Roman" w:cs="Times New Roman"/>
          <w:spacing w:val="1"/>
        </w:rPr>
        <w:t xml:space="preserve"> </w:t>
      </w:r>
      <w:r w:rsidRPr="006D40F0">
        <w:rPr>
          <w:rFonts w:ascii="Times New Roman" w:hAnsi="Times New Roman" w:cs="Times New Roman"/>
        </w:rPr>
        <w:t>metode</w:t>
      </w:r>
      <w:r w:rsidRPr="006D40F0">
        <w:rPr>
          <w:rFonts w:ascii="Times New Roman" w:hAnsi="Times New Roman" w:cs="Times New Roman"/>
          <w:spacing w:val="1"/>
        </w:rPr>
        <w:t xml:space="preserve"> </w:t>
      </w:r>
      <w:r w:rsidRPr="006D40F0">
        <w:rPr>
          <w:rFonts w:ascii="Times New Roman" w:hAnsi="Times New Roman" w:cs="Times New Roman"/>
          <w:i/>
        </w:rPr>
        <w:t>purposive</w:t>
      </w:r>
      <w:r w:rsidRPr="006D40F0">
        <w:rPr>
          <w:rFonts w:ascii="Times New Roman" w:hAnsi="Times New Roman" w:cs="Times New Roman"/>
          <w:i/>
          <w:spacing w:val="1"/>
        </w:rPr>
        <w:t xml:space="preserve"> </w:t>
      </w:r>
      <w:r w:rsidRPr="006D40F0">
        <w:rPr>
          <w:rFonts w:ascii="Times New Roman" w:hAnsi="Times New Roman" w:cs="Times New Roman"/>
          <w:i/>
        </w:rPr>
        <w:t>sampling.</w:t>
      </w:r>
      <w:r w:rsidRPr="006D40F0">
        <w:rPr>
          <w:rFonts w:ascii="Times New Roman" w:hAnsi="Times New Roman" w:cs="Times New Roman"/>
          <w:i/>
          <w:spacing w:val="1"/>
        </w:rPr>
        <w:t xml:space="preserve"> </w:t>
      </w:r>
      <w:proofErr w:type="gramStart"/>
      <w:r w:rsidRPr="006D40F0">
        <w:rPr>
          <w:rFonts w:ascii="Times New Roman" w:hAnsi="Times New Roman" w:cs="Times New Roman"/>
        </w:rPr>
        <w:t xml:space="preserve">Metode </w:t>
      </w:r>
      <w:r w:rsidRPr="006D40F0">
        <w:rPr>
          <w:rFonts w:ascii="Times New Roman" w:hAnsi="Times New Roman" w:cs="Times New Roman"/>
          <w:i/>
          <w:iCs/>
        </w:rPr>
        <w:t>purposive sampling</w:t>
      </w:r>
      <w:r w:rsidRPr="006D40F0">
        <w:rPr>
          <w:rFonts w:ascii="Times New Roman" w:hAnsi="Times New Roman" w:cs="Times New Roman"/>
        </w:rPr>
        <w:t xml:space="preserve"> merupakan pengambilan sampel menggunakan </w:t>
      </w:r>
      <w:r w:rsidRPr="006D40F0">
        <w:rPr>
          <w:rFonts w:ascii="Times New Roman" w:hAnsi="Times New Roman" w:cs="Times New Roman"/>
        </w:rPr>
        <w:lastRenderedPageBreak/>
        <w:t>kriteria tertentu</w:t>
      </w:r>
      <w:r>
        <w:rPr>
          <w:rFonts w:ascii="Times New Roman" w:hAnsi="Times New Roman" w:cs="Times New Roman"/>
        </w:rPr>
        <w:t xml:space="preserve"> </w:t>
      </w:r>
      <w:r w:rsidRPr="006D40F0">
        <w:rPr>
          <w:rFonts w:ascii="Times New Roman" w:hAnsi="Times New Roman" w:cs="Times New Roman"/>
        </w:rPr>
        <w:t xml:space="preserve">berdasarkan justifikasi peneliti </w:t>
      </w:r>
      <w:sdt>
        <w:sdtPr>
          <w:rPr>
            <w:rFonts w:ascii="Times New Roman" w:hAnsi="Times New Roman" w:cs="Times New Roman"/>
            <w:color w:val="000000"/>
          </w:rPr>
          <w:tag w:val="MENDELEY_CITATION_v3_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"/>
          <w:id w:val="1563527331"/>
          <w:placeholder>
            <w:docPart w:val="576C6849F2FC4B19A044125DACCF39D9"/>
          </w:placeholder>
        </w:sdtPr>
        <w:sdtContent>
          <w:r w:rsidRPr="006D40F0">
            <w:rPr>
              <w:rFonts w:ascii="Times New Roman" w:eastAsia="Times New Roman" w:hAnsi="Times New Roman" w:cs="Times New Roman"/>
              <w:color w:val="000000"/>
            </w:rPr>
            <w:t>(Lukitaningsih &amp; Lestari, 2023)</w:t>
          </w:r>
        </w:sdtContent>
      </w:sdt>
      <w:r w:rsidRPr="006D40F0">
        <w:rPr>
          <w:rFonts w:ascii="Times New Roman" w:hAnsi="Times New Roman" w:cs="Times New Roman"/>
        </w:rPr>
        <w:t>.</w:t>
      </w:r>
      <w:proofErr w:type="gramEnd"/>
      <w:r w:rsidRPr="006D40F0">
        <w:rPr>
          <w:rFonts w:ascii="Times New Roman" w:hAnsi="Times New Roman" w:cs="Times New Roman"/>
          <w:vertAlign w:val="superscript"/>
        </w:rPr>
        <w:t xml:space="preserve"> </w:t>
      </w:r>
      <w:proofErr w:type="gramStart"/>
      <w:r w:rsidRPr="006D40F0">
        <w:rPr>
          <w:rFonts w:ascii="Times New Roman" w:hAnsi="Times New Roman" w:cs="Times New Roman"/>
          <w:i/>
        </w:rPr>
        <w:t>Purpose</w:t>
      </w:r>
      <w:r>
        <w:rPr>
          <w:rFonts w:ascii="Times New Roman" w:hAnsi="Times New Roman" w:cs="Times New Roman"/>
          <w:i/>
        </w:rPr>
        <w:t xml:space="preserve"> </w:t>
      </w:r>
      <w:r w:rsidRPr="006D40F0">
        <w:rPr>
          <w:rFonts w:ascii="Times New Roman" w:hAnsi="Times New Roman" w:cs="Times New Roman"/>
          <w:i/>
        </w:rPr>
        <w:t xml:space="preserve">sampling </w:t>
      </w:r>
      <w:r w:rsidRPr="006D40F0">
        <w:rPr>
          <w:rFonts w:ascii="Times New Roman" w:hAnsi="Times New Roman" w:cs="Times New Roman"/>
        </w:rPr>
        <w:t>sesuai digukan</w:t>
      </w:r>
      <w:r w:rsidRPr="006D40F0">
        <w:rPr>
          <w:rFonts w:ascii="Times New Roman" w:hAnsi="Times New Roman" w:cs="Times New Roman"/>
          <w:spacing w:val="1"/>
        </w:rPr>
        <w:t xml:space="preserve"> </w:t>
      </w:r>
      <w:r w:rsidRPr="006D40F0">
        <w:rPr>
          <w:rFonts w:ascii="Times New Roman" w:hAnsi="Times New Roman" w:cs="Times New Roman"/>
        </w:rPr>
        <w:t>pada penelitian kuantitatif, atau pada penelitian yang tidak menggunakan</w:t>
      </w:r>
      <w:r w:rsidRPr="006D40F0">
        <w:rPr>
          <w:rFonts w:ascii="Times New Roman" w:hAnsi="Times New Roman" w:cs="Times New Roman"/>
          <w:spacing w:val="1"/>
        </w:rPr>
        <w:t xml:space="preserve"> </w:t>
      </w:r>
      <w:r w:rsidRPr="006D40F0">
        <w:rPr>
          <w:rFonts w:ascii="Times New Roman" w:hAnsi="Times New Roman" w:cs="Times New Roman"/>
        </w:rPr>
        <w:t>generalisasi.</w:t>
      </w:r>
      <w:proofErr w:type="gramEnd"/>
      <w:r w:rsidRPr="006D40F0">
        <w:rPr>
          <w:rFonts w:ascii="Times New Roman" w:hAnsi="Times New Roman" w:cs="Times New Roman"/>
        </w:rPr>
        <w:t xml:space="preserve"> Kriteria-kriteria yang penulis terapkan dalam penelitian ini</w:t>
      </w:r>
      <w:r w:rsidRPr="006D40F0">
        <w:rPr>
          <w:rFonts w:ascii="Times New Roman" w:hAnsi="Times New Roman" w:cs="Times New Roman"/>
          <w:spacing w:val="1"/>
        </w:rPr>
        <w:t xml:space="preserve"> </w:t>
      </w:r>
      <w:r w:rsidRPr="006D40F0">
        <w:rPr>
          <w:rFonts w:ascii="Times New Roman" w:hAnsi="Times New Roman" w:cs="Times New Roman"/>
        </w:rPr>
        <w:t>adalah</w:t>
      </w:r>
      <w:r w:rsidRPr="006D40F0">
        <w:rPr>
          <w:rFonts w:ascii="Times New Roman" w:hAnsi="Times New Roman" w:cs="Times New Roman"/>
          <w:spacing w:val="-1"/>
        </w:rPr>
        <w:t xml:space="preserve"> </w:t>
      </w:r>
      <w:r w:rsidRPr="006D40F0">
        <w:rPr>
          <w:rFonts w:ascii="Times New Roman" w:hAnsi="Times New Roman" w:cs="Times New Roman"/>
        </w:rPr>
        <w:t>sebagai berikut:</w:t>
      </w:r>
    </w:p>
    <w:p w14:paraId="39F8CCEE" w14:textId="77777777" w:rsidR="00407FA0" w:rsidRPr="00407FA0" w:rsidRDefault="006D40F0" w:rsidP="00EF4074">
      <w:pPr>
        <w:pStyle w:val="ListParagraph"/>
        <w:numPr>
          <w:ilvl w:val="0"/>
          <w:numId w:val="34"/>
        </w:numPr>
        <w:spacing w:line="360" w:lineRule="auto"/>
        <w:jc w:val="both"/>
        <w:rPr>
          <w:rFonts w:ascii="Times New Roman" w:hAnsi="Times New Roman" w:cs="Times New Roman"/>
          <w:b/>
          <w:bCs/>
          <w:lang w:val="en-ID"/>
        </w:rPr>
      </w:pPr>
      <w:r w:rsidRPr="00407FA0">
        <w:rPr>
          <w:rFonts w:ascii="Times New Roman" w:hAnsi="Times New Roman" w:cs="Times New Roman"/>
        </w:rPr>
        <w:t>Perusahaan sub-sektor Makanan dan Minuman (</w:t>
      </w:r>
      <w:r w:rsidRPr="00407FA0">
        <w:rPr>
          <w:rFonts w:ascii="Times New Roman" w:hAnsi="Times New Roman" w:cs="Times New Roman"/>
          <w:i/>
          <w:iCs/>
        </w:rPr>
        <w:t>Food and Beverages</w:t>
      </w:r>
      <w:r w:rsidRPr="00407FA0">
        <w:rPr>
          <w:rFonts w:ascii="Times New Roman" w:hAnsi="Times New Roman" w:cs="Times New Roman"/>
        </w:rPr>
        <w:t xml:space="preserve">) yang terdaftar secara konsisten di Bursa Efek Indonesia (BEI) sebelum tahun 2021 dan tidak melakukan </w:t>
      </w:r>
      <w:r w:rsidRPr="00407FA0">
        <w:rPr>
          <w:rFonts w:ascii="Times New Roman" w:hAnsi="Times New Roman" w:cs="Times New Roman"/>
          <w:i/>
          <w:iCs/>
        </w:rPr>
        <w:t>delisting</w:t>
      </w:r>
      <w:r w:rsidRPr="00407FA0">
        <w:rPr>
          <w:rFonts w:ascii="Times New Roman" w:hAnsi="Times New Roman" w:cs="Times New Roman"/>
        </w:rPr>
        <w:t xml:space="preserve"> selama periode pengamatan tahun 2021–2025.</w:t>
      </w:r>
    </w:p>
    <w:p w14:paraId="202D0E58" w14:textId="77777777" w:rsidR="00407FA0" w:rsidRPr="00407FA0" w:rsidRDefault="006D40F0" w:rsidP="00EF4074">
      <w:pPr>
        <w:pStyle w:val="ListParagraph"/>
        <w:numPr>
          <w:ilvl w:val="0"/>
          <w:numId w:val="34"/>
        </w:numPr>
        <w:spacing w:line="360" w:lineRule="auto"/>
        <w:jc w:val="both"/>
        <w:rPr>
          <w:rFonts w:ascii="Times New Roman" w:hAnsi="Times New Roman" w:cs="Times New Roman"/>
          <w:b/>
          <w:bCs/>
          <w:lang w:val="en-ID"/>
        </w:rPr>
      </w:pPr>
      <w:r w:rsidRPr="00407FA0">
        <w:rPr>
          <w:rFonts w:ascii="Times New Roman" w:hAnsi="Times New Roman" w:cs="Times New Roman"/>
        </w:rPr>
        <w:t>Perusahaan yang menerbitkan laporan keuangan tahunan (</w:t>
      </w:r>
      <w:r w:rsidRPr="00407FA0">
        <w:rPr>
          <w:rFonts w:ascii="Times New Roman" w:hAnsi="Times New Roman" w:cs="Times New Roman"/>
          <w:i/>
          <w:iCs/>
        </w:rPr>
        <w:t>annual report</w:t>
      </w:r>
      <w:r w:rsidRPr="00407FA0">
        <w:rPr>
          <w:rFonts w:ascii="Times New Roman" w:hAnsi="Times New Roman" w:cs="Times New Roman"/>
        </w:rPr>
        <w:t>) secara lengkap, berturut-turut, dan telah diaudit selama periode pengamatan tahun 2021–2025.</w:t>
      </w:r>
    </w:p>
    <w:p w14:paraId="3FD4B90F" w14:textId="77777777" w:rsidR="00407FA0" w:rsidRPr="00407FA0" w:rsidRDefault="006D40F0" w:rsidP="00EF4074">
      <w:pPr>
        <w:pStyle w:val="ListParagraph"/>
        <w:numPr>
          <w:ilvl w:val="0"/>
          <w:numId w:val="34"/>
        </w:numPr>
        <w:spacing w:line="360" w:lineRule="auto"/>
        <w:jc w:val="both"/>
        <w:rPr>
          <w:rFonts w:ascii="Times New Roman" w:hAnsi="Times New Roman" w:cs="Times New Roman"/>
          <w:b/>
          <w:bCs/>
          <w:lang w:val="en-ID"/>
        </w:rPr>
      </w:pPr>
      <w:r w:rsidRPr="00407FA0">
        <w:rPr>
          <w:rFonts w:ascii="Times New Roman" w:hAnsi="Times New Roman" w:cs="Times New Roman"/>
        </w:rPr>
        <w:t>Perusahaan yang menyajikan laporan keuangan dalam satuan mata uang Rupiah (IDR) secara konsisten selama periode penelitian.</w:t>
      </w:r>
    </w:p>
    <w:p w14:paraId="6F8C3E75" w14:textId="763636B5" w:rsidR="00EF4074" w:rsidRPr="00F05B7F" w:rsidRDefault="006D40F0" w:rsidP="00EF4074">
      <w:pPr>
        <w:pStyle w:val="ListParagraph"/>
        <w:numPr>
          <w:ilvl w:val="0"/>
          <w:numId w:val="34"/>
        </w:numPr>
        <w:spacing w:line="360" w:lineRule="auto"/>
        <w:jc w:val="both"/>
        <w:rPr>
          <w:rFonts w:ascii="Times New Roman" w:hAnsi="Times New Roman" w:cs="Times New Roman"/>
          <w:b/>
          <w:bCs/>
          <w:lang w:val="en-ID"/>
        </w:rPr>
      </w:pPr>
      <w:r w:rsidRPr="00407FA0">
        <w:rPr>
          <w:rFonts w:ascii="Times New Roman" w:hAnsi="Times New Roman" w:cs="Times New Roman"/>
        </w:rPr>
        <w:t>Perusahaan yang membukukan laba bersih positif (tidak mengalami kerugian finansial) berturut-turut pada laporan keuangan tahunan periode pengamatan tahun 2021–2025.</w:t>
      </w:r>
    </w:p>
    <w:p w14:paraId="5BB7C271" w14:textId="77777777" w:rsidR="00A603FD" w:rsidRPr="00A603FD" w:rsidRDefault="00A603FD" w:rsidP="00A603FD">
      <w:pPr>
        <w:spacing w:before="240" w:after="0"/>
        <w:jc w:val="center"/>
        <w:rPr>
          <w:rFonts w:ascii="Times New Roman" w:hAnsi="Times New Roman" w:cs="Times New Roman"/>
          <w:b/>
          <w:bCs/>
        </w:rPr>
      </w:pPr>
      <w:bookmarkStart w:id="100" w:name="_Toc172059235"/>
      <w:proofErr w:type="gramStart"/>
      <w:r w:rsidRPr="00A603FD">
        <w:rPr>
          <w:rFonts w:ascii="Times New Roman" w:hAnsi="Times New Roman" w:cs="Times New Roman"/>
          <w:b/>
          <w:bCs/>
        </w:rPr>
        <w:t>Tabel 3.</w:t>
      </w:r>
      <w:proofErr w:type="gramEnd"/>
      <w:r w:rsidRPr="00A603FD">
        <w:rPr>
          <w:rFonts w:ascii="Times New Roman" w:hAnsi="Times New Roman" w:cs="Times New Roman"/>
          <w:b/>
          <w:bCs/>
        </w:rPr>
        <w:fldChar w:fldCharType="begin"/>
      </w:r>
      <w:r w:rsidRPr="00A603FD">
        <w:rPr>
          <w:rFonts w:ascii="Times New Roman" w:hAnsi="Times New Roman" w:cs="Times New Roman"/>
          <w:b/>
          <w:bCs/>
        </w:rPr>
        <w:instrText xml:space="preserve"> SEQ Tabel_3. \* ARABIC </w:instrText>
      </w:r>
      <w:r w:rsidRPr="00A603FD">
        <w:rPr>
          <w:rFonts w:ascii="Times New Roman" w:hAnsi="Times New Roman" w:cs="Times New Roman"/>
          <w:b/>
          <w:bCs/>
        </w:rPr>
        <w:fldChar w:fldCharType="separate"/>
      </w:r>
      <w:r w:rsidRPr="00A603FD">
        <w:rPr>
          <w:rFonts w:ascii="Times New Roman" w:hAnsi="Times New Roman" w:cs="Times New Roman"/>
          <w:b/>
          <w:bCs/>
          <w:noProof/>
        </w:rPr>
        <w:t>3</w:t>
      </w:r>
      <w:r w:rsidRPr="00A603FD">
        <w:rPr>
          <w:rFonts w:ascii="Times New Roman" w:hAnsi="Times New Roman" w:cs="Times New Roman"/>
          <w:b/>
          <w:bCs/>
        </w:rPr>
        <w:fldChar w:fldCharType="end"/>
      </w:r>
      <w:r w:rsidRPr="00A603FD">
        <w:rPr>
          <w:rFonts w:ascii="Times New Roman" w:hAnsi="Times New Roman" w:cs="Times New Roman"/>
          <w:b/>
          <w:bCs/>
        </w:rPr>
        <w:t xml:space="preserve"> Pemilihan Sampel</w:t>
      </w:r>
      <w:bookmarkEnd w:id="100"/>
    </w:p>
    <w:tbl>
      <w:tblPr>
        <w:tblStyle w:val="TableGrid"/>
        <w:tblW w:w="8011" w:type="dxa"/>
        <w:jc w:val="center"/>
        <w:tblLook w:val="04A0" w:firstRow="1" w:lastRow="0" w:firstColumn="1" w:lastColumn="0" w:noHBand="0" w:noVBand="1"/>
      </w:tblPr>
      <w:tblGrid>
        <w:gridCol w:w="485"/>
        <w:gridCol w:w="4801"/>
        <w:gridCol w:w="1232"/>
        <w:gridCol w:w="1493"/>
      </w:tblGrid>
      <w:tr w:rsidR="00A603FD" w:rsidRPr="00A603FD" w14:paraId="02B7E213" w14:textId="77777777" w:rsidTr="00F05B7F">
        <w:trPr>
          <w:trHeight w:val="452"/>
          <w:tblHeader/>
          <w:jc w:val="center"/>
        </w:trPr>
        <w:tc>
          <w:tcPr>
            <w:tcW w:w="356" w:type="dxa"/>
            <w:shd w:val="clear" w:color="auto" w:fill="E7E6E6" w:themeFill="background2"/>
            <w:hideMark/>
          </w:tcPr>
          <w:p w14:paraId="3C7B7EBC" w14:textId="4934490D" w:rsidR="00A603FD" w:rsidRPr="00A603FD" w:rsidRDefault="00CB1347" w:rsidP="00453E7B">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No</w:t>
            </w:r>
          </w:p>
        </w:tc>
        <w:tc>
          <w:tcPr>
            <w:tcW w:w="4905" w:type="dxa"/>
            <w:shd w:val="clear" w:color="auto" w:fill="E7E6E6" w:themeFill="background2"/>
            <w:hideMark/>
          </w:tcPr>
          <w:p w14:paraId="68B9C0F8" w14:textId="77777777" w:rsidR="00A603FD" w:rsidRPr="00A603FD" w:rsidRDefault="00A603FD" w:rsidP="00453E7B">
            <w:pPr>
              <w:jc w:val="cente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Kriteria Pemilihan Sampel</w:t>
            </w:r>
          </w:p>
        </w:tc>
        <w:tc>
          <w:tcPr>
            <w:tcW w:w="1236" w:type="dxa"/>
            <w:shd w:val="clear" w:color="auto" w:fill="E7E6E6" w:themeFill="background2"/>
            <w:hideMark/>
          </w:tcPr>
          <w:p w14:paraId="392CDFA8" w14:textId="77777777" w:rsidR="00A603FD" w:rsidRPr="00A603FD" w:rsidRDefault="00A603FD" w:rsidP="00453E7B">
            <w:pPr>
              <w:jc w:val="cente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Eliminasi</w:t>
            </w:r>
          </w:p>
        </w:tc>
        <w:tc>
          <w:tcPr>
            <w:tcW w:w="1513" w:type="dxa"/>
            <w:shd w:val="clear" w:color="auto" w:fill="E7E6E6" w:themeFill="background2"/>
            <w:hideMark/>
          </w:tcPr>
          <w:p w14:paraId="098D09A6" w14:textId="77777777" w:rsidR="00A603FD" w:rsidRPr="00A603FD" w:rsidRDefault="00A603FD" w:rsidP="00453E7B">
            <w:pPr>
              <w:jc w:val="cente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Jumlah Sisa</w:t>
            </w:r>
          </w:p>
        </w:tc>
      </w:tr>
      <w:tr w:rsidR="00A603FD" w:rsidRPr="00A603FD" w14:paraId="54ABEAFE" w14:textId="77777777" w:rsidTr="00F05B7F">
        <w:trPr>
          <w:trHeight w:val="390"/>
          <w:jc w:val="center"/>
        </w:trPr>
        <w:tc>
          <w:tcPr>
            <w:tcW w:w="356" w:type="dxa"/>
            <w:hideMark/>
          </w:tcPr>
          <w:p w14:paraId="6368B24A" w14:textId="71CD51F2" w:rsidR="00A603FD" w:rsidRPr="00A603FD" w:rsidRDefault="00A603FD" w:rsidP="00453E7B">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w:t>
            </w:r>
          </w:p>
        </w:tc>
        <w:tc>
          <w:tcPr>
            <w:tcW w:w="4905" w:type="dxa"/>
            <w:hideMark/>
          </w:tcPr>
          <w:p w14:paraId="428CB45A" w14:textId="37F5385F"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 xml:space="preserve">Total Populasi Perusahaan </w:t>
            </w:r>
            <w:r w:rsidR="00A80320">
              <w:rPr>
                <w:rFonts w:ascii="Times New Roman" w:eastAsia="Times New Roman" w:hAnsi="Times New Roman" w:cs="Times New Roman"/>
                <w:color w:val="000000"/>
                <w:kern w:val="0"/>
                <w:sz w:val="22"/>
                <w:szCs w:val="22"/>
                <w14:ligatures w14:val="none"/>
              </w:rPr>
              <w:t>F</w:t>
            </w:r>
            <w:r w:rsidR="00857A43">
              <w:rPr>
                <w:rFonts w:ascii="Times New Roman" w:eastAsia="Times New Roman" w:hAnsi="Times New Roman" w:cs="Times New Roman"/>
                <w:color w:val="000000"/>
                <w:kern w:val="0"/>
                <w:sz w:val="22"/>
                <w:szCs w:val="22"/>
                <w14:ligatures w14:val="none"/>
              </w:rPr>
              <w:t>&amp;B yang terdaftar</w:t>
            </w:r>
            <w:r w:rsidRPr="00A603FD">
              <w:rPr>
                <w:rFonts w:ascii="Times New Roman" w:eastAsia="Times New Roman" w:hAnsi="Times New Roman" w:cs="Times New Roman"/>
                <w:color w:val="000000"/>
                <w:kern w:val="0"/>
                <w:sz w:val="22"/>
                <w:szCs w:val="22"/>
                <w14:ligatures w14:val="none"/>
              </w:rPr>
              <w:t xml:space="preserve"> di BEI</w:t>
            </w:r>
          </w:p>
        </w:tc>
        <w:tc>
          <w:tcPr>
            <w:tcW w:w="1236" w:type="dxa"/>
            <w:hideMark/>
          </w:tcPr>
          <w:p w14:paraId="2AEFA7A7"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 </w:t>
            </w:r>
          </w:p>
        </w:tc>
        <w:tc>
          <w:tcPr>
            <w:tcW w:w="1513" w:type="dxa"/>
            <w:hideMark/>
          </w:tcPr>
          <w:p w14:paraId="46FF8C08"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54</w:t>
            </w:r>
          </w:p>
        </w:tc>
      </w:tr>
      <w:tr w:rsidR="00A603FD" w:rsidRPr="00A603FD" w14:paraId="2C3C8919" w14:textId="77777777" w:rsidTr="00F05B7F">
        <w:trPr>
          <w:trHeight w:val="605"/>
          <w:jc w:val="center"/>
        </w:trPr>
        <w:tc>
          <w:tcPr>
            <w:tcW w:w="356" w:type="dxa"/>
            <w:hideMark/>
          </w:tcPr>
          <w:p w14:paraId="6262F52D" w14:textId="2B737355" w:rsidR="00A603FD" w:rsidRPr="00A603FD" w:rsidRDefault="00A603FD" w:rsidP="00453E7B">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w:t>
            </w:r>
          </w:p>
        </w:tc>
        <w:tc>
          <w:tcPr>
            <w:tcW w:w="4905" w:type="dxa"/>
            <w:hideMark/>
          </w:tcPr>
          <w:p w14:paraId="0964B690" w14:textId="1047F6DD"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Perusahaan yang baru terdaftar (</w:t>
            </w:r>
            <w:r w:rsidRPr="00A603FD">
              <w:rPr>
                <w:rFonts w:ascii="Times New Roman" w:eastAsia="Times New Roman" w:hAnsi="Times New Roman" w:cs="Times New Roman"/>
                <w:i/>
                <w:iCs/>
                <w:color w:val="000000"/>
                <w:kern w:val="0"/>
                <w:sz w:val="22"/>
                <w:szCs w:val="22"/>
                <w14:ligatures w14:val="none"/>
              </w:rPr>
              <w:t>IPO</w:t>
            </w:r>
            <w:r w:rsidRPr="00A603FD">
              <w:rPr>
                <w:rFonts w:ascii="Times New Roman" w:eastAsia="Times New Roman" w:hAnsi="Times New Roman" w:cs="Times New Roman"/>
                <w:color w:val="000000"/>
                <w:kern w:val="0"/>
                <w:sz w:val="22"/>
                <w:szCs w:val="22"/>
                <w14:ligatures w14:val="none"/>
              </w:rPr>
              <w:t>) setelah tahun 2021 atau tidak terdaftar berturut-turut selama periode 2021–2025</w:t>
            </w:r>
            <w:r>
              <w:rPr>
                <w:rFonts w:ascii="Times New Roman" w:eastAsia="Times New Roman" w:hAnsi="Times New Roman" w:cs="Times New Roman"/>
                <w:color w:val="000000"/>
                <w:kern w:val="0"/>
                <w:sz w:val="22"/>
                <w:szCs w:val="22"/>
                <w14:ligatures w14:val="none"/>
              </w:rPr>
              <w:t>.</w:t>
            </w:r>
          </w:p>
        </w:tc>
        <w:tc>
          <w:tcPr>
            <w:tcW w:w="1236" w:type="dxa"/>
            <w:hideMark/>
          </w:tcPr>
          <w:p w14:paraId="77BC6569"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-25</w:t>
            </w:r>
          </w:p>
        </w:tc>
        <w:tc>
          <w:tcPr>
            <w:tcW w:w="1513" w:type="dxa"/>
            <w:hideMark/>
          </w:tcPr>
          <w:p w14:paraId="118B68B4"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29</w:t>
            </w:r>
          </w:p>
        </w:tc>
      </w:tr>
      <w:tr w:rsidR="00A603FD" w:rsidRPr="00A603FD" w14:paraId="5FE5BF44" w14:textId="77777777" w:rsidTr="00F05B7F">
        <w:trPr>
          <w:trHeight w:val="814"/>
          <w:jc w:val="center"/>
        </w:trPr>
        <w:tc>
          <w:tcPr>
            <w:tcW w:w="356" w:type="dxa"/>
            <w:hideMark/>
          </w:tcPr>
          <w:p w14:paraId="29645767" w14:textId="39D3AA72" w:rsidR="00A603FD" w:rsidRPr="00A603FD" w:rsidRDefault="00A603FD" w:rsidP="00453E7B">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w:t>
            </w:r>
          </w:p>
        </w:tc>
        <w:tc>
          <w:tcPr>
            <w:tcW w:w="4905" w:type="dxa"/>
            <w:hideMark/>
          </w:tcPr>
          <w:p w14:paraId="0979E3A9"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Perusahaan yang tidak menyajikan laporan keuangan tahunan secara konsisten atau lengkap selama periode 2021–2025.</w:t>
            </w:r>
          </w:p>
        </w:tc>
        <w:tc>
          <w:tcPr>
            <w:tcW w:w="1236" w:type="dxa"/>
            <w:hideMark/>
          </w:tcPr>
          <w:p w14:paraId="241F8AAF"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-6</w:t>
            </w:r>
          </w:p>
        </w:tc>
        <w:tc>
          <w:tcPr>
            <w:tcW w:w="1513" w:type="dxa"/>
            <w:hideMark/>
          </w:tcPr>
          <w:p w14:paraId="69182F91"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23</w:t>
            </w:r>
          </w:p>
        </w:tc>
      </w:tr>
      <w:tr w:rsidR="00A603FD" w:rsidRPr="00A603FD" w14:paraId="5255D38C" w14:textId="77777777" w:rsidTr="00F05B7F">
        <w:trPr>
          <w:trHeight w:val="729"/>
          <w:jc w:val="center"/>
        </w:trPr>
        <w:tc>
          <w:tcPr>
            <w:tcW w:w="356" w:type="dxa"/>
            <w:hideMark/>
          </w:tcPr>
          <w:p w14:paraId="0BE77BA2" w14:textId="459CF4A3" w:rsidR="00A603FD" w:rsidRPr="00A603FD" w:rsidRDefault="00A603FD" w:rsidP="00453E7B">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w:t>
            </w:r>
          </w:p>
        </w:tc>
        <w:tc>
          <w:tcPr>
            <w:tcW w:w="4905" w:type="dxa"/>
            <w:hideMark/>
          </w:tcPr>
          <w:p w14:paraId="4A7EA6DB"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Perusahaan yang menyajikan laporan keuangan menggunakan satuan mata uang asing (Non-Rupiah / USD).</w:t>
            </w:r>
          </w:p>
        </w:tc>
        <w:tc>
          <w:tcPr>
            <w:tcW w:w="1236" w:type="dxa"/>
            <w:hideMark/>
          </w:tcPr>
          <w:p w14:paraId="77D3F174"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-5</w:t>
            </w:r>
          </w:p>
        </w:tc>
        <w:tc>
          <w:tcPr>
            <w:tcW w:w="1513" w:type="dxa"/>
            <w:hideMark/>
          </w:tcPr>
          <w:p w14:paraId="18E2DD70"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18</w:t>
            </w:r>
          </w:p>
        </w:tc>
      </w:tr>
      <w:tr w:rsidR="00A603FD" w:rsidRPr="00A603FD" w14:paraId="0CCC82ED" w14:textId="77777777" w:rsidTr="00F05B7F">
        <w:trPr>
          <w:cantSplit/>
          <w:trHeight w:val="814"/>
          <w:jc w:val="center"/>
        </w:trPr>
        <w:tc>
          <w:tcPr>
            <w:tcW w:w="356" w:type="dxa"/>
            <w:hideMark/>
          </w:tcPr>
          <w:p w14:paraId="62FC4760" w14:textId="77777777" w:rsidR="00A603FD" w:rsidRDefault="00A603FD" w:rsidP="00453E7B">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lastRenderedPageBreak/>
              <w:t>5</w:t>
            </w:r>
          </w:p>
          <w:p w14:paraId="715C9EAD" w14:textId="77777777" w:rsidR="00453E7B" w:rsidRDefault="00453E7B" w:rsidP="00453E7B">
            <w:pPr>
              <w:jc w:val="center"/>
              <w:rPr>
                <w:rFonts w:ascii="Times New Roman" w:eastAsia="Times New Roman" w:hAnsi="Times New Roman" w:cs="Times New Roman"/>
                <w:color w:val="000000"/>
                <w:kern w:val="0"/>
                <w:sz w:val="22"/>
                <w:szCs w:val="22"/>
                <w14:ligatures w14:val="none"/>
              </w:rPr>
            </w:pPr>
          </w:p>
          <w:p w14:paraId="41A19519" w14:textId="13BCF2AF" w:rsidR="00453E7B" w:rsidRPr="00A603FD" w:rsidRDefault="00453E7B" w:rsidP="00453E7B">
            <w:pPr>
              <w:rPr>
                <w:rFonts w:ascii="Times New Roman" w:eastAsia="Times New Roman" w:hAnsi="Times New Roman" w:cs="Times New Roman"/>
                <w:color w:val="000000"/>
                <w:kern w:val="0"/>
                <w:sz w:val="22"/>
                <w:szCs w:val="22"/>
                <w14:ligatures w14:val="none"/>
              </w:rPr>
            </w:pPr>
          </w:p>
        </w:tc>
        <w:tc>
          <w:tcPr>
            <w:tcW w:w="4905" w:type="dxa"/>
            <w:hideMark/>
          </w:tcPr>
          <w:p w14:paraId="6EE1C7DB"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Perusahaan yang mencatatkan kerugian bersih pada salah satu atau seluruh tahun pengamatan periode 2021–2025.</w:t>
            </w:r>
          </w:p>
        </w:tc>
        <w:tc>
          <w:tcPr>
            <w:tcW w:w="1236" w:type="dxa"/>
            <w:hideMark/>
          </w:tcPr>
          <w:p w14:paraId="66BD0C59"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-12</w:t>
            </w:r>
          </w:p>
        </w:tc>
        <w:tc>
          <w:tcPr>
            <w:tcW w:w="1513" w:type="dxa"/>
            <w:hideMark/>
          </w:tcPr>
          <w:p w14:paraId="7D8FB2D5" w14:textId="77777777" w:rsidR="00A603FD" w:rsidRPr="00A603FD" w:rsidRDefault="00A603FD" w:rsidP="00A603FD">
            <w:pPr>
              <w:rPr>
                <w:rFonts w:ascii="Times New Roman" w:eastAsia="Times New Roman" w:hAnsi="Times New Roman" w:cs="Times New Roman"/>
                <w:color w:val="000000"/>
                <w:kern w:val="0"/>
                <w:sz w:val="22"/>
                <w:szCs w:val="22"/>
                <w14:ligatures w14:val="none"/>
              </w:rPr>
            </w:pPr>
            <w:r w:rsidRPr="00A603FD">
              <w:rPr>
                <w:rFonts w:ascii="Times New Roman" w:eastAsia="Times New Roman" w:hAnsi="Times New Roman" w:cs="Times New Roman"/>
                <w:color w:val="000000"/>
                <w:kern w:val="0"/>
                <w:sz w:val="22"/>
                <w:szCs w:val="22"/>
                <w14:ligatures w14:val="none"/>
              </w:rPr>
              <w:t>6</w:t>
            </w:r>
          </w:p>
        </w:tc>
      </w:tr>
      <w:tr w:rsidR="00F644E7" w:rsidRPr="00A603FD" w14:paraId="1A6E7D48" w14:textId="77777777" w:rsidTr="00F05B7F">
        <w:trPr>
          <w:cantSplit/>
          <w:trHeight w:val="617"/>
          <w:jc w:val="center"/>
        </w:trPr>
        <w:tc>
          <w:tcPr>
            <w:tcW w:w="6498" w:type="dxa"/>
            <w:gridSpan w:val="3"/>
          </w:tcPr>
          <w:p w14:paraId="1F00BDD9" w14:textId="5DDA7F79" w:rsidR="00F644E7" w:rsidRPr="00F644E7" w:rsidRDefault="00F644E7" w:rsidP="00A603FD">
            <w:pPr>
              <w:rPr>
                <w:rFonts w:ascii="Times New Roman" w:eastAsia="Times New Roman" w:hAnsi="Times New Roman" w:cs="Times New Roman"/>
                <w:color w:val="000000"/>
                <w:kern w:val="0"/>
                <w:sz w:val="22"/>
                <w:szCs w:val="22"/>
                <w14:ligatures w14:val="none"/>
              </w:rPr>
            </w:pPr>
            <w:r w:rsidRPr="00F644E7">
              <w:rPr>
                <w:rFonts w:ascii="Times New Roman" w:hAnsi="Times New Roman" w:cs="Times New Roman"/>
              </w:rPr>
              <w:t>Jumlah Perusahaan Manufaktur Sub-sektor Makanan dan Minuman yang</w:t>
            </w:r>
            <w:r w:rsidRPr="00F644E7">
              <w:rPr>
                <w:rFonts w:ascii="Times New Roman" w:hAnsi="Times New Roman" w:cs="Times New Roman"/>
                <w:spacing w:val="-1"/>
              </w:rPr>
              <w:t xml:space="preserve"> </w:t>
            </w:r>
            <w:r w:rsidRPr="00F644E7">
              <w:rPr>
                <w:rFonts w:ascii="Times New Roman" w:hAnsi="Times New Roman" w:cs="Times New Roman"/>
              </w:rPr>
              <w:t>termasuk</w:t>
            </w:r>
            <w:r w:rsidRPr="00F644E7">
              <w:rPr>
                <w:rFonts w:ascii="Times New Roman" w:hAnsi="Times New Roman" w:cs="Times New Roman"/>
                <w:spacing w:val="-1"/>
              </w:rPr>
              <w:t xml:space="preserve"> </w:t>
            </w:r>
            <w:r w:rsidRPr="00F644E7">
              <w:rPr>
                <w:rFonts w:ascii="Times New Roman" w:hAnsi="Times New Roman" w:cs="Times New Roman"/>
              </w:rPr>
              <w:t>kedalam</w:t>
            </w:r>
            <w:r w:rsidRPr="00F644E7">
              <w:rPr>
                <w:rFonts w:ascii="Times New Roman" w:hAnsi="Times New Roman" w:cs="Times New Roman"/>
                <w:spacing w:val="-1"/>
              </w:rPr>
              <w:t xml:space="preserve"> </w:t>
            </w:r>
            <w:r w:rsidRPr="00F644E7">
              <w:rPr>
                <w:rFonts w:ascii="Times New Roman" w:hAnsi="Times New Roman" w:cs="Times New Roman"/>
              </w:rPr>
              <w:t>sampel</w:t>
            </w:r>
          </w:p>
        </w:tc>
        <w:tc>
          <w:tcPr>
            <w:tcW w:w="1513" w:type="dxa"/>
          </w:tcPr>
          <w:p w14:paraId="7A7FF888" w14:textId="368CEA5C" w:rsidR="00F644E7" w:rsidRPr="00A603FD" w:rsidRDefault="00F644E7" w:rsidP="00A603FD">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6</w:t>
            </w:r>
          </w:p>
        </w:tc>
      </w:tr>
      <w:tr w:rsidR="00F644E7" w:rsidRPr="00A603FD" w14:paraId="3520DC82" w14:textId="77777777" w:rsidTr="00F05B7F">
        <w:trPr>
          <w:cantSplit/>
          <w:trHeight w:val="389"/>
          <w:jc w:val="center"/>
        </w:trPr>
        <w:tc>
          <w:tcPr>
            <w:tcW w:w="6498" w:type="dxa"/>
            <w:gridSpan w:val="3"/>
          </w:tcPr>
          <w:p w14:paraId="2BAC8864" w14:textId="0F0E64C6" w:rsidR="00F644E7" w:rsidRPr="00F644E7" w:rsidRDefault="00F644E7" w:rsidP="00A603FD">
            <w:pPr>
              <w:rPr>
                <w:rFonts w:ascii="Times New Roman" w:eastAsia="Times New Roman" w:hAnsi="Times New Roman" w:cs="Times New Roman"/>
                <w:color w:val="000000"/>
                <w:kern w:val="0"/>
                <w:sz w:val="22"/>
                <w:szCs w:val="22"/>
                <w14:ligatures w14:val="none"/>
              </w:rPr>
            </w:pPr>
            <w:r w:rsidRPr="00F644E7">
              <w:rPr>
                <w:rFonts w:ascii="Times New Roman" w:hAnsi="Times New Roman" w:cs="Times New Roman"/>
              </w:rPr>
              <w:t>Jumlah</w:t>
            </w:r>
            <w:r w:rsidRPr="00F644E7">
              <w:rPr>
                <w:rFonts w:ascii="Times New Roman" w:hAnsi="Times New Roman" w:cs="Times New Roman"/>
                <w:spacing w:val="-1"/>
              </w:rPr>
              <w:t xml:space="preserve"> </w:t>
            </w:r>
            <w:r w:rsidRPr="00F644E7">
              <w:rPr>
                <w:rFonts w:ascii="Times New Roman" w:hAnsi="Times New Roman" w:cs="Times New Roman"/>
              </w:rPr>
              <w:t>sampel</w:t>
            </w:r>
            <w:r w:rsidRPr="00F644E7">
              <w:rPr>
                <w:rFonts w:ascii="Times New Roman" w:hAnsi="Times New Roman" w:cs="Times New Roman"/>
                <w:spacing w:val="-1"/>
              </w:rPr>
              <w:t xml:space="preserve"> </w:t>
            </w:r>
            <w:r w:rsidRPr="00F644E7">
              <w:rPr>
                <w:rFonts w:ascii="Times New Roman" w:hAnsi="Times New Roman" w:cs="Times New Roman"/>
              </w:rPr>
              <w:t>x</w:t>
            </w:r>
            <w:r w:rsidRPr="00F644E7">
              <w:rPr>
                <w:rFonts w:ascii="Times New Roman" w:hAnsi="Times New Roman" w:cs="Times New Roman"/>
                <w:spacing w:val="-1"/>
              </w:rPr>
              <w:t xml:space="preserve"> </w:t>
            </w:r>
            <w:r w:rsidRPr="00F644E7">
              <w:rPr>
                <w:rFonts w:ascii="Times New Roman" w:hAnsi="Times New Roman" w:cs="Times New Roman"/>
              </w:rPr>
              <w:t>tahun penelitian</w:t>
            </w:r>
            <w:r w:rsidRPr="00F644E7">
              <w:rPr>
                <w:rFonts w:ascii="Times New Roman" w:hAnsi="Times New Roman" w:cs="Times New Roman"/>
                <w:spacing w:val="-1"/>
              </w:rPr>
              <w:t xml:space="preserve"> </w:t>
            </w:r>
            <w:r w:rsidRPr="00F644E7">
              <w:rPr>
                <w:rFonts w:ascii="Times New Roman" w:hAnsi="Times New Roman" w:cs="Times New Roman"/>
              </w:rPr>
              <w:t>(</w:t>
            </w:r>
            <w:r>
              <w:rPr>
                <w:rFonts w:ascii="Times New Roman" w:hAnsi="Times New Roman" w:cs="Times New Roman"/>
              </w:rPr>
              <w:t>6</w:t>
            </w:r>
            <w:r w:rsidRPr="00F644E7">
              <w:rPr>
                <w:rFonts w:ascii="Times New Roman" w:hAnsi="Times New Roman" w:cs="Times New Roman"/>
                <w:spacing w:val="-2"/>
              </w:rPr>
              <w:t xml:space="preserve"> </w:t>
            </w:r>
            <w:r w:rsidRPr="00F644E7">
              <w:rPr>
                <w:rFonts w:ascii="Times New Roman" w:hAnsi="Times New Roman" w:cs="Times New Roman"/>
              </w:rPr>
              <w:t>x</w:t>
            </w:r>
            <w:r w:rsidRPr="00F644E7">
              <w:rPr>
                <w:rFonts w:ascii="Times New Roman" w:hAnsi="Times New Roman" w:cs="Times New Roman"/>
                <w:spacing w:val="-1"/>
              </w:rPr>
              <w:t xml:space="preserve"> </w:t>
            </w:r>
            <w:r>
              <w:rPr>
                <w:rFonts w:ascii="Times New Roman" w:hAnsi="Times New Roman" w:cs="Times New Roman"/>
                <w:spacing w:val="-1"/>
              </w:rPr>
              <w:t>5</w:t>
            </w:r>
            <w:r w:rsidRPr="00F644E7">
              <w:rPr>
                <w:rFonts w:ascii="Times New Roman" w:hAnsi="Times New Roman" w:cs="Times New Roman"/>
              </w:rPr>
              <w:t>)</w:t>
            </w:r>
          </w:p>
        </w:tc>
        <w:tc>
          <w:tcPr>
            <w:tcW w:w="1513" w:type="dxa"/>
          </w:tcPr>
          <w:p w14:paraId="14F92583" w14:textId="50797CF0" w:rsidR="00F644E7" w:rsidRPr="00F644E7" w:rsidRDefault="00F644E7" w:rsidP="00A603FD">
            <w:pPr>
              <w:rPr>
                <w:rFonts w:ascii="Times New Roman" w:eastAsia="Times New Roman" w:hAnsi="Times New Roman" w:cs="Times New Roman"/>
                <w:b/>
                <w:bCs/>
                <w:color w:val="000000"/>
                <w:kern w:val="0"/>
                <w:sz w:val="22"/>
                <w:szCs w:val="22"/>
                <w14:ligatures w14:val="none"/>
              </w:rPr>
            </w:pPr>
            <w:r w:rsidRPr="00F644E7">
              <w:rPr>
                <w:rFonts w:ascii="Times New Roman" w:eastAsia="Times New Roman" w:hAnsi="Times New Roman" w:cs="Times New Roman"/>
                <w:b/>
                <w:bCs/>
                <w:color w:val="000000"/>
                <w:kern w:val="0"/>
                <w:sz w:val="22"/>
                <w:szCs w:val="22"/>
                <w14:ligatures w14:val="none"/>
              </w:rPr>
              <w:t>30</w:t>
            </w:r>
          </w:p>
        </w:tc>
      </w:tr>
    </w:tbl>
    <w:p w14:paraId="5E284105" w14:textId="4EF48276" w:rsidR="00F01B88" w:rsidRDefault="005805A9" w:rsidP="00F05B7F">
      <w:pPr>
        <w:pStyle w:val="BodyText"/>
        <w:tabs>
          <w:tab w:val="left" w:pos="709"/>
        </w:tabs>
        <w:spacing w:before="240" w:line="360" w:lineRule="auto"/>
        <w:ind w:left="1276" w:right="193" w:firstLine="567"/>
        <w:jc w:val="both"/>
      </w:pPr>
      <w:r>
        <w:t>Berdasarkan</w:t>
      </w:r>
      <w:r>
        <w:rPr>
          <w:spacing w:val="1"/>
        </w:rPr>
        <w:t xml:space="preserve"> </w:t>
      </w:r>
      <w:r>
        <w:t>hasil</w:t>
      </w:r>
      <w:r>
        <w:rPr>
          <w:spacing w:val="1"/>
        </w:rPr>
        <w:t xml:space="preserve"> </w:t>
      </w:r>
      <w:r>
        <w:rPr>
          <w:i/>
        </w:rPr>
        <w:t>purposive</w:t>
      </w:r>
      <w:r>
        <w:rPr>
          <w:i/>
          <w:spacing w:val="1"/>
        </w:rPr>
        <w:t xml:space="preserve"> </w:t>
      </w:r>
      <w:r>
        <w:rPr>
          <w:i/>
        </w:rPr>
        <w:t>sampling</w:t>
      </w:r>
      <w:r>
        <w:rPr>
          <w:i/>
          <w:spacing w:val="1"/>
        </w:rPr>
        <w:t xml:space="preserve"> </w:t>
      </w:r>
      <w:r>
        <w:t>dan</w:t>
      </w:r>
      <w:r>
        <w:rPr>
          <w:spacing w:val="1"/>
        </w:rPr>
        <w:t xml:space="preserve"> </w:t>
      </w:r>
      <w:r>
        <w:t>kriteria</w:t>
      </w:r>
      <w:r>
        <w:rPr>
          <w:spacing w:val="1"/>
        </w:rPr>
        <w:t xml:space="preserve"> </w:t>
      </w:r>
      <w:r>
        <w:t>yang</w:t>
      </w:r>
      <w:r>
        <w:rPr>
          <w:spacing w:val="1"/>
        </w:rPr>
        <w:t xml:space="preserve"> </w:t>
      </w:r>
      <w:r>
        <w:t>telah</w:t>
      </w:r>
      <w:r>
        <w:rPr>
          <w:spacing w:val="1"/>
        </w:rPr>
        <w:t xml:space="preserve"> </w:t>
      </w:r>
      <w:r>
        <w:t>ditetapkan sebelumnya pada pemilihan sampel di atas, didapatkan total</w:t>
      </w:r>
      <w:r>
        <w:rPr>
          <w:spacing w:val="1"/>
        </w:rPr>
        <w:t xml:space="preserve"> </w:t>
      </w:r>
      <w:r>
        <w:t>perusahaan yang digunakan sebagai sampel dalam penelitian ini, yaitu</w:t>
      </w:r>
      <w:r>
        <w:rPr>
          <w:spacing w:val="1"/>
        </w:rPr>
        <w:t xml:space="preserve"> </w:t>
      </w:r>
      <w:r>
        <w:t xml:space="preserve">sebanyak </w:t>
      </w:r>
      <w:r w:rsidR="002A5E76">
        <w:t>6</w:t>
      </w:r>
      <w:r>
        <w:t xml:space="preserve"> perusahaan dan dikalikan dengan tahun penelitian, sehinga</w:t>
      </w:r>
      <w:r>
        <w:rPr>
          <w:spacing w:val="1"/>
        </w:rPr>
        <w:t xml:space="preserve"> </w:t>
      </w:r>
      <w:r>
        <w:t xml:space="preserve">didapatkan sebanyak </w:t>
      </w:r>
      <w:r w:rsidR="002A5E76">
        <w:t>30</w:t>
      </w:r>
      <w:r>
        <w:t xml:space="preserve"> sampel untuk selanjutnya dilakukan uji analisis</w:t>
      </w:r>
      <w:r>
        <w:rPr>
          <w:spacing w:val="1"/>
        </w:rPr>
        <w:t xml:space="preserve"> </w:t>
      </w:r>
      <w:r>
        <w:t>data. Berikut</w:t>
      </w:r>
      <w:r>
        <w:rPr>
          <w:spacing w:val="-5"/>
        </w:rPr>
        <w:t xml:space="preserve"> </w:t>
      </w:r>
      <w:r>
        <w:t>merupakan</w:t>
      </w:r>
      <w:r>
        <w:rPr>
          <w:spacing w:val="-2"/>
        </w:rPr>
        <w:t xml:space="preserve"> </w:t>
      </w:r>
      <w:r>
        <w:t>perusahaan</w:t>
      </w:r>
      <w:r>
        <w:rPr>
          <w:spacing w:val="-5"/>
        </w:rPr>
        <w:t xml:space="preserve"> </w:t>
      </w:r>
      <w:r>
        <w:t>yang</w:t>
      </w:r>
      <w:r>
        <w:rPr>
          <w:spacing w:val="-5"/>
        </w:rPr>
        <w:t xml:space="preserve"> </w:t>
      </w:r>
      <w:r>
        <w:t>masuk</w:t>
      </w:r>
      <w:r>
        <w:rPr>
          <w:spacing w:val="-2"/>
        </w:rPr>
        <w:t xml:space="preserve"> </w:t>
      </w:r>
      <w:r>
        <w:t>dalam</w:t>
      </w:r>
      <w:r>
        <w:rPr>
          <w:spacing w:val="-5"/>
        </w:rPr>
        <w:t xml:space="preserve"> </w:t>
      </w:r>
      <w:r>
        <w:t>sampel</w:t>
      </w:r>
      <w:r>
        <w:rPr>
          <w:spacing w:val="-5"/>
        </w:rPr>
        <w:t xml:space="preserve"> </w:t>
      </w:r>
      <w:r>
        <w:t>penelitian</w:t>
      </w:r>
      <w:r>
        <w:rPr>
          <w:spacing w:val="-58"/>
        </w:rPr>
        <w:t xml:space="preserve"> </w:t>
      </w:r>
      <w:r>
        <w:t>ini, yaitu:</w:t>
      </w:r>
    </w:p>
    <w:p w14:paraId="10BC760A" w14:textId="6861B491" w:rsidR="005805A9" w:rsidRDefault="005805A9" w:rsidP="005805A9">
      <w:pPr>
        <w:pStyle w:val="BodyText"/>
        <w:spacing w:line="360" w:lineRule="auto"/>
        <w:ind w:left="567"/>
        <w:jc w:val="center"/>
      </w:pPr>
      <w:r w:rsidRPr="008C4889">
        <w:rPr>
          <w:b/>
          <w:bCs/>
        </w:rPr>
        <w:t>Tabel 3.</w:t>
      </w:r>
      <w:r>
        <w:rPr>
          <w:b/>
          <w:bCs/>
        </w:rPr>
        <w:t xml:space="preserve">4 </w:t>
      </w:r>
      <w:r w:rsidRPr="008C4889">
        <w:rPr>
          <w:b/>
          <w:bCs/>
        </w:rPr>
        <w:t>Hasil Purposive Sampling</w:t>
      </w:r>
    </w:p>
    <w:tbl>
      <w:tblPr>
        <w:tblStyle w:val="TableGrid"/>
        <w:tblW w:w="6622" w:type="dxa"/>
        <w:jc w:val="center"/>
        <w:tblLook w:val="04A0" w:firstRow="1" w:lastRow="0" w:firstColumn="1" w:lastColumn="0" w:noHBand="0" w:noVBand="1"/>
      </w:tblPr>
      <w:tblGrid>
        <w:gridCol w:w="500"/>
        <w:gridCol w:w="1290"/>
        <w:gridCol w:w="4832"/>
      </w:tblGrid>
      <w:tr w:rsidR="005805A9" w14:paraId="0B6F7881" w14:textId="77777777" w:rsidTr="00F01B88">
        <w:trPr>
          <w:trHeight w:val="346"/>
          <w:jc w:val="center"/>
        </w:trPr>
        <w:tc>
          <w:tcPr>
            <w:tcW w:w="496" w:type="dxa"/>
            <w:shd w:val="clear" w:color="auto" w:fill="E7E6E6" w:themeFill="background2"/>
          </w:tcPr>
          <w:p w14:paraId="27303BF2" w14:textId="77777777" w:rsidR="005805A9" w:rsidRDefault="005805A9" w:rsidP="00CD53BA">
            <w:pPr>
              <w:pStyle w:val="BodyText"/>
              <w:spacing w:line="360" w:lineRule="auto"/>
              <w:jc w:val="both"/>
              <w:rPr>
                <w:spacing w:val="-5"/>
              </w:rPr>
            </w:pPr>
            <w:r>
              <w:rPr>
                <w:spacing w:val="-5"/>
              </w:rPr>
              <w:t>No</w:t>
            </w:r>
          </w:p>
        </w:tc>
        <w:tc>
          <w:tcPr>
            <w:tcW w:w="1290" w:type="dxa"/>
            <w:shd w:val="clear" w:color="auto" w:fill="E7E6E6" w:themeFill="background2"/>
          </w:tcPr>
          <w:p w14:paraId="0078826B" w14:textId="77777777" w:rsidR="005805A9" w:rsidRDefault="005805A9" w:rsidP="00CD53BA">
            <w:pPr>
              <w:pStyle w:val="BodyText"/>
              <w:spacing w:line="360" w:lineRule="auto"/>
              <w:jc w:val="both"/>
              <w:rPr>
                <w:spacing w:val="-5"/>
              </w:rPr>
            </w:pPr>
            <w:r>
              <w:rPr>
                <w:spacing w:val="-5"/>
              </w:rPr>
              <w:t>Kode</w:t>
            </w:r>
          </w:p>
        </w:tc>
        <w:tc>
          <w:tcPr>
            <w:tcW w:w="4836" w:type="dxa"/>
            <w:shd w:val="clear" w:color="auto" w:fill="E7E6E6" w:themeFill="background2"/>
          </w:tcPr>
          <w:p w14:paraId="2A2FEBA2" w14:textId="77777777" w:rsidR="005805A9" w:rsidRDefault="005805A9" w:rsidP="00CD53BA">
            <w:pPr>
              <w:pStyle w:val="BodyText"/>
              <w:spacing w:line="360" w:lineRule="auto"/>
              <w:jc w:val="both"/>
              <w:rPr>
                <w:spacing w:val="-5"/>
              </w:rPr>
            </w:pPr>
            <w:r>
              <w:rPr>
                <w:spacing w:val="-5"/>
              </w:rPr>
              <w:t>Nama Perusahaan</w:t>
            </w:r>
          </w:p>
        </w:tc>
      </w:tr>
      <w:tr w:rsidR="005805A9" w14:paraId="774E88D6" w14:textId="77777777" w:rsidTr="00F01B88">
        <w:trPr>
          <w:trHeight w:val="335"/>
          <w:jc w:val="center"/>
        </w:trPr>
        <w:tc>
          <w:tcPr>
            <w:tcW w:w="496" w:type="dxa"/>
          </w:tcPr>
          <w:p w14:paraId="4E6E92E4" w14:textId="77777777" w:rsidR="005805A9" w:rsidRDefault="005805A9" w:rsidP="00CD53BA">
            <w:pPr>
              <w:pStyle w:val="BodyText"/>
              <w:spacing w:line="360" w:lineRule="auto"/>
              <w:jc w:val="both"/>
              <w:rPr>
                <w:spacing w:val="-5"/>
              </w:rPr>
            </w:pPr>
            <w:r>
              <w:rPr>
                <w:spacing w:val="-5"/>
              </w:rPr>
              <w:t>1.</w:t>
            </w:r>
          </w:p>
        </w:tc>
        <w:tc>
          <w:tcPr>
            <w:tcW w:w="1290" w:type="dxa"/>
          </w:tcPr>
          <w:p w14:paraId="0306027F" w14:textId="34167603" w:rsidR="005805A9" w:rsidRDefault="005805A9" w:rsidP="00CD53BA">
            <w:pPr>
              <w:pStyle w:val="BodyText"/>
              <w:spacing w:line="360" w:lineRule="auto"/>
              <w:jc w:val="both"/>
              <w:rPr>
                <w:spacing w:val="-5"/>
              </w:rPr>
            </w:pPr>
            <w:r>
              <w:rPr>
                <w:spacing w:val="-5"/>
              </w:rPr>
              <w:t>DLTA</w:t>
            </w:r>
          </w:p>
        </w:tc>
        <w:tc>
          <w:tcPr>
            <w:tcW w:w="4836" w:type="dxa"/>
          </w:tcPr>
          <w:p w14:paraId="189A6CD9" w14:textId="311F701F" w:rsidR="005805A9" w:rsidRDefault="005805A9" w:rsidP="00CD53BA">
            <w:pPr>
              <w:pStyle w:val="BodyText"/>
              <w:spacing w:line="360" w:lineRule="auto"/>
              <w:jc w:val="both"/>
              <w:rPr>
                <w:spacing w:val="-5"/>
              </w:rPr>
            </w:pPr>
            <w:r w:rsidRPr="005805A9">
              <w:rPr>
                <w:color w:val="000000"/>
              </w:rPr>
              <w:t>Delta Djakarta Tbk</w:t>
            </w:r>
          </w:p>
        </w:tc>
      </w:tr>
      <w:tr w:rsidR="005805A9" w14:paraId="2C7E2771" w14:textId="77777777" w:rsidTr="00F01B88">
        <w:trPr>
          <w:trHeight w:val="346"/>
          <w:jc w:val="center"/>
        </w:trPr>
        <w:tc>
          <w:tcPr>
            <w:tcW w:w="496" w:type="dxa"/>
          </w:tcPr>
          <w:p w14:paraId="1AE47FF1" w14:textId="77777777" w:rsidR="005805A9" w:rsidRDefault="005805A9" w:rsidP="00CD53BA">
            <w:pPr>
              <w:pStyle w:val="BodyText"/>
              <w:spacing w:line="360" w:lineRule="auto"/>
              <w:jc w:val="both"/>
              <w:rPr>
                <w:spacing w:val="-5"/>
              </w:rPr>
            </w:pPr>
            <w:r>
              <w:rPr>
                <w:spacing w:val="-5"/>
              </w:rPr>
              <w:t>2.</w:t>
            </w:r>
          </w:p>
        </w:tc>
        <w:tc>
          <w:tcPr>
            <w:tcW w:w="1290" w:type="dxa"/>
          </w:tcPr>
          <w:p w14:paraId="4B0D0050" w14:textId="77777777" w:rsidR="005805A9" w:rsidRDefault="005805A9" w:rsidP="00CD53BA">
            <w:pPr>
              <w:pStyle w:val="BodyText"/>
              <w:spacing w:line="360" w:lineRule="auto"/>
              <w:jc w:val="both"/>
              <w:rPr>
                <w:spacing w:val="-5"/>
              </w:rPr>
            </w:pPr>
            <w:r>
              <w:rPr>
                <w:spacing w:val="-5"/>
              </w:rPr>
              <w:t>ICBP</w:t>
            </w:r>
          </w:p>
        </w:tc>
        <w:tc>
          <w:tcPr>
            <w:tcW w:w="4836" w:type="dxa"/>
          </w:tcPr>
          <w:p w14:paraId="4CD1ED01" w14:textId="77777777" w:rsidR="005805A9" w:rsidRDefault="005805A9" w:rsidP="00CD53BA">
            <w:pPr>
              <w:pStyle w:val="BodyText"/>
              <w:spacing w:line="360" w:lineRule="auto"/>
              <w:jc w:val="both"/>
              <w:rPr>
                <w:spacing w:val="-5"/>
              </w:rPr>
            </w:pPr>
            <w:r w:rsidRPr="0014043A">
              <w:t>Indofood CBP Sukses Makmur Tbk</w:t>
            </w:r>
            <w:r>
              <w:t>.</w:t>
            </w:r>
          </w:p>
        </w:tc>
      </w:tr>
      <w:tr w:rsidR="005805A9" w14:paraId="3B4D8622" w14:textId="77777777" w:rsidTr="00F01B88">
        <w:trPr>
          <w:trHeight w:val="346"/>
          <w:jc w:val="center"/>
        </w:trPr>
        <w:tc>
          <w:tcPr>
            <w:tcW w:w="496" w:type="dxa"/>
          </w:tcPr>
          <w:p w14:paraId="7EBBD8FD" w14:textId="77777777" w:rsidR="005805A9" w:rsidRDefault="005805A9" w:rsidP="005805A9">
            <w:pPr>
              <w:pStyle w:val="BodyText"/>
              <w:spacing w:line="360" w:lineRule="auto"/>
              <w:jc w:val="both"/>
              <w:rPr>
                <w:spacing w:val="-5"/>
              </w:rPr>
            </w:pPr>
            <w:r>
              <w:rPr>
                <w:spacing w:val="-5"/>
              </w:rPr>
              <w:t>3.</w:t>
            </w:r>
          </w:p>
        </w:tc>
        <w:tc>
          <w:tcPr>
            <w:tcW w:w="1290" w:type="dxa"/>
          </w:tcPr>
          <w:p w14:paraId="078051EF" w14:textId="74B02E40" w:rsidR="005805A9" w:rsidRDefault="005805A9" w:rsidP="005805A9">
            <w:pPr>
              <w:pStyle w:val="BodyText"/>
              <w:spacing w:line="360" w:lineRule="auto"/>
              <w:jc w:val="both"/>
              <w:rPr>
                <w:spacing w:val="-5"/>
              </w:rPr>
            </w:pPr>
            <w:r>
              <w:rPr>
                <w:spacing w:val="-5"/>
              </w:rPr>
              <w:t>INDF</w:t>
            </w:r>
          </w:p>
        </w:tc>
        <w:tc>
          <w:tcPr>
            <w:tcW w:w="4836" w:type="dxa"/>
          </w:tcPr>
          <w:p w14:paraId="60D3E037" w14:textId="713B7E9E" w:rsidR="005805A9" w:rsidRPr="005805A9" w:rsidRDefault="005805A9" w:rsidP="005805A9">
            <w:pPr>
              <w:pStyle w:val="BodyText"/>
              <w:spacing w:line="360" w:lineRule="auto"/>
              <w:jc w:val="both"/>
              <w:rPr>
                <w:spacing w:val="-5"/>
              </w:rPr>
            </w:pPr>
            <w:r w:rsidRPr="005805A9">
              <w:rPr>
                <w:color w:val="000000"/>
              </w:rPr>
              <w:t xml:space="preserve">Indofood Sukses Makmur Tbk </w:t>
            </w:r>
          </w:p>
        </w:tc>
      </w:tr>
      <w:tr w:rsidR="005805A9" w14:paraId="3B094E9F" w14:textId="77777777" w:rsidTr="00F01B88">
        <w:trPr>
          <w:trHeight w:val="346"/>
          <w:jc w:val="center"/>
        </w:trPr>
        <w:tc>
          <w:tcPr>
            <w:tcW w:w="496" w:type="dxa"/>
          </w:tcPr>
          <w:p w14:paraId="281F8C43" w14:textId="77777777" w:rsidR="005805A9" w:rsidRDefault="005805A9" w:rsidP="005805A9">
            <w:pPr>
              <w:pStyle w:val="BodyText"/>
              <w:spacing w:line="360" w:lineRule="auto"/>
              <w:jc w:val="both"/>
              <w:rPr>
                <w:spacing w:val="-5"/>
              </w:rPr>
            </w:pPr>
            <w:r>
              <w:rPr>
                <w:spacing w:val="-5"/>
              </w:rPr>
              <w:t>4.</w:t>
            </w:r>
          </w:p>
        </w:tc>
        <w:tc>
          <w:tcPr>
            <w:tcW w:w="1290" w:type="dxa"/>
          </w:tcPr>
          <w:p w14:paraId="5D54ABDF" w14:textId="5ADDDBA8" w:rsidR="005805A9" w:rsidRDefault="005805A9" w:rsidP="005805A9">
            <w:pPr>
              <w:pStyle w:val="BodyText"/>
              <w:spacing w:line="360" w:lineRule="auto"/>
              <w:jc w:val="both"/>
              <w:rPr>
                <w:spacing w:val="-5"/>
              </w:rPr>
            </w:pPr>
            <w:r>
              <w:rPr>
                <w:spacing w:val="-5"/>
              </w:rPr>
              <w:t>MYOR</w:t>
            </w:r>
          </w:p>
        </w:tc>
        <w:tc>
          <w:tcPr>
            <w:tcW w:w="4836" w:type="dxa"/>
          </w:tcPr>
          <w:p w14:paraId="1452796F" w14:textId="0F4475FE" w:rsidR="005805A9" w:rsidRPr="005805A9" w:rsidRDefault="005805A9" w:rsidP="005805A9">
            <w:pPr>
              <w:pStyle w:val="BodyText"/>
              <w:spacing w:line="360" w:lineRule="auto"/>
              <w:jc w:val="both"/>
              <w:rPr>
                <w:spacing w:val="-5"/>
              </w:rPr>
            </w:pPr>
            <w:r w:rsidRPr="005805A9">
              <w:rPr>
                <w:color w:val="000000"/>
              </w:rPr>
              <w:t>Mayora Indah Tbk</w:t>
            </w:r>
          </w:p>
        </w:tc>
      </w:tr>
      <w:tr w:rsidR="005805A9" w14:paraId="5A2DC2E1" w14:textId="77777777" w:rsidTr="00F01B88">
        <w:trPr>
          <w:trHeight w:val="335"/>
          <w:jc w:val="center"/>
        </w:trPr>
        <w:tc>
          <w:tcPr>
            <w:tcW w:w="496" w:type="dxa"/>
          </w:tcPr>
          <w:p w14:paraId="6F1A058C" w14:textId="77777777" w:rsidR="005805A9" w:rsidRDefault="005805A9" w:rsidP="005805A9">
            <w:pPr>
              <w:pStyle w:val="BodyText"/>
              <w:spacing w:line="360" w:lineRule="auto"/>
              <w:jc w:val="both"/>
              <w:rPr>
                <w:spacing w:val="-5"/>
              </w:rPr>
            </w:pPr>
            <w:r>
              <w:rPr>
                <w:spacing w:val="-5"/>
              </w:rPr>
              <w:t>5.</w:t>
            </w:r>
          </w:p>
        </w:tc>
        <w:tc>
          <w:tcPr>
            <w:tcW w:w="1290" w:type="dxa"/>
          </w:tcPr>
          <w:p w14:paraId="5453B941" w14:textId="243C6102" w:rsidR="005805A9" w:rsidRDefault="005805A9" w:rsidP="005805A9">
            <w:pPr>
              <w:pStyle w:val="BodyText"/>
              <w:spacing w:line="360" w:lineRule="auto"/>
              <w:jc w:val="both"/>
              <w:rPr>
                <w:spacing w:val="-5"/>
              </w:rPr>
            </w:pPr>
            <w:r>
              <w:rPr>
                <w:spacing w:val="-5"/>
              </w:rPr>
              <w:t>ROTI</w:t>
            </w:r>
          </w:p>
        </w:tc>
        <w:tc>
          <w:tcPr>
            <w:tcW w:w="4836" w:type="dxa"/>
          </w:tcPr>
          <w:p w14:paraId="2AF6D3F2" w14:textId="317D959F" w:rsidR="005805A9" w:rsidRPr="005805A9" w:rsidRDefault="005805A9" w:rsidP="005805A9">
            <w:pPr>
              <w:pStyle w:val="BodyText"/>
              <w:spacing w:line="360" w:lineRule="auto"/>
              <w:jc w:val="both"/>
            </w:pPr>
            <w:r w:rsidRPr="005805A9">
              <w:rPr>
                <w:color w:val="000000"/>
              </w:rPr>
              <w:t>Nippon Indosari Corpindo Tbk</w:t>
            </w:r>
          </w:p>
        </w:tc>
      </w:tr>
      <w:tr w:rsidR="005805A9" w14:paraId="0B88520D" w14:textId="77777777" w:rsidTr="00F01B88">
        <w:trPr>
          <w:trHeight w:val="67"/>
          <w:jc w:val="center"/>
        </w:trPr>
        <w:tc>
          <w:tcPr>
            <w:tcW w:w="496" w:type="dxa"/>
          </w:tcPr>
          <w:p w14:paraId="7479527F" w14:textId="1BA65AFA" w:rsidR="005805A9" w:rsidRDefault="005805A9" w:rsidP="005805A9">
            <w:pPr>
              <w:pStyle w:val="BodyText"/>
              <w:spacing w:line="360" w:lineRule="auto"/>
              <w:jc w:val="both"/>
              <w:rPr>
                <w:spacing w:val="-5"/>
              </w:rPr>
            </w:pPr>
            <w:r>
              <w:rPr>
                <w:spacing w:val="-5"/>
              </w:rPr>
              <w:t xml:space="preserve">6. </w:t>
            </w:r>
          </w:p>
        </w:tc>
        <w:tc>
          <w:tcPr>
            <w:tcW w:w="1290" w:type="dxa"/>
          </w:tcPr>
          <w:p w14:paraId="6D5ED928" w14:textId="4736D8F0" w:rsidR="005805A9" w:rsidRDefault="005805A9" w:rsidP="005805A9">
            <w:pPr>
              <w:pStyle w:val="BodyText"/>
              <w:spacing w:line="360" w:lineRule="auto"/>
              <w:jc w:val="both"/>
              <w:rPr>
                <w:spacing w:val="-5"/>
              </w:rPr>
            </w:pPr>
            <w:r>
              <w:rPr>
                <w:spacing w:val="-5"/>
              </w:rPr>
              <w:t>ULTJ</w:t>
            </w:r>
          </w:p>
        </w:tc>
        <w:tc>
          <w:tcPr>
            <w:tcW w:w="4836" w:type="dxa"/>
          </w:tcPr>
          <w:p w14:paraId="6ABDB9A8" w14:textId="4C0CA459" w:rsidR="005805A9" w:rsidRPr="005805A9" w:rsidRDefault="005805A9" w:rsidP="005805A9">
            <w:pPr>
              <w:pStyle w:val="BodyText"/>
              <w:spacing w:line="360" w:lineRule="auto"/>
              <w:jc w:val="both"/>
            </w:pPr>
            <w:r w:rsidRPr="005805A9">
              <w:rPr>
                <w:color w:val="000000"/>
              </w:rPr>
              <w:t>Ultrajaya Milk Industry &amp; Trading Company Tbk</w:t>
            </w:r>
          </w:p>
        </w:tc>
      </w:tr>
    </w:tbl>
    <w:p w14:paraId="5603AD57" w14:textId="77777777" w:rsidR="00CB1347" w:rsidRDefault="00CB1347" w:rsidP="00F01B88">
      <w:pPr>
        <w:pStyle w:val="BodyText"/>
        <w:spacing w:line="360" w:lineRule="auto"/>
        <w:ind w:firstLine="567"/>
        <w:jc w:val="both"/>
        <w:rPr>
          <w:lang w:val="en-US"/>
        </w:rPr>
      </w:pPr>
    </w:p>
    <w:p w14:paraId="20B8D1B9" w14:textId="77777777" w:rsidR="00CB1347" w:rsidRDefault="00CB1347" w:rsidP="00F01B88">
      <w:pPr>
        <w:pStyle w:val="BodyText"/>
        <w:spacing w:line="360" w:lineRule="auto"/>
        <w:ind w:firstLine="567"/>
        <w:jc w:val="both"/>
        <w:rPr>
          <w:lang w:val="en-US"/>
        </w:rPr>
      </w:pPr>
    </w:p>
    <w:p w14:paraId="5D312C44" w14:textId="77777777" w:rsidR="0092683B" w:rsidRDefault="005805A9" w:rsidP="0092683B">
      <w:pPr>
        <w:pStyle w:val="BodyText"/>
        <w:spacing w:line="360" w:lineRule="auto"/>
        <w:ind w:left="1276" w:firstLine="567"/>
        <w:jc w:val="both"/>
        <w:rPr>
          <w:lang w:val="en-US"/>
        </w:rPr>
      </w:pPr>
      <w:proofErr w:type="gramStart"/>
      <w:r w:rsidRPr="005805A9">
        <w:rPr>
          <w:lang w:val="en-US"/>
        </w:rPr>
        <w:t>Keenam perusahaan sampel ini dipilih karena memiliki fundamental kuat, produk yang terdiversifikasi, serta konsistensi publikasi data keuangan selama periode 2021–2025.</w:t>
      </w:r>
      <w:proofErr w:type="gramEnd"/>
      <w:r w:rsidRPr="005805A9">
        <w:rPr>
          <w:lang w:val="en-US"/>
        </w:rPr>
        <w:t xml:space="preserve"> Dengan demikian, analisis yang dilakukan akan lebih relevan dan bermanfaat dalam </w:t>
      </w:r>
      <w:r w:rsidRPr="005805A9">
        <w:rPr>
          <w:lang w:val="en-US"/>
        </w:rPr>
        <w:lastRenderedPageBreak/>
        <w:t xml:space="preserve">memahami determinasi </w:t>
      </w:r>
      <w:r w:rsidRPr="005805A9">
        <w:rPr>
          <w:i/>
          <w:iCs/>
          <w:lang w:val="en-US"/>
        </w:rPr>
        <w:t>Return on Equity</w:t>
      </w:r>
      <w:r w:rsidRPr="005805A9">
        <w:rPr>
          <w:lang w:val="en-US"/>
        </w:rPr>
        <w:t xml:space="preserve"> (ROE), </w:t>
      </w:r>
      <w:r w:rsidRPr="005805A9">
        <w:rPr>
          <w:i/>
          <w:iCs/>
          <w:lang w:val="en-US"/>
        </w:rPr>
        <w:t>cash holding</w:t>
      </w:r>
      <w:r w:rsidRPr="005805A9">
        <w:rPr>
          <w:lang w:val="en-US"/>
        </w:rPr>
        <w:t>, pertumbuhan penjualan, dan struktur modal terhadap nilai perusahaan.</w:t>
      </w:r>
    </w:p>
    <w:p w14:paraId="5963BFB0" w14:textId="070B726B" w:rsidR="005805A9" w:rsidRDefault="005805A9" w:rsidP="0092683B">
      <w:pPr>
        <w:pStyle w:val="BodyText"/>
        <w:spacing w:line="360" w:lineRule="auto"/>
        <w:ind w:left="1276" w:firstLine="567"/>
        <w:jc w:val="both"/>
        <w:rPr>
          <w:lang w:val="en-US"/>
        </w:rPr>
      </w:pPr>
      <w:r w:rsidRPr="005805A9">
        <w:rPr>
          <w:lang w:val="en-US"/>
        </w:rPr>
        <w:t xml:space="preserve">Perusahaan raksasa seperti INDF dan ICBP mewakili emiten dengan pangsa pasar skala besar, sedangkan MYOR, ROTI, ULTJ, dan DLTA memberikan variasi dalam strategi tata kelola kas serta pemanfaatan utang. </w:t>
      </w:r>
      <w:proofErr w:type="gramStart"/>
      <w:r w:rsidRPr="005805A9">
        <w:rPr>
          <w:lang w:val="en-US"/>
        </w:rPr>
        <w:t>Pengambilan sampel dengan keberagaman skala bisnis dan karakteristik keuangan ini memberikan representasi yang lebih luas, objektif, dan komprehensif dari sektor makanan dan minuman yang terdaftar di BEI.</w:t>
      </w:r>
      <w:proofErr w:type="gramEnd"/>
    </w:p>
    <w:p w14:paraId="34E761B1" w14:textId="77777777" w:rsidR="0092683B" w:rsidRDefault="00914A27" w:rsidP="0092683B">
      <w:pPr>
        <w:pStyle w:val="BodyText"/>
        <w:numPr>
          <w:ilvl w:val="1"/>
          <w:numId w:val="18"/>
        </w:numPr>
        <w:spacing w:line="360" w:lineRule="auto"/>
        <w:ind w:left="1134" w:hanging="425"/>
        <w:jc w:val="both"/>
        <w:rPr>
          <w:lang w:val="en-US"/>
        </w:rPr>
      </w:pPr>
      <w:r>
        <w:rPr>
          <w:lang w:val="en-US"/>
        </w:rPr>
        <w:t xml:space="preserve"> </w:t>
      </w:r>
      <w:r w:rsidR="007E5477">
        <w:rPr>
          <w:b/>
          <w:bCs/>
          <w:lang w:val="en-US"/>
        </w:rPr>
        <w:t>Teknik Pengumpulan Data</w:t>
      </w:r>
    </w:p>
    <w:p w14:paraId="2A020C0C" w14:textId="47377098" w:rsidR="00307B4A" w:rsidRPr="0092683B" w:rsidRDefault="006D65F9" w:rsidP="0092683B">
      <w:pPr>
        <w:pStyle w:val="BodyText"/>
        <w:spacing w:line="360" w:lineRule="auto"/>
        <w:ind w:left="1134" w:firstLine="567"/>
        <w:jc w:val="both"/>
        <w:rPr>
          <w:lang w:val="en-US"/>
        </w:rPr>
      </w:pPr>
      <w:r>
        <w:t>Teknik pengumpulan data yang digunakan dalam penelitian ini adalah</w:t>
      </w:r>
      <w:r w:rsidRPr="0092683B">
        <w:rPr>
          <w:spacing w:val="1"/>
        </w:rPr>
        <w:t xml:space="preserve"> </w:t>
      </w:r>
      <w:r>
        <w:t>data</w:t>
      </w:r>
      <w:r w:rsidRPr="0092683B">
        <w:rPr>
          <w:spacing w:val="1"/>
        </w:rPr>
        <w:t xml:space="preserve"> </w:t>
      </w:r>
      <w:r>
        <w:t>sekunder</w:t>
      </w:r>
      <w:r w:rsidRPr="0092683B">
        <w:rPr>
          <w:spacing w:val="1"/>
        </w:rPr>
        <w:t xml:space="preserve"> </w:t>
      </w:r>
      <w:r>
        <w:t>yang</w:t>
      </w:r>
      <w:r w:rsidRPr="0092683B">
        <w:rPr>
          <w:spacing w:val="1"/>
        </w:rPr>
        <w:t xml:space="preserve"> </w:t>
      </w:r>
      <w:r>
        <w:t>merupakan</w:t>
      </w:r>
      <w:r w:rsidRPr="0092683B">
        <w:rPr>
          <w:spacing w:val="1"/>
        </w:rPr>
        <w:t xml:space="preserve"> </w:t>
      </w:r>
      <w:r>
        <w:t>data</w:t>
      </w:r>
      <w:r w:rsidRPr="0092683B">
        <w:rPr>
          <w:spacing w:val="1"/>
        </w:rPr>
        <w:t xml:space="preserve"> </w:t>
      </w:r>
      <w:r>
        <w:t>yang</w:t>
      </w:r>
      <w:r w:rsidRPr="0092683B">
        <w:rPr>
          <w:spacing w:val="1"/>
        </w:rPr>
        <w:t xml:space="preserve"> </w:t>
      </w:r>
      <w:r>
        <w:t>diambil</w:t>
      </w:r>
      <w:r w:rsidRPr="0092683B">
        <w:rPr>
          <w:spacing w:val="1"/>
        </w:rPr>
        <w:t xml:space="preserve"> </w:t>
      </w:r>
      <w:r>
        <w:t>dari</w:t>
      </w:r>
      <w:r w:rsidRPr="0092683B">
        <w:rPr>
          <w:spacing w:val="1"/>
        </w:rPr>
        <w:t xml:space="preserve"> </w:t>
      </w:r>
      <w:r>
        <w:t>pihak</w:t>
      </w:r>
      <w:r w:rsidRPr="0092683B">
        <w:rPr>
          <w:spacing w:val="1"/>
        </w:rPr>
        <w:t xml:space="preserve"> </w:t>
      </w:r>
      <w:r>
        <w:t>lain</w:t>
      </w:r>
      <w:r w:rsidRPr="0092683B">
        <w:rPr>
          <w:spacing w:val="1"/>
        </w:rPr>
        <w:t xml:space="preserve"> </w:t>
      </w:r>
      <w:r>
        <w:t>atau</w:t>
      </w:r>
      <w:r w:rsidRPr="0092683B">
        <w:rPr>
          <w:spacing w:val="1"/>
        </w:rPr>
        <w:t xml:space="preserve"> </w:t>
      </w:r>
      <w:r>
        <w:t>merupakan data yang diolah dari pihak kedua. Data sekunder yang dimaksud</w:t>
      </w:r>
      <w:r w:rsidRPr="0092683B">
        <w:rPr>
          <w:spacing w:val="1"/>
        </w:rPr>
        <w:t xml:space="preserve"> </w:t>
      </w:r>
      <w:r>
        <w:t>berupa laporan keuangan perusahaan yang diperoleh dari laporan keuangan</w:t>
      </w:r>
      <w:r w:rsidRPr="0092683B">
        <w:rPr>
          <w:spacing w:val="1"/>
        </w:rPr>
        <w:t xml:space="preserve"> perusahaan manufaktur sub-sekor makanan dan minuman </w:t>
      </w:r>
      <w:r>
        <w:t>dengan cara mengumpulkan data dari</w:t>
      </w:r>
      <w:r w:rsidRPr="0092683B">
        <w:rPr>
          <w:spacing w:val="1"/>
        </w:rPr>
        <w:t xml:space="preserve"> </w:t>
      </w:r>
      <w:r>
        <w:t>sumber</w:t>
      </w:r>
      <w:r w:rsidRPr="0092683B">
        <w:rPr>
          <w:spacing w:val="1"/>
        </w:rPr>
        <w:t xml:space="preserve"> </w:t>
      </w:r>
      <w:r w:rsidRPr="0092683B">
        <w:rPr>
          <w:i/>
        </w:rPr>
        <w:t>literature</w:t>
      </w:r>
      <w:r>
        <w:t>,</w:t>
      </w:r>
      <w:r w:rsidRPr="0092683B">
        <w:rPr>
          <w:spacing w:val="1"/>
        </w:rPr>
        <w:t xml:space="preserve"> </w:t>
      </w:r>
      <w:r>
        <w:t>dokumentasi</w:t>
      </w:r>
      <w:r w:rsidRPr="0092683B">
        <w:rPr>
          <w:spacing w:val="1"/>
        </w:rPr>
        <w:t xml:space="preserve"> </w:t>
      </w:r>
      <w:r>
        <w:t>dan</w:t>
      </w:r>
      <w:r w:rsidRPr="0092683B">
        <w:rPr>
          <w:spacing w:val="1"/>
        </w:rPr>
        <w:t xml:space="preserve"> </w:t>
      </w:r>
      <w:r>
        <w:t>buku-buku</w:t>
      </w:r>
      <w:r w:rsidRPr="0092683B">
        <w:rPr>
          <w:spacing w:val="1"/>
        </w:rPr>
        <w:t xml:space="preserve"> </w:t>
      </w:r>
      <w:r>
        <w:t>berupa</w:t>
      </w:r>
      <w:r w:rsidRPr="0092683B">
        <w:rPr>
          <w:spacing w:val="1"/>
        </w:rPr>
        <w:t xml:space="preserve"> </w:t>
      </w:r>
      <w:r>
        <w:t>data</w:t>
      </w:r>
      <w:r w:rsidRPr="0092683B">
        <w:rPr>
          <w:spacing w:val="1"/>
        </w:rPr>
        <w:t xml:space="preserve"> </w:t>
      </w:r>
      <w:r>
        <w:t>yang</w:t>
      </w:r>
      <w:r w:rsidRPr="0092683B">
        <w:rPr>
          <w:spacing w:val="1"/>
        </w:rPr>
        <w:t xml:space="preserve"> </w:t>
      </w:r>
      <w:r>
        <w:t>telah</w:t>
      </w:r>
      <w:r w:rsidRPr="0092683B">
        <w:rPr>
          <w:spacing w:val="1"/>
        </w:rPr>
        <w:t xml:space="preserve"> </w:t>
      </w:r>
      <w:r>
        <w:t>dipublikasikan</w:t>
      </w:r>
      <w:r w:rsidRPr="0092683B">
        <w:rPr>
          <w:spacing w:val="-9"/>
        </w:rPr>
        <w:t xml:space="preserve"> </w:t>
      </w:r>
      <w:r>
        <w:t>oleh</w:t>
      </w:r>
      <w:r w:rsidRPr="0092683B">
        <w:rPr>
          <w:spacing w:val="-9"/>
        </w:rPr>
        <w:t xml:space="preserve"> </w:t>
      </w:r>
      <w:r>
        <w:t>perusahaan</w:t>
      </w:r>
      <w:r w:rsidRPr="0092683B">
        <w:rPr>
          <w:spacing w:val="-8"/>
        </w:rPr>
        <w:t xml:space="preserve"> </w:t>
      </w:r>
      <w:r>
        <w:t>dari</w:t>
      </w:r>
      <w:r w:rsidRPr="0092683B">
        <w:rPr>
          <w:spacing w:val="-9"/>
        </w:rPr>
        <w:t xml:space="preserve"> </w:t>
      </w:r>
      <w:r>
        <w:t>tahun</w:t>
      </w:r>
      <w:r w:rsidRPr="0092683B">
        <w:rPr>
          <w:spacing w:val="-9"/>
        </w:rPr>
        <w:t xml:space="preserve"> </w:t>
      </w:r>
      <w:r>
        <w:t>2014-2023</w:t>
      </w:r>
      <w:r w:rsidRPr="0092683B">
        <w:rPr>
          <w:spacing w:val="-8"/>
        </w:rPr>
        <w:t xml:space="preserve"> </w:t>
      </w:r>
      <w:r>
        <w:t>yang</w:t>
      </w:r>
      <w:r w:rsidRPr="0092683B">
        <w:rPr>
          <w:spacing w:val="-9"/>
        </w:rPr>
        <w:t xml:space="preserve"> </w:t>
      </w:r>
      <w:r>
        <w:t>diperoleh</w:t>
      </w:r>
      <w:r w:rsidRPr="0092683B">
        <w:rPr>
          <w:spacing w:val="-9"/>
        </w:rPr>
        <w:t xml:space="preserve"> </w:t>
      </w:r>
      <w:r>
        <w:t>dari</w:t>
      </w:r>
      <w:r w:rsidRPr="0092683B">
        <w:rPr>
          <w:spacing w:val="-8"/>
        </w:rPr>
        <w:t xml:space="preserve"> </w:t>
      </w:r>
      <w:r>
        <w:t>situs resmi</w:t>
      </w:r>
      <w:r w:rsidRPr="0092683B">
        <w:rPr>
          <w:spacing w:val="-10"/>
        </w:rPr>
        <w:t xml:space="preserve"> </w:t>
      </w:r>
      <w:r>
        <w:t>Bursa</w:t>
      </w:r>
      <w:r w:rsidRPr="0092683B">
        <w:rPr>
          <w:spacing w:val="-13"/>
        </w:rPr>
        <w:t xml:space="preserve"> </w:t>
      </w:r>
      <w:r>
        <w:t>Efek</w:t>
      </w:r>
      <w:r w:rsidRPr="0092683B">
        <w:rPr>
          <w:spacing w:val="-9"/>
        </w:rPr>
        <w:t xml:space="preserve"> </w:t>
      </w:r>
      <w:r>
        <w:t>Indonesia</w:t>
      </w:r>
      <w:r w:rsidRPr="0092683B">
        <w:rPr>
          <w:spacing w:val="-11"/>
        </w:rPr>
        <w:t xml:space="preserve"> </w:t>
      </w:r>
      <w:r>
        <w:t>(BEI)</w:t>
      </w:r>
      <w:r w:rsidRPr="0092683B">
        <w:rPr>
          <w:spacing w:val="-11"/>
        </w:rPr>
        <w:t xml:space="preserve"> </w:t>
      </w:r>
      <w:hyperlink r:id="rId18">
        <w:r w:rsidRPr="0092683B">
          <w:rPr>
            <w:color w:val="0462C1"/>
            <w:u w:val="single" w:color="0462C1"/>
          </w:rPr>
          <w:t>www.idx.co.id</w:t>
        </w:r>
        <w:r w:rsidRPr="0092683B">
          <w:rPr>
            <w:color w:val="0462C1"/>
            <w:spacing w:val="-8"/>
          </w:rPr>
          <w:t xml:space="preserve"> </w:t>
        </w:r>
      </w:hyperlink>
      <w:r>
        <w:t>dan</w:t>
      </w:r>
      <w:r w:rsidRPr="0092683B">
        <w:rPr>
          <w:spacing w:val="-11"/>
        </w:rPr>
        <w:t xml:space="preserve"> </w:t>
      </w:r>
      <w:r>
        <w:t>situs</w:t>
      </w:r>
      <w:r w:rsidRPr="0092683B">
        <w:rPr>
          <w:spacing w:val="-11"/>
        </w:rPr>
        <w:t xml:space="preserve"> </w:t>
      </w:r>
      <w:r>
        <w:t>terkait</w:t>
      </w:r>
      <w:r w:rsidRPr="0092683B">
        <w:rPr>
          <w:spacing w:val="-10"/>
        </w:rPr>
        <w:t xml:space="preserve"> </w:t>
      </w:r>
      <w:r>
        <w:t>lainnya</w:t>
      </w:r>
      <w:r w:rsidRPr="0092683B">
        <w:rPr>
          <w:spacing w:val="-11"/>
        </w:rPr>
        <w:t xml:space="preserve"> serta </w:t>
      </w:r>
      <w:r>
        <w:t>dengan</w:t>
      </w:r>
      <w:r w:rsidRPr="0092683B">
        <w:rPr>
          <w:spacing w:val="-14"/>
        </w:rPr>
        <w:t xml:space="preserve"> </w:t>
      </w:r>
      <w:r>
        <w:t>mempelajari</w:t>
      </w:r>
      <w:r w:rsidRPr="0092683B">
        <w:rPr>
          <w:spacing w:val="-13"/>
        </w:rPr>
        <w:t xml:space="preserve"> </w:t>
      </w:r>
      <w:r w:rsidRPr="0092683B">
        <w:rPr>
          <w:i/>
        </w:rPr>
        <w:t>literature</w:t>
      </w:r>
      <w:r w:rsidRPr="0092683B">
        <w:rPr>
          <w:i/>
          <w:spacing w:val="-15"/>
        </w:rPr>
        <w:t xml:space="preserve"> </w:t>
      </w:r>
      <w:r>
        <w:t>yang</w:t>
      </w:r>
      <w:r w:rsidRPr="0092683B">
        <w:rPr>
          <w:spacing w:val="-13"/>
        </w:rPr>
        <w:t xml:space="preserve"> </w:t>
      </w:r>
      <w:r>
        <w:t>berkaitan</w:t>
      </w:r>
      <w:r w:rsidRPr="0092683B">
        <w:rPr>
          <w:spacing w:val="-13"/>
        </w:rPr>
        <w:t xml:space="preserve"> </w:t>
      </w:r>
      <w:r>
        <w:t>dengan</w:t>
      </w:r>
      <w:r w:rsidRPr="0092683B">
        <w:rPr>
          <w:spacing w:val="-14"/>
        </w:rPr>
        <w:t xml:space="preserve"> </w:t>
      </w:r>
      <w:r>
        <w:t>permasalahan</w:t>
      </w:r>
      <w:r w:rsidRPr="0092683B">
        <w:rPr>
          <w:spacing w:val="-13"/>
        </w:rPr>
        <w:t xml:space="preserve"> </w:t>
      </w:r>
      <w:r>
        <w:t>penelitian.</w:t>
      </w:r>
    </w:p>
    <w:p w14:paraId="036FE432" w14:textId="67C03D67" w:rsidR="005E6519" w:rsidRPr="000722F0" w:rsidRDefault="0082751A" w:rsidP="00F20432">
      <w:pPr>
        <w:pStyle w:val="BodyText"/>
        <w:numPr>
          <w:ilvl w:val="2"/>
          <w:numId w:val="18"/>
        </w:numPr>
        <w:spacing w:line="360" w:lineRule="auto"/>
        <w:ind w:left="1701" w:hanging="567"/>
        <w:jc w:val="both"/>
      </w:pPr>
      <w:r>
        <w:rPr>
          <w:b/>
          <w:bCs/>
        </w:rPr>
        <w:t>Instrumen Variabel Terikat Nilai Perusahaan</w:t>
      </w:r>
    </w:p>
    <w:p w14:paraId="60F02C0B" w14:textId="77777777" w:rsidR="00F20432" w:rsidRDefault="000722F0" w:rsidP="00F20432">
      <w:pPr>
        <w:pStyle w:val="BodyText"/>
        <w:numPr>
          <w:ilvl w:val="3"/>
          <w:numId w:val="18"/>
        </w:numPr>
        <w:spacing w:line="360" w:lineRule="auto"/>
        <w:ind w:left="1276" w:firstLine="142"/>
        <w:jc w:val="both"/>
      </w:pPr>
      <w:r>
        <w:t xml:space="preserve"> </w:t>
      </w:r>
      <w:r>
        <w:rPr>
          <w:b/>
          <w:bCs/>
        </w:rPr>
        <w:t>Definisi Nilai Perusahaan</w:t>
      </w:r>
    </w:p>
    <w:p w14:paraId="7631BEB8" w14:textId="3EEE8EFC" w:rsidR="009D4D03" w:rsidRPr="009D4D03" w:rsidRDefault="009D4D03" w:rsidP="00F20432">
      <w:pPr>
        <w:pStyle w:val="BodyText"/>
        <w:spacing w:line="360" w:lineRule="auto"/>
        <w:ind w:left="1418" w:firstLine="567"/>
        <w:jc w:val="both"/>
      </w:pPr>
      <w:r w:rsidRPr="009D4D03">
        <w:t xml:space="preserve">Nilai perusahaan sebagai persepsi investor terhadap tingkat keberhasilan manajemen dalam mengelola sumber daya perusahaan yang sering dikaitkan dengan harga saham. Nilai perusahaan yang tinggi menunjukkan kemakmuran pemegang saham yang juga tinggi. Dalam penelitian pada sub sektor makanan dan minuman BEI tahun 2021–2024, nilai perusahaan diproksikan dengan </w:t>
      </w:r>
      <w:commentRangeStart w:id="101"/>
      <w:r w:rsidRPr="009D4D03">
        <w:t xml:space="preserve">Price to Book Value </w:t>
      </w:r>
      <w:commentRangeEnd w:id="101"/>
      <w:r w:rsidR="00BC1BDD">
        <w:rPr>
          <w:rStyle w:val="CommentReference"/>
          <w:rFonts w:asciiTheme="minorHAnsi" w:eastAsiaTheme="minorHAnsi" w:hAnsiTheme="minorHAnsi" w:cstheme="minorBidi"/>
          <w:kern w:val="2"/>
          <w:lang w:val="en-US"/>
          <w14:ligatures w14:val="standardContextual"/>
        </w:rPr>
        <w:commentReference w:id="101"/>
      </w:r>
      <w:r w:rsidRPr="009D4D03">
        <w:t xml:space="preserve">(PBV) yang merupakan perbandingan antara harga pasar saham </w:t>
      </w:r>
      <w:r w:rsidRPr="009D4D03">
        <w:lastRenderedPageBreak/>
        <w:t xml:space="preserve">dengan nilai bukunya. </w:t>
      </w:r>
      <w:r w:rsidRPr="009D4D03">
        <w:fldChar w:fldCharType="begin" w:fldLock="1"/>
      </w:r>
      <w:r w:rsidRPr="009D4D03">
        <w:instrText>ADDIN CSL_CITATION {"citationItems":[{"id":"ITEM-1","itemData":{"author":[{"dropping-particle":"","family":"Nashihah, Handriani","given":"dan Rahayu","non-dropping-particle":"","parse-names":false,"suffix":""}],"id":"ITEM-1","issue":"1","issued":{"date-parts":[["2026"]]},"page":"102-112","title":"PADA PERUSAHAAN MANUFAKTUR SUB SEKTOR MAKANAN DAN MINUMAN","type":"article-journal","volume":"9"},"uris":["http://www.mendeley.com/documents/?uuid=c27ce081-2304-4181-b6db-9b7aa814664b"]}],"mendeley":{"formattedCitation":"(Nashihah, Handriani, 2026)","plainTextFormattedCitation":"(Nashihah, Handriani, 2026)","previouslyFormattedCitation":"(Nashihah, Handriani, 2026)"},"properties":{"noteIndex":0},"schema":"https://github.com/citation-style-language/schema/raw/master/csl-citation.json"}</w:instrText>
      </w:r>
      <w:r w:rsidRPr="009D4D03">
        <w:fldChar w:fldCharType="separate"/>
      </w:r>
      <w:r w:rsidRPr="009D4D03">
        <w:rPr>
          <w:noProof/>
        </w:rPr>
        <w:t>(Nashihah, Handriani, 2026)</w:t>
      </w:r>
      <w:r w:rsidRPr="009D4D03">
        <w:fldChar w:fldCharType="end"/>
      </w:r>
      <w:r w:rsidRPr="009D4D03">
        <w:t>.</w:t>
      </w:r>
    </w:p>
    <w:p w14:paraId="1F9AB66F" w14:textId="77777777" w:rsidR="003061E6" w:rsidRDefault="00CF2AB2" w:rsidP="003061E6">
      <w:pPr>
        <w:pStyle w:val="BodyText"/>
        <w:numPr>
          <w:ilvl w:val="3"/>
          <w:numId w:val="18"/>
        </w:numPr>
        <w:spacing w:line="360" w:lineRule="auto"/>
        <w:ind w:left="1418" w:firstLine="0"/>
        <w:jc w:val="both"/>
      </w:pPr>
      <w:r>
        <w:t xml:space="preserve"> </w:t>
      </w:r>
      <w:r>
        <w:rPr>
          <w:b/>
          <w:bCs/>
        </w:rPr>
        <w:t>Kisi-Kisi Instrumen Nilai Perusahaan</w:t>
      </w:r>
    </w:p>
    <w:p w14:paraId="56444A09" w14:textId="698B49CA" w:rsidR="00347C53" w:rsidRPr="003061E6" w:rsidRDefault="00347C53" w:rsidP="003061E6">
      <w:pPr>
        <w:pStyle w:val="BodyText"/>
        <w:spacing w:line="360" w:lineRule="auto"/>
        <w:ind w:left="1440" w:firstLine="720"/>
        <w:jc w:val="both"/>
      </w:pPr>
      <w:r w:rsidRPr="003061E6">
        <w:rPr>
          <w:color w:val="000000" w:themeColor="text1"/>
          <w:lang w:val="id-ID"/>
        </w:rPr>
        <w:t>Berdasarkan definisi operasional tersebut, maka dapat dibuat kisi-kisi instrument penelitian sebagai berikut:</w:t>
      </w:r>
    </w:p>
    <w:p w14:paraId="02535D61" w14:textId="77777777" w:rsidR="0084265B" w:rsidRDefault="0084265B" w:rsidP="00557536">
      <w:pPr>
        <w:pStyle w:val="BodyText"/>
        <w:spacing w:line="360" w:lineRule="auto"/>
        <w:ind w:left="1800" w:firstLine="360"/>
        <w:jc w:val="both"/>
        <w:rPr>
          <w:color w:val="000000" w:themeColor="text1"/>
          <w:lang w:val="id-ID"/>
        </w:rPr>
      </w:pPr>
    </w:p>
    <w:p w14:paraId="0CAF1257" w14:textId="72F2406F" w:rsidR="00136428" w:rsidRDefault="00136428" w:rsidP="00136428">
      <w:pPr>
        <w:pStyle w:val="Caption"/>
        <w:keepNext/>
        <w:spacing w:after="0" w:line="360" w:lineRule="auto"/>
        <w:ind w:left="992"/>
        <w:jc w:val="center"/>
        <w:rPr>
          <w:b/>
          <w:bCs/>
          <w:i w:val="0"/>
          <w:iCs w:val="0"/>
          <w:color w:val="auto"/>
          <w:sz w:val="24"/>
          <w:szCs w:val="24"/>
        </w:rPr>
      </w:pPr>
      <w:bookmarkStart w:id="102" w:name="_Toc172059236"/>
      <w:r w:rsidRPr="0029645B">
        <w:rPr>
          <w:b/>
          <w:bCs/>
          <w:i w:val="0"/>
          <w:iCs w:val="0"/>
          <w:color w:val="auto"/>
          <w:sz w:val="24"/>
          <w:szCs w:val="24"/>
        </w:rPr>
        <w:t>Tabel</w:t>
      </w:r>
      <w:r w:rsidRPr="0029645B">
        <w:rPr>
          <w:b/>
          <w:bCs/>
          <w:i w:val="0"/>
          <w:iCs w:val="0"/>
          <w:color w:val="auto"/>
        </w:rPr>
        <w:t xml:space="preserve"> </w:t>
      </w:r>
      <w:r w:rsidRPr="0029645B">
        <w:rPr>
          <w:b/>
          <w:bCs/>
          <w:i w:val="0"/>
          <w:iCs w:val="0"/>
          <w:color w:val="auto"/>
          <w:sz w:val="24"/>
          <w:szCs w:val="24"/>
        </w:rPr>
        <w:t>3.</w:t>
      </w:r>
      <w:r>
        <w:rPr>
          <w:b/>
          <w:bCs/>
          <w:i w:val="0"/>
          <w:iCs w:val="0"/>
          <w:color w:val="auto"/>
          <w:sz w:val="24"/>
          <w:szCs w:val="24"/>
        </w:rPr>
        <w:t>5</w:t>
      </w:r>
      <w:r w:rsidRPr="0029645B">
        <w:rPr>
          <w:b/>
          <w:bCs/>
          <w:i w:val="0"/>
          <w:iCs w:val="0"/>
          <w:color w:val="auto"/>
        </w:rPr>
        <w:t xml:space="preserve"> </w:t>
      </w:r>
      <w:r w:rsidRPr="0029645B">
        <w:rPr>
          <w:b/>
          <w:bCs/>
          <w:i w:val="0"/>
          <w:iCs w:val="0"/>
          <w:color w:val="auto"/>
          <w:sz w:val="24"/>
          <w:szCs w:val="24"/>
        </w:rPr>
        <w:t>Kisi-Kisi In</w:t>
      </w:r>
      <w:r w:rsidR="00841D40">
        <w:rPr>
          <w:b/>
          <w:bCs/>
          <w:i w:val="0"/>
          <w:iCs w:val="0"/>
          <w:color w:val="auto"/>
          <w:sz w:val="24"/>
          <w:szCs w:val="24"/>
        </w:rPr>
        <w:t>s</w:t>
      </w:r>
      <w:r w:rsidRPr="0029645B">
        <w:rPr>
          <w:b/>
          <w:bCs/>
          <w:i w:val="0"/>
          <w:iCs w:val="0"/>
          <w:color w:val="auto"/>
          <w:sz w:val="24"/>
          <w:szCs w:val="24"/>
        </w:rPr>
        <w:t xml:space="preserve">trumen </w:t>
      </w:r>
      <w:bookmarkEnd w:id="102"/>
      <w:r>
        <w:rPr>
          <w:b/>
          <w:bCs/>
          <w:i w:val="0"/>
          <w:iCs w:val="0"/>
          <w:color w:val="auto"/>
          <w:sz w:val="24"/>
          <w:szCs w:val="24"/>
        </w:rPr>
        <w:t>Nilai Perusahaan</w:t>
      </w:r>
    </w:p>
    <w:tbl>
      <w:tblPr>
        <w:tblW w:w="80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24"/>
        <w:gridCol w:w="1837"/>
      </w:tblGrid>
      <w:tr w:rsidR="00BA5393" w14:paraId="5250C831" w14:textId="77777777" w:rsidTr="0038164D">
        <w:trPr>
          <w:trHeight w:val="709"/>
          <w:jc w:val="center"/>
        </w:trPr>
        <w:tc>
          <w:tcPr>
            <w:tcW w:w="3118" w:type="dxa"/>
            <w:tcBorders>
              <w:right w:val="single" w:sz="4" w:space="0" w:color="auto"/>
            </w:tcBorders>
          </w:tcPr>
          <w:p w14:paraId="62B579C1" w14:textId="77777777" w:rsidR="00BA5393" w:rsidRDefault="00BA5393" w:rsidP="00CD53BA">
            <w:pPr>
              <w:pStyle w:val="TableParagraph"/>
              <w:jc w:val="center"/>
              <w:rPr>
                <w:b/>
              </w:rPr>
            </w:pPr>
            <w:bookmarkStart w:id="103" w:name="_Hlk168713490"/>
            <w:r>
              <w:rPr>
                <w:b/>
              </w:rPr>
              <w:t>Definisi</w:t>
            </w:r>
          </w:p>
          <w:p w14:paraId="670CCB82" w14:textId="77777777" w:rsidR="00BA5393" w:rsidRDefault="00BA5393" w:rsidP="00CD53BA">
            <w:pPr>
              <w:pStyle w:val="TableParagraph"/>
              <w:jc w:val="center"/>
              <w:rPr>
                <w:b/>
              </w:rPr>
            </w:pPr>
            <w:r>
              <w:rPr>
                <w:b/>
              </w:rPr>
              <w:t>Operasional</w:t>
            </w:r>
          </w:p>
        </w:tc>
        <w:tc>
          <w:tcPr>
            <w:tcW w:w="3124" w:type="dxa"/>
            <w:tcBorders>
              <w:top w:val="single" w:sz="4" w:space="0" w:color="auto"/>
              <w:left w:val="single" w:sz="4" w:space="0" w:color="auto"/>
              <w:bottom w:val="single" w:sz="4" w:space="0" w:color="auto"/>
              <w:right w:val="single" w:sz="4" w:space="0" w:color="auto"/>
            </w:tcBorders>
          </w:tcPr>
          <w:p w14:paraId="70E837BB" w14:textId="77777777" w:rsidR="00BA5393" w:rsidRDefault="00BA5393" w:rsidP="00CD53BA">
            <w:pPr>
              <w:pStyle w:val="TableParagraph"/>
              <w:spacing w:before="100" w:beforeAutospacing="1" w:after="240"/>
              <w:jc w:val="center"/>
              <w:rPr>
                <w:b/>
              </w:rPr>
            </w:pPr>
            <w:r>
              <w:rPr>
                <w:b/>
              </w:rPr>
              <w:t>Indikator</w:t>
            </w:r>
          </w:p>
        </w:tc>
        <w:tc>
          <w:tcPr>
            <w:tcW w:w="1837" w:type="dxa"/>
            <w:tcBorders>
              <w:top w:val="single" w:sz="4" w:space="0" w:color="auto"/>
              <w:left w:val="single" w:sz="4" w:space="0" w:color="auto"/>
              <w:bottom w:val="single" w:sz="4" w:space="0" w:color="auto"/>
              <w:right w:val="single" w:sz="4" w:space="0" w:color="auto"/>
            </w:tcBorders>
          </w:tcPr>
          <w:p w14:paraId="17AEE44B" w14:textId="77777777" w:rsidR="00BA5393" w:rsidRDefault="00BA5393" w:rsidP="00CD53BA">
            <w:pPr>
              <w:pStyle w:val="TableParagraph"/>
              <w:jc w:val="center"/>
              <w:rPr>
                <w:b/>
              </w:rPr>
            </w:pPr>
            <w:r>
              <w:rPr>
                <w:b/>
              </w:rPr>
              <w:t>Rasio</w:t>
            </w:r>
          </w:p>
          <w:p w14:paraId="2B78BF54" w14:textId="77777777" w:rsidR="00BA5393" w:rsidRDefault="00BA5393" w:rsidP="00CD53BA">
            <w:pPr>
              <w:pStyle w:val="TableParagraph"/>
              <w:jc w:val="center"/>
              <w:rPr>
                <w:b/>
              </w:rPr>
            </w:pPr>
            <w:r>
              <w:rPr>
                <w:b/>
              </w:rPr>
              <w:t>Pengukuran</w:t>
            </w:r>
          </w:p>
        </w:tc>
      </w:tr>
      <w:tr w:rsidR="00BA5393" w14:paraId="33BA9A04" w14:textId="77777777" w:rsidTr="0038164D">
        <w:trPr>
          <w:trHeight w:val="2129"/>
          <w:jc w:val="center"/>
        </w:trPr>
        <w:tc>
          <w:tcPr>
            <w:tcW w:w="3118" w:type="dxa"/>
          </w:tcPr>
          <w:p w14:paraId="001CCF01" w14:textId="075EE55D" w:rsidR="00BA5393" w:rsidRDefault="00920B18" w:rsidP="00CD53BA">
            <w:pPr>
              <w:pStyle w:val="TableParagraph"/>
              <w:ind w:left="107" w:right="115"/>
            </w:pPr>
            <w:r w:rsidRPr="000D017A">
              <w:t>Nilai suatu perusahaan adalah cara pandang atau persepsi para investor mengenai kemampuan manajemen dalam mengelola aset perusahaan, yang biasanya dihubungkan dengan fluktuasi harga saham.</w:t>
            </w:r>
          </w:p>
        </w:tc>
        <w:tc>
          <w:tcPr>
            <w:tcW w:w="3124" w:type="dxa"/>
            <w:tcBorders>
              <w:top w:val="single" w:sz="4" w:space="0" w:color="auto"/>
              <w:bottom w:val="single" w:sz="4" w:space="0" w:color="auto"/>
              <w:right w:val="single" w:sz="4" w:space="0" w:color="auto"/>
            </w:tcBorders>
          </w:tcPr>
          <w:p w14:paraId="6C3E0C9D" w14:textId="77777777" w:rsidR="00BA5393" w:rsidRPr="00EA72C2" w:rsidRDefault="00BA5393" w:rsidP="00CD53BA">
            <w:pPr>
              <w:pStyle w:val="TableParagraph"/>
              <w:spacing w:before="240"/>
              <w:ind w:left="-624"/>
              <w:jc w:val="center"/>
              <w:rPr>
                <w:color w:val="FF0000"/>
                <w:sz w:val="16"/>
                <w:szCs w:val="14"/>
              </w:rPr>
            </w:pPr>
          </w:p>
          <w:p w14:paraId="2F33D2E9" w14:textId="77777777" w:rsidR="00A16291" w:rsidRPr="00457B44" w:rsidRDefault="00A16291" w:rsidP="00A16291">
            <w:pPr>
              <w:spacing w:after="120"/>
              <w:ind w:left="992"/>
            </w:pPr>
            <m:oMathPara>
              <m:oMath>
                <m:r>
                  <w:rPr>
                    <w:rFonts w:ascii="Cambria Math" w:hAnsi="Cambria Math"/>
                    <w:sz w:val="20"/>
                    <w:szCs w:val="18"/>
                  </w:rPr>
                  <m:t>PBV</m:t>
                </m:r>
                <m:r>
                  <w:rPr>
                    <w:rFonts w:ascii="Cambria Math" w:hAnsi="Cambria Math"/>
                  </w:rPr>
                  <m:t>=</m:t>
                </m:r>
                <m:f>
                  <m:fPr>
                    <m:ctrlPr>
                      <w:rPr>
                        <w:rFonts w:ascii="Cambria Math" w:eastAsia="Times New Roman" w:hAnsi="Cambria Math" w:cs="Times New Roman"/>
                        <w:i/>
                        <w:kern w:val="0"/>
                        <w:sz w:val="16"/>
                        <w:szCs w:val="14"/>
                        <w14:ligatures w14:val="none"/>
                      </w:rPr>
                    </m:ctrlPr>
                  </m:fPr>
                  <m:num>
                    <m:r>
                      <w:rPr>
                        <w:rFonts w:ascii="Cambria Math" w:hAnsi="Cambria Math"/>
                      </w:rPr>
                      <m:t>Nilai saham</m:t>
                    </m:r>
                  </m:num>
                  <m:den>
                    <m:r>
                      <w:rPr>
                        <w:rFonts w:ascii="Cambria Math" w:hAnsi="Cambria Math"/>
                      </w:rPr>
                      <m:t>Nilai buku saham</m:t>
                    </m:r>
                  </m:den>
                </m:f>
              </m:oMath>
            </m:oMathPara>
          </w:p>
          <w:p w14:paraId="1E9D2D79" w14:textId="77777777" w:rsidR="00BA5393" w:rsidRPr="000C5799" w:rsidRDefault="00BA5393" w:rsidP="00CD53BA">
            <w:pPr>
              <w:jc w:val="center"/>
            </w:pPr>
          </w:p>
        </w:tc>
        <w:tc>
          <w:tcPr>
            <w:tcW w:w="1837" w:type="dxa"/>
            <w:tcBorders>
              <w:top w:val="single" w:sz="4" w:space="0" w:color="auto"/>
              <w:left w:val="single" w:sz="4" w:space="0" w:color="auto"/>
            </w:tcBorders>
          </w:tcPr>
          <w:p w14:paraId="0EE64A3C" w14:textId="77777777" w:rsidR="00BA5393" w:rsidRDefault="00BA5393" w:rsidP="00CD53BA">
            <w:pPr>
              <w:pStyle w:val="TableParagraph"/>
              <w:spacing w:line="276" w:lineRule="auto"/>
              <w:ind w:left="108" w:right="113"/>
            </w:pPr>
            <w:r>
              <w:t>Rasio</w:t>
            </w:r>
          </w:p>
        </w:tc>
      </w:tr>
    </w:tbl>
    <w:bookmarkEnd w:id="103"/>
    <w:p w14:paraId="5FC31298" w14:textId="3EA23886" w:rsidR="00136428" w:rsidRPr="00557536" w:rsidRDefault="00D800E7" w:rsidP="003061E6">
      <w:pPr>
        <w:pStyle w:val="ListParagraph"/>
        <w:numPr>
          <w:ilvl w:val="2"/>
          <w:numId w:val="18"/>
        </w:numPr>
        <w:spacing w:after="0" w:line="360" w:lineRule="auto"/>
        <w:ind w:left="1701" w:hanging="567"/>
        <w:rPr>
          <w:b/>
          <w:bCs/>
          <w:lang w:val="en-ID"/>
        </w:rPr>
      </w:pPr>
      <w:r w:rsidRPr="00557536">
        <w:rPr>
          <w:rFonts w:ascii="Times New Roman" w:hAnsi="Times New Roman" w:cs="Times New Roman"/>
          <w:b/>
          <w:bCs/>
          <w:lang w:val="en-ID"/>
        </w:rPr>
        <w:t xml:space="preserve">Instrumen Variabel </w:t>
      </w:r>
      <w:r w:rsidRPr="00557536">
        <w:rPr>
          <w:rFonts w:ascii="Times New Roman" w:hAnsi="Times New Roman" w:cs="Times New Roman"/>
          <w:b/>
          <w:bCs/>
          <w:i/>
          <w:iCs/>
          <w:lang w:val="en-ID"/>
        </w:rPr>
        <w:t xml:space="preserve">Return On Equity </w:t>
      </w:r>
      <w:r w:rsidRPr="00557536">
        <w:rPr>
          <w:rFonts w:ascii="Times New Roman" w:hAnsi="Times New Roman" w:cs="Times New Roman"/>
          <w:b/>
          <w:bCs/>
          <w:lang w:val="en-ID"/>
        </w:rPr>
        <w:t>(ROE)</w:t>
      </w:r>
    </w:p>
    <w:p w14:paraId="73F9CDE1" w14:textId="77777777" w:rsidR="0084265B" w:rsidRPr="0084265B" w:rsidRDefault="00900B8B" w:rsidP="00FD0EB1">
      <w:pPr>
        <w:pStyle w:val="ListParagraph"/>
        <w:numPr>
          <w:ilvl w:val="3"/>
          <w:numId w:val="18"/>
        </w:numPr>
        <w:spacing w:line="360" w:lineRule="auto"/>
        <w:ind w:left="1560" w:hanging="142"/>
        <w:rPr>
          <w:b/>
          <w:bCs/>
          <w:lang w:val="en-ID"/>
        </w:rPr>
      </w:pPr>
      <w:r>
        <w:rPr>
          <w:b/>
          <w:bCs/>
          <w:lang w:val="en-ID"/>
        </w:rPr>
        <w:t xml:space="preserve"> </w:t>
      </w:r>
      <w:r w:rsidR="00971077">
        <w:rPr>
          <w:rFonts w:ascii="Times New Roman" w:hAnsi="Times New Roman" w:cs="Times New Roman"/>
          <w:b/>
          <w:bCs/>
          <w:lang w:val="en-ID"/>
        </w:rPr>
        <w:t xml:space="preserve">Definisi </w:t>
      </w:r>
      <w:r w:rsidR="00971077">
        <w:rPr>
          <w:rFonts w:ascii="Times New Roman" w:hAnsi="Times New Roman" w:cs="Times New Roman"/>
          <w:b/>
          <w:bCs/>
          <w:i/>
          <w:iCs/>
          <w:lang w:val="en-ID"/>
        </w:rPr>
        <w:t xml:space="preserve">Return On Equity </w:t>
      </w:r>
      <w:r w:rsidR="00971077">
        <w:rPr>
          <w:rFonts w:ascii="Times New Roman" w:hAnsi="Times New Roman" w:cs="Times New Roman"/>
          <w:b/>
          <w:bCs/>
          <w:lang w:val="en-ID"/>
        </w:rPr>
        <w:t>(ROE)</w:t>
      </w:r>
    </w:p>
    <w:p w14:paraId="245904C4" w14:textId="2F87489F" w:rsidR="0084265B" w:rsidRPr="0084265B" w:rsidRDefault="0084265B" w:rsidP="0084265B">
      <w:pPr>
        <w:pStyle w:val="ListParagraph"/>
        <w:spacing w:line="360" w:lineRule="auto"/>
        <w:ind w:left="1559" w:firstLineChars="236" w:firstLine="566"/>
        <w:jc w:val="both"/>
        <w:rPr>
          <w:b/>
          <w:bCs/>
          <w:lang w:val="en-ID"/>
        </w:rPr>
      </w:pPr>
      <w:r w:rsidRPr="0084265B">
        <w:rPr>
          <w:rFonts w:ascii="Times New Roman" w:hAnsi="Times New Roman"/>
          <w:i/>
          <w:iCs/>
        </w:rPr>
        <w:t>Return on Equity</w:t>
      </w:r>
      <w:r w:rsidRPr="0084265B">
        <w:rPr>
          <w:rFonts w:ascii="Times New Roman" w:hAnsi="Times New Roman"/>
        </w:rPr>
        <w:t xml:space="preserve"> sebagai rasio profitabilitas yang digunakan untuk mengukur kemampuan modal sendiri dalam menghasilkan keuntungan bagi seluruh pemegang saham, baik saham biasa maupun saham preferen. ROE yang tinggi menunjukkan bahwa perusahaan mampu menggunakan modal ekuitasnya secara efisien untuk menghasilkan laba, yang pada gilirannya </w:t>
      </w:r>
      <w:proofErr w:type="gramStart"/>
      <w:r w:rsidRPr="0084265B">
        <w:rPr>
          <w:rFonts w:ascii="Times New Roman" w:hAnsi="Times New Roman"/>
        </w:rPr>
        <w:t>akan</w:t>
      </w:r>
      <w:proofErr w:type="gramEnd"/>
      <w:r w:rsidRPr="0084265B">
        <w:rPr>
          <w:rFonts w:ascii="Times New Roman" w:hAnsi="Times New Roman"/>
        </w:rPr>
        <w:t xml:space="preserve"> menarik minat investor dan mendorong peningkatan harga saham perusahaan. </w:t>
      </w:r>
      <w:r w:rsidRPr="0084265B">
        <w:rPr>
          <w:rFonts w:ascii="Times New Roman" w:hAnsi="Times New Roman"/>
        </w:rPr>
        <w:fldChar w:fldCharType="begin" w:fldLock="1"/>
      </w:r>
      <w:r w:rsidRPr="0084265B">
        <w:rPr>
          <w:rFonts w:ascii="Times New Roman" w:hAnsi="Times New Roman"/>
        </w:rPr>
        <w:instrText>ADDIN CSL_CITATION {"citationItems":[{"id":"ITEM-1","itemData":{"DOI":"10.62335/aksioma.v2i7.1525","abstract":"Manufacturing companies in the food and beverage sub-sector must improve their performance in managing capital invested by shareholders to ensure that all assets are utilized optimally to generate maximum profits. Investors generally assume that a higher stock price reflects a greater ability of the company to generate earnings, which in turn increases the attractiveness of its shares. This study aims to examine the effect of Current Ratio (CR), Return on Assets (ROA), and Return on Equity (ROE) on stock prices. The research focuses on 26 food and beverage companies listed on the Indonesia Stock Exchange (IDX) during the 2021–2024 period. The analytical method used is multiple linear regression, supported by the t-test for partial regression coefficients at a 5% significance level, along with classical assumption tests, including normality, multicollinearity, and autocorrelation tests. The results show that only ROE has a significant influence on stock prices, while CR and ROA have no significant effect.","author":[{"dropping-particle":"","family":"Wildan","given":"Alfan Hoirul","non-dropping-particle":"","parse-names":false,"suffix":""},{"dropping-particle":"","family":"Maithy","given":"Sifera Patricia","non-dropping-particle":"","parse-names":false,"suffix":""}],"container-title":"AKSIOMA : Jurnal Sains Ekonomi dan Edukasi","id":"ITEM-1","issue":"7","issued":{"date-parts":[["2025"]]},"page":"1686-1696","title":"Pengaruh Current Ratio (CR), Return on Asset (ROA), Return on Equity (ROE) Terhadap Harga Saham pada Perusahaan Manufaktur Subsektor Makanan dan Minuman yang Terdaftar di Bursa Efek Indonesia Periode 2021-2024","type":"article-journal","volume":"2"},"uris":["http://www.mendeley.com/documents/?uuid=5e984c20-a475-4c7e-ba0b-fbf228315eac"]}],"mendeley":{"formattedCitation":"(Wildan &amp; Maithy, 2025)","plainTextFormattedCitation":"(Wildan &amp; Maithy, 2025)","previouslyFormattedCitation":"(Wildan &amp; Maithy, 2025)"},"properties":{"noteIndex":0},"schema":"https://github.com/citation-style-language/schema/raw/master/csl-citation.json"}</w:instrText>
      </w:r>
      <w:r w:rsidRPr="0084265B">
        <w:rPr>
          <w:rFonts w:ascii="Times New Roman" w:hAnsi="Times New Roman"/>
        </w:rPr>
        <w:fldChar w:fldCharType="separate"/>
      </w:r>
      <w:proofErr w:type="gramStart"/>
      <w:r w:rsidRPr="0084265B">
        <w:rPr>
          <w:rFonts w:ascii="Times New Roman" w:hAnsi="Times New Roman"/>
          <w:noProof/>
        </w:rPr>
        <w:t>(Wildan &amp; Maithy, 2025)</w:t>
      </w:r>
      <w:r w:rsidRPr="0084265B">
        <w:rPr>
          <w:rFonts w:ascii="Times New Roman" w:hAnsi="Times New Roman"/>
        </w:rPr>
        <w:fldChar w:fldCharType="end"/>
      </w:r>
      <w:r w:rsidRPr="0084265B">
        <w:rPr>
          <w:rFonts w:ascii="Times New Roman" w:hAnsi="Times New Roman"/>
        </w:rPr>
        <w:t>.</w:t>
      </w:r>
      <w:proofErr w:type="gramEnd"/>
    </w:p>
    <w:p w14:paraId="14B7DC04" w14:textId="77777777" w:rsidR="00AD1FA7" w:rsidRDefault="00AD1FA7" w:rsidP="0084265B">
      <w:pPr>
        <w:pStyle w:val="ListParagraph"/>
        <w:spacing w:line="360" w:lineRule="auto"/>
        <w:ind w:left="1559" w:firstLineChars="567" w:firstLine="1361"/>
        <w:jc w:val="both"/>
        <w:rPr>
          <w:rFonts w:ascii="Times New Roman" w:eastAsia="TimesNewRomanPSMT" w:hAnsi="Times New Roman" w:cs="Times New Roman"/>
          <w:kern w:val="0"/>
        </w:rPr>
      </w:pPr>
    </w:p>
    <w:p w14:paraId="4CBD6CC6" w14:textId="77777777" w:rsidR="007823CD" w:rsidRPr="007823CD" w:rsidRDefault="00E449CF" w:rsidP="00FD0EB1">
      <w:pPr>
        <w:pStyle w:val="ListParagraph"/>
        <w:numPr>
          <w:ilvl w:val="3"/>
          <w:numId w:val="18"/>
        </w:numPr>
        <w:spacing w:line="360" w:lineRule="auto"/>
        <w:ind w:hanging="382"/>
        <w:jc w:val="both"/>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Pr>
          <w:rFonts w:ascii="Times New Roman" w:eastAsia="TimesNewRomanPSMT" w:hAnsi="Times New Roman" w:cs="Times New Roman"/>
          <w:b/>
          <w:bCs/>
          <w:kern w:val="0"/>
        </w:rPr>
        <w:t xml:space="preserve">Kisi-Kisi Instrumen </w:t>
      </w:r>
      <w:r>
        <w:rPr>
          <w:rFonts w:ascii="Times New Roman" w:eastAsia="TimesNewRomanPSMT" w:hAnsi="Times New Roman" w:cs="Times New Roman"/>
          <w:b/>
          <w:bCs/>
          <w:i/>
          <w:iCs/>
          <w:kern w:val="0"/>
        </w:rPr>
        <w:t xml:space="preserve">Return On Equity </w:t>
      </w:r>
      <w:r>
        <w:rPr>
          <w:rFonts w:ascii="Times New Roman" w:eastAsia="TimesNewRomanPSMT" w:hAnsi="Times New Roman" w:cs="Times New Roman"/>
          <w:b/>
          <w:bCs/>
          <w:kern w:val="0"/>
        </w:rPr>
        <w:t>(ROE)</w:t>
      </w:r>
    </w:p>
    <w:p w14:paraId="28B23686" w14:textId="1C719713" w:rsidR="007823CD" w:rsidRDefault="007823CD" w:rsidP="00BD28CB">
      <w:pPr>
        <w:pStyle w:val="ListParagraph"/>
        <w:spacing w:line="360" w:lineRule="auto"/>
        <w:ind w:left="1560" w:firstLine="600"/>
        <w:jc w:val="both"/>
        <w:rPr>
          <w:rFonts w:ascii="Times New Roman" w:hAnsi="Times New Roman" w:cs="Times New Roman"/>
          <w:color w:val="000000" w:themeColor="text1"/>
          <w:lang w:val="id-ID"/>
        </w:rPr>
      </w:pPr>
      <w:r w:rsidRPr="007823CD">
        <w:rPr>
          <w:rFonts w:ascii="Times New Roman" w:hAnsi="Times New Roman" w:cs="Times New Roman"/>
          <w:color w:val="000000" w:themeColor="text1"/>
          <w:lang w:val="id-ID"/>
        </w:rPr>
        <w:t>Berdasarkan definisi operasional tersebut, maka dapat dibuat kisi-kisi instrument penelitian sebagai berikut:</w:t>
      </w:r>
    </w:p>
    <w:p w14:paraId="1E131B50" w14:textId="77777777" w:rsidR="00BD28CB" w:rsidRDefault="00BD28CB" w:rsidP="00A45240">
      <w:pPr>
        <w:pStyle w:val="Caption"/>
        <w:keepNext/>
        <w:spacing w:after="0" w:line="360" w:lineRule="auto"/>
        <w:ind w:left="992"/>
        <w:jc w:val="center"/>
        <w:rPr>
          <w:b/>
          <w:bCs/>
          <w:i w:val="0"/>
          <w:iCs w:val="0"/>
          <w:color w:val="auto"/>
          <w:sz w:val="24"/>
          <w:szCs w:val="24"/>
        </w:rPr>
      </w:pPr>
    </w:p>
    <w:p w14:paraId="7F22A400" w14:textId="313A210F" w:rsidR="00A45240" w:rsidRDefault="00A45240" w:rsidP="00A45240">
      <w:pPr>
        <w:pStyle w:val="Caption"/>
        <w:keepNext/>
        <w:spacing w:after="0" w:line="360" w:lineRule="auto"/>
        <w:ind w:left="992"/>
        <w:jc w:val="center"/>
        <w:rPr>
          <w:rFonts w:eastAsia="TimesNewRomanPSMT" w:cs="Times New Roman"/>
          <w:b/>
          <w:bCs/>
          <w:i w:val="0"/>
          <w:iCs w:val="0"/>
          <w:color w:val="000000" w:themeColor="text1"/>
          <w:kern w:val="0"/>
          <w:sz w:val="24"/>
          <w:szCs w:val="24"/>
        </w:rPr>
      </w:pPr>
      <w:r w:rsidRPr="0029645B">
        <w:rPr>
          <w:b/>
          <w:bCs/>
          <w:i w:val="0"/>
          <w:iCs w:val="0"/>
          <w:color w:val="auto"/>
          <w:sz w:val="24"/>
          <w:szCs w:val="24"/>
        </w:rPr>
        <w:t>Tabel</w:t>
      </w:r>
      <w:r w:rsidRPr="0029645B">
        <w:rPr>
          <w:b/>
          <w:bCs/>
          <w:i w:val="0"/>
          <w:iCs w:val="0"/>
          <w:color w:val="auto"/>
        </w:rPr>
        <w:t xml:space="preserve"> </w:t>
      </w:r>
      <w:r w:rsidRPr="0029645B">
        <w:rPr>
          <w:b/>
          <w:bCs/>
          <w:i w:val="0"/>
          <w:iCs w:val="0"/>
          <w:color w:val="auto"/>
          <w:sz w:val="24"/>
          <w:szCs w:val="24"/>
        </w:rPr>
        <w:t>3.</w:t>
      </w:r>
      <w:r>
        <w:rPr>
          <w:b/>
          <w:bCs/>
          <w:i w:val="0"/>
          <w:iCs w:val="0"/>
          <w:color w:val="auto"/>
          <w:sz w:val="24"/>
          <w:szCs w:val="24"/>
        </w:rPr>
        <w:t>6</w:t>
      </w:r>
      <w:r w:rsidRPr="0029645B">
        <w:rPr>
          <w:b/>
          <w:bCs/>
          <w:i w:val="0"/>
          <w:iCs w:val="0"/>
          <w:color w:val="auto"/>
        </w:rPr>
        <w:t xml:space="preserve"> </w:t>
      </w:r>
      <w:r w:rsidRPr="0029645B">
        <w:rPr>
          <w:b/>
          <w:bCs/>
          <w:i w:val="0"/>
          <w:iCs w:val="0"/>
          <w:color w:val="auto"/>
          <w:sz w:val="24"/>
          <w:szCs w:val="24"/>
        </w:rPr>
        <w:t>Kisi-Kisi In</w:t>
      </w:r>
      <w:r w:rsidR="00841D40">
        <w:rPr>
          <w:b/>
          <w:bCs/>
          <w:i w:val="0"/>
          <w:iCs w:val="0"/>
          <w:color w:val="auto"/>
          <w:sz w:val="24"/>
          <w:szCs w:val="24"/>
        </w:rPr>
        <w:t>s</w:t>
      </w:r>
      <w:r w:rsidRPr="0029645B">
        <w:rPr>
          <w:b/>
          <w:bCs/>
          <w:i w:val="0"/>
          <w:iCs w:val="0"/>
          <w:color w:val="auto"/>
          <w:sz w:val="24"/>
          <w:szCs w:val="24"/>
        </w:rPr>
        <w:t xml:space="preserve">trumen </w:t>
      </w:r>
      <w:commentRangeStart w:id="104"/>
      <w:r w:rsidRPr="00A45240">
        <w:rPr>
          <w:rFonts w:eastAsia="TimesNewRomanPSMT" w:cs="Times New Roman"/>
          <w:b/>
          <w:bCs/>
          <w:i w:val="0"/>
          <w:iCs w:val="0"/>
          <w:color w:val="000000" w:themeColor="text1"/>
          <w:kern w:val="0"/>
          <w:sz w:val="24"/>
          <w:szCs w:val="24"/>
        </w:rPr>
        <w:t xml:space="preserve">Return </w:t>
      </w:r>
      <w:proofErr w:type="gramStart"/>
      <w:r w:rsidRPr="00A45240">
        <w:rPr>
          <w:rFonts w:eastAsia="TimesNewRomanPSMT" w:cs="Times New Roman"/>
          <w:b/>
          <w:bCs/>
          <w:i w:val="0"/>
          <w:iCs w:val="0"/>
          <w:color w:val="000000" w:themeColor="text1"/>
          <w:kern w:val="0"/>
          <w:sz w:val="24"/>
          <w:szCs w:val="24"/>
        </w:rPr>
        <w:t>On</w:t>
      </w:r>
      <w:proofErr w:type="gramEnd"/>
      <w:r w:rsidRPr="00A45240">
        <w:rPr>
          <w:rFonts w:eastAsia="TimesNewRomanPSMT" w:cs="Times New Roman"/>
          <w:b/>
          <w:bCs/>
          <w:i w:val="0"/>
          <w:iCs w:val="0"/>
          <w:color w:val="000000" w:themeColor="text1"/>
          <w:kern w:val="0"/>
          <w:sz w:val="24"/>
          <w:szCs w:val="24"/>
        </w:rPr>
        <w:t xml:space="preserve"> Equity </w:t>
      </w:r>
      <w:commentRangeEnd w:id="104"/>
      <w:r w:rsidR="00BC1BDD">
        <w:rPr>
          <w:rStyle w:val="CommentReference"/>
          <w:rFonts w:asciiTheme="minorHAnsi" w:hAnsiTheme="minorHAnsi"/>
          <w:i w:val="0"/>
          <w:iCs w:val="0"/>
          <w:color w:val="auto"/>
          <w:lang w:val="en-US"/>
        </w:rPr>
        <w:commentReference w:id="104"/>
      </w:r>
      <w:r>
        <w:rPr>
          <w:rFonts w:eastAsia="TimesNewRomanPSMT" w:cs="Times New Roman"/>
          <w:b/>
          <w:bCs/>
          <w:i w:val="0"/>
          <w:iCs w:val="0"/>
          <w:color w:val="000000" w:themeColor="text1"/>
          <w:kern w:val="0"/>
          <w:sz w:val="24"/>
          <w:szCs w:val="24"/>
        </w:rPr>
        <w:t>(ROE)</w:t>
      </w: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4678"/>
        <w:gridCol w:w="1559"/>
      </w:tblGrid>
      <w:tr w:rsidR="0038164D" w14:paraId="2BC4F665" w14:textId="77777777" w:rsidTr="00E949A9">
        <w:trPr>
          <w:trHeight w:val="709"/>
          <w:jc w:val="center"/>
        </w:trPr>
        <w:tc>
          <w:tcPr>
            <w:tcW w:w="2405" w:type="dxa"/>
            <w:tcBorders>
              <w:right w:val="single" w:sz="4" w:space="0" w:color="auto"/>
            </w:tcBorders>
          </w:tcPr>
          <w:p w14:paraId="3DE462D0" w14:textId="77777777" w:rsidR="0038164D" w:rsidRDefault="0038164D" w:rsidP="00CD53BA">
            <w:pPr>
              <w:pStyle w:val="TableParagraph"/>
              <w:jc w:val="center"/>
              <w:rPr>
                <w:b/>
              </w:rPr>
            </w:pPr>
            <w:r>
              <w:rPr>
                <w:b/>
              </w:rPr>
              <w:t>Definisi</w:t>
            </w:r>
          </w:p>
          <w:p w14:paraId="7DAF889F" w14:textId="77777777" w:rsidR="0038164D" w:rsidRDefault="0038164D" w:rsidP="00CD53BA">
            <w:pPr>
              <w:pStyle w:val="TableParagraph"/>
              <w:jc w:val="center"/>
              <w:rPr>
                <w:b/>
              </w:rPr>
            </w:pPr>
            <w:r>
              <w:rPr>
                <w:b/>
              </w:rPr>
              <w:t>Operasional</w:t>
            </w:r>
          </w:p>
        </w:tc>
        <w:tc>
          <w:tcPr>
            <w:tcW w:w="4678" w:type="dxa"/>
            <w:tcBorders>
              <w:top w:val="single" w:sz="4" w:space="0" w:color="auto"/>
              <w:left w:val="single" w:sz="4" w:space="0" w:color="auto"/>
              <w:bottom w:val="single" w:sz="4" w:space="0" w:color="auto"/>
              <w:right w:val="single" w:sz="4" w:space="0" w:color="auto"/>
            </w:tcBorders>
          </w:tcPr>
          <w:p w14:paraId="52192B67" w14:textId="77777777" w:rsidR="0038164D" w:rsidRDefault="0038164D" w:rsidP="00CD53BA">
            <w:pPr>
              <w:pStyle w:val="TableParagraph"/>
              <w:spacing w:before="100" w:beforeAutospacing="1" w:after="240"/>
              <w:jc w:val="center"/>
              <w:rPr>
                <w:b/>
              </w:rPr>
            </w:pPr>
            <w:r>
              <w:rPr>
                <w:b/>
              </w:rPr>
              <w:t>Indikator</w:t>
            </w:r>
          </w:p>
        </w:tc>
        <w:tc>
          <w:tcPr>
            <w:tcW w:w="1559" w:type="dxa"/>
            <w:tcBorders>
              <w:top w:val="single" w:sz="4" w:space="0" w:color="auto"/>
              <w:left w:val="single" w:sz="4" w:space="0" w:color="auto"/>
              <w:bottom w:val="single" w:sz="4" w:space="0" w:color="auto"/>
              <w:right w:val="single" w:sz="4" w:space="0" w:color="auto"/>
            </w:tcBorders>
          </w:tcPr>
          <w:p w14:paraId="2AA30123" w14:textId="77777777" w:rsidR="0038164D" w:rsidRDefault="0038164D" w:rsidP="00CD53BA">
            <w:pPr>
              <w:pStyle w:val="TableParagraph"/>
              <w:jc w:val="center"/>
              <w:rPr>
                <w:b/>
              </w:rPr>
            </w:pPr>
            <w:r>
              <w:rPr>
                <w:b/>
              </w:rPr>
              <w:t>Rasio</w:t>
            </w:r>
          </w:p>
          <w:p w14:paraId="4A6F52B6" w14:textId="77777777" w:rsidR="0038164D" w:rsidRDefault="0038164D" w:rsidP="00CD53BA">
            <w:pPr>
              <w:pStyle w:val="TableParagraph"/>
              <w:jc w:val="center"/>
              <w:rPr>
                <w:b/>
              </w:rPr>
            </w:pPr>
            <w:r>
              <w:rPr>
                <w:b/>
              </w:rPr>
              <w:t>Pengukuran</w:t>
            </w:r>
          </w:p>
        </w:tc>
      </w:tr>
      <w:tr w:rsidR="0038164D" w14:paraId="64723E76" w14:textId="77777777" w:rsidTr="000D7DAE">
        <w:trPr>
          <w:trHeight w:val="2947"/>
          <w:jc w:val="center"/>
        </w:trPr>
        <w:tc>
          <w:tcPr>
            <w:tcW w:w="2405" w:type="dxa"/>
          </w:tcPr>
          <w:p w14:paraId="3E2D5835" w14:textId="6268FD67" w:rsidR="0038164D" w:rsidRDefault="0038164D" w:rsidP="00CD53BA">
            <w:pPr>
              <w:pStyle w:val="TableParagraph"/>
              <w:ind w:left="107" w:right="115"/>
            </w:pPr>
            <w:r w:rsidRPr="0038164D">
              <w:rPr>
                <w:rFonts w:eastAsia="TimesNewRomanPSMT"/>
                <w:i/>
                <w:iCs/>
              </w:rPr>
              <w:t>Return on Equity</w:t>
            </w:r>
            <w:r w:rsidRPr="00FB7921">
              <w:rPr>
                <w:rFonts w:eastAsia="TimesNewRomanPSMT"/>
              </w:rPr>
              <w:t xml:space="preserve"> (ROE) adalah suatu indikator, perbandingan, dan ukuran yang penting bagi para investor rasional dalam menilai keberhasilan investasi dan memperkirakan dividen di masa depan.</w:t>
            </w:r>
          </w:p>
        </w:tc>
        <w:tc>
          <w:tcPr>
            <w:tcW w:w="4678" w:type="dxa"/>
            <w:tcBorders>
              <w:top w:val="single" w:sz="4" w:space="0" w:color="auto"/>
              <w:bottom w:val="single" w:sz="4" w:space="0" w:color="auto"/>
              <w:right w:val="single" w:sz="4" w:space="0" w:color="auto"/>
            </w:tcBorders>
          </w:tcPr>
          <w:p w14:paraId="6C9DC916" w14:textId="77777777" w:rsidR="0038164D" w:rsidRPr="00EA72C2" w:rsidRDefault="0038164D" w:rsidP="00CD53BA">
            <w:pPr>
              <w:pStyle w:val="TableParagraph"/>
              <w:spacing w:before="240"/>
              <w:ind w:left="-624"/>
              <w:jc w:val="center"/>
              <w:rPr>
                <w:color w:val="FF0000"/>
                <w:sz w:val="16"/>
                <w:szCs w:val="14"/>
              </w:rPr>
            </w:pPr>
          </w:p>
          <w:p w14:paraId="33F88726" w14:textId="77777777" w:rsidR="0038164D" w:rsidRPr="00E949A9" w:rsidRDefault="0038164D" w:rsidP="0038164D">
            <w:pPr>
              <w:spacing w:after="120"/>
              <w:ind w:left="992"/>
              <w:rPr>
                <w:rFonts w:eastAsiaTheme="minorEastAsia"/>
                <w:kern w:val="0"/>
                <w:sz w:val="22"/>
                <w:szCs w:val="22"/>
                <w14:ligatures w14:val="none"/>
              </w:rPr>
            </w:pPr>
            <m:oMathPara>
              <m:oMathParaPr>
                <m:jc m:val="center"/>
              </m:oMathParaPr>
              <m:oMath>
                <m:r>
                  <w:rPr>
                    <w:rFonts w:ascii="Cambria Math" w:hAnsi="Cambria Math"/>
                    <w:sz w:val="22"/>
                    <w:szCs w:val="22"/>
                  </w:rPr>
                  <m:t>ROE=</m:t>
                </m:r>
                <m:f>
                  <m:fPr>
                    <m:ctrlPr>
                      <w:rPr>
                        <w:rFonts w:ascii="Cambria Math" w:eastAsia="Times New Roman" w:hAnsi="Cambria Math" w:cs="Times New Roman"/>
                        <w:i/>
                        <w:kern w:val="0"/>
                        <w:sz w:val="22"/>
                        <w:szCs w:val="22"/>
                        <w14:ligatures w14:val="none"/>
                      </w:rPr>
                    </m:ctrlPr>
                  </m:fPr>
                  <m:num>
                    <m:r>
                      <w:rPr>
                        <w:rFonts w:ascii="Cambria Math" w:hAnsi="Cambria Math"/>
                        <w:sz w:val="22"/>
                        <w:szCs w:val="22"/>
                      </w:rPr>
                      <m:t>Laba Bersih Setelah Pajak</m:t>
                    </m:r>
                  </m:num>
                  <m:den>
                    <m:r>
                      <w:rPr>
                        <w:rFonts w:ascii="Cambria Math" w:hAnsi="Cambria Math"/>
                        <w:sz w:val="22"/>
                        <w:szCs w:val="22"/>
                      </w:rPr>
                      <m:t>Total Ekuitas (Modal Sendiri)</m:t>
                    </m:r>
                  </m:den>
                </m:f>
                <m:r>
                  <w:rPr>
                    <w:rFonts w:ascii="Cambria Math" w:eastAsia="Times New Roman" w:hAnsi="Cambria Math" w:cs="Times New Roman"/>
                    <w:kern w:val="0"/>
                    <w:sz w:val="22"/>
                    <w:szCs w:val="22"/>
                    <w14:ligatures w14:val="none"/>
                  </w:rPr>
                  <m:t xml:space="preserve">  x 100%</m:t>
                </m:r>
              </m:oMath>
            </m:oMathPara>
          </w:p>
          <w:p w14:paraId="570E2E45" w14:textId="77777777" w:rsidR="0038164D" w:rsidRDefault="0038164D" w:rsidP="00CD53BA">
            <w:pPr>
              <w:jc w:val="center"/>
            </w:pPr>
          </w:p>
          <w:p w14:paraId="083B9F4D" w14:textId="77777777" w:rsidR="00B44E8E" w:rsidRPr="00B44E8E" w:rsidRDefault="00B44E8E" w:rsidP="00B44E8E"/>
          <w:p w14:paraId="13A48A20" w14:textId="725B0517" w:rsidR="00B44E8E" w:rsidRPr="00B44E8E" w:rsidRDefault="00B44E8E" w:rsidP="00B44E8E">
            <w:pPr>
              <w:tabs>
                <w:tab w:val="left" w:pos="3707"/>
              </w:tabs>
            </w:pPr>
            <w:r>
              <w:tab/>
            </w:r>
          </w:p>
        </w:tc>
        <w:tc>
          <w:tcPr>
            <w:tcW w:w="1559" w:type="dxa"/>
            <w:tcBorders>
              <w:top w:val="single" w:sz="4" w:space="0" w:color="auto"/>
              <w:left w:val="single" w:sz="4" w:space="0" w:color="auto"/>
            </w:tcBorders>
          </w:tcPr>
          <w:p w14:paraId="2A539B1C" w14:textId="77777777" w:rsidR="0038164D" w:rsidRDefault="0038164D" w:rsidP="00CD53BA">
            <w:pPr>
              <w:pStyle w:val="TableParagraph"/>
              <w:spacing w:line="276" w:lineRule="auto"/>
              <w:ind w:left="108" w:right="113"/>
            </w:pPr>
            <w:r>
              <w:t>Rasio</w:t>
            </w:r>
          </w:p>
        </w:tc>
      </w:tr>
    </w:tbl>
    <w:p w14:paraId="2D2C71F3" w14:textId="6D58282D" w:rsidR="00A45240" w:rsidRPr="000D7DAE" w:rsidRDefault="0031586C" w:rsidP="00031898">
      <w:pPr>
        <w:pStyle w:val="ListParagraph"/>
        <w:numPr>
          <w:ilvl w:val="2"/>
          <w:numId w:val="18"/>
        </w:numPr>
        <w:spacing w:line="360" w:lineRule="auto"/>
        <w:ind w:left="1701" w:hanging="567"/>
        <w:rPr>
          <w:lang w:val="en-ID"/>
        </w:rPr>
      </w:pPr>
      <w:r w:rsidRPr="000D7DAE">
        <w:rPr>
          <w:rFonts w:ascii="Times New Roman" w:hAnsi="Times New Roman" w:cs="Times New Roman"/>
          <w:b/>
          <w:bCs/>
          <w:lang w:val="en-ID"/>
        </w:rPr>
        <w:t xml:space="preserve">Instrumen Variabel </w:t>
      </w:r>
      <w:r w:rsidRPr="000D7DAE">
        <w:rPr>
          <w:rFonts w:ascii="Times New Roman" w:hAnsi="Times New Roman" w:cs="Times New Roman"/>
          <w:b/>
          <w:bCs/>
          <w:i/>
          <w:iCs/>
          <w:lang w:val="en-ID"/>
        </w:rPr>
        <w:t>Cash Holding</w:t>
      </w:r>
    </w:p>
    <w:p w14:paraId="0BD02A7B" w14:textId="77777777" w:rsidR="00D924CA" w:rsidRPr="00D924CA" w:rsidRDefault="004D1120" w:rsidP="00031898">
      <w:pPr>
        <w:pStyle w:val="ListParagraph"/>
        <w:numPr>
          <w:ilvl w:val="3"/>
          <w:numId w:val="18"/>
        </w:numPr>
        <w:spacing w:line="360" w:lineRule="auto"/>
        <w:ind w:left="1560" w:hanging="142"/>
        <w:rPr>
          <w:lang w:val="en-ID"/>
        </w:rPr>
      </w:pPr>
      <w:r>
        <w:rPr>
          <w:lang w:val="en-ID"/>
        </w:rPr>
        <w:t xml:space="preserve"> </w:t>
      </w:r>
      <w:r w:rsidR="004612EC">
        <w:rPr>
          <w:rFonts w:ascii="Times New Roman" w:hAnsi="Times New Roman" w:cs="Times New Roman"/>
          <w:b/>
          <w:bCs/>
          <w:lang w:val="en-ID"/>
        </w:rPr>
        <w:t xml:space="preserve">Definisi </w:t>
      </w:r>
      <w:r w:rsidR="004612EC">
        <w:rPr>
          <w:rFonts w:ascii="Times New Roman" w:hAnsi="Times New Roman" w:cs="Times New Roman"/>
          <w:b/>
          <w:bCs/>
          <w:i/>
          <w:iCs/>
          <w:lang w:val="en-ID"/>
        </w:rPr>
        <w:t>Cash Holding</w:t>
      </w:r>
    </w:p>
    <w:p w14:paraId="46E33D40" w14:textId="77777777" w:rsidR="00DB4274" w:rsidRDefault="00DB4274" w:rsidP="00DB4274">
      <w:pPr>
        <w:pStyle w:val="ListParagraph"/>
        <w:spacing w:after="120" w:line="360" w:lineRule="auto"/>
        <w:ind w:left="1276" w:firstLine="567"/>
        <w:jc w:val="both"/>
        <w:rPr>
          <w:rFonts w:ascii="Times New Roman" w:hAnsi="Times New Roman"/>
        </w:rPr>
      </w:pPr>
      <w:proofErr w:type="gramStart"/>
      <w:r w:rsidRPr="0071633A">
        <w:rPr>
          <w:rFonts w:ascii="Times New Roman" w:hAnsi="Times New Roman"/>
          <w:i/>
          <w:iCs/>
        </w:rPr>
        <w:t>Cash holding</w:t>
      </w:r>
      <w:r w:rsidRPr="00E10D9A">
        <w:rPr>
          <w:rFonts w:ascii="Times New Roman" w:hAnsi="Times New Roman"/>
        </w:rPr>
        <w:t xml:space="preserve"> sebagai jumlah kas dan setara kas yang dimiliki dan disimpan oleh perusahaan pada suatu periode tertentu, yang mencerminkan kebijakan manajemen dalam menjaga ketersediaan likuiditas guna membiayai kegiatan operasional sehari-hari, merespons peluang investasi yang muncul sewaktu-waktu, serta mengantisipasi kebutuhan darurat yang tidak terduga.</w:t>
      </w:r>
      <w:proofErr w:type="gramEnd"/>
      <w:r w:rsidRPr="00E10D9A">
        <w:rPr>
          <w:rFonts w:ascii="Times New Roman" w:hAnsi="Times New Roman"/>
        </w:rPr>
        <w:t xml:space="preserve"> </w:t>
      </w:r>
      <w:r>
        <w:rPr>
          <w:rFonts w:ascii="Times New Roman" w:hAnsi="Times New Roman"/>
        </w:rPr>
        <w:fldChar w:fldCharType="begin" w:fldLock="1"/>
      </w:r>
      <w:r>
        <w:rPr>
          <w:rFonts w:ascii="Times New Roman" w:hAnsi="Times New Roman"/>
        </w:rPr>
        <w:instrText>ADDIN CSL_CITATION {"citationItems":[{"id":"ITEM-1","itemData":{"author":[{"dropping-particle":"","family":"Maulana","given":"Indra","non-dropping-particle":"","parse-names":false,"suffix":""},{"dropping-particle":"","family":"1)","given":"","non-dropping-particle":"","parse-names":false,"suffix":""},{"dropping-particle":"","family":"Sugeng","given":"Irwin Sukrisno","non-dropping-particle":"","parse-names":false,"suffix":""},{"dropping-particle":"","family":"2)","given":"","non-dropping-particle":"","parse-names":false,"suffix":""},{"dropping-particle":"","family":"Yulianto","given":"Andri Rizko","non-dropping-particle":"","parse-names":false,"suffix":""},{"dropping-particle":"","family":"3)","given":"","non-dropping-particle":"","parse-names":false,"suffix":""}],"id":"ITEM-1","issue":"1","issued":{"date-parts":[["2025"]]},"title":"Value Jurnal Ilmiah Akuntansi Keuangan dan Bisnis PENGARUH CASH HOLDING DAN INVESTMENT OPPORTUNITY SET TERHADAP NILAI PERUSAHAAN SEKTOR TEKNOLOGI YANG TERDAFTAR DI BURSA EFEK INDONESIA PERIODE 2021-2024 Fakultas Ekonomi dan Bisnis , Universitas Bina Saran","type":"article-journal","volume":"6"},"uris":["http://www.mendeley.com/documents/?uuid=3905ca15-71bb-42f6-9b20-1c9d83ddf711"]}],"mendeley":{"formattedCitation":"(I. Maulana et al., 2025)","plainTextFormattedCitation":"(I. Maulana et al., 2025)","previouslyFormattedCitation":"(I. Maulana et al., 2025)"},"properties":{"noteIndex":0},"schema":"https://github.com/citation-style-language/schema/raw/master/csl-citation.json"}</w:instrText>
      </w:r>
      <w:r>
        <w:rPr>
          <w:rFonts w:ascii="Times New Roman" w:hAnsi="Times New Roman"/>
        </w:rPr>
        <w:fldChar w:fldCharType="separate"/>
      </w:r>
      <w:proofErr w:type="gramStart"/>
      <w:r w:rsidRPr="006E3DC6">
        <w:rPr>
          <w:rFonts w:ascii="Times New Roman" w:hAnsi="Times New Roman"/>
          <w:noProof/>
        </w:rPr>
        <w:t>(I. Maulana et al., 2025)</w:t>
      </w:r>
      <w:r>
        <w:rPr>
          <w:rFonts w:ascii="Times New Roman" w:hAnsi="Times New Roman"/>
        </w:rPr>
        <w:fldChar w:fldCharType="end"/>
      </w:r>
      <w:r>
        <w:rPr>
          <w:rFonts w:ascii="Times New Roman" w:hAnsi="Times New Roman"/>
        </w:rPr>
        <w:t>.</w:t>
      </w:r>
      <w:proofErr w:type="gramEnd"/>
    </w:p>
    <w:p w14:paraId="1146AF6E" w14:textId="77777777" w:rsidR="00031898" w:rsidRDefault="005B519C" w:rsidP="00031898">
      <w:pPr>
        <w:pStyle w:val="ListParagraph"/>
        <w:numPr>
          <w:ilvl w:val="3"/>
          <w:numId w:val="17"/>
        </w:numPr>
        <w:spacing w:line="360" w:lineRule="auto"/>
        <w:ind w:left="1701" w:hanging="283"/>
        <w:rPr>
          <w:rFonts w:ascii="Times New Roman" w:eastAsia="TimesNewRomanPSMT" w:hAnsi="Times New Roman" w:cs="Times New Roman"/>
          <w:kern w:val="0"/>
        </w:rPr>
      </w:pPr>
      <w:r>
        <w:rPr>
          <w:rFonts w:ascii="Times New Roman" w:eastAsia="TimesNewRomanPSMT" w:hAnsi="Times New Roman" w:cs="Times New Roman"/>
          <w:b/>
          <w:bCs/>
          <w:kern w:val="0"/>
        </w:rPr>
        <w:t xml:space="preserve">Kisi-Kisi Instrumen </w:t>
      </w:r>
      <w:r>
        <w:rPr>
          <w:rFonts w:ascii="Times New Roman" w:eastAsia="TimesNewRomanPSMT" w:hAnsi="Times New Roman" w:cs="Times New Roman"/>
          <w:b/>
          <w:bCs/>
          <w:i/>
          <w:iCs/>
          <w:kern w:val="0"/>
        </w:rPr>
        <w:t>Cash Holding</w:t>
      </w:r>
    </w:p>
    <w:p w14:paraId="6F90F24F" w14:textId="2B4F0384" w:rsidR="005B519C" w:rsidRPr="00031898" w:rsidRDefault="005B519C" w:rsidP="00031898">
      <w:pPr>
        <w:pStyle w:val="ListParagraph"/>
        <w:spacing w:line="360" w:lineRule="auto"/>
        <w:ind w:left="1418" w:firstLine="425"/>
        <w:rPr>
          <w:rFonts w:ascii="Times New Roman" w:eastAsia="TimesNewRomanPSMT" w:hAnsi="Times New Roman" w:cs="Times New Roman"/>
          <w:kern w:val="0"/>
        </w:rPr>
      </w:pPr>
      <w:r w:rsidRPr="00031898">
        <w:rPr>
          <w:rFonts w:ascii="Times New Roman" w:hAnsi="Times New Roman" w:cs="Times New Roman"/>
          <w:color w:val="000000" w:themeColor="text1"/>
          <w:lang w:val="id-ID"/>
        </w:rPr>
        <w:t>Berdasarkan definisi operasional tersebut, maka dapat dibuat kisi-kisi instrument penelitian sebagai berikut:</w:t>
      </w:r>
    </w:p>
    <w:p w14:paraId="595CB597" w14:textId="77777777" w:rsidR="00BD28CB" w:rsidRDefault="00BD28CB" w:rsidP="00BD28CB">
      <w:pPr>
        <w:pStyle w:val="ListParagraph"/>
        <w:spacing w:line="360" w:lineRule="auto"/>
        <w:ind w:left="1701" w:firstLine="459"/>
        <w:rPr>
          <w:rFonts w:ascii="Times New Roman" w:hAnsi="Times New Roman" w:cs="Times New Roman"/>
          <w:color w:val="000000" w:themeColor="text1"/>
          <w:lang w:val="id-ID"/>
        </w:rPr>
      </w:pPr>
    </w:p>
    <w:p w14:paraId="6529C3F3" w14:textId="77777777" w:rsidR="00BD28CB" w:rsidRDefault="00BD28CB" w:rsidP="00BD28CB">
      <w:pPr>
        <w:pStyle w:val="ListParagraph"/>
        <w:spacing w:line="360" w:lineRule="auto"/>
        <w:ind w:left="1701" w:firstLine="459"/>
        <w:rPr>
          <w:rFonts w:ascii="Times New Roman" w:hAnsi="Times New Roman" w:cs="Times New Roman"/>
          <w:color w:val="000000" w:themeColor="text1"/>
          <w:lang w:val="id-ID"/>
        </w:rPr>
      </w:pPr>
    </w:p>
    <w:p w14:paraId="53FE6E06" w14:textId="27F9311F" w:rsidR="005B519C" w:rsidRDefault="005B519C" w:rsidP="005B519C">
      <w:pPr>
        <w:pStyle w:val="Caption"/>
        <w:keepNext/>
        <w:spacing w:after="0" w:line="360" w:lineRule="auto"/>
        <w:ind w:left="992"/>
        <w:jc w:val="center"/>
        <w:rPr>
          <w:rFonts w:eastAsia="TimesNewRomanPSMT" w:cs="Times New Roman"/>
          <w:b/>
          <w:bCs/>
          <w:color w:val="000000" w:themeColor="text1"/>
          <w:kern w:val="0"/>
          <w:sz w:val="24"/>
          <w:szCs w:val="24"/>
        </w:rPr>
      </w:pPr>
      <w:r w:rsidRPr="0029645B">
        <w:rPr>
          <w:b/>
          <w:bCs/>
          <w:i w:val="0"/>
          <w:iCs w:val="0"/>
          <w:color w:val="auto"/>
          <w:sz w:val="24"/>
          <w:szCs w:val="24"/>
        </w:rPr>
        <w:t>Tabel</w:t>
      </w:r>
      <w:r w:rsidRPr="0029645B">
        <w:rPr>
          <w:b/>
          <w:bCs/>
          <w:i w:val="0"/>
          <w:iCs w:val="0"/>
          <w:color w:val="auto"/>
        </w:rPr>
        <w:t xml:space="preserve"> </w:t>
      </w:r>
      <w:r w:rsidRPr="0029645B">
        <w:rPr>
          <w:b/>
          <w:bCs/>
          <w:i w:val="0"/>
          <w:iCs w:val="0"/>
          <w:color w:val="auto"/>
          <w:sz w:val="24"/>
          <w:szCs w:val="24"/>
        </w:rPr>
        <w:t>3.</w:t>
      </w:r>
      <w:r>
        <w:rPr>
          <w:b/>
          <w:bCs/>
          <w:i w:val="0"/>
          <w:iCs w:val="0"/>
          <w:color w:val="auto"/>
          <w:sz w:val="24"/>
          <w:szCs w:val="24"/>
        </w:rPr>
        <w:t>7</w:t>
      </w:r>
      <w:r w:rsidRPr="0029645B">
        <w:rPr>
          <w:b/>
          <w:bCs/>
          <w:i w:val="0"/>
          <w:iCs w:val="0"/>
          <w:color w:val="auto"/>
        </w:rPr>
        <w:t xml:space="preserve"> </w:t>
      </w:r>
      <w:r w:rsidRPr="0029645B">
        <w:rPr>
          <w:b/>
          <w:bCs/>
          <w:i w:val="0"/>
          <w:iCs w:val="0"/>
          <w:color w:val="auto"/>
          <w:sz w:val="24"/>
          <w:szCs w:val="24"/>
        </w:rPr>
        <w:t>Kisi-Kisi In</w:t>
      </w:r>
      <w:r w:rsidR="00841D40">
        <w:rPr>
          <w:b/>
          <w:bCs/>
          <w:i w:val="0"/>
          <w:iCs w:val="0"/>
          <w:color w:val="auto"/>
          <w:sz w:val="24"/>
          <w:szCs w:val="24"/>
        </w:rPr>
        <w:t>s</w:t>
      </w:r>
      <w:r w:rsidRPr="0029645B">
        <w:rPr>
          <w:b/>
          <w:bCs/>
          <w:i w:val="0"/>
          <w:iCs w:val="0"/>
          <w:color w:val="auto"/>
          <w:sz w:val="24"/>
          <w:szCs w:val="24"/>
        </w:rPr>
        <w:t xml:space="preserve">trumen </w:t>
      </w:r>
      <w:r>
        <w:rPr>
          <w:rFonts w:eastAsia="TimesNewRomanPSMT" w:cs="Times New Roman"/>
          <w:b/>
          <w:bCs/>
          <w:color w:val="000000" w:themeColor="text1"/>
          <w:kern w:val="0"/>
          <w:sz w:val="24"/>
          <w:szCs w:val="24"/>
        </w:rPr>
        <w:t>Cash Holding</w:t>
      </w: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5528"/>
        <w:gridCol w:w="1423"/>
      </w:tblGrid>
      <w:tr w:rsidR="005B519C" w14:paraId="53273468" w14:textId="77777777" w:rsidTr="00DA1EAE">
        <w:trPr>
          <w:trHeight w:val="709"/>
          <w:jc w:val="center"/>
        </w:trPr>
        <w:tc>
          <w:tcPr>
            <w:tcW w:w="2405" w:type="dxa"/>
            <w:tcBorders>
              <w:right w:val="single" w:sz="4" w:space="0" w:color="auto"/>
            </w:tcBorders>
          </w:tcPr>
          <w:p w14:paraId="7D6F0E90" w14:textId="77777777" w:rsidR="005B519C" w:rsidRDefault="005B519C" w:rsidP="00CD53BA">
            <w:pPr>
              <w:pStyle w:val="TableParagraph"/>
              <w:jc w:val="center"/>
              <w:rPr>
                <w:b/>
              </w:rPr>
            </w:pPr>
            <w:r>
              <w:rPr>
                <w:b/>
              </w:rPr>
              <w:t>Definisi</w:t>
            </w:r>
          </w:p>
          <w:p w14:paraId="288EA559" w14:textId="77777777" w:rsidR="005B519C" w:rsidRDefault="005B519C" w:rsidP="00CD53BA">
            <w:pPr>
              <w:pStyle w:val="TableParagraph"/>
              <w:jc w:val="center"/>
              <w:rPr>
                <w:b/>
              </w:rPr>
            </w:pPr>
            <w:r>
              <w:rPr>
                <w:b/>
              </w:rPr>
              <w:t>Operasional</w:t>
            </w:r>
          </w:p>
        </w:tc>
        <w:tc>
          <w:tcPr>
            <w:tcW w:w="5528" w:type="dxa"/>
            <w:tcBorders>
              <w:top w:val="single" w:sz="4" w:space="0" w:color="auto"/>
              <w:left w:val="single" w:sz="4" w:space="0" w:color="auto"/>
              <w:bottom w:val="single" w:sz="4" w:space="0" w:color="auto"/>
              <w:right w:val="single" w:sz="4" w:space="0" w:color="auto"/>
            </w:tcBorders>
          </w:tcPr>
          <w:p w14:paraId="036A04B4" w14:textId="77777777" w:rsidR="005B519C" w:rsidRDefault="005B519C" w:rsidP="00CD53BA">
            <w:pPr>
              <w:pStyle w:val="TableParagraph"/>
              <w:spacing w:before="100" w:beforeAutospacing="1" w:after="240"/>
              <w:jc w:val="center"/>
              <w:rPr>
                <w:b/>
              </w:rPr>
            </w:pPr>
            <w:r>
              <w:rPr>
                <w:b/>
              </w:rPr>
              <w:t>Indikator</w:t>
            </w:r>
          </w:p>
        </w:tc>
        <w:tc>
          <w:tcPr>
            <w:tcW w:w="1423" w:type="dxa"/>
            <w:tcBorders>
              <w:top w:val="single" w:sz="4" w:space="0" w:color="auto"/>
              <w:left w:val="single" w:sz="4" w:space="0" w:color="auto"/>
              <w:bottom w:val="single" w:sz="4" w:space="0" w:color="auto"/>
              <w:right w:val="single" w:sz="4" w:space="0" w:color="auto"/>
            </w:tcBorders>
          </w:tcPr>
          <w:p w14:paraId="154317CE" w14:textId="77777777" w:rsidR="005B519C" w:rsidRDefault="005B519C" w:rsidP="00CD53BA">
            <w:pPr>
              <w:pStyle w:val="TableParagraph"/>
              <w:jc w:val="center"/>
              <w:rPr>
                <w:b/>
              </w:rPr>
            </w:pPr>
            <w:r>
              <w:rPr>
                <w:b/>
              </w:rPr>
              <w:t>Rasio</w:t>
            </w:r>
          </w:p>
          <w:p w14:paraId="49F4E5F8" w14:textId="77777777" w:rsidR="005B519C" w:rsidRDefault="005B519C" w:rsidP="00CD53BA">
            <w:pPr>
              <w:pStyle w:val="TableParagraph"/>
              <w:jc w:val="center"/>
              <w:rPr>
                <w:b/>
              </w:rPr>
            </w:pPr>
            <w:r>
              <w:rPr>
                <w:b/>
              </w:rPr>
              <w:t>Pengukuran</w:t>
            </w:r>
          </w:p>
        </w:tc>
      </w:tr>
      <w:tr w:rsidR="005B519C" w14:paraId="3C432281" w14:textId="77777777" w:rsidTr="00DA1EAE">
        <w:trPr>
          <w:trHeight w:val="2488"/>
          <w:jc w:val="center"/>
        </w:trPr>
        <w:tc>
          <w:tcPr>
            <w:tcW w:w="2405" w:type="dxa"/>
          </w:tcPr>
          <w:p w14:paraId="22126767" w14:textId="45337E0C" w:rsidR="005B519C" w:rsidRDefault="005B519C" w:rsidP="00DA1EAE">
            <w:pPr>
              <w:pStyle w:val="TableParagraph"/>
            </w:pPr>
            <w:r>
              <w:rPr>
                <w:rFonts w:eastAsia="TimesNewRomanPSMT"/>
                <w:i/>
                <w:iCs/>
              </w:rPr>
              <w:lastRenderedPageBreak/>
              <w:t>Cash Holding</w:t>
            </w:r>
            <w:r w:rsidRPr="00D924CA">
              <w:rPr>
                <w:rFonts w:eastAsia="TimesNewRomanPSMT"/>
              </w:rPr>
              <w:t xml:space="preserve"> adalah salah satu hasil, evaluasi, dan ukuran krusial bagi investor yang rasional untuk menilai seberapa efisien pengelolaan modal kerja interno oleh emiten.</w:t>
            </w:r>
          </w:p>
        </w:tc>
        <w:tc>
          <w:tcPr>
            <w:tcW w:w="5528" w:type="dxa"/>
            <w:tcBorders>
              <w:top w:val="single" w:sz="4" w:space="0" w:color="auto"/>
              <w:bottom w:val="single" w:sz="4" w:space="0" w:color="auto"/>
              <w:right w:val="single" w:sz="4" w:space="0" w:color="auto"/>
            </w:tcBorders>
          </w:tcPr>
          <w:p w14:paraId="3715AA4B" w14:textId="77777777" w:rsidR="005B519C" w:rsidRPr="00EA72C2" w:rsidRDefault="005B519C" w:rsidP="00CD53BA">
            <w:pPr>
              <w:pStyle w:val="TableParagraph"/>
              <w:spacing w:before="240"/>
              <w:ind w:left="-624"/>
              <w:jc w:val="center"/>
              <w:rPr>
                <w:color w:val="FF0000"/>
                <w:sz w:val="16"/>
                <w:szCs w:val="14"/>
              </w:rPr>
            </w:pPr>
          </w:p>
          <w:p w14:paraId="189CCB3D" w14:textId="05E345E7" w:rsidR="005B519C" w:rsidRPr="000C5799" w:rsidRDefault="005B519C" w:rsidP="00CD53BA">
            <w:pPr>
              <w:jc w:val="center"/>
            </w:pPr>
            <m:oMathPara>
              <m:oMath>
                <m:r>
                  <w:rPr>
                    <w:rFonts w:ascii="Cambria Math" w:eastAsia="Times New Roman" w:hAnsi="Cambria Math" w:cs="Times New Roman"/>
                    <w:kern w:val="0"/>
                    <w14:ligatures w14:val="none"/>
                  </w:rPr>
                  <m:t>Cash Holding=</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Kas dan Setara Kas</m:t>
                    </m:r>
                  </m:num>
                  <m:den>
                    <m:r>
                      <w:rPr>
                        <w:rFonts w:ascii="Cambria Math" w:eastAsia="Times New Roman" w:hAnsi="Cambria Math" w:cs="Times New Roman"/>
                        <w:kern w:val="0"/>
                        <w14:ligatures w14:val="none"/>
                      </w:rPr>
                      <m:t>Total asset-Kas dan Setara Kas</m:t>
                    </m:r>
                  </m:den>
                </m:f>
              </m:oMath>
            </m:oMathPara>
          </w:p>
        </w:tc>
        <w:tc>
          <w:tcPr>
            <w:tcW w:w="1423" w:type="dxa"/>
            <w:tcBorders>
              <w:top w:val="single" w:sz="4" w:space="0" w:color="auto"/>
              <w:left w:val="single" w:sz="4" w:space="0" w:color="auto"/>
            </w:tcBorders>
          </w:tcPr>
          <w:p w14:paraId="522DA5EC" w14:textId="77777777" w:rsidR="005B519C" w:rsidRDefault="005B519C" w:rsidP="00CD53BA">
            <w:pPr>
              <w:pStyle w:val="TableParagraph"/>
              <w:spacing w:line="276" w:lineRule="auto"/>
              <w:ind w:left="108" w:right="113"/>
            </w:pPr>
            <w:r>
              <w:t>Rasio</w:t>
            </w:r>
          </w:p>
        </w:tc>
      </w:tr>
    </w:tbl>
    <w:p w14:paraId="6D4FE11C" w14:textId="77777777" w:rsidR="00DA1EAE" w:rsidRDefault="00DA1EAE" w:rsidP="005B519C">
      <w:pPr>
        <w:rPr>
          <w:lang w:val="en-ID"/>
        </w:rPr>
      </w:pPr>
    </w:p>
    <w:p w14:paraId="7059EDDD" w14:textId="252EE29F" w:rsidR="00DA1EAE" w:rsidRPr="00563BB1" w:rsidRDefault="006A3CA8" w:rsidP="00031898">
      <w:pPr>
        <w:pStyle w:val="ListParagraph"/>
        <w:numPr>
          <w:ilvl w:val="2"/>
          <w:numId w:val="17"/>
        </w:numPr>
        <w:spacing w:line="360" w:lineRule="auto"/>
        <w:ind w:left="1701" w:hanging="567"/>
        <w:rPr>
          <w:rFonts w:ascii="Times New Roman" w:eastAsia="TimesNewRomanPSMT" w:hAnsi="Times New Roman" w:cs="Times New Roman"/>
          <w:kern w:val="0"/>
        </w:rPr>
      </w:pPr>
      <w:r>
        <w:rPr>
          <w:rFonts w:ascii="Times New Roman" w:eastAsia="TimesNewRomanPSMT" w:hAnsi="Times New Roman" w:cs="Times New Roman"/>
          <w:b/>
          <w:bCs/>
          <w:kern w:val="0"/>
        </w:rPr>
        <w:t xml:space="preserve">Instrumen Variabel </w:t>
      </w:r>
      <w:r w:rsidR="00563BB1">
        <w:rPr>
          <w:rFonts w:ascii="Times New Roman" w:eastAsia="TimesNewRomanPSMT" w:hAnsi="Times New Roman" w:cs="Times New Roman"/>
          <w:b/>
          <w:bCs/>
          <w:kern w:val="0"/>
        </w:rPr>
        <w:t>Pertumbuhan Penjualan</w:t>
      </w:r>
    </w:p>
    <w:p w14:paraId="449CD9D5" w14:textId="77777777" w:rsidR="00F15366" w:rsidRPr="00F15366" w:rsidRDefault="00563BB1" w:rsidP="00031898">
      <w:pPr>
        <w:pStyle w:val="ListParagraph"/>
        <w:numPr>
          <w:ilvl w:val="3"/>
          <w:numId w:val="19"/>
        </w:numPr>
        <w:spacing w:line="360" w:lineRule="auto"/>
        <w:ind w:left="1418" w:firstLine="0"/>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Pr>
          <w:rFonts w:ascii="Times New Roman" w:eastAsia="TimesNewRomanPSMT" w:hAnsi="Times New Roman" w:cs="Times New Roman"/>
          <w:b/>
          <w:bCs/>
          <w:kern w:val="0"/>
        </w:rPr>
        <w:t>Definisi Pertumbuhan Penjualan</w:t>
      </w:r>
    </w:p>
    <w:p w14:paraId="3E22925F" w14:textId="60DACAA4" w:rsidR="00F15366" w:rsidRPr="00F15366" w:rsidRDefault="00F15366" w:rsidP="00F15366">
      <w:pPr>
        <w:pStyle w:val="ListParagraph"/>
        <w:spacing w:line="360" w:lineRule="auto"/>
        <w:ind w:left="1276" w:firstLine="567"/>
        <w:jc w:val="both"/>
        <w:rPr>
          <w:rFonts w:ascii="Times New Roman" w:eastAsia="TimesNewRomanPSMT" w:hAnsi="Times New Roman" w:cs="Times New Roman"/>
          <w:kern w:val="0"/>
        </w:rPr>
      </w:pPr>
      <w:proofErr w:type="gramStart"/>
      <w:r w:rsidRPr="00F15366">
        <w:rPr>
          <w:rFonts w:ascii="Times New Roman" w:hAnsi="Times New Roman"/>
        </w:rPr>
        <w:t>Pertumbuhan penjualan sebagai tingkat perubahan penjualan perusahaan dari satu periode ke periode berikutnya yang mencerminkan kemampuan perusahaan dalam mempertahankan posisi ekonominya di tengah pertumbuhan perekonomian dan industri.</w:t>
      </w:r>
      <w:proofErr w:type="gramEnd"/>
      <w:r w:rsidRPr="00F15366">
        <w:rPr>
          <w:rFonts w:ascii="Times New Roman" w:hAnsi="Times New Roman"/>
        </w:rPr>
        <w:t xml:space="preserve"> </w:t>
      </w:r>
      <w:proofErr w:type="gramStart"/>
      <w:r w:rsidRPr="00F15366">
        <w:rPr>
          <w:rFonts w:ascii="Times New Roman" w:hAnsi="Times New Roman"/>
        </w:rPr>
        <w:t>Pertumbuhan penjualan yang tinggi mencerminkan peningkatan arus kas operasional perusahaan, yang meningkatkan kapasitas perusahaan untuk membagikan dividen dan mendorong persepsi positif investor terhadap prospek jangka panjang perusahaan.</w:t>
      </w:r>
      <w:proofErr w:type="gramEnd"/>
      <w:r w:rsidRPr="00F15366">
        <w:rPr>
          <w:rFonts w:ascii="Times New Roman" w:hAnsi="Times New Roman"/>
        </w:rPr>
        <w:t xml:space="preserve"> </w:t>
      </w:r>
      <w:r w:rsidRPr="00F15366">
        <w:rPr>
          <w:rFonts w:ascii="Times New Roman" w:hAnsi="Times New Roman"/>
        </w:rPr>
        <w:fldChar w:fldCharType="begin" w:fldLock="1"/>
      </w:r>
      <w:r w:rsidRPr="00F15366">
        <w:rPr>
          <w:rFonts w:ascii="Times New Roman" w:hAnsi="Times New Roman"/>
        </w:rPr>
        <w:instrText>ADDIN CSL_CITATION {"citationItems":[{"id":"ITEM-1","itemData":{"author":[{"dropping-particle":"","family":"Agustina","given":"Putri","non-dropping-particle":"","parse-names":false,"suffix":""},{"dropping-particle":"","family":"Sita","given":"Nur","non-dropping-particle":"","parse-names":false,"suffix":""}],"id":"ITEM-1","issued":{"date-parts":[["0"]]},"title":"PENGARUH PERTUMBUHAN PENJUALAN DAN PROFITABILITAS PERUSAHAAN PERDAGANGAN ECERAN DI BEI Sekolah Tinggi Ilmu Ekonomi Indonesia ( STIESIA ) Surabaya Pada era globalisasi sekarang ini kondisi bisnis di Indonesia telah mengalami perkembangan yang sangat pesat ","type":"article-journal"},"uris":["http://www.mendeley.com/documents/?uuid=d894ed79-5f34-400f-b96e-3ee975b47757"]}],"mendeley":{"formattedCitation":"(Agustina &amp; Sita, n.d.)","plainTextFormattedCitation":"(Agustina &amp; Sita, n.d.)","previouslyFormattedCitation":"(Agustina &amp; Sita, n.d.)"},"properties":{"noteIndex":0},"schema":"https://github.com/citation-style-language/schema/raw/master/csl-citation.json"}</w:instrText>
      </w:r>
      <w:r w:rsidRPr="00F15366">
        <w:rPr>
          <w:rFonts w:ascii="Times New Roman" w:hAnsi="Times New Roman"/>
        </w:rPr>
        <w:fldChar w:fldCharType="separate"/>
      </w:r>
      <w:proofErr w:type="gramStart"/>
      <w:r w:rsidRPr="00F15366">
        <w:rPr>
          <w:rFonts w:ascii="Times New Roman" w:hAnsi="Times New Roman"/>
          <w:noProof/>
        </w:rPr>
        <w:t>(Agustina &amp; Sita, n.d.)</w:t>
      </w:r>
      <w:r w:rsidRPr="00F15366">
        <w:rPr>
          <w:rFonts w:ascii="Times New Roman" w:hAnsi="Times New Roman"/>
        </w:rPr>
        <w:fldChar w:fldCharType="end"/>
      </w:r>
      <w:r w:rsidRPr="00F15366">
        <w:rPr>
          <w:rFonts w:ascii="Times New Roman" w:hAnsi="Times New Roman"/>
        </w:rPr>
        <w:t>.</w:t>
      </w:r>
      <w:proofErr w:type="gramEnd"/>
    </w:p>
    <w:p w14:paraId="707F5D95" w14:textId="77777777" w:rsidR="008860C8" w:rsidRPr="008860C8" w:rsidRDefault="008860C8" w:rsidP="00031898">
      <w:pPr>
        <w:pStyle w:val="ListParagraph"/>
        <w:numPr>
          <w:ilvl w:val="3"/>
          <w:numId w:val="19"/>
        </w:numPr>
        <w:spacing w:line="360" w:lineRule="auto"/>
        <w:ind w:left="1560" w:hanging="142"/>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Pr>
          <w:rFonts w:ascii="Times New Roman" w:eastAsia="TimesNewRomanPSMT" w:hAnsi="Times New Roman" w:cs="Times New Roman"/>
          <w:b/>
          <w:bCs/>
          <w:kern w:val="0"/>
        </w:rPr>
        <w:t>Kisi-Kisi Instrumen Pertumbuhan Penjualan</w:t>
      </w:r>
    </w:p>
    <w:p w14:paraId="3C9C2900" w14:textId="796948C1" w:rsidR="00AB58D6" w:rsidRDefault="008860C8" w:rsidP="00AB58D6">
      <w:pPr>
        <w:pStyle w:val="ListParagraph"/>
        <w:spacing w:line="360" w:lineRule="auto"/>
        <w:ind w:left="1440" w:firstLine="720"/>
        <w:rPr>
          <w:rFonts w:ascii="Times New Roman" w:hAnsi="Times New Roman" w:cs="Times New Roman"/>
          <w:color w:val="000000" w:themeColor="text1"/>
          <w:lang w:val="id-ID"/>
        </w:rPr>
      </w:pPr>
      <w:r w:rsidRPr="008860C8">
        <w:rPr>
          <w:rFonts w:ascii="Times New Roman" w:hAnsi="Times New Roman" w:cs="Times New Roman"/>
          <w:color w:val="000000" w:themeColor="text1"/>
          <w:lang w:val="id-ID"/>
        </w:rPr>
        <w:t>Berdasarkan definisi operasional tersebut, maka dapat dibuat kisi-kisi instrument penelitian sebagai berikut:</w:t>
      </w:r>
    </w:p>
    <w:p w14:paraId="64BA26DF" w14:textId="77777777" w:rsidR="009A15E1" w:rsidRDefault="009A15E1" w:rsidP="00AB58D6">
      <w:pPr>
        <w:pStyle w:val="ListParagraph"/>
        <w:spacing w:line="360" w:lineRule="auto"/>
        <w:ind w:left="1440" w:firstLine="720"/>
        <w:rPr>
          <w:rFonts w:ascii="Times New Roman" w:hAnsi="Times New Roman" w:cs="Times New Roman"/>
          <w:color w:val="000000" w:themeColor="text1"/>
          <w:lang w:val="id-ID"/>
        </w:rPr>
      </w:pPr>
    </w:p>
    <w:p w14:paraId="3BEA5196" w14:textId="77777777" w:rsidR="009A15E1" w:rsidRDefault="009A15E1" w:rsidP="00AB58D6">
      <w:pPr>
        <w:pStyle w:val="ListParagraph"/>
        <w:spacing w:line="360" w:lineRule="auto"/>
        <w:ind w:left="1440" w:firstLine="720"/>
        <w:rPr>
          <w:rFonts w:ascii="Times New Roman" w:hAnsi="Times New Roman" w:cs="Times New Roman"/>
          <w:color w:val="000000" w:themeColor="text1"/>
          <w:lang w:val="id-ID"/>
        </w:rPr>
      </w:pPr>
    </w:p>
    <w:p w14:paraId="2BA0FD66" w14:textId="77777777" w:rsidR="009A15E1" w:rsidRPr="00AB58D6" w:rsidRDefault="009A15E1" w:rsidP="00AB58D6">
      <w:pPr>
        <w:pStyle w:val="ListParagraph"/>
        <w:spacing w:line="360" w:lineRule="auto"/>
        <w:ind w:left="1440" w:firstLine="720"/>
        <w:rPr>
          <w:rFonts w:ascii="Times New Roman" w:hAnsi="Times New Roman" w:cs="Times New Roman"/>
          <w:color w:val="000000" w:themeColor="text1"/>
          <w:lang w:val="id-ID"/>
        </w:rPr>
      </w:pPr>
    </w:p>
    <w:p w14:paraId="66DCC033" w14:textId="46CC5582" w:rsidR="008860C8" w:rsidRDefault="008860C8" w:rsidP="008860C8">
      <w:pPr>
        <w:pStyle w:val="Caption"/>
        <w:keepNext/>
        <w:spacing w:after="0" w:line="360" w:lineRule="auto"/>
        <w:ind w:left="992"/>
        <w:jc w:val="center"/>
        <w:rPr>
          <w:rFonts w:eastAsia="TimesNewRomanPSMT" w:cs="Times New Roman"/>
          <w:b/>
          <w:bCs/>
          <w:i w:val="0"/>
          <w:iCs w:val="0"/>
          <w:color w:val="000000" w:themeColor="text1"/>
          <w:kern w:val="0"/>
          <w:sz w:val="24"/>
          <w:szCs w:val="24"/>
        </w:rPr>
      </w:pPr>
      <w:r w:rsidRPr="0029645B">
        <w:rPr>
          <w:b/>
          <w:bCs/>
          <w:i w:val="0"/>
          <w:iCs w:val="0"/>
          <w:color w:val="auto"/>
          <w:sz w:val="24"/>
          <w:szCs w:val="24"/>
        </w:rPr>
        <w:t>Tabel</w:t>
      </w:r>
      <w:r w:rsidRPr="0029645B">
        <w:rPr>
          <w:b/>
          <w:bCs/>
          <w:i w:val="0"/>
          <w:iCs w:val="0"/>
          <w:color w:val="auto"/>
        </w:rPr>
        <w:t xml:space="preserve"> </w:t>
      </w:r>
      <w:r w:rsidRPr="0029645B">
        <w:rPr>
          <w:b/>
          <w:bCs/>
          <w:i w:val="0"/>
          <w:iCs w:val="0"/>
          <w:color w:val="auto"/>
          <w:sz w:val="24"/>
          <w:szCs w:val="24"/>
        </w:rPr>
        <w:t>3.</w:t>
      </w:r>
      <w:r>
        <w:rPr>
          <w:b/>
          <w:bCs/>
          <w:i w:val="0"/>
          <w:iCs w:val="0"/>
          <w:color w:val="auto"/>
          <w:sz w:val="24"/>
          <w:szCs w:val="24"/>
        </w:rPr>
        <w:t>8</w:t>
      </w:r>
      <w:r w:rsidRPr="0029645B">
        <w:rPr>
          <w:b/>
          <w:bCs/>
          <w:i w:val="0"/>
          <w:iCs w:val="0"/>
          <w:color w:val="auto"/>
        </w:rPr>
        <w:t xml:space="preserve"> </w:t>
      </w:r>
      <w:r w:rsidRPr="0029645B">
        <w:rPr>
          <w:b/>
          <w:bCs/>
          <w:i w:val="0"/>
          <w:iCs w:val="0"/>
          <w:color w:val="auto"/>
          <w:sz w:val="24"/>
          <w:szCs w:val="24"/>
        </w:rPr>
        <w:t>Kisi-Kisi In</w:t>
      </w:r>
      <w:r w:rsidR="00841D40">
        <w:rPr>
          <w:b/>
          <w:bCs/>
          <w:i w:val="0"/>
          <w:iCs w:val="0"/>
          <w:color w:val="auto"/>
          <w:sz w:val="24"/>
          <w:szCs w:val="24"/>
        </w:rPr>
        <w:t>s</w:t>
      </w:r>
      <w:r w:rsidRPr="0029645B">
        <w:rPr>
          <w:b/>
          <w:bCs/>
          <w:i w:val="0"/>
          <w:iCs w:val="0"/>
          <w:color w:val="auto"/>
          <w:sz w:val="24"/>
          <w:szCs w:val="24"/>
        </w:rPr>
        <w:t xml:space="preserve">trumen </w:t>
      </w:r>
      <w:r>
        <w:rPr>
          <w:rFonts w:eastAsia="TimesNewRomanPSMT" w:cs="Times New Roman"/>
          <w:b/>
          <w:bCs/>
          <w:i w:val="0"/>
          <w:iCs w:val="0"/>
          <w:color w:val="000000" w:themeColor="text1"/>
          <w:kern w:val="0"/>
          <w:sz w:val="24"/>
          <w:szCs w:val="24"/>
        </w:rPr>
        <w:t>Pertumbuhan Penjualan</w:t>
      </w:r>
    </w:p>
    <w:tbl>
      <w:tblPr>
        <w:tblW w:w="74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9"/>
        <w:gridCol w:w="3263"/>
        <w:gridCol w:w="1281"/>
      </w:tblGrid>
      <w:tr w:rsidR="008860C8" w14:paraId="0620192F" w14:textId="77777777" w:rsidTr="00E90CDB">
        <w:trPr>
          <w:trHeight w:val="419"/>
          <w:jc w:val="center"/>
        </w:trPr>
        <w:tc>
          <w:tcPr>
            <w:tcW w:w="2909" w:type="dxa"/>
            <w:tcBorders>
              <w:right w:val="single" w:sz="4" w:space="0" w:color="auto"/>
            </w:tcBorders>
          </w:tcPr>
          <w:p w14:paraId="096F89C6" w14:textId="77777777" w:rsidR="008860C8" w:rsidRDefault="008860C8" w:rsidP="00CD53BA">
            <w:pPr>
              <w:pStyle w:val="TableParagraph"/>
              <w:jc w:val="center"/>
              <w:rPr>
                <w:b/>
              </w:rPr>
            </w:pPr>
            <w:r>
              <w:rPr>
                <w:b/>
              </w:rPr>
              <w:t>Definisi</w:t>
            </w:r>
          </w:p>
          <w:p w14:paraId="17053185" w14:textId="77777777" w:rsidR="008860C8" w:rsidRDefault="008860C8" w:rsidP="00CD53BA">
            <w:pPr>
              <w:pStyle w:val="TableParagraph"/>
              <w:jc w:val="center"/>
              <w:rPr>
                <w:b/>
              </w:rPr>
            </w:pPr>
            <w:r>
              <w:rPr>
                <w:b/>
              </w:rPr>
              <w:t>Operasional</w:t>
            </w:r>
          </w:p>
        </w:tc>
        <w:tc>
          <w:tcPr>
            <w:tcW w:w="3263" w:type="dxa"/>
            <w:tcBorders>
              <w:top w:val="single" w:sz="4" w:space="0" w:color="auto"/>
              <w:left w:val="single" w:sz="4" w:space="0" w:color="auto"/>
              <w:bottom w:val="single" w:sz="4" w:space="0" w:color="auto"/>
              <w:right w:val="single" w:sz="4" w:space="0" w:color="auto"/>
            </w:tcBorders>
          </w:tcPr>
          <w:p w14:paraId="3D4984D2" w14:textId="77777777" w:rsidR="008860C8" w:rsidRDefault="008860C8" w:rsidP="00CD53BA">
            <w:pPr>
              <w:pStyle w:val="TableParagraph"/>
              <w:spacing w:before="100" w:beforeAutospacing="1" w:after="240"/>
              <w:jc w:val="center"/>
              <w:rPr>
                <w:b/>
              </w:rPr>
            </w:pPr>
            <w:r>
              <w:rPr>
                <w:b/>
              </w:rPr>
              <w:t>Indikator</w:t>
            </w:r>
          </w:p>
        </w:tc>
        <w:tc>
          <w:tcPr>
            <w:tcW w:w="1281" w:type="dxa"/>
            <w:tcBorders>
              <w:top w:val="single" w:sz="4" w:space="0" w:color="auto"/>
              <w:left w:val="single" w:sz="4" w:space="0" w:color="auto"/>
              <w:bottom w:val="single" w:sz="4" w:space="0" w:color="auto"/>
              <w:right w:val="single" w:sz="4" w:space="0" w:color="auto"/>
            </w:tcBorders>
          </w:tcPr>
          <w:p w14:paraId="48794D65" w14:textId="77777777" w:rsidR="008860C8" w:rsidRDefault="008860C8" w:rsidP="00CD53BA">
            <w:pPr>
              <w:pStyle w:val="TableParagraph"/>
              <w:jc w:val="center"/>
              <w:rPr>
                <w:b/>
              </w:rPr>
            </w:pPr>
            <w:r>
              <w:rPr>
                <w:b/>
              </w:rPr>
              <w:t>Rasio</w:t>
            </w:r>
          </w:p>
          <w:p w14:paraId="709B051D" w14:textId="77777777" w:rsidR="008860C8" w:rsidRDefault="008860C8" w:rsidP="00CD53BA">
            <w:pPr>
              <w:pStyle w:val="TableParagraph"/>
              <w:jc w:val="center"/>
              <w:rPr>
                <w:b/>
              </w:rPr>
            </w:pPr>
            <w:r>
              <w:rPr>
                <w:b/>
              </w:rPr>
              <w:t>Pengukuran</w:t>
            </w:r>
          </w:p>
        </w:tc>
      </w:tr>
      <w:tr w:rsidR="008860C8" w14:paraId="10395165" w14:textId="77777777" w:rsidTr="00E90CDB">
        <w:trPr>
          <w:trHeight w:val="1473"/>
          <w:jc w:val="center"/>
        </w:trPr>
        <w:tc>
          <w:tcPr>
            <w:tcW w:w="2909" w:type="dxa"/>
          </w:tcPr>
          <w:p w14:paraId="1872C611" w14:textId="5F1E74D0" w:rsidR="008860C8" w:rsidRDefault="008860C8" w:rsidP="00CD53BA">
            <w:pPr>
              <w:pStyle w:val="TableParagraph"/>
            </w:pPr>
            <w:r w:rsidRPr="000A56D8">
              <w:rPr>
                <w:rFonts w:eastAsia="TimesNewRomanPSMT"/>
              </w:rPr>
              <w:lastRenderedPageBreak/>
              <w:t>Pertumbuhan penjualan merupakan indikator eksternal operasional pasar yang menggambarkan kemampuan serta akselerasi suatu korporasi dalam memperluas jangkauan pasar dan meningkatkan volume penjualan dari waktu ke waktu.</w:t>
            </w:r>
          </w:p>
        </w:tc>
        <w:tc>
          <w:tcPr>
            <w:tcW w:w="3263" w:type="dxa"/>
            <w:tcBorders>
              <w:top w:val="single" w:sz="4" w:space="0" w:color="auto"/>
              <w:bottom w:val="single" w:sz="4" w:space="0" w:color="auto"/>
              <w:right w:val="single" w:sz="4" w:space="0" w:color="auto"/>
            </w:tcBorders>
          </w:tcPr>
          <w:p w14:paraId="0625312D" w14:textId="77777777" w:rsidR="008860C8" w:rsidRPr="00EA72C2" w:rsidRDefault="008860C8" w:rsidP="00CD53BA">
            <w:pPr>
              <w:pStyle w:val="TableParagraph"/>
              <w:spacing w:before="240"/>
              <w:ind w:left="-624"/>
              <w:jc w:val="center"/>
              <w:rPr>
                <w:color w:val="FF0000"/>
                <w:sz w:val="16"/>
                <w:szCs w:val="14"/>
              </w:rPr>
            </w:pPr>
          </w:p>
          <w:p w14:paraId="3B04F51C" w14:textId="77777777" w:rsidR="005341FF" w:rsidRPr="00822EB4" w:rsidRDefault="005341FF" w:rsidP="005341FF">
            <w:pPr>
              <w:spacing w:after="0" w:line="360" w:lineRule="auto"/>
              <w:ind w:left="992"/>
              <w:rPr>
                <w:b/>
                <w:bCs/>
              </w:rPr>
            </w:pPr>
            <m:oMathPara>
              <m:oMath>
                <m:r>
                  <w:rPr>
                    <w:rFonts w:ascii="Cambria Math" w:hAnsi="Cambria Math"/>
                  </w:rPr>
                  <m:t>Pertumbuhan Penjualan=</m:t>
                </m:r>
                <m:f>
                  <m:fPr>
                    <m:ctrlPr>
                      <w:rPr>
                        <w:rFonts w:ascii="Cambria Math" w:hAnsi="Cambria Math"/>
                        <w:i/>
                      </w:rPr>
                    </m:ctrlPr>
                  </m:fPr>
                  <m:num>
                    <m:sSub>
                      <m:sSubPr>
                        <m:ctrlPr>
                          <w:rPr>
                            <w:rFonts w:ascii="Cambria Math" w:hAnsi="Cambria Math"/>
                          </w:rPr>
                        </m:ctrlPr>
                      </m:sSubPr>
                      <m:e>
                        <m:r>
                          <w:rPr>
                            <w:rFonts w:ascii="Cambria Math" w:hAnsi="Cambria Math"/>
                          </w:rPr>
                          <m:t>Penjualan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Penjualan</m:t>
                        </m:r>
                      </m:e>
                      <m:sub>
                        <m:r>
                          <w:rPr>
                            <w:rFonts w:ascii="Cambria Math" w:hAnsi="Cambria Math"/>
                          </w:rPr>
                          <m:t>(t-1)</m:t>
                        </m:r>
                      </m:sub>
                    </m:sSub>
                  </m:num>
                  <m:den>
                    <m:sSub>
                      <m:sSubPr>
                        <m:ctrlPr>
                          <w:rPr>
                            <w:rFonts w:ascii="Cambria Math" w:hAnsi="Cambria Math"/>
                            <w:i/>
                          </w:rPr>
                        </m:ctrlPr>
                      </m:sSubPr>
                      <m:e>
                        <m:r>
                          <w:rPr>
                            <w:rFonts w:ascii="Cambria Math" w:hAnsi="Cambria Math"/>
                          </w:rPr>
                          <m:t>Penjualan</m:t>
                        </m:r>
                      </m:e>
                      <m:sub>
                        <m:r>
                          <w:rPr>
                            <w:rFonts w:ascii="Cambria Math" w:hAnsi="Cambria Math"/>
                          </w:rPr>
                          <m:t>(t-1)</m:t>
                        </m:r>
                      </m:sub>
                    </m:sSub>
                  </m:den>
                </m:f>
              </m:oMath>
            </m:oMathPara>
          </w:p>
          <w:p w14:paraId="5BDC4B43" w14:textId="3AD5E6D3" w:rsidR="008860C8" w:rsidRPr="000C5799" w:rsidRDefault="008860C8" w:rsidP="00CD53BA">
            <w:pPr>
              <w:jc w:val="center"/>
            </w:pPr>
          </w:p>
        </w:tc>
        <w:tc>
          <w:tcPr>
            <w:tcW w:w="1281" w:type="dxa"/>
            <w:tcBorders>
              <w:top w:val="single" w:sz="4" w:space="0" w:color="auto"/>
              <w:left w:val="single" w:sz="4" w:space="0" w:color="auto"/>
            </w:tcBorders>
          </w:tcPr>
          <w:p w14:paraId="2D4020DC" w14:textId="77777777" w:rsidR="008860C8" w:rsidRDefault="008860C8" w:rsidP="00CD53BA">
            <w:pPr>
              <w:pStyle w:val="TableParagraph"/>
              <w:spacing w:line="276" w:lineRule="auto"/>
              <w:ind w:left="108" w:right="113"/>
            </w:pPr>
            <w:r>
              <w:t>Rasio</w:t>
            </w:r>
          </w:p>
        </w:tc>
      </w:tr>
    </w:tbl>
    <w:p w14:paraId="205D9832" w14:textId="77777777" w:rsidR="005341FF" w:rsidRDefault="005341FF" w:rsidP="008860C8">
      <w:pPr>
        <w:rPr>
          <w:lang w:val="en-ID"/>
        </w:rPr>
      </w:pPr>
    </w:p>
    <w:p w14:paraId="4C285A12" w14:textId="45023FCA" w:rsidR="005341FF" w:rsidRPr="00952118" w:rsidRDefault="00952118" w:rsidP="00031898">
      <w:pPr>
        <w:pStyle w:val="ListParagraph"/>
        <w:numPr>
          <w:ilvl w:val="2"/>
          <w:numId w:val="19"/>
        </w:numPr>
        <w:spacing w:line="360" w:lineRule="auto"/>
        <w:ind w:left="1701" w:hanging="567"/>
        <w:rPr>
          <w:rFonts w:ascii="Times New Roman" w:eastAsia="TimesNewRomanPSMT" w:hAnsi="Times New Roman" w:cs="Times New Roman"/>
          <w:kern w:val="0"/>
        </w:rPr>
      </w:pPr>
      <w:r>
        <w:rPr>
          <w:rFonts w:ascii="Times New Roman" w:eastAsia="TimesNewRomanPSMT" w:hAnsi="Times New Roman" w:cs="Times New Roman"/>
          <w:b/>
          <w:bCs/>
          <w:kern w:val="0"/>
        </w:rPr>
        <w:t>Instrumen Variabel Struktur Modal</w:t>
      </w:r>
    </w:p>
    <w:p w14:paraId="66094E22" w14:textId="77777777" w:rsidR="00D25FF9" w:rsidRPr="00D25FF9" w:rsidRDefault="0099076F" w:rsidP="00031898">
      <w:pPr>
        <w:pStyle w:val="ListParagraph"/>
        <w:numPr>
          <w:ilvl w:val="3"/>
          <w:numId w:val="19"/>
        </w:numPr>
        <w:spacing w:line="360" w:lineRule="auto"/>
        <w:ind w:left="1418" w:firstLine="0"/>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Pr>
          <w:rFonts w:ascii="Times New Roman" w:eastAsia="TimesNewRomanPSMT" w:hAnsi="Times New Roman" w:cs="Times New Roman"/>
          <w:b/>
          <w:bCs/>
          <w:kern w:val="0"/>
        </w:rPr>
        <w:t xml:space="preserve">Definisi Struktur Modal </w:t>
      </w:r>
    </w:p>
    <w:p w14:paraId="767C756C" w14:textId="7439BCB4" w:rsidR="00D25FF9" w:rsidRPr="00D25FF9" w:rsidRDefault="00D25FF9" w:rsidP="00D25FF9">
      <w:pPr>
        <w:pStyle w:val="ListParagraph"/>
        <w:spacing w:line="360" w:lineRule="auto"/>
        <w:ind w:left="1418" w:firstLine="567"/>
        <w:jc w:val="both"/>
        <w:rPr>
          <w:rFonts w:ascii="Times New Roman" w:eastAsia="TimesNewRomanPSMT" w:hAnsi="Times New Roman" w:cs="Times New Roman"/>
          <w:kern w:val="0"/>
        </w:rPr>
      </w:pPr>
      <w:proofErr w:type="gramStart"/>
      <w:r w:rsidRPr="00D25FF9">
        <w:rPr>
          <w:rFonts w:ascii="Times New Roman" w:eastAsia="TimesNewRomanPSMT" w:hAnsi="Times New Roman" w:cs="Times New Roman"/>
          <w:b/>
          <w:bCs/>
          <w:kern w:val="0"/>
        </w:rPr>
        <w:t>S</w:t>
      </w:r>
      <w:r w:rsidRPr="00D25FF9">
        <w:rPr>
          <w:rFonts w:ascii="Times New Roman" w:hAnsi="Times New Roman"/>
        </w:rPr>
        <w:t>truktur modal sebagai perpaduan atau kombinasi antara hutang jangka panjang dan modal sendiri (ekuitas) yang digunakan perusahaan dalam rangka membiayai aset-aset yang diperlukan untuk kelangsungan operasional bisnisnya.</w:t>
      </w:r>
      <w:proofErr w:type="gramEnd"/>
      <w:r w:rsidRPr="00D25FF9">
        <w:rPr>
          <w:rFonts w:ascii="Times New Roman" w:hAnsi="Times New Roman"/>
        </w:rPr>
        <w:t xml:space="preserve"> Komposisi struktur modal yang optimal adalah yang mampu menyeimbangkan risiko keuangan akibat penggunaan hutang dengan manfaat </w:t>
      </w:r>
      <w:commentRangeStart w:id="105"/>
      <w:r w:rsidRPr="00D25FF9">
        <w:rPr>
          <w:rFonts w:ascii="Times New Roman" w:hAnsi="Times New Roman"/>
        </w:rPr>
        <w:t>tax shield</w:t>
      </w:r>
      <w:commentRangeEnd w:id="105"/>
      <w:r w:rsidR="00BC1BDD">
        <w:rPr>
          <w:rStyle w:val="CommentReference"/>
        </w:rPr>
        <w:commentReference w:id="105"/>
      </w:r>
      <w:r w:rsidRPr="00D25FF9">
        <w:rPr>
          <w:rFonts w:ascii="Times New Roman" w:hAnsi="Times New Roman"/>
        </w:rPr>
        <w:t xml:space="preserve">, sehingga nilai perusahaan dapat dimaksimalkan. </w:t>
      </w:r>
      <w:r w:rsidRPr="00D25FF9">
        <w:rPr>
          <w:rFonts w:ascii="Times New Roman" w:hAnsi="Times New Roman"/>
        </w:rPr>
        <w:fldChar w:fldCharType="begin" w:fldLock="1"/>
      </w:r>
      <w:r w:rsidRPr="00D25FF9">
        <w:rPr>
          <w:rFonts w:ascii="Times New Roman" w:hAnsi="Times New Roman"/>
        </w:rPr>
        <w:instrText>ADDIN CSL_CITATION {"citationItems":[{"id":"ITEM-1","itemData":{"abstract":"Penelitian ini bertujuan untuk mengetahui pengaruh struktur modal, ukuran perusahaan, dan profitabilitas terhadap nilai perusahaan food and beverage yang terdaftar di Bursa Efek Indonesia tahun 2019-2022. Dengan variabel independennya adalah struktur modal yang diukur menggunakan dept to equity ratio, ukuran perusahaan diukur menggunakan logaritma natural dan profitabiltas diukur menggunakan return on assets. Variabel dependennya adalah nilai perusahaan yang diukur dengan price to book value. Adapun sampel penelitian ini sebanyak 14 perusahaan food and beverage yang terdaftar di BEI tahun 2019-2022 dan diolah dengan menggunakan aplikasi SPSS. Metode analisis yang digunakan adalah analisis regresi berganda. Jenis penelitian ini adalah studi empiris dan data yang digunakan adalah data sekunder yang didapat dari teknik dokumentasi. Penelitian ini mengamati perusahaan manufaktur yang terdaftar di Bursa Efek Indonesia tahun 2019-2022. Teknik pengambilan sampel yang digunakan adalah purposive sampling. Hasil penelitian ini menunjukkan bahwa secara simultan struktur modal, ukuran perusahaan, dan profitabilitas berpengaruh terhadap nilai perusahaan. Sementara secara parsial struktur modal berpengaruh terhadap nilai perusahaan, ukuran perusahaan tidak berpengaruh terhadap nilai perusahaan dan profitabilitas berpengaruh terhadap nilai perusahaan.","author":[{"dropping-particle":"","family":"Tarigan","given":"Finia Arbina Br","non-dropping-particle":"","parse-names":false,"suffix":""},{"dropping-particle":"","family":"Wahyudi","given":"Ickhsanto","non-dropping-particle":"","parse-names":false,"suffix":""},{"dropping-particle":"","family":"Ramdani","given":"Mohamad","non-dropping-particle":"","parse-names":false,"suffix":""}],"container-title":"JIIP - Jurnal Ilmiah Ilmu Pendidikan","id":"ITEM-1","issue":"11","issued":{"date-parts":[["2023"]]},"page":"9538-9546","title":"The Influence of Capital Structure, Company Size and Profitability on Company Value in the Food &amp; Beverage BEI Sector 2019-2022","type":"article-journal","volume":"6"},"uris":["http://www.mendeley.com/documents/?uuid=33310ee4-970e-49f8-bdbd-d8c17744fc72"]}],"mendeley":{"formattedCitation":"(Tarigan et al., 2023)","plainTextFormattedCitation":"(Tarigan et al., 2023)","previouslyFormattedCitation":"(Tarigan et al., 2023)"},"properties":{"noteIndex":0},"schema":"https://github.com/citation-style-language/schema/raw/master/csl-citation.json"}</w:instrText>
      </w:r>
      <w:r w:rsidRPr="00D25FF9">
        <w:rPr>
          <w:rFonts w:ascii="Times New Roman" w:hAnsi="Times New Roman"/>
        </w:rPr>
        <w:fldChar w:fldCharType="separate"/>
      </w:r>
      <w:proofErr w:type="gramStart"/>
      <w:r w:rsidRPr="00D25FF9">
        <w:rPr>
          <w:rFonts w:ascii="Times New Roman" w:hAnsi="Times New Roman"/>
          <w:noProof/>
        </w:rPr>
        <w:t>(Tarigan et al., 2023)</w:t>
      </w:r>
      <w:r w:rsidRPr="00D25FF9">
        <w:rPr>
          <w:rFonts w:ascii="Times New Roman" w:hAnsi="Times New Roman"/>
        </w:rPr>
        <w:fldChar w:fldCharType="end"/>
      </w:r>
      <w:r w:rsidRPr="00D25FF9">
        <w:rPr>
          <w:rFonts w:ascii="Times New Roman" w:hAnsi="Times New Roman"/>
        </w:rPr>
        <w:t>.</w:t>
      </w:r>
      <w:proofErr w:type="gramEnd"/>
    </w:p>
    <w:p w14:paraId="16463D6E" w14:textId="77777777" w:rsidR="00602606" w:rsidRPr="00602606" w:rsidRDefault="00602606" w:rsidP="00031898">
      <w:pPr>
        <w:pStyle w:val="ListParagraph"/>
        <w:numPr>
          <w:ilvl w:val="3"/>
          <w:numId w:val="19"/>
        </w:numPr>
        <w:spacing w:line="360" w:lineRule="auto"/>
        <w:ind w:left="1418" w:firstLine="0"/>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Pr>
          <w:rFonts w:ascii="Times New Roman" w:eastAsia="TimesNewRomanPSMT" w:hAnsi="Times New Roman" w:cs="Times New Roman"/>
          <w:b/>
          <w:bCs/>
          <w:kern w:val="0"/>
        </w:rPr>
        <w:t>Kisi-Kisi Instrumen Struktur Modal</w:t>
      </w:r>
    </w:p>
    <w:p w14:paraId="6183FC56" w14:textId="66DF38BF" w:rsidR="000003BF" w:rsidRDefault="00602606" w:rsidP="00AB58D6">
      <w:pPr>
        <w:pStyle w:val="ListParagraph"/>
        <w:spacing w:line="360" w:lineRule="auto"/>
        <w:ind w:left="1440" w:firstLine="720"/>
        <w:rPr>
          <w:rFonts w:ascii="Times New Roman" w:hAnsi="Times New Roman" w:cs="Times New Roman"/>
          <w:color w:val="000000" w:themeColor="text1"/>
          <w:lang w:val="id-ID"/>
        </w:rPr>
      </w:pPr>
      <w:r w:rsidRPr="00602606">
        <w:rPr>
          <w:rFonts w:ascii="Times New Roman" w:hAnsi="Times New Roman" w:cs="Times New Roman"/>
          <w:color w:val="000000" w:themeColor="text1"/>
          <w:lang w:val="id-ID"/>
        </w:rPr>
        <w:t>Berdasarkan definisi operasional tersebut, maka dapat dibuat kisi-kisi instrument penelitian sebagai berikut:</w:t>
      </w:r>
    </w:p>
    <w:p w14:paraId="2F42E41C" w14:textId="77777777" w:rsidR="00D25FF9" w:rsidRDefault="00D25FF9" w:rsidP="00AB58D6">
      <w:pPr>
        <w:pStyle w:val="ListParagraph"/>
        <w:spacing w:line="360" w:lineRule="auto"/>
        <w:ind w:left="1440" w:firstLine="720"/>
        <w:rPr>
          <w:rFonts w:ascii="Times New Roman" w:hAnsi="Times New Roman" w:cs="Times New Roman"/>
          <w:color w:val="000000" w:themeColor="text1"/>
          <w:lang w:val="id-ID"/>
        </w:rPr>
      </w:pPr>
    </w:p>
    <w:p w14:paraId="11F6A3BB" w14:textId="77777777" w:rsidR="00D25FF9" w:rsidRDefault="00D25FF9" w:rsidP="00AB58D6">
      <w:pPr>
        <w:pStyle w:val="ListParagraph"/>
        <w:spacing w:line="360" w:lineRule="auto"/>
        <w:ind w:left="1440" w:firstLine="720"/>
        <w:rPr>
          <w:rFonts w:ascii="Times New Roman" w:hAnsi="Times New Roman" w:cs="Times New Roman"/>
          <w:color w:val="000000" w:themeColor="text1"/>
          <w:lang w:val="id-ID"/>
        </w:rPr>
      </w:pPr>
    </w:p>
    <w:p w14:paraId="53187548" w14:textId="77777777" w:rsidR="00D25FF9" w:rsidRDefault="00D25FF9" w:rsidP="00AB58D6">
      <w:pPr>
        <w:pStyle w:val="ListParagraph"/>
        <w:spacing w:line="360" w:lineRule="auto"/>
        <w:ind w:left="1440" w:firstLine="720"/>
        <w:rPr>
          <w:rFonts w:ascii="Times New Roman" w:hAnsi="Times New Roman" w:cs="Times New Roman"/>
          <w:color w:val="000000" w:themeColor="text1"/>
          <w:lang w:val="id-ID"/>
        </w:rPr>
      </w:pPr>
    </w:p>
    <w:p w14:paraId="0BFAA309" w14:textId="77777777" w:rsidR="00D25FF9" w:rsidRPr="00AB58D6" w:rsidRDefault="00D25FF9" w:rsidP="00AB58D6">
      <w:pPr>
        <w:pStyle w:val="ListParagraph"/>
        <w:spacing w:line="360" w:lineRule="auto"/>
        <w:ind w:left="1440" w:firstLine="720"/>
        <w:rPr>
          <w:rFonts w:ascii="Times New Roman" w:hAnsi="Times New Roman" w:cs="Times New Roman"/>
          <w:color w:val="000000" w:themeColor="text1"/>
          <w:lang w:val="id-ID"/>
        </w:rPr>
      </w:pPr>
    </w:p>
    <w:p w14:paraId="473C1329" w14:textId="365A71CB" w:rsidR="00602606" w:rsidRDefault="00602606" w:rsidP="00602606">
      <w:pPr>
        <w:pStyle w:val="Caption"/>
        <w:keepNext/>
        <w:spacing w:after="0" w:line="360" w:lineRule="auto"/>
        <w:ind w:left="992"/>
        <w:jc w:val="center"/>
        <w:rPr>
          <w:rFonts w:eastAsia="TimesNewRomanPSMT" w:cs="Times New Roman"/>
          <w:b/>
          <w:bCs/>
          <w:i w:val="0"/>
          <w:iCs w:val="0"/>
          <w:color w:val="000000" w:themeColor="text1"/>
          <w:kern w:val="0"/>
          <w:sz w:val="24"/>
          <w:szCs w:val="24"/>
        </w:rPr>
      </w:pPr>
      <w:r w:rsidRPr="0029645B">
        <w:rPr>
          <w:b/>
          <w:bCs/>
          <w:i w:val="0"/>
          <w:iCs w:val="0"/>
          <w:color w:val="auto"/>
          <w:sz w:val="24"/>
          <w:szCs w:val="24"/>
        </w:rPr>
        <w:t>Tabel</w:t>
      </w:r>
      <w:r w:rsidRPr="0029645B">
        <w:rPr>
          <w:b/>
          <w:bCs/>
          <w:i w:val="0"/>
          <w:iCs w:val="0"/>
          <w:color w:val="auto"/>
        </w:rPr>
        <w:t xml:space="preserve"> </w:t>
      </w:r>
      <w:r w:rsidRPr="0029645B">
        <w:rPr>
          <w:b/>
          <w:bCs/>
          <w:i w:val="0"/>
          <w:iCs w:val="0"/>
          <w:color w:val="auto"/>
          <w:sz w:val="24"/>
          <w:szCs w:val="24"/>
        </w:rPr>
        <w:t>3.</w:t>
      </w:r>
      <w:r>
        <w:rPr>
          <w:b/>
          <w:bCs/>
          <w:i w:val="0"/>
          <w:iCs w:val="0"/>
          <w:color w:val="auto"/>
          <w:sz w:val="24"/>
          <w:szCs w:val="24"/>
        </w:rPr>
        <w:t>9</w:t>
      </w:r>
      <w:r w:rsidRPr="0029645B">
        <w:rPr>
          <w:b/>
          <w:bCs/>
          <w:i w:val="0"/>
          <w:iCs w:val="0"/>
          <w:color w:val="auto"/>
        </w:rPr>
        <w:t xml:space="preserve"> </w:t>
      </w:r>
      <w:r w:rsidRPr="0029645B">
        <w:rPr>
          <w:b/>
          <w:bCs/>
          <w:i w:val="0"/>
          <w:iCs w:val="0"/>
          <w:color w:val="auto"/>
          <w:sz w:val="24"/>
          <w:szCs w:val="24"/>
        </w:rPr>
        <w:t>Kisi-Kisi In</w:t>
      </w:r>
      <w:r w:rsidR="00841D40">
        <w:rPr>
          <w:b/>
          <w:bCs/>
          <w:i w:val="0"/>
          <w:iCs w:val="0"/>
          <w:color w:val="auto"/>
          <w:sz w:val="24"/>
          <w:szCs w:val="24"/>
        </w:rPr>
        <w:t>str</w:t>
      </w:r>
      <w:r w:rsidRPr="0029645B">
        <w:rPr>
          <w:b/>
          <w:bCs/>
          <w:i w:val="0"/>
          <w:iCs w:val="0"/>
          <w:color w:val="auto"/>
          <w:sz w:val="24"/>
          <w:szCs w:val="24"/>
        </w:rPr>
        <w:t xml:space="preserve">umen </w:t>
      </w:r>
      <w:r w:rsidR="00841D40">
        <w:rPr>
          <w:rFonts w:eastAsia="TimesNewRomanPSMT" w:cs="Times New Roman"/>
          <w:b/>
          <w:bCs/>
          <w:i w:val="0"/>
          <w:iCs w:val="0"/>
          <w:color w:val="000000" w:themeColor="text1"/>
          <w:kern w:val="0"/>
          <w:sz w:val="24"/>
          <w:szCs w:val="24"/>
        </w:rPr>
        <w:t>Struktur Modal</w:t>
      </w:r>
    </w:p>
    <w:tbl>
      <w:tblPr>
        <w:tblW w:w="83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3402"/>
        <w:gridCol w:w="2126"/>
      </w:tblGrid>
      <w:tr w:rsidR="000003BF" w14:paraId="1764356D" w14:textId="77777777" w:rsidTr="000003BF">
        <w:trPr>
          <w:trHeight w:val="709"/>
          <w:jc w:val="center"/>
        </w:trPr>
        <w:tc>
          <w:tcPr>
            <w:tcW w:w="2835" w:type="dxa"/>
            <w:tcBorders>
              <w:right w:val="single" w:sz="4" w:space="0" w:color="auto"/>
            </w:tcBorders>
          </w:tcPr>
          <w:p w14:paraId="69E47730" w14:textId="77777777" w:rsidR="000003BF" w:rsidRDefault="000003BF" w:rsidP="00CD53BA">
            <w:pPr>
              <w:pStyle w:val="TableParagraph"/>
              <w:jc w:val="center"/>
              <w:rPr>
                <w:b/>
              </w:rPr>
            </w:pPr>
            <w:r>
              <w:rPr>
                <w:b/>
              </w:rPr>
              <w:t>Definisi</w:t>
            </w:r>
          </w:p>
          <w:p w14:paraId="7CBD6B96" w14:textId="77777777" w:rsidR="000003BF" w:rsidRDefault="000003BF" w:rsidP="00CD53BA">
            <w:pPr>
              <w:pStyle w:val="TableParagraph"/>
              <w:jc w:val="center"/>
              <w:rPr>
                <w:b/>
              </w:rPr>
            </w:pPr>
            <w:r>
              <w:rPr>
                <w:b/>
              </w:rPr>
              <w:t>Operasional</w:t>
            </w:r>
          </w:p>
        </w:tc>
        <w:tc>
          <w:tcPr>
            <w:tcW w:w="3402" w:type="dxa"/>
            <w:tcBorders>
              <w:top w:val="single" w:sz="4" w:space="0" w:color="auto"/>
              <w:left w:val="single" w:sz="4" w:space="0" w:color="auto"/>
              <w:bottom w:val="single" w:sz="4" w:space="0" w:color="auto"/>
              <w:right w:val="single" w:sz="4" w:space="0" w:color="auto"/>
            </w:tcBorders>
          </w:tcPr>
          <w:p w14:paraId="09D56310" w14:textId="77777777" w:rsidR="000003BF" w:rsidRDefault="000003BF" w:rsidP="00CD53BA">
            <w:pPr>
              <w:pStyle w:val="TableParagraph"/>
              <w:spacing w:before="100" w:beforeAutospacing="1" w:after="240"/>
              <w:jc w:val="center"/>
              <w:rPr>
                <w:b/>
              </w:rPr>
            </w:pPr>
            <w:r>
              <w:rPr>
                <w:b/>
              </w:rPr>
              <w:t>Indikator</w:t>
            </w:r>
          </w:p>
        </w:tc>
        <w:tc>
          <w:tcPr>
            <w:tcW w:w="2126" w:type="dxa"/>
            <w:tcBorders>
              <w:top w:val="single" w:sz="4" w:space="0" w:color="auto"/>
              <w:left w:val="single" w:sz="4" w:space="0" w:color="auto"/>
              <w:bottom w:val="single" w:sz="4" w:space="0" w:color="auto"/>
              <w:right w:val="single" w:sz="4" w:space="0" w:color="auto"/>
            </w:tcBorders>
          </w:tcPr>
          <w:p w14:paraId="5A46232B" w14:textId="77777777" w:rsidR="000003BF" w:rsidRDefault="000003BF" w:rsidP="00CD53BA">
            <w:pPr>
              <w:pStyle w:val="TableParagraph"/>
              <w:jc w:val="center"/>
              <w:rPr>
                <w:b/>
              </w:rPr>
            </w:pPr>
            <w:r>
              <w:rPr>
                <w:b/>
              </w:rPr>
              <w:t>Rasio</w:t>
            </w:r>
          </w:p>
          <w:p w14:paraId="4FC017F7" w14:textId="77777777" w:rsidR="000003BF" w:rsidRDefault="000003BF" w:rsidP="00CD53BA">
            <w:pPr>
              <w:pStyle w:val="TableParagraph"/>
              <w:jc w:val="center"/>
              <w:rPr>
                <w:b/>
              </w:rPr>
            </w:pPr>
            <w:r>
              <w:rPr>
                <w:b/>
              </w:rPr>
              <w:t>Pengukuran</w:t>
            </w:r>
          </w:p>
        </w:tc>
      </w:tr>
      <w:tr w:rsidR="000003BF" w14:paraId="7051F838" w14:textId="77777777" w:rsidTr="000003BF">
        <w:trPr>
          <w:trHeight w:val="2488"/>
          <w:jc w:val="center"/>
        </w:trPr>
        <w:tc>
          <w:tcPr>
            <w:tcW w:w="2835" w:type="dxa"/>
          </w:tcPr>
          <w:p w14:paraId="7A625024" w14:textId="64C65800" w:rsidR="000003BF" w:rsidRDefault="000003BF" w:rsidP="00CD53BA">
            <w:pPr>
              <w:pStyle w:val="TableParagraph"/>
            </w:pPr>
            <w:r w:rsidRPr="000C237E">
              <w:rPr>
                <w:rFonts w:eastAsia="TimesNewRomanPSMT"/>
              </w:rPr>
              <w:lastRenderedPageBreak/>
              <w:t>Struktur modal adalah pedoman keuangan internal yang mencerminkan keseimbangan atau kombinasi tetap antara pembiayaan yang berasal dari eksternal (utang) dan pembiayaan yang bersumber dari internal (ekuitas).</w:t>
            </w:r>
          </w:p>
        </w:tc>
        <w:tc>
          <w:tcPr>
            <w:tcW w:w="3402" w:type="dxa"/>
            <w:tcBorders>
              <w:top w:val="single" w:sz="4" w:space="0" w:color="auto"/>
              <w:bottom w:val="single" w:sz="4" w:space="0" w:color="auto"/>
              <w:right w:val="single" w:sz="4" w:space="0" w:color="auto"/>
            </w:tcBorders>
          </w:tcPr>
          <w:p w14:paraId="28A9621A" w14:textId="77777777" w:rsidR="000003BF" w:rsidRPr="00EA72C2" w:rsidRDefault="000003BF" w:rsidP="00CD53BA">
            <w:pPr>
              <w:pStyle w:val="TableParagraph"/>
              <w:spacing w:before="240"/>
              <w:ind w:left="-624"/>
              <w:jc w:val="center"/>
              <w:rPr>
                <w:color w:val="FF0000"/>
                <w:sz w:val="16"/>
                <w:szCs w:val="14"/>
              </w:rPr>
            </w:pPr>
          </w:p>
          <w:p w14:paraId="00C8C645" w14:textId="67C99D1E" w:rsidR="000003BF" w:rsidRPr="000C5799" w:rsidRDefault="000003BF" w:rsidP="00CD53BA">
            <w:pPr>
              <w:jc w:val="center"/>
            </w:pPr>
            <m:oMathPara>
              <m:oMath>
                <m:r>
                  <w:rPr>
                    <w:rFonts w:ascii="Cambria Math" w:eastAsia="Times New Roman" w:hAnsi="Cambria Math" w:cs="Times New Roman"/>
                    <w:kern w:val="0"/>
                    <w14:ligatures w14:val="none"/>
                  </w:rPr>
                  <m:t>Debt to Equity Ratio=</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Total Utang (Liabilitas)</m:t>
                    </m:r>
                  </m:num>
                  <m:den>
                    <m:r>
                      <w:rPr>
                        <w:rFonts w:ascii="Cambria Math" w:eastAsia="Times New Roman" w:hAnsi="Cambria Math" w:cs="Times New Roman"/>
                        <w:kern w:val="0"/>
                        <w14:ligatures w14:val="none"/>
                      </w:rPr>
                      <m:t>Total Ekuitas</m:t>
                    </m:r>
                  </m:den>
                </m:f>
              </m:oMath>
            </m:oMathPara>
          </w:p>
        </w:tc>
        <w:tc>
          <w:tcPr>
            <w:tcW w:w="2126" w:type="dxa"/>
            <w:tcBorders>
              <w:top w:val="single" w:sz="4" w:space="0" w:color="auto"/>
              <w:left w:val="single" w:sz="4" w:space="0" w:color="auto"/>
            </w:tcBorders>
          </w:tcPr>
          <w:p w14:paraId="316AFBFD" w14:textId="77777777" w:rsidR="000003BF" w:rsidRDefault="000003BF" w:rsidP="00CD53BA">
            <w:pPr>
              <w:pStyle w:val="TableParagraph"/>
              <w:spacing w:line="276" w:lineRule="auto"/>
              <w:ind w:left="108" w:right="113"/>
            </w:pPr>
            <w:r>
              <w:t>Rasio</w:t>
            </w:r>
          </w:p>
        </w:tc>
      </w:tr>
    </w:tbl>
    <w:p w14:paraId="171668E7" w14:textId="77777777" w:rsidR="004E64C3" w:rsidRDefault="004E64C3" w:rsidP="00602606">
      <w:pPr>
        <w:rPr>
          <w:rFonts w:ascii="Times New Roman" w:eastAsia="TimesNewRomanPSMT" w:hAnsi="Times New Roman" w:cs="Times New Roman"/>
          <w:kern w:val="0"/>
        </w:rPr>
      </w:pPr>
    </w:p>
    <w:p w14:paraId="7C882AED" w14:textId="77777777" w:rsidR="00772EAA" w:rsidRDefault="00AD5A40" w:rsidP="00031898">
      <w:pPr>
        <w:pStyle w:val="ListParagraph"/>
        <w:numPr>
          <w:ilvl w:val="1"/>
          <w:numId w:val="19"/>
        </w:numPr>
        <w:ind w:left="1134" w:hanging="425"/>
        <w:rPr>
          <w:rFonts w:ascii="Times New Roman" w:eastAsia="TimesNewRomanPSMT" w:hAnsi="Times New Roman" w:cs="Times New Roman"/>
          <w:kern w:val="0"/>
        </w:rPr>
      </w:pPr>
      <w:r>
        <w:rPr>
          <w:rFonts w:ascii="Times New Roman" w:eastAsia="TimesNewRomanPSMT" w:hAnsi="Times New Roman" w:cs="Times New Roman"/>
          <w:b/>
          <w:bCs/>
          <w:kern w:val="0"/>
        </w:rPr>
        <w:t>Teknik Analisi Data</w:t>
      </w:r>
    </w:p>
    <w:p w14:paraId="26A044A9" w14:textId="048CBCB1" w:rsidR="00ED156C" w:rsidRDefault="009527BD" w:rsidP="000824F0">
      <w:pPr>
        <w:pStyle w:val="ListParagraph"/>
        <w:spacing w:line="360" w:lineRule="auto"/>
        <w:ind w:firstLine="720"/>
        <w:jc w:val="both"/>
        <w:rPr>
          <w:rFonts w:ascii="Times New Roman" w:eastAsia="TimesNewRomanPSMT" w:hAnsi="Times New Roman" w:cs="Times New Roman"/>
          <w:kern w:val="0"/>
        </w:rPr>
      </w:pPr>
      <w:r w:rsidRPr="009527BD">
        <w:rPr>
          <w:rFonts w:ascii="Times New Roman" w:eastAsia="TimesNewRomanPSMT" w:hAnsi="Times New Roman" w:cs="Times New Roman"/>
          <w:kern w:val="0"/>
        </w:rPr>
        <w:t xml:space="preserve">Menurut </w:t>
      </w:r>
      <w:commentRangeStart w:id="106"/>
      <w:r w:rsidRPr="00D25FF9">
        <w:rPr>
          <w:rFonts w:ascii="Times New Roman" w:eastAsia="TimesNewRomanPSMT" w:hAnsi="Times New Roman" w:cs="Times New Roman"/>
          <w:kern w:val="0"/>
        </w:rPr>
        <w:t>Sugiyono (2022),</w:t>
      </w:r>
      <w:r w:rsidRPr="009527BD">
        <w:rPr>
          <w:rFonts w:ascii="Times New Roman" w:eastAsia="TimesNewRomanPSMT" w:hAnsi="Times New Roman" w:cs="Times New Roman"/>
          <w:kern w:val="0"/>
        </w:rPr>
        <w:t xml:space="preserve"> </w:t>
      </w:r>
      <w:commentRangeEnd w:id="106"/>
      <w:r w:rsidR="00BC1BDD">
        <w:rPr>
          <w:rStyle w:val="CommentReference"/>
        </w:rPr>
        <w:commentReference w:id="106"/>
      </w:r>
      <w:r w:rsidRPr="009527BD">
        <w:rPr>
          <w:rFonts w:ascii="Times New Roman" w:eastAsia="TimesNewRomanPSMT" w:hAnsi="Times New Roman" w:cs="Times New Roman"/>
          <w:kern w:val="0"/>
        </w:rPr>
        <w:t xml:space="preserve">analisis data merupakan kegiatan yang dilakukan setelah data dari seluruh responden atau sumber data terkumpul. </w:t>
      </w:r>
      <w:proofErr w:type="gramStart"/>
      <w:r w:rsidRPr="009527BD">
        <w:rPr>
          <w:rFonts w:ascii="Times New Roman" w:eastAsia="TimesNewRomanPSMT" w:hAnsi="Times New Roman" w:cs="Times New Roman"/>
          <w:kern w:val="0"/>
        </w:rPr>
        <w:t>Kegiatan dalam analisis data meliputi pengelompokan data berdasarkan variabel dan karakteristik responden, penyusunan data ke dalam tabel sesuai variabel penelitian, penyajian data untuk setiap variabel yang diteliti, melakukan perhitungan guna menjawab rumusan masalah, serta melakukan pengujian hipotesis yang telah dirumuskan.</w:t>
      </w:r>
      <w:proofErr w:type="gramEnd"/>
      <w:r w:rsidRPr="009527BD">
        <w:rPr>
          <w:rFonts w:ascii="Times New Roman" w:eastAsia="TimesNewRomanPSMT" w:hAnsi="Times New Roman" w:cs="Times New Roman"/>
          <w:kern w:val="0"/>
        </w:rPr>
        <w:t xml:space="preserve"> </w:t>
      </w:r>
      <w:proofErr w:type="gramStart"/>
      <w:r w:rsidRPr="009527BD">
        <w:rPr>
          <w:rFonts w:ascii="Times New Roman" w:eastAsia="TimesNewRomanPSMT" w:hAnsi="Times New Roman" w:cs="Times New Roman"/>
          <w:kern w:val="0"/>
        </w:rPr>
        <w:t>Analisis data bertujuan untuk mengolah data yang diperoleh menjadi informasi yang sistematis sehingga dapat digunakan untuk menarik kesimpulan penelitian.</w:t>
      </w:r>
      <w:proofErr w:type="gramEnd"/>
      <w:r w:rsidR="007C01E3" w:rsidRPr="00772EAA">
        <w:rPr>
          <w:rFonts w:ascii="Times New Roman" w:eastAsia="TimesNewRomanPSMT" w:hAnsi="Times New Roman" w:cs="Times New Roman"/>
          <w:kern w:val="0"/>
        </w:rPr>
        <w:t xml:space="preserve"> Semua tahapan analisis data kuantitatif dalam penelitian ini dikelola dengan </w:t>
      </w:r>
      <w:proofErr w:type="gramStart"/>
      <w:r w:rsidR="007C01E3" w:rsidRPr="00772EAA">
        <w:rPr>
          <w:rFonts w:ascii="Times New Roman" w:eastAsia="TimesNewRomanPSMT" w:hAnsi="Times New Roman" w:cs="Times New Roman"/>
          <w:kern w:val="0"/>
        </w:rPr>
        <w:t>cara</w:t>
      </w:r>
      <w:proofErr w:type="gramEnd"/>
      <w:r w:rsidR="007C01E3" w:rsidRPr="00772EAA">
        <w:rPr>
          <w:rFonts w:ascii="Times New Roman" w:eastAsia="TimesNewRomanPSMT" w:hAnsi="Times New Roman" w:cs="Times New Roman"/>
          <w:kern w:val="0"/>
        </w:rPr>
        <w:t xml:space="preserve"> komputasi menggunakan </w:t>
      </w:r>
      <w:commentRangeStart w:id="107"/>
      <w:r w:rsidR="007C01E3" w:rsidRPr="00772EAA">
        <w:rPr>
          <w:rFonts w:ascii="Times New Roman" w:eastAsia="TimesNewRomanPSMT" w:hAnsi="Times New Roman" w:cs="Times New Roman"/>
          <w:kern w:val="0"/>
        </w:rPr>
        <w:t xml:space="preserve">software </w:t>
      </w:r>
      <w:commentRangeEnd w:id="107"/>
      <w:r w:rsidR="00BC1BDD">
        <w:rPr>
          <w:rStyle w:val="CommentReference"/>
        </w:rPr>
        <w:commentReference w:id="107"/>
      </w:r>
      <w:r w:rsidR="007C01E3" w:rsidRPr="00772EAA">
        <w:rPr>
          <w:rFonts w:ascii="Times New Roman" w:eastAsia="TimesNewRomanPSMT" w:hAnsi="Times New Roman" w:cs="Times New Roman"/>
          <w:kern w:val="0"/>
        </w:rPr>
        <w:t xml:space="preserve">ekonometrika, yaitu EViews </w:t>
      </w:r>
      <w:r w:rsidR="00772EAA">
        <w:rPr>
          <w:rFonts w:ascii="Times New Roman" w:eastAsia="TimesNewRomanPSMT" w:hAnsi="Times New Roman" w:cs="Times New Roman"/>
          <w:kern w:val="0"/>
        </w:rPr>
        <w:t>14.</w:t>
      </w:r>
    </w:p>
    <w:p w14:paraId="22B29F84" w14:textId="5D8959A9" w:rsidR="00373513" w:rsidRPr="00373513" w:rsidRDefault="005F2694" w:rsidP="00BD28CB">
      <w:pPr>
        <w:pStyle w:val="ListParagraph"/>
        <w:spacing w:line="360" w:lineRule="auto"/>
        <w:ind w:firstLine="720"/>
        <w:jc w:val="both"/>
        <w:rPr>
          <w:rFonts w:ascii="Times New Roman" w:eastAsia="TimesNewRomanPSMT" w:hAnsi="Times New Roman" w:cs="Times New Roman"/>
          <w:kern w:val="0"/>
        </w:rPr>
      </w:pPr>
      <w:r w:rsidRPr="00230A51">
        <w:rPr>
          <w:rFonts w:ascii="Times New Roman" w:eastAsia="TimesNewRomanPSMT" w:hAnsi="Times New Roman" w:cs="Times New Roman"/>
          <w:kern w:val="0"/>
        </w:rPr>
        <w:t>Penelitian ini memanfaatkan tipe data panel, yang mengombinasikan data deret waktu (jalur waktu 2021–2025) dan data lintang (cross-section dari 6 perusahaan di sektor makanan dan minuman). Data yang digunakan termasuk ke dalam kategori balanced panel data karena keenam perusahaan yang disampel memiliki rentetan data yang lengkap dan konsisten selama 5 tahun pengamatan, sehingga menghasilkan total 30 unit observasi (6 perusahaan x 5 tahun = 30). Proses dan langkah-langkah operasional teknik analisis data yang digunakan dalam penelitian ini dijelaskan secara rinci sebagai berikut:</w:t>
      </w:r>
    </w:p>
    <w:p w14:paraId="3E6305D3" w14:textId="77777777" w:rsidR="004C10B6" w:rsidRPr="004C10B6" w:rsidRDefault="00BD28CB" w:rsidP="008B6421">
      <w:pPr>
        <w:pStyle w:val="ListParagraph"/>
        <w:numPr>
          <w:ilvl w:val="2"/>
          <w:numId w:val="20"/>
        </w:numPr>
        <w:spacing w:line="360" w:lineRule="auto"/>
        <w:ind w:left="1276" w:hanging="709"/>
        <w:jc w:val="both"/>
        <w:rPr>
          <w:rFonts w:ascii="Times New Roman" w:eastAsia="TimesNewRomanPSMT" w:hAnsi="Times New Roman" w:cs="Times New Roman"/>
          <w:kern w:val="0"/>
        </w:rPr>
      </w:pPr>
      <w:r>
        <w:rPr>
          <w:rFonts w:ascii="Times New Roman" w:eastAsia="TimesNewRomanPSMT" w:hAnsi="Times New Roman" w:cs="Times New Roman"/>
          <w:b/>
          <w:bCs/>
          <w:kern w:val="0"/>
        </w:rPr>
        <w:t>Analisis Statistik Deskriptif</w:t>
      </w:r>
    </w:p>
    <w:p w14:paraId="7142AA8E" w14:textId="77777777" w:rsidR="00894B65" w:rsidRDefault="004C10B6" w:rsidP="00894B65">
      <w:pPr>
        <w:pStyle w:val="ListParagraph"/>
        <w:spacing w:line="360" w:lineRule="auto"/>
        <w:ind w:left="1276" w:firstLine="567"/>
        <w:jc w:val="both"/>
        <w:rPr>
          <w:rFonts w:ascii="Times New Roman" w:eastAsia="TimesNewRomanPSMT" w:hAnsi="Times New Roman" w:cs="Times New Roman"/>
          <w:kern w:val="0"/>
        </w:rPr>
      </w:pPr>
      <w:r w:rsidRPr="004C10B6">
        <w:rPr>
          <w:rFonts w:ascii="Times New Roman" w:eastAsia="TimesNewRomanPSMT" w:hAnsi="Times New Roman" w:cs="Times New Roman"/>
          <w:kern w:val="0"/>
        </w:rPr>
        <w:lastRenderedPageBreak/>
        <w:t xml:space="preserve">Menurut </w:t>
      </w:r>
      <w:commentRangeStart w:id="108"/>
      <w:r w:rsidR="00D73705" w:rsidRPr="00D25FF9">
        <w:rPr>
          <w:rFonts w:ascii="Times New Roman" w:eastAsia="TimesNewRomanPSMT" w:hAnsi="Times New Roman" w:cs="Times New Roman"/>
          <w:kern w:val="0"/>
        </w:rPr>
        <w:t>Sugiyono (2022),</w:t>
      </w:r>
      <w:r w:rsidR="00D73705" w:rsidRPr="004C10B6">
        <w:rPr>
          <w:rFonts w:ascii="Times New Roman" w:eastAsia="TimesNewRomanPSMT" w:hAnsi="Times New Roman" w:cs="Times New Roman"/>
          <w:kern w:val="0"/>
        </w:rPr>
        <w:t xml:space="preserve"> </w:t>
      </w:r>
      <w:commentRangeEnd w:id="108"/>
      <w:r w:rsidR="00BC1BDD">
        <w:rPr>
          <w:rStyle w:val="CommentReference"/>
        </w:rPr>
        <w:commentReference w:id="108"/>
      </w:r>
      <w:r w:rsidR="00D73705" w:rsidRPr="004C10B6">
        <w:rPr>
          <w:rFonts w:ascii="Times New Roman" w:eastAsia="TimesNewRomanPSMT" w:hAnsi="Times New Roman" w:cs="Times New Roman"/>
          <w:kern w:val="0"/>
        </w:rPr>
        <w:t xml:space="preserve">statistik deskriptif adalah sebuah pendekatan statistik yang berfungsi untuk menganalisis data dengan </w:t>
      </w:r>
      <w:proofErr w:type="gramStart"/>
      <w:r w:rsidR="00D73705" w:rsidRPr="004C10B6">
        <w:rPr>
          <w:rFonts w:ascii="Times New Roman" w:eastAsia="TimesNewRomanPSMT" w:hAnsi="Times New Roman" w:cs="Times New Roman"/>
          <w:kern w:val="0"/>
        </w:rPr>
        <w:t>cara</w:t>
      </w:r>
      <w:proofErr w:type="gramEnd"/>
      <w:r w:rsidR="00D73705" w:rsidRPr="004C10B6">
        <w:rPr>
          <w:rFonts w:ascii="Times New Roman" w:eastAsia="TimesNewRomanPSMT" w:hAnsi="Times New Roman" w:cs="Times New Roman"/>
          <w:kern w:val="0"/>
        </w:rPr>
        <w:t xml:space="preserve"> mendetailkan, mengatur, atau menggambarkan data yang sudah terkumpul sebagaimana adanya, tanpa bermaksud untuk menarik kesimpulan yang bersifat umum atau generalisasi. </w:t>
      </w:r>
      <w:proofErr w:type="gramStart"/>
      <w:r w:rsidR="00D73705" w:rsidRPr="004C10B6">
        <w:rPr>
          <w:rFonts w:ascii="Times New Roman" w:eastAsia="TimesNewRomanPSMT" w:hAnsi="Times New Roman" w:cs="Times New Roman"/>
          <w:kern w:val="0"/>
        </w:rPr>
        <w:t>Tujuan utama dari analisis statistik deskriptif ini adalah untuk menghadirkan ringkasan data mentah dalam bentuk informasi numerik yang terstruktur dan mudah dimengerti sebelum melakukan analisis inferensial yang lebih lanjut.</w:t>
      </w:r>
      <w:proofErr w:type="gramEnd"/>
      <w:r w:rsidR="00D73705" w:rsidRPr="004C10B6">
        <w:rPr>
          <w:rFonts w:ascii="Times New Roman" w:eastAsia="TimesNewRomanPSMT" w:hAnsi="Times New Roman" w:cs="Times New Roman"/>
          <w:kern w:val="0"/>
        </w:rPr>
        <w:t xml:space="preserve"> Dalam penelitian ini, analisis statistik deskriptif digunakan untuk mengenali kecenderungan serta menilai tingkat variabilitas dari variabel </w:t>
      </w:r>
      <w:commentRangeStart w:id="109"/>
      <w:r w:rsidR="00D73705" w:rsidRPr="004C10B6">
        <w:rPr>
          <w:rFonts w:ascii="Times New Roman" w:eastAsia="TimesNewRomanPSMT" w:hAnsi="Times New Roman" w:cs="Times New Roman"/>
          <w:kern w:val="0"/>
        </w:rPr>
        <w:t xml:space="preserve">Return </w:t>
      </w:r>
      <w:proofErr w:type="gramStart"/>
      <w:r w:rsidR="00D73705" w:rsidRPr="004C10B6">
        <w:rPr>
          <w:rFonts w:ascii="Times New Roman" w:eastAsia="TimesNewRomanPSMT" w:hAnsi="Times New Roman" w:cs="Times New Roman"/>
          <w:kern w:val="0"/>
        </w:rPr>
        <w:t xml:space="preserve">On Equity </w:t>
      </w:r>
      <w:commentRangeEnd w:id="109"/>
      <w:r w:rsidR="00BC1BDD">
        <w:rPr>
          <w:rStyle w:val="CommentReference"/>
        </w:rPr>
        <w:commentReference w:id="109"/>
      </w:r>
      <w:r w:rsidR="00D73705" w:rsidRPr="004C10B6">
        <w:rPr>
          <w:rFonts w:ascii="Times New Roman" w:eastAsia="TimesNewRomanPSMT" w:hAnsi="Times New Roman" w:cs="Times New Roman"/>
          <w:kern w:val="0"/>
        </w:rPr>
        <w:t>(ROE</w:t>
      </w:r>
      <w:proofErr w:type="gramEnd"/>
      <w:r w:rsidR="00D73705" w:rsidRPr="004C10B6">
        <w:rPr>
          <w:rFonts w:ascii="Times New Roman" w:eastAsia="TimesNewRomanPSMT" w:hAnsi="Times New Roman" w:cs="Times New Roman"/>
          <w:kern w:val="0"/>
        </w:rPr>
        <w:t xml:space="preserve">), </w:t>
      </w:r>
      <w:commentRangeStart w:id="110"/>
      <w:r w:rsidR="00D73705" w:rsidRPr="004C10B6">
        <w:rPr>
          <w:rFonts w:ascii="Times New Roman" w:eastAsia="TimesNewRomanPSMT" w:hAnsi="Times New Roman" w:cs="Times New Roman"/>
          <w:kern w:val="0"/>
        </w:rPr>
        <w:t>Cash Holding</w:t>
      </w:r>
      <w:commentRangeEnd w:id="110"/>
      <w:r w:rsidR="00BC1BDD">
        <w:rPr>
          <w:rStyle w:val="CommentReference"/>
        </w:rPr>
        <w:commentReference w:id="110"/>
      </w:r>
      <w:r w:rsidR="00D73705" w:rsidRPr="004C10B6">
        <w:rPr>
          <w:rFonts w:ascii="Times New Roman" w:eastAsia="TimesNewRomanPSMT" w:hAnsi="Times New Roman" w:cs="Times New Roman"/>
          <w:kern w:val="0"/>
        </w:rPr>
        <w:t>, Pertumbuhan Penjualan, Struktur Modal (DER), dan Nilai Perusahaan (PBV).</w:t>
      </w:r>
    </w:p>
    <w:p w14:paraId="29CE85E8" w14:textId="34EC88A3" w:rsidR="00894B65" w:rsidRDefault="00894B65" w:rsidP="00894B65">
      <w:pPr>
        <w:pStyle w:val="ListParagraph"/>
        <w:spacing w:line="360" w:lineRule="auto"/>
        <w:ind w:left="1276" w:firstLine="567"/>
        <w:jc w:val="both"/>
        <w:rPr>
          <w:rFonts w:ascii="Times New Roman" w:hAnsi="Times New Roman" w:cs="Times New Roman"/>
        </w:rPr>
      </w:pPr>
      <w:r w:rsidRPr="001D3D61">
        <w:rPr>
          <w:rFonts w:ascii="Times New Roman" w:hAnsi="Times New Roman" w:cs="Times New Roman"/>
        </w:rPr>
        <w:t xml:space="preserve">Menurut </w:t>
      </w:r>
      <w:commentRangeStart w:id="111"/>
      <w:r w:rsidRPr="00D25FF9">
        <w:rPr>
          <w:rFonts w:ascii="Times New Roman" w:hAnsi="Times New Roman" w:cs="Times New Roman"/>
        </w:rPr>
        <w:t>Ghozali (2021)</w:t>
      </w:r>
      <w:commentRangeEnd w:id="111"/>
      <w:r w:rsidR="00BC1BDD">
        <w:rPr>
          <w:rStyle w:val="CommentReference"/>
        </w:rPr>
        <w:commentReference w:id="111"/>
      </w:r>
      <w:r w:rsidRPr="00D25FF9">
        <w:rPr>
          <w:rFonts w:ascii="Times New Roman" w:hAnsi="Times New Roman" w:cs="Times New Roman"/>
        </w:rPr>
        <w:t>,</w:t>
      </w:r>
      <w:r w:rsidRPr="001D3D61">
        <w:rPr>
          <w:rFonts w:ascii="Times New Roman" w:hAnsi="Times New Roman" w:cs="Times New Roman"/>
        </w:rPr>
        <w:t xml:space="preserve"> analisis statistik deskriptif digunakan untuk menjelaskan atau menggambarkan data dengan melihat beberapa nilai seperti rata-rata, nilai tengah, nilai tertinggi, nilai terendah, serta standar deviasi. </w:t>
      </w:r>
      <w:proofErr w:type="gramStart"/>
      <w:r w:rsidRPr="001D3D61">
        <w:rPr>
          <w:rFonts w:ascii="Times New Roman" w:hAnsi="Times New Roman" w:cs="Times New Roman"/>
        </w:rPr>
        <w:t>Analisis ini adalah langkah pertama dalam memproses data sebelum dilakukan analisis lainnya, misalnya pengujian hipotesis dan analisis regresi.</w:t>
      </w:r>
      <w:proofErr w:type="gramEnd"/>
    </w:p>
    <w:p w14:paraId="7EBED278" w14:textId="225BF129" w:rsidR="009B3350" w:rsidRDefault="009B3350" w:rsidP="009B3350">
      <w:pPr>
        <w:pStyle w:val="ListParagraph"/>
        <w:numPr>
          <w:ilvl w:val="2"/>
          <w:numId w:val="20"/>
        </w:numPr>
        <w:spacing w:line="360" w:lineRule="auto"/>
        <w:jc w:val="both"/>
        <w:rPr>
          <w:rFonts w:ascii="Times New Roman" w:eastAsia="TimesNewRomanPSMT" w:hAnsi="Times New Roman" w:cs="Times New Roman"/>
          <w:b/>
          <w:bCs/>
          <w:kern w:val="0"/>
        </w:rPr>
      </w:pPr>
      <w:r w:rsidRPr="009B3350">
        <w:rPr>
          <w:rFonts w:ascii="Times New Roman" w:eastAsia="TimesNewRomanPSMT" w:hAnsi="Times New Roman" w:cs="Times New Roman"/>
          <w:b/>
          <w:bCs/>
          <w:kern w:val="0"/>
        </w:rPr>
        <w:t>Pemilihan Model Estimasi Regresi Data Panel</w:t>
      </w:r>
    </w:p>
    <w:p w14:paraId="3BE62EBB" w14:textId="5928B6A5" w:rsidR="003668D7" w:rsidRPr="00E42751" w:rsidRDefault="002F075D" w:rsidP="00E42751">
      <w:pPr>
        <w:pStyle w:val="ListParagraph"/>
        <w:spacing w:line="360" w:lineRule="auto"/>
        <w:ind w:left="1440" w:firstLine="360"/>
        <w:jc w:val="both"/>
        <w:rPr>
          <w:rFonts w:ascii="Times New Roman" w:eastAsia="TimesNewRomanPSMT" w:hAnsi="Times New Roman" w:cs="Times New Roman"/>
          <w:kern w:val="0"/>
        </w:rPr>
      </w:pPr>
      <w:r w:rsidRPr="003668D7">
        <w:rPr>
          <w:rFonts w:ascii="Times New Roman" w:eastAsia="TimesNewRomanPSMT" w:hAnsi="Times New Roman" w:cs="Times New Roman"/>
          <w:kern w:val="0"/>
        </w:rPr>
        <w:t xml:space="preserve">Dalam mengestimasi model regresi data panel, terdapat tiga pendekatan yang dapat digunakan, yaitu </w:t>
      </w:r>
      <w:r w:rsidRPr="002D1D22">
        <w:rPr>
          <w:rFonts w:ascii="Times New Roman" w:eastAsia="TimesNewRomanPSMT" w:hAnsi="Times New Roman" w:cs="Times New Roman"/>
          <w:i/>
          <w:iCs/>
          <w:kern w:val="0"/>
        </w:rPr>
        <w:t>Common Effect Model</w:t>
      </w:r>
      <w:r w:rsidRPr="003668D7">
        <w:rPr>
          <w:rFonts w:ascii="Times New Roman" w:eastAsia="TimesNewRomanPSMT" w:hAnsi="Times New Roman" w:cs="Times New Roman"/>
          <w:kern w:val="0"/>
        </w:rPr>
        <w:t xml:space="preserve"> (CEM), </w:t>
      </w:r>
      <w:r w:rsidRPr="002D1D22">
        <w:rPr>
          <w:rFonts w:ascii="Times New Roman" w:eastAsia="TimesNewRomanPSMT" w:hAnsi="Times New Roman" w:cs="Times New Roman"/>
          <w:i/>
          <w:iCs/>
          <w:kern w:val="0"/>
        </w:rPr>
        <w:t>Fixed Effect Model</w:t>
      </w:r>
      <w:r w:rsidRPr="003668D7">
        <w:rPr>
          <w:rFonts w:ascii="Times New Roman" w:eastAsia="TimesNewRomanPSMT" w:hAnsi="Times New Roman" w:cs="Times New Roman"/>
          <w:kern w:val="0"/>
        </w:rPr>
        <w:t xml:space="preserve"> (FEM), dan </w:t>
      </w:r>
      <w:r w:rsidRPr="002D1D22">
        <w:rPr>
          <w:rFonts w:ascii="Times New Roman" w:eastAsia="TimesNewRomanPSMT" w:hAnsi="Times New Roman" w:cs="Times New Roman"/>
          <w:i/>
          <w:iCs/>
          <w:kern w:val="0"/>
        </w:rPr>
        <w:t>Random Effect Model</w:t>
      </w:r>
      <w:r w:rsidRPr="003668D7">
        <w:rPr>
          <w:rFonts w:ascii="Times New Roman" w:eastAsia="TimesNewRomanPSMT" w:hAnsi="Times New Roman" w:cs="Times New Roman"/>
          <w:kern w:val="0"/>
        </w:rPr>
        <w:t xml:space="preserve"> (REM). </w:t>
      </w:r>
    </w:p>
    <w:p w14:paraId="7763B0A0" w14:textId="77777777" w:rsidR="00E0203A" w:rsidRPr="00E0203A" w:rsidRDefault="003668D7" w:rsidP="00E0203A">
      <w:pPr>
        <w:pStyle w:val="ListParagraph"/>
        <w:numPr>
          <w:ilvl w:val="3"/>
          <w:numId w:val="20"/>
        </w:numPr>
        <w:spacing w:line="360" w:lineRule="auto"/>
        <w:jc w:val="both"/>
        <w:rPr>
          <w:rFonts w:ascii="Times New Roman" w:eastAsia="TimesNewRomanPSMT" w:hAnsi="Times New Roman" w:cs="Times New Roman"/>
          <w:kern w:val="0"/>
        </w:rPr>
      </w:pPr>
      <w:r>
        <w:rPr>
          <w:rFonts w:ascii="Times New Roman" w:eastAsia="TimesNewRomanPSMT" w:hAnsi="Times New Roman" w:cs="Times New Roman"/>
          <w:kern w:val="0"/>
        </w:rPr>
        <w:t xml:space="preserve"> </w:t>
      </w:r>
      <w:r w:rsidR="00F37F2D">
        <w:rPr>
          <w:rFonts w:ascii="Times New Roman" w:eastAsia="TimesNewRomanPSMT" w:hAnsi="Times New Roman" w:cs="Times New Roman"/>
          <w:b/>
          <w:bCs/>
          <w:i/>
          <w:iCs/>
          <w:kern w:val="0"/>
        </w:rPr>
        <w:t>Common Effect Model (</w:t>
      </w:r>
      <w:r w:rsidR="00F37F2D">
        <w:rPr>
          <w:rFonts w:ascii="Times New Roman" w:eastAsia="TimesNewRomanPSMT" w:hAnsi="Times New Roman" w:cs="Times New Roman"/>
          <w:b/>
          <w:bCs/>
          <w:kern w:val="0"/>
        </w:rPr>
        <w:t>CEM)</w:t>
      </w:r>
    </w:p>
    <w:p w14:paraId="1997D97F" w14:textId="3121C3DD" w:rsidR="00E0203A" w:rsidRPr="00E0203A" w:rsidRDefault="00E0203A" w:rsidP="00E0203A">
      <w:pPr>
        <w:pStyle w:val="ListParagraph"/>
        <w:spacing w:line="360" w:lineRule="auto"/>
        <w:ind w:left="1440" w:firstLine="720"/>
        <w:jc w:val="both"/>
        <w:rPr>
          <w:rFonts w:ascii="Times New Roman" w:eastAsia="TimesNewRomanPSMT" w:hAnsi="Times New Roman" w:cs="Times New Roman"/>
          <w:kern w:val="0"/>
        </w:rPr>
      </w:pPr>
      <w:r w:rsidRPr="00E0203A">
        <w:rPr>
          <w:rFonts w:ascii="Times New Roman" w:hAnsi="Times New Roman" w:cs="Times New Roman"/>
          <w:spacing w:val="-1"/>
        </w:rPr>
        <w:t xml:space="preserve">Ini adalah model data panel dasar yang menggabungkan data </w:t>
      </w:r>
      <w:r w:rsidRPr="00E0203A">
        <w:rPr>
          <w:rFonts w:ascii="Times New Roman" w:hAnsi="Times New Roman" w:cs="Times New Roman"/>
          <w:i/>
          <w:iCs/>
          <w:spacing w:val="-1"/>
        </w:rPr>
        <w:t xml:space="preserve">time series </w:t>
      </w:r>
      <w:r w:rsidRPr="00E0203A">
        <w:rPr>
          <w:rFonts w:ascii="Times New Roman" w:hAnsi="Times New Roman" w:cs="Times New Roman"/>
          <w:spacing w:val="-1"/>
        </w:rPr>
        <w:t xml:space="preserve">dan data </w:t>
      </w:r>
      <w:r w:rsidRPr="00E0203A">
        <w:rPr>
          <w:rFonts w:ascii="Times New Roman" w:hAnsi="Times New Roman" w:cs="Times New Roman"/>
          <w:i/>
          <w:iCs/>
          <w:spacing w:val="-1"/>
        </w:rPr>
        <w:t xml:space="preserve">cross section </w:t>
      </w:r>
      <w:r w:rsidRPr="00E0203A">
        <w:rPr>
          <w:rFonts w:ascii="Times New Roman" w:hAnsi="Times New Roman" w:cs="Times New Roman"/>
          <w:spacing w:val="-1"/>
        </w:rPr>
        <w:t xml:space="preserve">tanpa mempertimbangkan faktor waktu dan dimensi individual. </w:t>
      </w:r>
      <w:proofErr w:type="gramStart"/>
      <w:r w:rsidRPr="00E0203A">
        <w:rPr>
          <w:rFonts w:ascii="Times New Roman" w:hAnsi="Times New Roman" w:cs="Times New Roman"/>
          <w:spacing w:val="-1"/>
        </w:rPr>
        <w:t xml:space="preserve">Diasumsikan bahwa perilaku perusahaan konsisten sepanjang periode, metode ini dapat memakai pendekatan </w:t>
      </w:r>
      <w:r w:rsidRPr="00E0203A">
        <w:rPr>
          <w:rFonts w:ascii="Times New Roman" w:hAnsi="Times New Roman" w:cs="Times New Roman"/>
          <w:i/>
          <w:iCs/>
          <w:spacing w:val="-1"/>
        </w:rPr>
        <w:t xml:space="preserve">Ordinary Least Square </w:t>
      </w:r>
      <w:r w:rsidRPr="00E0203A">
        <w:rPr>
          <w:rFonts w:ascii="Times New Roman" w:hAnsi="Times New Roman" w:cs="Times New Roman"/>
          <w:spacing w:val="-1"/>
        </w:rPr>
        <w:t xml:space="preserve">(OLS) </w:t>
      </w:r>
      <w:r w:rsidRPr="00E0203A">
        <w:rPr>
          <w:rFonts w:ascii="Times New Roman" w:hAnsi="Times New Roman" w:cs="Times New Roman"/>
        </w:rPr>
        <w:t>atau</w:t>
      </w:r>
      <w:r w:rsidRPr="00E0203A">
        <w:rPr>
          <w:rFonts w:ascii="Times New Roman" w:hAnsi="Times New Roman" w:cs="Times New Roman"/>
          <w:spacing w:val="1"/>
        </w:rPr>
        <w:t xml:space="preserve"> </w:t>
      </w:r>
      <w:r w:rsidRPr="00E0203A">
        <w:rPr>
          <w:rFonts w:ascii="Times New Roman" w:hAnsi="Times New Roman" w:cs="Times New Roman"/>
        </w:rPr>
        <w:t>teknik</w:t>
      </w:r>
      <w:r w:rsidRPr="00E0203A">
        <w:rPr>
          <w:rFonts w:ascii="Times New Roman" w:hAnsi="Times New Roman" w:cs="Times New Roman"/>
          <w:spacing w:val="1"/>
        </w:rPr>
        <w:t xml:space="preserve"> </w:t>
      </w:r>
      <w:r w:rsidRPr="00E0203A">
        <w:rPr>
          <w:rFonts w:ascii="Times New Roman" w:hAnsi="Times New Roman" w:cs="Times New Roman"/>
        </w:rPr>
        <w:t>kuadrat</w:t>
      </w:r>
      <w:r w:rsidRPr="00E0203A">
        <w:rPr>
          <w:rFonts w:ascii="Times New Roman" w:hAnsi="Times New Roman" w:cs="Times New Roman"/>
          <w:spacing w:val="1"/>
        </w:rPr>
        <w:t xml:space="preserve"> paling kecil </w:t>
      </w:r>
      <w:r w:rsidRPr="00E0203A">
        <w:rPr>
          <w:rFonts w:ascii="Times New Roman" w:hAnsi="Times New Roman" w:cs="Times New Roman"/>
        </w:rPr>
        <w:t>untuk</w:t>
      </w:r>
      <w:r w:rsidRPr="00E0203A">
        <w:rPr>
          <w:rFonts w:ascii="Times New Roman" w:hAnsi="Times New Roman" w:cs="Times New Roman"/>
          <w:spacing w:val="1"/>
        </w:rPr>
        <w:t xml:space="preserve"> </w:t>
      </w:r>
      <w:r w:rsidRPr="00E0203A">
        <w:rPr>
          <w:rFonts w:ascii="Times New Roman" w:hAnsi="Times New Roman" w:cs="Times New Roman"/>
        </w:rPr>
        <w:t>mengestimasi</w:t>
      </w:r>
      <w:r w:rsidRPr="00E0203A">
        <w:rPr>
          <w:rFonts w:ascii="Times New Roman" w:hAnsi="Times New Roman" w:cs="Times New Roman"/>
          <w:spacing w:val="1"/>
        </w:rPr>
        <w:t xml:space="preserve"> </w:t>
      </w:r>
      <w:r w:rsidRPr="00E0203A">
        <w:rPr>
          <w:rFonts w:ascii="Times New Roman" w:hAnsi="Times New Roman" w:cs="Times New Roman"/>
        </w:rPr>
        <w:t>model</w:t>
      </w:r>
      <w:r w:rsidRPr="00E0203A">
        <w:rPr>
          <w:rFonts w:ascii="Times New Roman" w:hAnsi="Times New Roman" w:cs="Times New Roman"/>
          <w:spacing w:val="1"/>
        </w:rPr>
        <w:t xml:space="preserve"> </w:t>
      </w:r>
      <w:r w:rsidRPr="00E0203A">
        <w:rPr>
          <w:rFonts w:ascii="Times New Roman" w:hAnsi="Times New Roman" w:cs="Times New Roman"/>
        </w:rPr>
        <w:t>data</w:t>
      </w:r>
      <w:r w:rsidRPr="00E0203A">
        <w:rPr>
          <w:rFonts w:ascii="Times New Roman" w:hAnsi="Times New Roman" w:cs="Times New Roman"/>
          <w:spacing w:val="1"/>
        </w:rPr>
        <w:t xml:space="preserve"> </w:t>
      </w:r>
      <w:r w:rsidRPr="00E0203A">
        <w:rPr>
          <w:rFonts w:ascii="Times New Roman" w:hAnsi="Times New Roman" w:cs="Times New Roman"/>
        </w:rPr>
        <w:t>panel.</w:t>
      </w:r>
      <w:proofErr w:type="gramEnd"/>
      <w:r w:rsidRPr="00E0203A">
        <w:rPr>
          <w:rFonts w:ascii="Times New Roman" w:hAnsi="Times New Roman" w:cs="Times New Roman"/>
          <w:spacing w:val="1"/>
        </w:rPr>
        <w:t xml:space="preserve"> </w:t>
      </w:r>
      <w:r w:rsidRPr="00E0203A">
        <w:rPr>
          <w:rFonts w:ascii="Times New Roman" w:hAnsi="Times New Roman" w:cs="Times New Roman"/>
        </w:rPr>
        <w:t>Dengan</w:t>
      </w:r>
      <w:r w:rsidRPr="00E0203A">
        <w:rPr>
          <w:rFonts w:ascii="Times New Roman" w:hAnsi="Times New Roman" w:cs="Times New Roman"/>
          <w:spacing w:val="1"/>
        </w:rPr>
        <w:t xml:space="preserve"> </w:t>
      </w:r>
      <w:r w:rsidRPr="00E0203A">
        <w:rPr>
          <w:rFonts w:ascii="Times New Roman" w:hAnsi="Times New Roman" w:cs="Times New Roman"/>
        </w:rPr>
        <w:t>model</w:t>
      </w:r>
      <w:r w:rsidRPr="00E0203A">
        <w:rPr>
          <w:rFonts w:ascii="Times New Roman" w:hAnsi="Times New Roman" w:cs="Times New Roman"/>
          <w:spacing w:val="1"/>
        </w:rPr>
        <w:t xml:space="preserve"> </w:t>
      </w:r>
      <w:r w:rsidRPr="00E0203A">
        <w:rPr>
          <w:rFonts w:ascii="Times New Roman" w:hAnsi="Times New Roman" w:cs="Times New Roman"/>
        </w:rPr>
        <w:t>berikut ini:</w:t>
      </w:r>
    </w:p>
    <w:p w14:paraId="717F8FA3" w14:textId="77777777" w:rsidR="00E0203A" w:rsidRDefault="00E0203A" w:rsidP="00E0203A">
      <w:pPr>
        <w:pStyle w:val="ListParagraph"/>
        <w:spacing w:after="0" w:line="360" w:lineRule="auto"/>
        <w:ind w:left="540" w:right="21"/>
        <w:jc w:val="center"/>
        <w:rPr>
          <w:rFonts w:ascii="Cambria Math" w:hAnsi="Cambria Math"/>
          <w:w w:val="105"/>
          <w:sz w:val="17"/>
        </w:rPr>
      </w:pPr>
      <w:r w:rsidRPr="00220D03">
        <w:rPr>
          <w:rFonts w:ascii="Cambria Math" w:hAnsi="Cambria Math"/>
          <w:w w:val="105"/>
          <w:position w:val="5"/>
        </w:rPr>
        <w:lastRenderedPageBreak/>
        <w:t>Y</w:t>
      </w:r>
      <w:r w:rsidRPr="00220D03">
        <w:rPr>
          <w:rFonts w:ascii="Cambria Math" w:hAnsi="Cambria Math"/>
          <w:w w:val="105"/>
          <w:sz w:val="17"/>
        </w:rPr>
        <w:t>it</w:t>
      </w:r>
      <w:r w:rsidRPr="00220D03">
        <w:rPr>
          <w:rFonts w:ascii="Cambria Math" w:hAnsi="Cambria Math"/>
          <w:spacing w:val="28"/>
          <w:w w:val="105"/>
          <w:sz w:val="17"/>
        </w:rPr>
        <w:t xml:space="preserve"> </w:t>
      </w:r>
      <w:r w:rsidRPr="00220D03">
        <w:rPr>
          <w:rFonts w:ascii="Cambria Math" w:hAnsi="Cambria Math"/>
          <w:w w:val="105"/>
          <w:position w:val="5"/>
        </w:rPr>
        <w:t>=</w:t>
      </w:r>
      <w:r w:rsidRPr="00220D03">
        <w:rPr>
          <w:rFonts w:ascii="Cambria Math" w:hAnsi="Cambria Math"/>
          <w:spacing w:val="5"/>
          <w:w w:val="105"/>
          <w:position w:val="5"/>
        </w:rPr>
        <w:t xml:space="preserve"> </w:t>
      </w:r>
      <w:r w:rsidRPr="00220D03">
        <w:rPr>
          <w:rFonts w:ascii="Cambria Math" w:hAnsi="Cambria Math"/>
          <w:w w:val="105"/>
          <w:position w:val="5"/>
        </w:rPr>
        <w:t>β</w:t>
      </w:r>
      <w:r w:rsidRPr="00220D03">
        <w:rPr>
          <w:rFonts w:ascii="Cambria Math" w:hAnsi="Cambria Math"/>
          <w:w w:val="105"/>
          <w:sz w:val="17"/>
        </w:rPr>
        <w:t>0</w:t>
      </w:r>
      <w:r w:rsidRPr="00220D03">
        <w:rPr>
          <w:rFonts w:ascii="Cambria Math" w:hAnsi="Cambria Math"/>
          <w:spacing w:val="21"/>
          <w:w w:val="105"/>
          <w:sz w:val="17"/>
        </w:rPr>
        <w:t xml:space="preserve"> </w:t>
      </w:r>
      <w:r w:rsidRPr="00220D03">
        <w:rPr>
          <w:rFonts w:ascii="Cambria Math" w:hAnsi="Cambria Math"/>
          <w:w w:val="105"/>
          <w:position w:val="5"/>
        </w:rPr>
        <w:t>+</w:t>
      </w:r>
      <w:r w:rsidRPr="00220D03">
        <w:rPr>
          <w:rFonts w:ascii="Cambria Math" w:hAnsi="Cambria Math"/>
          <w:spacing w:val="-6"/>
          <w:w w:val="105"/>
          <w:position w:val="5"/>
        </w:rPr>
        <w:t xml:space="preserve"> </w:t>
      </w:r>
      <w:r w:rsidRPr="00220D03">
        <w:rPr>
          <w:rFonts w:ascii="Cambria Math" w:hAnsi="Cambria Math"/>
          <w:w w:val="105"/>
          <w:position w:val="5"/>
        </w:rPr>
        <w:t>β</w:t>
      </w:r>
      <w:r w:rsidRPr="00220D03">
        <w:rPr>
          <w:rFonts w:ascii="Cambria Math" w:hAnsi="Cambria Math"/>
          <w:w w:val="105"/>
          <w:sz w:val="17"/>
        </w:rPr>
        <w:t>1</w:t>
      </w:r>
      <w:r w:rsidRPr="00220D03">
        <w:rPr>
          <w:rFonts w:ascii="Cambria Math" w:hAnsi="Cambria Math"/>
          <w:w w:val="105"/>
          <w:position w:val="5"/>
        </w:rPr>
        <w:t>X</w:t>
      </w:r>
      <w:r w:rsidRPr="00220D03">
        <w:rPr>
          <w:rFonts w:ascii="Cambria Math" w:hAnsi="Cambria Math"/>
          <w:w w:val="105"/>
          <w:sz w:val="17"/>
        </w:rPr>
        <w:t>1it</w:t>
      </w:r>
      <w:r w:rsidRPr="00220D03">
        <w:rPr>
          <w:rFonts w:ascii="Cambria Math" w:hAnsi="Cambria Math"/>
          <w:spacing w:val="17"/>
          <w:w w:val="105"/>
          <w:sz w:val="17"/>
        </w:rPr>
        <w:t xml:space="preserve"> </w:t>
      </w:r>
      <w:r w:rsidRPr="00220D03">
        <w:rPr>
          <w:rFonts w:ascii="Cambria Math" w:hAnsi="Cambria Math"/>
          <w:w w:val="105"/>
          <w:position w:val="5"/>
        </w:rPr>
        <w:t>+</w:t>
      </w:r>
      <w:r w:rsidRPr="00220D03">
        <w:rPr>
          <w:rFonts w:ascii="Cambria Math" w:hAnsi="Cambria Math"/>
          <w:spacing w:val="-6"/>
          <w:w w:val="105"/>
          <w:position w:val="5"/>
        </w:rPr>
        <w:t xml:space="preserve"> </w:t>
      </w:r>
      <w:r w:rsidRPr="00220D03">
        <w:rPr>
          <w:rFonts w:ascii="Cambria Math" w:hAnsi="Cambria Math"/>
          <w:w w:val="105"/>
          <w:position w:val="5"/>
        </w:rPr>
        <w:t>β</w:t>
      </w:r>
      <w:r w:rsidRPr="00220D03">
        <w:rPr>
          <w:rFonts w:ascii="Cambria Math" w:hAnsi="Cambria Math"/>
          <w:w w:val="105"/>
          <w:sz w:val="17"/>
        </w:rPr>
        <w:t>2</w:t>
      </w:r>
      <w:r w:rsidRPr="00220D03">
        <w:rPr>
          <w:rFonts w:ascii="Cambria Math" w:hAnsi="Cambria Math"/>
          <w:w w:val="105"/>
          <w:position w:val="5"/>
        </w:rPr>
        <w:t>X</w:t>
      </w:r>
      <w:r w:rsidRPr="00220D03">
        <w:rPr>
          <w:rFonts w:ascii="Cambria Math" w:hAnsi="Cambria Math"/>
          <w:w w:val="105"/>
          <w:sz w:val="17"/>
        </w:rPr>
        <w:t>2it</w:t>
      </w:r>
      <w:r w:rsidRPr="00220D03">
        <w:rPr>
          <w:rFonts w:ascii="Cambria Math" w:hAnsi="Cambria Math"/>
          <w:spacing w:val="18"/>
          <w:w w:val="105"/>
          <w:sz w:val="17"/>
        </w:rPr>
        <w:t xml:space="preserve"> </w:t>
      </w:r>
      <w:r w:rsidRPr="00220D03">
        <w:rPr>
          <w:rFonts w:ascii="Cambria Math" w:hAnsi="Cambria Math"/>
          <w:w w:val="105"/>
          <w:position w:val="5"/>
        </w:rPr>
        <w:t>+</w:t>
      </w:r>
      <w:r w:rsidRPr="00220D03">
        <w:rPr>
          <w:rFonts w:ascii="Cambria Math" w:hAnsi="Cambria Math"/>
          <w:spacing w:val="-7"/>
          <w:w w:val="105"/>
          <w:position w:val="5"/>
        </w:rPr>
        <w:t xml:space="preserve"> </w:t>
      </w:r>
      <w:r w:rsidRPr="00220D03">
        <w:rPr>
          <w:rFonts w:ascii="Cambria Math" w:hAnsi="Cambria Math"/>
          <w:w w:val="105"/>
          <w:position w:val="5"/>
        </w:rPr>
        <w:t>e</w:t>
      </w:r>
      <w:r w:rsidRPr="00220D03">
        <w:rPr>
          <w:rFonts w:ascii="Cambria Math" w:hAnsi="Cambria Math"/>
          <w:w w:val="105"/>
          <w:sz w:val="17"/>
        </w:rPr>
        <w:t>it</w:t>
      </w:r>
    </w:p>
    <w:p w14:paraId="19789A54" w14:textId="77777777" w:rsidR="00E0203A" w:rsidRDefault="00E0203A" w:rsidP="00E0203A">
      <w:pPr>
        <w:pStyle w:val="ListParagraph"/>
        <w:spacing w:after="0" w:line="360" w:lineRule="auto"/>
        <w:ind w:left="540" w:right="21"/>
        <w:jc w:val="center"/>
        <w:rPr>
          <w:rFonts w:ascii="Cambria Math" w:hAnsi="Cambria Math"/>
          <w:w w:val="105"/>
          <w:sz w:val="17"/>
        </w:rPr>
      </w:pPr>
    </w:p>
    <w:p w14:paraId="7481EE04" w14:textId="77777777" w:rsidR="009C057E" w:rsidRPr="009C057E" w:rsidRDefault="00E0203A" w:rsidP="009C057E">
      <w:pPr>
        <w:pStyle w:val="ListParagraph"/>
        <w:numPr>
          <w:ilvl w:val="3"/>
          <w:numId w:val="20"/>
        </w:numPr>
        <w:spacing w:after="0" w:line="360" w:lineRule="auto"/>
        <w:ind w:right="21"/>
        <w:rPr>
          <w:rFonts w:ascii="Cambria Math" w:hAnsi="Cambria Math"/>
          <w:w w:val="105"/>
          <w:sz w:val="17"/>
        </w:rPr>
      </w:pPr>
      <w:r>
        <w:rPr>
          <w:rFonts w:ascii="Times New Roman" w:hAnsi="Times New Roman" w:cs="Times New Roman"/>
          <w:b/>
          <w:bCs/>
          <w:i/>
          <w:iCs/>
          <w:w w:val="105"/>
        </w:rPr>
        <w:t xml:space="preserve">Fixed Effect Model </w:t>
      </w:r>
      <w:r>
        <w:rPr>
          <w:rFonts w:ascii="Times New Roman" w:hAnsi="Times New Roman" w:cs="Times New Roman"/>
          <w:b/>
          <w:bCs/>
          <w:w w:val="105"/>
        </w:rPr>
        <w:t>(FEM)</w:t>
      </w:r>
    </w:p>
    <w:p w14:paraId="72240D6E" w14:textId="77B4F758" w:rsidR="009C057E" w:rsidRPr="009E5FD5" w:rsidRDefault="009C057E" w:rsidP="009E5FD5">
      <w:pPr>
        <w:pStyle w:val="ListParagraph"/>
        <w:spacing w:after="0" w:line="360" w:lineRule="auto"/>
        <w:ind w:left="1440" w:right="21" w:firstLine="720"/>
        <w:jc w:val="both"/>
        <w:rPr>
          <w:rFonts w:ascii="Times New Roman" w:hAnsi="Times New Roman" w:cs="Times New Roman"/>
          <w:w w:val="105"/>
          <w:sz w:val="17"/>
        </w:rPr>
      </w:pPr>
      <w:proofErr w:type="gramStart"/>
      <w:r w:rsidRPr="009E5FD5">
        <w:rPr>
          <w:rFonts w:ascii="Times New Roman" w:hAnsi="Times New Roman" w:cs="Times New Roman"/>
        </w:rPr>
        <w:t>Berdasarkan model ini, variasi setiap individu dapat diimbangi oleh hal yang berbeda pada intersepnya.</w:t>
      </w:r>
      <w:proofErr w:type="gramEnd"/>
      <w:r w:rsidRPr="009E5FD5">
        <w:rPr>
          <w:rFonts w:ascii="Times New Roman" w:hAnsi="Times New Roman" w:cs="Times New Roman"/>
        </w:rPr>
        <w:t xml:space="preserve"> Guna mengestimasi data panel </w:t>
      </w:r>
      <w:r w:rsidRPr="009E5FD5">
        <w:rPr>
          <w:rFonts w:ascii="Times New Roman" w:hAnsi="Times New Roman" w:cs="Times New Roman"/>
          <w:i/>
          <w:iCs/>
        </w:rPr>
        <w:t xml:space="preserve">fixed effect, </w:t>
      </w:r>
      <w:r w:rsidRPr="009E5FD5">
        <w:rPr>
          <w:rFonts w:ascii="Times New Roman" w:hAnsi="Times New Roman" w:cs="Times New Roman"/>
        </w:rPr>
        <w:t xml:space="preserve">digunakan teknik variabel </w:t>
      </w:r>
      <w:commentRangeStart w:id="112"/>
      <w:r w:rsidRPr="009E5FD5">
        <w:rPr>
          <w:rFonts w:ascii="Times New Roman" w:hAnsi="Times New Roman" w:cs="Times New Roman"/>
        </w:rPr>
        <w:t xml:space="preserve">dummy </w:t>
      </w:r>
      <w:commentRangeEnd w:id="112"/>
      <w:r w:rsidR="00BC1BDD">
        <w:rPr>
          <w:rStyle w:val="CommentReference"/>
        </w:rPr>
        <w:commentReference w:id="112"/>
      </w:r>
      <w:r w:rsidRPr="009E5FD5">
        <w:rPr>
          <w:rFonts w:ascii="Times New Roman" w:hAnsi="Times New Roman" w:cs="Times New Roman"/>
        </w:rPr>
        <w:t xml:space="preserve">untuk mengenali perbedaan antara perisahaan-perusahaan. Teknik </w:t>
      </w:r>
      <w:r w:rsidRPr="009E5FD5">
        <w:rPr>
          <w:rFonts w:ascii="Times New Roman" w:hAnsi="Times New Roman" w:cs="Times New Roman"/>
          <w:i/>
          <w:iCs/>
        </w:rPr>
        <w:t xml:space="preserve">Lest Squares Dummy Variable </w:t>
      </w:r>
      <w:r w:rsidRPr="009E5FD5">
        <w:rPr>
          <w:rFonts w:ascii="Times New Roman" w:hAnsi="Times New Roman" w:cs="Times New Roman"/>
        </w:rPr>
        <w:t xml:space="preserve">(LDSV) adalah istilah </w:t>
      </w:r>
      <w:proofErr w:type="gramStart"/>
      <w:r w:rsidRPr="009E5FD5">
        <w:rPr>
          <w:rFonts w:ascii="Times New Roman" w:hAnsi="Times New Roman" w:cs="Times New Roman"/>
        </w:rPr>
        <w:t>lain</w:t>
      </w:r>
      <w:proofErr w:type="gramEnd"/>
      <w:r w:rsidRPr="009E5FD5">
        <w:rPr>
          <w:rFonts w:ascii="Times New Roman" w:hAnsi="Times New Roman" w:cs="Times New Roman"/>
        </w:rPr>
        <w:t xml:space="preserve"> yang digunakan untuk menyebut model estimasi ini. Dengan model berikut ini:</w:t>
      </w:r>
    </w:p>
    <w:p w14:paraId="15E184AC" w14:textId="56ADDF1F" w:rsidR="009C057E" w:rsidRDefault="009C057E" w:rsidP="009C057E">
      <w:pPr>
        <w:pStyle w:val="ListParagraph"/>
        <w:spacing w:after="0" w:line="360" w:lineRule="auto"/>
        <w:ind w:left="540"/>
        <w:jc w:val="center"/>
        <w:rPr>
          <w:rFonts w:ascii="Cambria Math" w:hAnsi="Cambria Math"/>
          <w:w w:val="105"/>
          <w:sz w:val="17"/>
        </w:rPr>
      </w:pPr>
      <w:r w:rsidRPr="00220D03">
        <w:rPr>
          <w:rFonts w:ascii="Cambria Math" w:hAnsi="Cambria Math"/>
          <w:w w:val="105"/>
          <w:position w:val="5"/>
        </w:rPr>
        <w:t>Y</w:t>
      </w:r>
      <w:r w:rsidRPr="00220D03">
        <w:rPr>
          <w:rFonts w:ascii="Cambria Math" w:hAnsi="Cambria Math"/>
          <w:w w:val="105"/>
          <w:sz w:val="17"/>
        </w:rPr>
        <w:t>it</w:t>
      </w:r>
      <w:r w:rsidRPr="00220D03">
        <w:rPr>
          <w:rFonts w:ascii="Cambria Math" w:hAnsi="Cambria Math"/>
          <w:spacing w:val="31"/>
          <w:w w:val="105"/>
          <w:sz w:val="17"/>
        </w:rPr>
        <w:t xml:space="preserve"> </w:t>
      </w:r>
      <w:r w:rsidRPr="00220D03">
        <w:rPr>
          <w:rFonts w:ascii="Cambria Math" w:hAnsi="Cambria Math"/>
          <w:w w:val="105"/>
          <w:position w:val="5"/>
        </w:rPr>
        <w:t>=</w:t>
      </w:r>
      <w:r w:rsidRPr="00220D03">
        <w:rPr>
          <w:rFonts w:ascii="Cambria Math" w:hAnsi="Cambria Math"/>
          <w:spacing w:val="12"/>
          <w:w w:val="105"/>
          <w:position w:val="5"/>
        </w:rPr>
        <w:t xml:space="preserve"> </w:t>
      </w:r>
      <w:r w:rsidRPr="00220D03">
        <w:rPr>
          <w:rFonts w:ascii="Cambria Math" w:hAnsi="Cambria Math"/>
          <w:w w:val="105"/>
          <w:position w:val="5"/>
        </w:rPr>
        <w:t>β</w:t>
      </w:r>
      <w:r w:rsidRPr="00220D03">
        <w:rPr>
          <w:rFonts w:ascii="Cambria Math" w:hAnsi="Cambria Math"/>
          <w:w w:val="105"/>
          <w:sz w:val="17"/>
        </w:rPr>
        <w:t>0</w:t>
      </w:r>
      <w:r w:rsidRPr="00220D03">
        <w:rPr>
          <w:rFonts w:ascii="Cambria Math" w:hAnsi="Cambria Math"/>
          <w:spacing w:val="23"/>
          <w:w w:val="105"/>
          <w:sz w:val="17"/>
        </w:rPr>
        <w:t xml:space="preserve"> </w:t>
      </w:r>
      <w:r w:rsidRPr="00220D03">
        <w:rPr>
          <w:rFonts w:ascii="Cambria Math" w:hAnsi="Cambria Math"/>
          <w:w w:val="105"/>
          <w:position w:val="5"/>
        </w:rPr>
        <w:t>+</w:t>
      </w:r>
      <w:r w:rsidRPr="00220D03">
        <w:rPr>
          <w:rFonts w:ascii="Cambria Math" w:hAnsi="Cambria Math"/>
          <w:spacing w:val="-3"/>
          <w:w w:val="105"/>
          <w:position w:val="5"/>
        </w:rPr>
        <w:t xml:space="preserve"> </w:t>
      </w:r>
      <w:r w:rsidRPr="00220D03">
        <w:rPr>
          <w:rFonts w:ascii="Cambria Math" w:hAnsi="Cambria Math"/>
          <w:w w:val="105"/>
          <w:position w:val="5"/>
        </w:rPr>
        <w:t>β</w:t>
      </w:r>
      <w:r w:rsidRPr="00220D03">
        <w:rPr>
          <w:rFonts w:ascii="Cambria Math" w:hAnsi="Cambria Math"/>
          <w:w w:val="105"/>
          <w:sz w:val="17"/>
        </w:rPr>
        <w:t>1</w:t>
      </w:r>
      <w:r w:rsidRPr="00220D03">
        <w:rPr>
          <w:rFonts w:ascii="Cambria Math" w:hAnsi="Cambria Math"/>
          <w:w w:val="105"/>
          <w:position w:val="5"/>
        </w:rPr>
        <w:t>X</w:t>
      </w:r>
      <w:r w:rsidRPr="00220D03">
        <w:rPr>
          <w:rFonts w:ascii="Cambria Math" w:hAnsi="Cambria Math"/>
          <w:w w:val="105"/>
          <w:sz w:val="17"/>
        </w:rPr>
        <w:t>1it</w:t>
      </w:r>
      <w:r w:rsidRPr="00220D03">
        <w:rPr>
          <w:rFonts w:ascii="Cambria Math" w:hAnsi="Cambria Math"/>
          <w:spacing w:val="16"/>
          <w:w w:val="105"/>
          <w:sz w:val="17"/>
        </w:rPr>
        <w:t xml:space="preserve"> </w:t>
      </w:r>
      <w:r w:rsidRPr="00220D03">
        <w:rPr>
          <w:rFonts w:ascii="Cambria Math" w:hAnsi="Cambria Math"/>
          <w:w w:val="105"/>
          <w:position w:val="5"/>
        </w:rPr>
        <w:t>+</w:t>
      </w:r>
      <w:r w:rsidRPr="00220D03">
        <w:rPr>
          <w:rFonts w:ascii="Cambria Math" w:hAnsi="Cambria Math"/>
          <w:spacing w:val="-5"/>
          <w:w w:val="105"/>
          <w:position w:val="5"/>
        </w:rPr>
        <w:t xml:space="preserve"> </w:t>
      </w:r>
      <w:r w:rsidRPr="00220D03">
        <w:rPr>
          <w:rFonts w:ascii="Cambria Math" w:hAnsi="Cambria Math"/>
          <w:w w:val="105"/>
          <w:position w:val="5"/>
        </w:rPr>
        <w:t>β</w:t>
      </w:r>
      <w:r w:rsidRPr="00220D03">
        <w:rPr>
          <w:rFonts w:ascii="Cambria Math" w:hAnsi="Cambria Math"/>
          <w:w w:val="105"/>
          <w:sz w:val="17"/>
        </w:rPr>
        <w:t>2</w:t>
      </w:r>
      <w:r w:rsidRPr="00220D03">
        <w:rPr>
          <w:rFonts w:ascii="Cambria Math" w:hAnsi="Cambria Math"/>
          <w:w w:val="105"/>
          <w:position w:val="5"/>
        </w:rPr>
        <w:t>X</w:t>
      </w:r>
      <w:r w:rsidRPr="00220D03">
        <w:rPr>
          <w:rFonts w:ascii="Cambria Math" w:hAnsi="Cambria Math"/>
          <w:w w:val="105"/>
          <w:sz w:val="17"/>
        </w:rPr>
        <w:t>2it</w:t>
      </w:r>
      <w:r w:rsidRPr="00220D03">
        <w:rPr>
          <w:rFonts w:ascii="Cambria Math" w:hAnsi="Cambria Math"/>
          <w:spacing w:val="21"/>
          <w:w w:val="105"/>
          <w:sz w:val="17"/>
        </w:rPr>
        <w:t xml:space="preserve"> </w:t>
      </w:r>
      <w:r w:rsidRPr="00220D03">
        <w:rPr>
          <w:rFonts w:ascii="Cambria Math" w:hAnsi="Cambria Math"/>
          <w:w w:val="105"/>
          <w:position w:val="5"/>
        </w:rPr>
        <w:t>+</w:t>
      </w:r>
      <w:r w:rsidRPr="00220D03">
        <w:rPr>
          <w:rFonts w:ascii="Cambria Math" w:hAnsi="Cambria Math"/>
          <w:spacing w:val="-4"/>
          <w:w w:val="105"/>
          <w:position w:val="5"/>
        </w:rPr>
        <w:t xml:space="preserve"> </w:t>
      </w:r>
      <w:r w:rsidRPr="00220D03">
        <w:rPr>
          <w:rFonts w:ascii="Cambria Math" w:hAnsi="Cambria Math"/>
          <w:w w:val="105"/>
          <w:position w:val="5"/>
        </w:rPr>
        <w:t>β</w:t>
      </w:r>
      <w:r w:rsidRPr="00220D03">
        <w:rPr>
          <w:rFonts w:ascii="Cambria Math" w:hAnsi="Cambria Math"/>
          <w:w w:val="105"/>
          <w:sz w:val="17"/>
        </w:rPr>
        <w:t>3</w:t>
      </w:r>
      <w:r w:rsidRPr="00220D03">
        <w:rPr>
          <w:rFonts w:ascii="Cambria Math" w:hAnsi="Cambria Math"/>
          <w:w w:val="105"/>
          <w:position w:val="5"/>
        </w:rPr>
        <w:t>X</w:t>
      </w:r>
      <w:r w:rsidRPr="00220D03">
        <w:rPr>
          <w:rFonts w:ascii="Cambria Math" w:hAnsi="Cambria Math"/>
          <w:w w:val="105"/>
          <w:sz w:val="17"/>
        </w:rPr>
        <w:t>3it</w:t>
      </w:r>
      <w:r w:rsidRPr="00220D03">
        <w:rPr>
          <w:rFonts w:ascii="Cambria Math" w:hAnsi="Cambria Math"/>
          <w:spacing w:val="20"/>
          <w:w w:val="105"/>
          <w:sz w:val="17"/>
        </w:rPr>
        <w:t xml:space="preserve"> </w:t>
      </w:r>
      <w:r w:rsidRPr="00220D03">
        <w:rPr>
          <w:rFonts w:ascii="Cambria Math" w:hAnsi="Cambria Math"/>
          <w:w w:val="105"/>
          <w:position w:val="5"/>
        </w:rPr>
        <w:t>+</w:t>
      </w:r>
      <w:r w:rsidRPr="00220D03">
        <w:rPr>
          <w:rFonts w:ascii="Cambria Math" w:hAnsi="Cambria Math"/>
          <w:spacing w:val="-5"/>
          <w:w w:val="105"/>
          <w:position w:val="5"/>
        </w:rPr>
        <w:t xml:space="preserve"> </w:t>
      </w:r>
      <w:r w:rsidRPr="00220D03">
        <w:rPr>
          <w:rFonts w:ascii="Cambria Math" w:hAnsi="Cambria Math"/>
          <w:w w:val="105"/>
          <w:position w:val="5"/>
        </w:rPr>
        <w:t>β</w:t>
      </w:r>
      <w:r w:rsidRPr="00220D03">
        <w:rPr>
          <w:rFonts w:ascii="Cambria Math" w:hAnsi="Cambria Math"/>
          <w:w w:val="105"/>
          <w:sz w:val="17"/>
        </w:rPr>
        <w:t>4</w:t>
      </w:r>
      <w:r w:rsidRPr="00220D03">
        <w:rPr>
          <w:rFonts w:ascii="Cambria Math" w:hAnsi="Cambria Math"/>
          <w:w w:val="105"/>
          <w:position w:val="5"/>
        </w:rPr>
        <w:t>X</w:t>
      </w:r>
      <w:r w:rsidRPr="00220D03">
        <w:rPr>
          <w:rFonts w:ascii="Cambria Math" w:hAnsi="Cambria Math"/>
          <w:w w:val="105"/>
          <w:sz w:val="17"/>
        </w:rPr>
        <w:t>4it</w:t>
      </w:r>
      <w:r w:rsidRPr="00220D03">
        <w:rPr>
          <w:rFonts w:ascii="Cambria Math" w:hAnsi="Cambria Math"/>
          <w:spacing w:val="16"/>
          <w:w w:val="105"/>
          <w:sz w:val="17"/>
        </w:rPr>
        <w:t xml:space="preserve"> </w:t>
      </w:r>
      <w:r w:rsidRPr="00220D03">
        <w:rPr>
          <w:rFonts w:ascii="Cambria Math" w:hAnsi="Cambria Math"/>
          <w:w w:val="105"/>
          <w:position w:val="5"/>
        </w:rPr>
        <w:t>+</w:t>
      </w:r>
      <w:r w:rsidRPr="00220D03">
        <w:rPr>
          <w:rFonts w:ascii="Cambria Math" w:hAnsi="Cambria Math"/>
          <w:spacing w:val="52"/>
          <w:w w:val="105"/>
          <w:position w:val="5"/>
        </w:rPr>
        <w:t xml:space="preserve"> </w:t>
      </w:r>
      <w:r w:rsidRPr="00220D03">
        <w:rPr>
          <w:rFonts w:ascii="Cambria Math" w:hAnsi="Cambria Math"/>
          <w:w w:val="105"/>
          <w:position w:val="5"/>
        </w:rPr>
        <w:t>…</w:t>
      </w:r>
      <w:r w:rsidRPr="00220D03">
        <w:rPr>
          <w:rFonts w:ascii="Cambria Math" w:hAnsi="Cambria Math"/>
          <w:spacing w:val="34"/>
          <w:w w:val="105"/>
          <w:position w:val="5"/>
        </w:rPr>
        <w:t xml:space="preserve"> </w:t>
      </w:r>
      <w:r w:rsidRPr="00220D03">
        <w:rPr>
          <w:rFonts w:ascii="Cambria Math" w:hAnsi="Cambria Math"/>
          <w:w w:val="105"/>
          <w:position w:val="5"/>
        </w:rPr>
        <w:t>+</w:t>
      </w:r>
      <w:r w:rsidRPr="00220D03">
        <w:rPr>
          <w:rFonts w:ascii="Cambria Math" w:hAnsi="Cambria Math"/>
          <w:spacing w:val="52"/>
          <w:w w:val="105"/>
          <w:position w:val="5"/>
        </w:rPr>
        <w:t xml:space="preserve"> </w:t>
      </w:r>
      <w:r w:rsidRPr="00220D03">
        <w:rPr>
          <w:rFonts w:ascii="Cambria Math" w:hAnsi="Cambria Math"/>
          <w:w w:val="105"/>
          <w:position w:val="5"/>
        </w:rPr>
        <w:t>β</w:t>
      </w:r>
      <w:r w:rsidRPr="00220D03">
        <w:rPr>
          <w:rFonts w:ascii="Cambria Math" w:hAnsi="Cambria Math"/>
          <w:w w:val="105"/>
          <w:sz w:val="17"/>
        </w:rPr>
        <w:t>n</w:t>
      </w:r>
      <w:r w:rsidRPr="00220D03">
        <w:rPr>
          <w:rFonts w:ascii="Cambria Math" w:hAnsi="Cambria Math"/>
          <w:w w:val="105"/>
          <w:position w:val="5"/>
        </w:rPr>
        <w:t>X</w:t>
      </w:r>
      <w:r w:rsidRPr="00220D03">
        <w:rPr>
          <w:rFonts w:ascii="Cambria Math" w:hAnsi="Cambria Math"/>
          <w:w w:val="105"/>
          <w:sz w:val="17"/>
        </w:rPr>
        <w:t>nit</w:t>
      </w:r>
      <w:r w:rsidRPr="00220D03">
        <w:rPr>
          <w:rFonts w:ascii="Cambria Math" w:hAnsi="Cambria Math"/>
          <w:spacing w:val="20"/>
          <w:w w:val="105"/>
          <w:sz w:val="17"/>
        </w:rPr>
        <w:t xml:space="preserve"> </w:t>
      </w:r>
      <w:r w:rsidRPr="00220D03">
        <w:rPr>
          <w:rFonts w:ascii="Cambria Math" w:hAnsi="Cambria Math"/>
          <w:w w:val="105"/>
          <w:position w:val="5"/>
        </w:rPr>
        <w:t>+</w:t>
      </w:r>
      <w:r w:rsidRPr="00220D03">
        <w:rPr>
          <w:rFonts w:ascii="Cambria Math" w:hAnsi="Cambria Math"/>
          <w:spacing w:val="-4"/>
          <w:w w:val="105"/>
          <w:position w:val="5"/>
        </w:rPr>
        <w:t xml:space="preserve"> </w:t>
      </w:r>
      <w:r w:rsidRPr="00220D03">
        <w:rPr>
          <w:rFonts w:ascii="Cambria Math" w:hAnsi="Cambria Math"/>
          <w:w w:val="105"/>
          <w:position w:val="5"/>
        </w:rPr>
        <w:t>e</w:t>
      </w:r>
      <w:r w:rsidRPr="00220D03">
        <w:rPr>
          <w:rFonts w:ascii="Cambria Math" w:hAnsi="Cambria Math"/>
          <w:w w:val="105"/>
          <w:sz w:val="17"/>
        </w:rPr>
        <w:t>it</w:t>
      </w:r>
    </w:p>
    <w:p w14:paraId="3DFE20BA" w14:textId="77777777" w:rsidR="009E5FD5" w:rsidRPr="009E5FD5" w:rsidRDefault="009C057E" w:rsidP="009E5FD5">
      <w:pPr>
        <w:pStyle w:val="ListParagraph"/>
        <w:numPr>
          <w:ilvl w:val="3"/>
          <w:numId w:val="20"/>
        </w:numPr>
        <w:spacing w:after="0" w:line="360" w:lineRule="auto"/>
        <w:rPr>
          <w:rFonts w:ascii="Times New Roman" w:hAnsi="Times New Roman" w:cs="Times New Roman"/>
          <w:w w:val="105"/>
        </w:rPr>
      </w:pPr>
      <w:r>
        <w:rPr>
          <w:rFonts w:ascii="Times New Roman" w:hAnsi="Times New Roman" w:cs="Times New Roman"/>
          <w:b/>
          <w:bCs/>
          <w:i/>
          <w:iCs/>
          <w:w w:val="105"/>
        </w:rPr>
        <w:t xml:space="preserve">Random Effect Model </w:t>
      </w:r>
      <w:r>
        <w:rPr>
          <w:rFonts w:ascii="Times New Roman" w:hAnsi="Times New Roman" w:cs="Times New Roman"/>
          <w:b/>
          <w:bCs/>
          <w:w w:val="105"/>
        </w:rPr>
        <w:t>(REM)</w:t>
      </w:r>
    </w:p>
    <w:p w14:paraId="0342AC4D" w14:textId="77777777" w:rsidR="009E5FD5" w:rsidRPr="009E5FD5" w:rsidRDefault="009E5FD5" w:rsidP="009E5FD5">
      <w:pPr>
        <w:pStyle w:val="ListParagraph"/>
        <w:spacing w:after="0" w:line="360" w:lineRule="auto"/>
        <w:ind w:left="1260"/>
        <w:jc w:val="both"/>
        <w:rPr>
          <w:rFonts w:ascii="Times New Roman" w:hAnsi="Times New Roman" w:cs="Times New Roman"/>
        </w:rPr>
      </w:pPr>
      <w:proofErr w:type="gramStart"/>
      <w:r w:rsidRPr="009E5FD5">
        <w:rPr>
          <w:rFonts w:ascii="Times New Roman" w:hAnsi="Times New Roman" w:cs="Times New Roman"/>
        </w:rPr>
        <w:t>Model ini memperkirakan data panel dengan variabel hambatan yang saling terikat, baik secara individual maupun temporal.</w:t>
      </w:r>
      <w:proofErr w:type="gramEnd"/>
      <w:r w:rsidRPr="009E5FD5">
        <w:rPr>
          <w:rFonts w:ascii="Times New Roman" w:hAnsi="Times New Roman" w:cs="Times New Roman"/>
        </w:rPr>
        <w:t xml:space="preserve"> </w:t>
      </w:r>
      <w:proofErr w:type="gramStart"/>
      <w:r w:rsidRPr="009E5FD5">
        <w:rPr>
          <w:rFonts w:ascii="Times New Roman" w:hAnsi="Times New Roman" w:cs="Times New Roman"/>
        </w:rPr>
        <w:t xml:space="preserve">Dalam model </w:t>
      </w:r>
      <w:r w:rsidRPr="009E5FD5">
        <w:rPr>
          <w:rFonts w:ascii="Times New Roman" w:hAnsi="Times New Roman" w:cs="Times New Roman"/>
          <w:i/>
          <w:iCs/>
        </w:rPr>
        <w:t xml:space="preserve">random effect </w:t>
      </w:r>
      <w:r w:rsidRPr="009E5FD5">
        <w:rPr>
          <w:rFonts w:ascii="Times New Roman" w:hAnsi="Times New Roman" w:cs="Times New Roman"/>
        </w:rPr>
        <w:t>kesalahan perusahaan menangani perbedaan dalam nilai intersep.</w:t>
      </w:r>
      <w:proofErr w:type="gramEnd"/>
      <w:r w:rsidRPr="009E5FD5">
        <w:rPr>
          <w:rFonts w:ascii="Times New Roman" w:hAnsi="Times New Roman" w:cs="Times New Roman"/>
        </w:rPr>
        <w:t xml:space="preserve"> </w:t>
      </w:r>
      <w:proofErr w:type="gramStart"/>
      <w:r w:rsidRPr="009E5FD5">
        <w:rPr>
          <w:rFonts w:ascii="Times New Roman" w:hAnsi="Times New Roman" w:cs="Times New Roman"/>
        </w:rPr>
        <w:t>Keuntungan dari penerapan model ini adalah menghilangkan heteroskedastisistas.</w:t>
      </w:r>
      <w:proofErr w:type="gramEnd"/>
      <w:r w:rsidRPr="009E5FD5">
        <w:rPr>
          <w:rFonts w:ascii="Times New Roman" w:hAnsi="Times New Roman" w:cs="Times New Roman"/>
        </w:rPr>
        <w:t xml:space="preserve"> </w:t>
      </w:r>
      <w:proofErr w:type="gramStart"/>
      <w:r w:rsidRPr="009E5FD5">
        <w:rPr>
          <w:rFonts w:ascii="Times New Roman" w:hAnsi="Times New Roman" w:cs="Times New Roman"/>
        </w:rPr>
        <w:t xml:space="preserve">Model ini juga dikenal sebagai </w:t>
      </w:r>
      <w:r w:rsidRPr="009E5FD5">
        <w:rPr>
          <w:rFonts w:ascii="Times New Roman" w:hAnsi="Times New Roman" w:cs="Times New Roman"/>
          <w:i/>
          <w:iCs/>
        </w:rPr>
        <w:t xml:space="preserve">Error Component Model </w:t>
      </w:r>
      <w:r w:rsidRPr="009E5FD5">
        <w:rPr>
          <w:rFonts w:ascii="Times New Roman" w:hAnsi="Times New Roman" w:cs="Times New Roman"/>
        </w:rPr>
        <w:t xml:space="preserve">(ECM) atau teknik </w:t>
      </w:r>
      <w:r w:rsidRPr="009E5FD5">
        <w:rPr>
          <w:rFonts w:ascii="Times New Roman" w:hAnsi="Times New Roman" w:cs="Times New Roman"/>
          <w:i/>
          <w:iCs/>
        </w:rPr>
        <w:t xml:space="preserve">Generalized Least Squar </w:t>
      </w:r>
      <w:r w:rsidRPr="009E5FD5">
        <w:rPr>
          <w:rFonts w:ascii="Times New Roman" w:hAnsi="Times New Roman" w:cs="Times New Roman"/>
        </w:rPr>
        <w:t>(GLS).</w:t>
      </w:r>
      <w:proofErr w:type="gramEnd"/>
      <w:r w:rsidRPr="009E5FD5">
        <w:rPr>
          <w:rFonts w:ascii="Times New Roman" w:hAnsi="Times New Roman" w:cs="Times New Roman"/>
        </w:rPr>
        <w:t xml:space="preserve"> Dengan pendekataan berikut: </w:t>
      </w:r>
    </w:p>
    <w:p w14:paraId="17E055A4" w14:textId="12F95BC7" w:rsidR="009E5FD5" w:rsidRPr="009E5FD5" w:rsidRDefault="009E5FD5" w:rsidP="009E5FD5">
      <w:pPr>
        <w:pStyle w:val="ListParagraph"/>
        <w:spacing w:after="0" w:line="360" w:lineRule="auto"/>
        <w:ind w:left="1260"/>
        <w:jc w:val="center"/>
        <w:rPr>
          <w:rFonts w:ascii="Times New Roman" w:hAnsi="Times New Roman" w:cs="Times New Roman"/>
          <w:w w:val="105"/>
        </w:rPr>
      </w:pPr>
      <w:r w:rsidRPr="009E5FD5">
        <w:rPr>
          <w:rFonts w:ascii="Cambria Math" w:hAnsi="Cambria Math"/>
          <w:w w:val="105"/>
          <w:position w:val="5"/>
        </w:rPr>
        <w:t>Y</w:t>
      </w:r>
      <w:r w:rsidRPr="009E5FD5">
        <w:rPr>
          <w:rFonts w:ascii="Cambria Math" w:hAnsi="Cambria Math"/>
          <w:w w:val="105"/>
          <w:sz w:val="17"/>
        </w:rPr>
        <w:t>it</w:t>
      </w:r>
      <w:r w:rsidRPr="009E5FD5">
        <w:rPr>
          <w:rFonts w:ascii="Cambria Math" w:hAnsi="Cambria Math"/>
          <w:spacing w:val="33"/>
          <w:w w:val="105"/>
          <w:sz w:val="17"/>
        </w:rPr>
        <w:t xml:space="preserve"> </w:t>
      </w:r>
      <w:r w:rsidRPr="009E5FD5">
        <w:rPr>
          <w:rFonts w:ascii="Cambria Math" w:hAnsi="Cambria Math"/>
          <w:w w:val="105"/>
          <w:position w:val="5"/>
        </w:rPr>
        <w:t>=</w:t>
      </w:r>
      <w:r w:rsidRPr="009E5FD5">
        <w:rPr>
          <w:rFonts w:ascii="Cambria Math" w:hAnsi="Cambria Math"/>
          <w:spacing w:val="5"/>
          <w:w w:val="105"/>
          <w:position w:val="5"/>
        </w:rPr>
        <w:t xml:space="preserve"> </w:t>
      </w:r>
      <w:r w:rsidRPr="009E5FD5">
        <w:rPr>
          <w:rFonts w:ascii="Cambria Math" w:hAnsi="Cambria Math"/>
          <w:w w:val="105"/>
          <w:position w:val="5"/>
        </w:rPr>
        <w:t>β</w:t>
      </w:r>
      <w:r w:rsidRPr="009E5FD5">
        <w:rPr>
          <w:rFonts w:ascii="Cambria Math" w:hAnsi="Cambria Math"/>
          <w:w w:val="105"/>
          <w:sz w:val="17"/>
        </w:rPr>
        <w:t>0</w:t>
      </w:r>
      <w:r w:rsidRPr="009E5FD5">
        <w:rPr>
          <w:rFonts w:ascii="Cambria Math" w:hAnsi="Cambria Math"/>
          <w:spacing w:val="22"/>
          <w:w w:val="105"/>
          <w:sz w:val="17"/>
        </w:rPr>
        <w:t xml:space="preserve"> </w:t>
      </w:r>
      <w:r w:rsidRPr="009E5FD5">
        <w:rPr>
          <w:rFonts w:ascii="Cambria Math" w:hAnsi="Cambria Math"/>
          <w:w w:val="105"/>
          <w:position w:val="5"/>
        </w:rPr>
        <w:t>+</w:t>
      </w:r>
      <w:r w:rsidRPr="009E5FD5">
        <w:rPr>
          <w:rFonts w:ascii="Cambria Math" w:hAnsi="Cambria Math"/>
          <w:spacing w:val="-6"/>
          <w:w w:val="105"/>
          <w:position w:val="5"/>
        </w:rPr>
        <w:t xml:space="preserve"> </w:t>
      </w:r>
      <w:r w:rsidRPr="009E5FD5">
        <w:rPr>
          <w:rFonts w:ascii="Cambria Math" w:hAnsi="Cambria Math"/>
          <w:w w:val="105"/>
          <w:position w:val="5"/>
        </w:rPr>
        <w:t>β</w:t>
      </w:r>
      <w:r w:rsidRPr="009E5FD5">
        <w:rPr>
          <w:rFonts w:ascii="Cambria Math" w:hAnsi="Cambria Math"/>
          <w:w w:val="105"/>
          <w:sz w:val="17"/>
        </w:rPr>
        <w:t>1</w:t>
      </w:r>
      <w:r w:rsidRPr="009E5FD5">
        <w:rPr>
          <w:rFonts w:ascii="Cambria Math" w:hAnsi="Cambria Math"/>
          <w:w w:val="105"/>
          <w:position w:val="5"/>
        </w:rPr>
        <w:t>X</w:t>
      </w:r>
      <w:r w:rsidRPr="009E5FD5">
        <w:rPr>
          <w:rFonts w:ascii="Cambria Math" w:hAnsi="Cambria Math"/>
          <w:w w:val="105"/>
          <w:sz w:val="17"/>
        </w:rPr>
        <w:t>1it</w:t>
      </w:r>
      <w:r w:rsidRPr="009E5FD5">
        <w:rPr>
          <w:rFonts w:ascii="Cambria Math" w:hAnsi="Cambria Math"/>
          <w:spacing w:val="18"/>
          <w:w w:val="105"/>
          <w:sz w:val="17"/>
        </w:rPr>
        <w:t xml:space="preserve"> </w:t>
      </w:r>
      <w:r w:rsidRPr="009E5FD5">
        <w:rPr>
          <w:rFonts w:ascii="Cambria Math" w:hAnsi="Cambria Math"/>
          <w:w w:val="105"/>
          <w:position w:val="5"/>
        </w:rPr>
        <w:t>+</w:t>
      </w:r>
      <w:r w:rsidRPr="009E5FD5">
        <w:rPr>
          <w:rFonts w:ascii="Cambria Math" w:hAnsi="Cambria Math"/>
          <w:spacing w:val="-5"/>
          <w:w w:val="105"/>
          <w:position w:val="5"/>
        </w:rPr>
        <w:t xml:space="preserve"> </w:t>
      </w:r>
      <w:r w:rsidRPr="009E5FD5">
        <w:rPr>
          <w:rFonts w:ascii="Cambria Math" w:hAnsi="Cambria Math"/>
          <w:w w:val="105"/>
          <w:position w:val="5"/>
        </w:rPr>
        <w:t>β</w:t>
      </w:r>
      <w:r w:rsidRPr="009E5FD5">
        <w:rPr>
          <w:rFonts w:ascii="Cambria Math" w:hAnsi="Cambria Math"/>
          <w:w w:val="105"/>
          <w:sz w:val="17"/>
        </w:rPr>
        <w:t>2</w:t>
      </w:r>
      <w:r w:rsidRPr="009E5FD5">
        <w:rPr>
          <w:rFonts w:ascii="Cambria Math" w:hAnsi="Cambria Math"/>
          <w:w w:val="105"/>
          <w:position w:val="5"/>
        </w:rPr>
        <w:t>X</w:t>
      </w:r>
      <w:r w:rsidRPr="009E5FD5">
        <w:rPr>
          <w:rFonts w:ascii="Cambria Math" w:hAnsi="Cambria Math"/>
          <w:w w:val="105"/>
          <w:sz w:val="17"/>
        </w:rPr>
        <w:t>2it</w:t>
      </w:r>
      <w:r w:rsidRPr="009E5FD5">
        <w:rPr>
          <w:rFonts w:ascii="Cambria Math" w:hAnsi="Cambria Math"/>
          <w:spacing w:val="18"/>
          <w:w w:val="105"/>
          <w:sz w:val="17"/>
        </w:rPr>
        <w:t xml:space="preserve"> </w:t>
      </w:r>
      <w:r w:rsidRPr="009E5FD5">
        <w:rPr>
          <w:rFonts w:ascii="Cambria Math" w:hAnsi="Cambria Math"/>
          <w:w w:val="105"/>
          <w:position w:val="5"/>
        </w:rPr>
        <w:t>+</w:t>
      </w:r>
      <w:r w:rsidRPr="009E5FD5">
        <w:rPr>
          <w:rFonts w:ascii="Cambria Math" w:hAnsi="Cambria Math"/>
          <w:spacing w:val="-5"/>
          <w:w w:val="105"/>
          <w:position w:val="5"/>
        </w:rPr>
        <w:t xml:space="preserve"> </w:t>
      </w:r>
      <w:r w:rsidRPr="009E5FD5">
        <w:rPr>
          <w:rFonts w:ascii="Cambria Math" w:hAnsi="Cambria Math"/>
          <w:w w:val="105"/>
          <w:position w:val="5"/>
        </w:rPr>
        <w:t>e</w:t>
      </w:r>
      <w:r w:rsidRPr="009E5FD5">
        <w:rPr>
          <w:rFonts w:ascii="Cambria Math" w:hAnsi="Cambria Math"/>
          <w:w w:val="105"/>
          <w:sz w:val="17"/>
        </w:rPr>
        <w:t>it</w:t>
      </w:r>
      <w:r w:rsidRPr="009E5FD5">
        <w:rPr>
          <w:rFonts w:ascii="Cambria Math" w:hAnsi="Cambria Math"/>
          <w:spacing w:val="22"/>
          <w:w w:val="105"/>
          <w:sz w:val="17"/>
        </w:rPr>
        <w:t xml:space="preserve"> </w:t>
      </w:r>
      <w:r w:rsidRPr="009E5FD5">
        <w:rPr>
          <w:rFonts w:ascii="Cambria Math" w:hAnsi="Cambria Math"/>
          <w:w w:val="105"/>
          <w:position w:val="5"/>
        </w:rPr>
        <w:t>+</w:t>
      </w:r>
      <w:r w:rsidRPr="009E5FD5">
        <w:rPr>
          <w:rFonts w:ascii="Cambria Math" w:hAnsi="Cambria Math"/>
          <w:spacing w:val="44"/>
          <w:w w:val="105"/>
          <w:position w:val="5"/>
        </w:rPr>
        <w:t xml:space="preserve"> </w:t>
      </w:r>
      <w:r w:rsidRPr="009E5FD5">
        <w:rPr>
          <w:rFonts w:ascii="Cambria Math" w:hAnsi="Cambria Math"/>
          <w:w w:val="105"/>
          <w:position w:val="5"/>
        </w:rPr>
        <w:t>µ</w:t>
      </w:r>
      <w:r w:rsidRPr="009E5FD5">
        <w:rPr>
          <w:rFonts w:ascii="Cambria Math" w:hAnsi="Cambria Math"/>
          <w:w w:val="105"/>
          <w:sz w:val="17"/>
        </w:rPr>
        <w:t>it</w:t>
      </w:r>
    </w:p>
    <w:p w14:paraId="498B90B9" w14:textId="77777777" w:rsidR="00FB50C4" w:rsidRPr="00FB50C4" w:rsidRDefault="00BC0D38" w:rsidP="00FB50C4">
      <w:pPr>
        <w:pStyle w:val="ListParagraph"/>
        <w:numPr>
          <w:ilvl w:val="2"/>
          <w:numId w:val="20"/>
        </w:numPr>
        <w:spacing w:after="0" w:line="360" w:lineRule="auto"/>
        <w:rPr>
          <w:rFonts w:ascii="Times New Roman" w:hAnsi="Times New Roman" w:cs="Times New Roman"/>
          <w:w w:val="105"/>
        </w:rPr>
      </w:pPr>
      <w:r>
        <w:rPr>
          <w:rFonts w:ascii="Times New Roman" w:hAnsi="Times New Roman" w:cs="Times New Roman"/>
          <w:b/>
          <w:bCs/>
          <w:w w:val="105"/>
        </w:rPr>
        <w:t>Uji Pemilihan Model</w:t>
      </w:r>
    </w:p>
    <w:p w14:paraId="0185BE58" w14:textId="250EF2F6" w:rsidR="00FB50C4" w:rsidRDefault="00FB50C4" w:rsidP="00FB50C4">
      <w:pPr>
        <w:pStyle w:val="ListParagraph"/>
        <w:spacing w:after="0" w:line="360" w:lineRule="auto"/>
        <w:ind w:left="1440" w:firstLine="360"/>
        <w:rPr>
          <w:rFonts w:ascii="Times New Roman" w:hAnsi="Times New Roman" w:cs="Times New Roman"/>
        </w:rPr>
      </w:pPr>
      <w:r w:rsidRPr="00FB50C4">
        <w:rPr>
          <w:rFonts w:ascii="Times New Roman" w:hAnsi="Times New Roman" w:cs="Times New Roman"/>
        </w:rPr>
        <w:t>Menurut (</w:t>
      </w:r>
      <w:commentRangeStart w:id="113"/>
      <w:r w:rsidRPr="00FB50C4">
        <w:rPr>
          <w:rFonts w:ascii="Times New Roman" w:hAnsi="Times New Roman" w:cs="Times New Roman"/>
        </w:rPr>
        <w:t xml:space="preserve">Sugiyono, 2017) </w:t>
      </w:r>
      <w:commentRangeEnd w:id="113"/>
      <w:r w:rsidR="00BC1BDD">
        <w:rPr>
          <w:rStyle w:val="CommentReference"/>
        </w:rPr>
        <w:commentReference w:id="113"/>
      </w:r>
      <w:r w:rsidRPr="00FB50C4">
        <w:rPr>
          <w:rFonts w:ascii="Times New Roman" w:hAnsi="Times New Roman" w:cs="Times New Roman"/>
        </w:rPr>
        <w:t>ada beberapa pengujian yang dapat digunakan sebagai dasar pemilihan model untuk mengolah data panel adalah sebagai berikut:</w:t>
      </w:r>
    </w:p>
    <w:p w14:paraId="3582408B" w14:textId="77777777" w:rsidR="00FB50C4" w:rsidRDefault="00FB50C4" w:rsidP="00FB50C4">
      <w:pPr>
        <w:pStyle w:val="ListParagraph"/>
        <w:spacing w:after="0" w:line="360" w:lineRule="auto"/>
        <w:ind w:left="1440" w:firstLine="360"/>
        <w:rPr>
          <w:rFonts w:ascii="Times New Roman" w:hAnsi="Times New Roman" w:cs="Times New Roman"/>
        </w:rPr>
      </w:pPr>
    </w:p>
    <w:p w14:paraId="0424B472" w14:textId="77777777" w:rsidR="00FB50C4" w:rsidRDefault="00FB50C4" w:rsidP="00FB50C4">
      <w:pPr>
        <w:pStyle w:val="ListParagraph"/>
        <w:spacing w:after="0" w:line="360" w:lineRule="auto"/>
        <w:ind w:left="1440" w:firstLine="360"/>
        <w:rPr>
          <w:rFonts w:ascii="Times New Roman" w:hAnsi="Times New Roman" w:cs="Times New Roman"/>
        </w:rPr>
      </w:pPr>
    </w:p>
    <w:p w14:paraId="4E9EE358" w14:textId="77777777" w:rsidR="004F7131" w:rsidRPr="004F7131" w:rsidRDefault="00827E13" w:rsidP="004F7131">
      <w:pPr>
        <w:pStyle w:val="ListParagraph"/>
        <w:numPr>
          <w:ilvl w:val="3"/>
          <w:numId w:val="20"/>
        </w:numPr>
        <w:spacing w:after="0" w:line="360" w:lineRule="auto"/>
        <w:rPr>
          <w:rFonts w:ascii="Times New Roman" w:hAnsi="Times New Roman" w:cs="Times New Roman"/>
          <w:w w:val="105"/>
        </w:rPr>
      </w:pPr>
      <w:r>
        <w:rPr>
          <w:rFonts w:ascii="Times New Roman" w:hAnsi="Times New Roman" w:cs="Times New Roman"/>
          <w:b/>
          <w:bCs/>
        </w:rPr>
        <w:t>Uji Chow</w:t>
      </w:r>
    </w:p>
    <w:p w14:paraId="5DBD03FA" w14:textId="77777777" w:rsidR="004F7131" w:rsidRPr="00E166A4" w:rsidRDefault="004F7131" w:rsidP="00E166A4">
      <w:pPr>
        <w:pStyle w:val="ListParagraph"/>
        <w:spacing w:after="0" w:line="360" w:lineRule="auto"/>
        <w:ind w:left="1440" w:firstLine="720"/>
        <w:jc w:val="both"/>
        <w:rPr>
          <w:rFonts w:ascii="Times New Roman" w:hAnsi="Times New Roman" w:cs="Times New Roman"/>
        </w:rPr>
      </w:pPr>
      <w:proofErr w:type="gramStart"/>
      <w:r w:rsidRPr="00E166A4">
        <w:rPr>
          <w:rFonts w:ascii="Times New Roman" w:hAnsi="Times New Roman" w:cs="Times New Roman"/>
        </w:rPr>
        <w:t xml:space="preserve">Dikarenakan pada kenyataannya setiap unit </w:t>
      </w:r>
      <w:r w:rsidRPr="00E166A4">
        <w:rPr>
          <w:rFonts w:ascii="Times New Roman" w:hAnsi="Times New Roman" w:cs="Times New Roman"/>
          <w:i/>
          <w:iCs/>
        </w:rPr>
        <w:t xml:space="preserve">cross-section </w:t>
      </w:r>
      <w:r w:rsidRPr="00E166A4">
        <w:rPr>
          <w:rFonts w:ascii="Times New Roman" w:hAnsi="Times New Roman" w:cs="Times New Roman"/>
        </w:rPr>
        <w:t xml:space="preserve">dapat menunjukan karakteristik yang berbeda, asumsi bahwa uni </w:t>
      </w:r>
      <w:r w:rsidRPr="00E166A4">
        <w:rPr>
          <w:rFonts w:ascii="Times New Roman" w:hAnsi="Times New Roman" w:cs="Times New Roman"/>
          <w:i/>
          <w:iCs/>
        </w:rPr>
        <w:t>cross-</w:t>
      </w:r>
      <w:r w:rsidRPr="00E166A4">
        <w:rPr>
          <w:rFonts w:ascii="Times New Roman" w:hAnsi="Times New Roman" w:cs="Times New Roman"/>
          <w:i/>
          <w:iCs/>
        </w:rPr>
        <w:lastRenderedPageBreak/>
        <w:t xml:space="preserve">section </w:t>
      </w:r>
      <w:r w:rsidRPr="00E166A4">
        <w:rPr>
          <w:rFonts w:ascii="Times New Roman" w:hAnsi="Times New Roman" w:cs="Times New Roman"/>
        </w:rPr>
        <w:t>berperilaku yang identik sering kali tidak akurat, oleh karena itu, Uji Chow diperlukan.</w:t>
      </w:r>
      <w:proofErr w:type="gramEnd"/>
      <w:r w:rsidRPr="00E166A4">
        <w:rPr>
          <w:rFonts w:ascii="Times New Roman" w:hAnsi="Times New Roman" w:cs="Times New Roman"/>
        </w:rPr>
        <w:t xml:space="preserve"> Uji Chow bertujuan untuk memutuskan apakah model </w:t>
      </w:r>
      <w:r w:rsidRPr="00E166A4">
        <w:rPr>
          <w:rFonts w:ascii="Times New Roman" w:hAnsi="Times New Roman" w:cs="Times New Roman"/>
          <w:i/>
          <w:iCs/>
        </w:rPr>
        <w:t xml:space="preserve">common effect </w:t>
      </w:r>
      <w:r w:rsidRPr="00E166A4">
        <w:rPr>
          <w:rFonts w:ascii="Times New Roman" w:hAnsi="Times New Roman" w:cs="Times New Roman"/>
        </w:rPr>
        <w:t xml:space="preserve">atau </w:t>
      </w:r>
      <w:r w:rsidRPr="00E166A4">
        <w:rPr>
          <w:rFonts w:ascii="Times New Roman" w:hAnsi="Times New Roman" w:cs="Times New Roman"/>
          <w:i/>
          <w:iCs/>
        </w:rPr>
        <w:t xml:space="preserve">fixed effect </w:t>
      </w:r>
      <w:r w:rsidRPr="00E166A4">
        <w:rPr>
          <w:rFonts w:ascii="Times New Roman" w:hAnsi="Times New Roman" w:cs="Times New Roman"/>
        </w:rPr>
        <w:t>lebih tepat untuk digunakan dalam pemodelan data panel.</w:t>
      </w:r>
    </w:p>
    <w:p w14:paraId="3EED0222" w14:textId="22ACE43F" w:rsidR="004F7131" w:rsidRPr="00E166A4" w:rsidRDefault="004F7131" w:rsidP="00E166A4">
      <w:pPr>
        <w:pStyle w:val="ListParagraph"/>
        <w:spacing w:after="0" w:line="360" w:lineRule="auto"/>
        <w:ind w:left="1980" w:firstLine="180"/>
        <w:jc w:val="both"/>
        <w:rPr>
          <w:rFonts w:ascii="Times New Roman" w:hAnsi="Times New Roman" w:cs="Times New Roman"/>
          <w:w w:val="105"/>
        </w:rPr>
      </w:pPr>
      <w:r w:rsidRPr="00E166A4">
        <w:rPr>
          <w:rFonts w:ascii="Times New Roman" w:hAnsi="Times New Roman" w:cs="Times New Roman"/>
        </w:rPr>
        <w:t>Adapun hipotesis yang dibuat dalam uji chow yaitu berikut ini:</w:t>
      </w:r>
    </w:p>
    <w:p w14:paraId="2577A4A0" w14:textId="77777777" w:rsidR="004F7131" w:rsidRPr="00E166A4" w:rsidRDefault="004F7131" w:rsidP="00E166A4">
      <w:pPr>
        <w:pStyle w:val="BodyText"/>
        <w:spacing w:line="360" w:lineRule="auto"/>
        <w:ind w:left="540"/>
        <w:jc w:val="both"/>
        <w:rPr>
          <w:lang w:val="en-US"/>
        </w:rPr>
      </w:pPr>
      <w:r w:rsidRPr="00E166A4">
        <w:rPr>
          <w:lang w:val="en-US"/>
        </w:rPr>
        <w:tab/>
      </w:r>
      <w:r w:rsidRPr="00E166A4">
        <w:rPr>
          <w:lang w:val="en-US"/>
        </w:rPr>
        <w:tab/>
        <w:t xml:space="preserve">     </w:t>
      </w:r>
      <w:r w:rsidRPr="00E166A4">
        <w:rPr>
          <w:lang w:val="en-US"/>
        </w:rPr>
        <w:tab/>
        <w:t xml:space="preserve">  </w:t>
      </w:r>
      <w:proofErr w:type="gramStart"/>
      <w:r w:rsidRPr="00E166A4">
        <w:rPr>
          <w:lang w:val="en-US"/>
        </w:rPr>
        <w:t>H</w:t>
      </w:r>
      <w:r w:rsidRPr="00E166A4">
        <w:rPr>
          <w:vertAlign w:val="subscript"/>
          <w:lang w:val="en-US"/>
        </w:rPr>
        <w:t xml:space="preserve">o </w:t>
      </w:r>
      <w:r w:rsidRPr="00E166A4">
        <w:rPr>
          <w:lang w:val="en-US"/>
        </w:rPr>
        <w:t>:</w:t>
      </w:r>
      <w:proofErr w:type="gramEnd"/>
      <w:r w:rsidRPr="00E166A4">
        <w:rPr>
          <w:lang w:val="en-US"/>
        </w:rPr>
        <w:t xml:space="preserve"> </w:t>
      </w:r>
      <w:commentRangeStart w:id="114"/>
      <w:r w:rsidRPr="00E166A4">
        <w:rPr>
          <w:lang w:val="en-US"/>
        </w:rPr>
        <w:t xml:space="preserve">Common Effect Model </w:t>
      </w:r>
      <w:commentRangeEnd w:id="114"/>
      <w:r w:rsidR="00BC1BDD">
        <w:rPr>
          <w:rStyle w:val="CommentReference"/>
          <w:rFonts w:asciiTheme="minorHAnsi" w:eastAsiaTheme="minorHAnsi" w:hAnsiTheme="minorHAnsi" w:cstheme="minorBidi"/>
          <w:kern w:val="2"/>
          <w:lang w:val="en-US"/>
          <w14:ligatures w14:val="standardContextual"/>
        </w:rPr>
        <w:commentReference w:id="114"/>
      </w:r>
    </w:p>
    <w:p w14:paraId="79F35288" w14:textId="77777777" w:rsidR="004F7131" w:rsidRPr="00E166A4" w:rsidRDefault="004F7131" w:rsidP="00E166A4">
      <w:pPr>
        <w:pStyle w:val="BodyText"/>
        <w:spacing w:line="360" w:lineRule="auto"/>
        <w:ind w:left="540"/>
        <w:jc w:val="both"/>
        <w:rPr>
          <w:lang w:val="en-US"/>
        </w:rPr>
      </w:pPr>
      <w:r w:rsidRPr="00E166A4">
        <w:rPr>
          <w:lang w:val="en-US"/>
        </w:rPr>
        <w:tab/>
      </w:r>
      <w:r w:rsidRPr="00E166A4">
        <w:rPr>
          <w:lang w:val="en-US"/>
        </w:rPr>
        <w:tab/>
        <w:t xml:space="preserve">       </w:t>
      </w:r>
      <w:r w:rsidRPr="00E166A4">
        <w:rPr>
          <w:lang w:val="en-US"/>
        </w:rPr>
        <w:tab/>
        <w:t xml:space="preserve">  </w:t>
      </w:r>
      <w:proofErr w:type="gramStart"/>
      <w:r w:rsidRPr="00E166A4">
        <w:rPr>
          <w:lang w:val="en-US"/>
        </w:rPr>
        <w:t>H</w:t>
      </w:r>
      <w:r w:rsidRPr="00E166A4">
        <w:rPr>
          <w:vertAlign w:val="subscript"/>
          <w:lang w:val="en-US"/>
        </w:rPr>
        <w:t xml:space="preserve">1 </w:t>
      </w:r>
      <w:r w:rsidRPr="00E166A4">
        <w:rPr>
          <w:lang w:val="en-US"/>
        </w:rPr>
        <w:t>:</w:t>
      </w:r>
      <w:proofErr w:type="gramEnd"/>
      <w:r w:rsidRPr="00E166A4">
        <w:rPr>
          <w:lang w:val="en-US"/>
        </w:rPr>
        <w:t xml:space="preserve"> </w:t>
      </w:r>
      <w:commentRangeStart w:id="115"/>
      <w:r w:rsidRPr="00E166A4">
        <w:rPr>
          <w:lang w:val="en-US"/>
        </w:rPr>
        <w:t xml:space="preserve">Fixed Effect Model </w:t>
      </w:r>
      <w:commentRangeEnd w:id="115"/>
      <w:r w:rsidR="00BC1BDD">
        <w:rPr>
          <w:rStyle w:val="CommentReference"/>
          <w:rFonts w:asciiTheme="minorHAnsi" w:eastAsiaTheme="minorHAnsi" w:hAnsiTheme="minorHAnsi" w:cstheme="minorBidi"/>
          <w:kern w:val="2"/>
          <w:lang w:val="en-US"/>
          <w14:ligatures w14:val="standardContextual"/>
        </w:rPr>
        <w:commentReference w:id="115"/>
      </w:r>
    </w:p>
    <w:p w14:paraId="06B22565" w14:textId="77777777" w:rsidR="004F7131" w:rsidRPr="00E166A4" w:rsidRDefault="004F7131" w:rsidP="00E166A4">
      <w:pPr>
        <w:pStyle w:val="BodyText"/>
        <w:spacing w:line="360" w:lineRule="auto"/>
        <w:ind w:left="1440" w:right="23" w:firstLine="720"/>
        <w:jc w:val="both"/>
        <w:rPr>
          <w:vertAlign w:val="subscript"/>
          <w:lang w:val="en-US"/>
        </w:rPr>
      </w:pPr>
      <w:r w:rsidRPr="00E166A4">
        <w:rPr>
          <w:lang w:val="en-US"/>
        </w:rPr>
        <w:t xml:space="preserve">Dengan menggunakan pertimbangan statistik </w:t>
      </w:r>
      <w:r w:rsidRPr="00E166A4">
        <w:rPr>
          <w:i/>
          <w:iCs/>
          <w:lang w:val="en-US"/>
        </w:rPr>
        <w:t>Chi-Square</w:t>
      </w:r>
      <w:r w:rsidRPr="00E166A4">
        <w:rPr>
          <w:lang w:val="en-US"/>
        </w:rPr>
        <w:t>, dasar persetujuan H</w:t>
      </w:r>
      <w:r w:rsidRPr="00E166A4">
        <w:rPr>
          <w:vertAlign w:val="subscript"/>
          <w:lang w:val="en-US"/>
        </w:rPr>
        <w:t xml:space="preserve">o </w:t>
      </w:r>
      <w:r w:rsidRPr="00E166A4">
        <w:rPr>
          <w:lang w:val="en-US"/>
        </w:rPr>
        <w:t>adalah bahwa apabila probabilitas hasil Uji Chow melebihi 0,05, maka H</w:t>
      </w:r>
      <w:r w:rsidRPr="00E166A4">
        <w:rPr>
          <w:vertAlign w:val="subscript"/>
          <w:lang w:val="en-US"/>
        </w:rPr>
        <w:t xml:space="preserve">o </w:t>
      </w:r>
      <w:r w:rsidRPr="00E166A4">
        <w:rPr>
          <w:lang w:val="en-US"/>
        </w:rPr>
        <w:t>diterima dan H</w:t>
      </w:r>
      <w:r w:rsidRPr="00E166A4">
        <w:rPr>
          <w:vertAlign w:val="subscript"/>
          <w:lang w:val="en-US"/>
        </w:rPr>
        <w:t>1</w:t>
      </w:r>
      <w:r w:rsidRPr="00E166A4">
        <w:rPr>
          <w:lang w:val="en-US"/>
        </w:rPr>
        <w:t xml:space="preserve"> ditolak, maka untuk menyelesaikan pengujiannya, cukup menggunakan Uji Chow. Namun, jika probabilitas uji chow dibawah 0</w:t>
      </w:r>
      <w:proofErr w:type="gramStart"/>
      <w:r w:rsidRPr="00E166A4">
        <w:rPr>
          <w:lang w:val="en-US"/>
        </w:rPr>
        <w:t>,5</w:t>
      </w:r>
      <w:proofErr w:type="gramEnd"/>
      <w:r w:rsidRPr="00E166A4">
        <w:rPr>
          <w:lang w:val="en-US"/>
        </w:rPr>
        <w:t>, hipotesis H</w:t>
      </w:r>
      <w:r w:rsidRPr="00E166A4">
        <w:rPr>
          <w:vertAlign w:val="subscript"/>
          <w:lang w:val="en-US"/>
        </w:rPr>
        <w:t xml:space="preserve">0 </w:t>
      </w:r>
      <w:r w:rsidRPr="00E166A4">
        <w:rPr>
          <w:lang w:val="en-US"/>
        </w:rPr>
        <w:t>ditolak dan H</w:t>
      </w:r>
      <w:r w:rsidRPr="00E166A4">
        <w:rPr>
          <w:vertAlign w:val="subscript"/>
          <w:lang w:val="en-US"/>
        </w:rPr>
        <w:t xml:space="preserve">1 </w:t>
      </w:r>
      <w:r w:rsidRPr="00E166A4">
        <w:rPr>
          <w:lang w:val="en-US"/>
        </w:rPr>
        <w:t xml:space="preserve">diterima dan uji hausman dilanjutkan. </w:t>
      </w:r>
    </w:p>
    <w:p w14:paraId="74445BA9" w14:textId="77777777" w:rsidR="0030068E" w:rsidRPr="0030068E" w:rsidRDefault="00F00791" w:rsidP="0030068E">
      <w:pPr>
        <w:pStyle w:val="ListParagraph"/>
        <w:numPr>
          <w:ilvl w:val="3"/>
          <w:numId w:val="20"/>
        </w:numPr>
        <w:spacing w:after="0" w:line="360" w:lineRule="auto"/>
        <w:rPr>
          <w:rFonts w:ascii="Times New Roman" w:hAnsi="Times New Roman" w:cs="Times New Roman"/>
          <w:w w:val="105"/>
        </w:rPr>
      </w:pPr>
      <w:r>
        <w:rPr>
          <w:rFonts w:ascii="Times New Roman" w:hAnsi="Times New Roman" w:cs="Times New Roman"/>
          <w:b/>
          <w:bCs/>
          <w:w w:val="105"/>
        </w:rPr>
        <w:t>Uji Hausman</w:t>
      </w:r>
    </w:p>
    <w:p w14:paraId="759B151E" w14:textId="77777777" w:rsidR="0030068E" w:rsidRDefault="0030068E" w:rsidP="0030068E">
      <w:pPr>
        <w:pStyle w:val="ListParagraph"/>
        <w:spacing w:after="0" w:line="360" w:lineRule="auto"/>
        <w:ind w:left="1440" w:firstLine="720"/>
        <w:rPr>
          <w:rFonts w:ascii="Times New Roman" w:hAnsi="Times New Roman" w:cs="Times New Roman"/>
        </w:rPr>
      </w:pPr>
      <w:commentRangeStart w:id="116"/>
      <w:proofErr w:type="gramStart"/>
      <w:r w:rsidRPr="0030068E">
        <w:rPr>
          <w:rFonts w:ascii="Times New Roman" w:hAnsi="Times New Roman" w:cs="Times New Roman"/>
        </w:rPr>
        <w:t xml:space="preserve">Uji ini dibuat guna menentukan estimasi mana yang lebih tepat antara </w:t>
      </w:r>
      <w:r w:rsidRPr="0030068E">
        <w:rPr>
          <w:rFonts w:ascii="Times New Roman" w:hAnsi="Times New Roman" w:cs="Times New Roman"/>
          <w:i/>
          <w:iCs/>
        </w:rPr>
        <w:t xml:space="preserve">Fixed Effect </w:t>
      </w:r>
      <w:r w:rsidRPr="0030068E">
        <w:rPr>
          <w:rFonts w:ascii="Times New Roman" w:hAnsi="Times New Roman" w:cs="Times New Roman"/>
        </w:rPr>
        <w:t xml:space="preserve">dan </w:t>
      </w:r>
      <w:r w:rsidRPr="0030068E">
        <w:rPr>
          <w:rFonts w:ascii="Times New Roman" w:hAnsi="Times New Roman" w:cs="Times New Roman"/>
          <w:i/>
          <w:iCs/>
        </w:rPr>
        <w:t xml:space="preserve">Random Effect </w:t>
      </w:r>
      <w:r w:rsidRPr="0030068E">
        <w:rPr>
          <w:rFonts w:ascii="Times New Roman" w:hAnsi="Times New Roman" w:cs="Times New Roman"/>
        </w:rPr>
        <w:t>(Sugiyono, 2017).</w:t>
      </w:r>
      <w:proofErr w:type="gramEnd"/>
      <w:r w:rsidRPr="0030068E">
        <w:rPr>
          <w:rFonts w:ascii="Times New Roman" w:hAnsi="Times New Roman" w:cs="Times New Roman"/>
        </w:rPr>
        <w:t xml:space="preserve"> </w:t>
      </w:r>
      <w:proofErr w:type="gramStart"/>
      <w:r w:rsidRPr="0030068E">
        <w:rPr>
          <w:rFonts w:ascii="Times New Roman" w:hAnsi="Times New Roman" w:cs="Times New Roman"/>
        </w:rPr>
        <w:t xml:space="preserve">Dalam pengujiannya menggunakan </w:t>
      </w:r>
      <w:r w:rsidRPr="0030068E">
        <w:rPr>
          <w:rFonts w:ascii="Times New Roman" w:hAnsi="Times New Roman" w:cs="Times New Roman"/>
          <w:i/>
          <w:iCs/>
        </w:rPr>
        <w:t>Eviews-12,</w:t>
      </w:r>
      <w:r w:rsidRPr="0030068E">
        <w:rPr>
          <w:rFonts w:ascii="Times New Roman" w:hAnsi="Times New Roman" w:cs="Times New Roman"/>
        </w:rPr>
        <w:t xml:space="preserve"> oleh karena itu, hasilnya dapat dilihat pada</w:t>
      </w:r>
      <w:r w:rsidRPr="0030068E">
        <w:rPr>
          <w:rFonts w:ascii="Times New Roman" w:hAnsi="Times New Roman" w:cs="Times New Roman"/>
          <w:spacing w:val="1"/>
        </w:rPr>
        <w:t xml:space="preserve"> </w:t>
      </w:r>
      <w:r w:rsidRPr="0030068E">
        <w:rPr>
          <w:rFonts w:ascii="Times New Roman" w:hAnsi="Times New Roman" w:cs="Times New Roman"/>
        </w:rPr>
        <w:t>nilai</w:t>
      </w:r>
      <w:r w:rsidRPr="0030068E">
        <w:rPr>
          <w:rFonts w:ascii="Times New Roman" w:hAnsi="Times New Roman" w:cs="Times New Roman"/>
          <w:spacing w:val="1"/>
        </w:rPr>
        <w:t xml:space="preserve"> </w:t>
      </w:r>
      <w:r w:rsidRPr="0030068E">
        <w:rPr>
          <w:rFonts w:ascii="Times New Roman" w:hAnsi="Times New Roman" w:cs="Times New Roman"/>
        </w:rPr>
        <w:t>profitabilitas</w:t>
      </w:r>
      <w:r w:rsidRPr="0030068E">
        <w:rPr>
          <w:rFonts w:ascii="Times New Roman" w:hAnsi="Times New Roman" w:cs="Times New Roman"/>
          <w:spacing w:val="1"/>
        </w:rPr>
        <w:t xml:space="preserve"> </w:t>
      </w:r>
      <w:r w:rsidRPr="0030068E">
        <w:rPr>
          <w:rFonts w:ascii="Times New Roman" w:hAnsi="Times New Roman" w:cs="Times New Roman"/>
          <w:i/>
        </w:rPr>
        <w:t>cross-section</w:t>
      </w:r>
      <w:r w:rsidRPr="0030068E">
        <w:rPr>
          <w:rFonts w:ascii="Times New Roman" w:hAnsi="Times New Roman" w:cs="Times New Roman"/>
          <w:i/>
          <w:spacing w:val="1"/>
        </w:rPr>
        <w:t xml:space="preserve"> </w:t>
      </w:r>
      <w:r w:rsidRPr="0030068E">
        <w:rPr>
          <w:rFonts w:ascii="Times New Roman" w:hAnsi="Times New Roman" w:cs="Times New Roman"/>
        </w:rPr>
        <w:t>random.</w:t>
      </w:r>
      <w:proofErr w:type="gramEnd"/>
      <w:r w:rsidRPr="0030068E">
        <w:rPr>
          <w:rFonts w:ascii="Times New Roman" w:hAnsi="Times New Roman" w:cs="Times New Roman"/>
          <w:spacing w:val="1"/>
        </w:rPr>
        <w:t xml:space="preserve"> Dalam menentukan hasil pengujian ini yaitu model </w:t>
      </w:r>
      <w:r w:rsidRPr="0030068E">
        <w:rPr>
          <w:rFonts w:ascii="Times New Roman" w:hAnsi="Times New Roman" w:cs="Times New Roman"/>
          <w:i/>
          <w:iCs/>
          <w:spacing w:val="1"/>
        </w:rPr>
        <w:t xml:space="preserve">fixed effect </w:t>
      </w:r>
      <w:r w:rsidRPr="0030068E">
        <w:rPr>
          <w:rFonts w:ascii="Times New Roman" w:hAnsi="Times New Roman" w:cs="Times New Roman"/>
        </w:rPr>
        <w:t xml:space="preserve">digunakan jika </w:t>
      </w:r>
      <w:proofErr w:type="gramStart"/>
      <w:r w:rsidRPr="0030068E">
        <w:rPr>
          <w:rFonts w:ascii="Times New Roman" w:hAnsi="Times New Roman" w:cs="Times New Roman"/>
        </w:rPr>
        <w:t>nilai  profitabilitas</w:t>
      </w:r>
      <w:proofErr w:type="gramEnd"/>
      <w:r w:rsidRPr="0030068E">
        <w:rPr>
          <w:rFonts w:ascii="Times New Roman" w:hAnsi="Times New Roman" w:cs="Times New Roman"/>
        </w:rPr>
        <w:t xml:space="preserve"> </w:t>
      </w:r>
      <w:r w:rsidRPr="0030068E">
        <w:rPr>
          <w:rFonts w:ascii="Times New Roman" w:hAnsi="Times New Roman" w:cs="Times New Roman"/>
          <w:i/>
          <w:iCs/>
        </w:rPr>
        <w:t xml:space="preserve">cross section </w:t>
      </w:r>
      <w:r w:rsidRPr="0030068E">
        <w:rPr>
          <w:rFonts w:ascii="Times New Roman" w:hAnsi="Times New Roman" w:cs="Times New Roman"/>
        </w:rPr>
        <w:t>&lt; 0,05</w:t>
      </w:r>
      <w:r w:rsidRPr="0030068E">
        <w:rPr>
          <w:rFonts w:ascii="Times New Roman" w:hAnsi="Times New Roman" w:cs="Times New Roman"/>
          <w:i/>
          <w:iCs/>
        </w:rPr>
        <w:t xml:space="preserve">. </w:t>
      </w:r>
      <w:r w:rsidRPr="0030068E">
        <w:rPr>
          <w:rFonts w:ascii="Times New Roman" w:hAnsi="Times New Roman" w:cs="Times New Roman"/>
        </w:rPr>
        <w:t xml:space="preserve">Sebaliknya, model </w:t>
      </w:r>
      <w:r w:rsidRPr="0030068E">
        <w:rPr>
          <w:rFonts w:ascii="Times New Roman" w:hAnsi="Times New Roman" w:cs="Times New Roman"/>
          <w:i/>
          <w:iCs/>
        </w:rPr>
        <w:t xml:space="preserve">random effect </w:t>
      </w:r>
      <w:r w:rsidRPr="0030068E">
        <w:rPr>
          <w:rFonts w:ascii="Times New Roman" w:hAnsi="Times New Roman" w:cs="Times New Roman"/>
        </w:rPr>
        <w:t xml:space="preserve">digunakan apabila nilai profitabilitas </w:t>
      </w:r>
      <w:r w:rsidRPr="0030068E">
        <w:rPr>
          <w:rFonts w:ascii="Times New Roman" w:hAnsi="Times New Roman" w:cs="Times New Roman"/>
          <w:i/>
          <w:iCs/>
        </w:rPr>
        <w:t xml:space="preserve">cross-section </w:t>
      </w:r>
      <w:r w:rsidRPr="0030068E">
        <w:rPr>
          <w:rFonts w:ascii="Times New Roman" w:hAnsi="Times New Roman" w:cs="Times New Roman"/>
        </w:rPr>
        <w:t>≥ 0</w:t>
      </w:r>
      <w:proofErr w:type="gramStart"/>
      <w:r w:rsidRPr="0030068E">
        <w:rPr>
          <w:rFonts w:ascii="Times New Roman" w:hAnsi="Times New Roman" w:cs="Times New Roman"/>
        </w:rPr>
        <w:t>,05</w:t>
      </w:r>
      <w:proofErr w:type="gramEnd"/>
      <w:r w:rsidRPr="0030068E">
        <w:rPr>
          <w:rFonts w:ascii="Times New Roman" w:hAnsi="Times New Roman" w:cs="Times New Roman"/>
        </w:rPr>
        <w:t>.</w:t>
      </w:r>
      <w:commentRangeEnd w:id="116"/>
      <w:r w:rsidR="00BC1BDD">
        <w:rPr>
          <w:rStyle w:val="CommentReference"/>
        </w:rPr>
        <w:commentReference w:id="116"/>
      </w:r>
    </w:p>
    <w:p w14:paraId="330B8986" w14:textId="77777777" w:rsidR="0030068E" w:rsidRDefault="0030068E" w:rsidP="0030068E">
      <w:pPr>
        <w:pStyle w:val="ListParagraph"/>
        <w:spacing w:after="0" w:line="360" w:lineRule="auto"/>
        <w:ind w:left="1440" w:firstLine="720"/>
        <w:rPr>
          <w:rFonts w:ascii="Times New Roman" w:hAnsi="Times New Roman" w:cs="Times New Roman"/>
        </w:rPr>
      </w:pPr>
      <w:r w:rsidRPr="0030068E">
        <w:rPr>
          <w:rFonts w:ascii="Times New Roman" w:hAnsi="Times New Roman" w:cs="Times New Roman"/>
        </w:rPr>
        <w:t>Hipotesis uji hausman yaitu berikut ini:</w:t>
      </w:r>
    </w:p>
    <w:p w14:paraId="352116CF" w14:textId="77777777" w:rsidR="0030068E" w:rsidRDefault="0030068E" w:rsidP="0030068E">
      <w:pPr>
        <w:pStyle w:val="ListParagraph"/>
        <w:spacing w:after="0" w:line="360" w:lineRule="auto"/>
        <w:ind w:left="1440" w:firstLine="720"/>
        <w:rPr>
          <w:rFonts w:ascii="Times New Roman" w:hAnsi="Times New Roman" w:cs="Times New Roman"/>
        </w:rPr>
      </w:pPr>
      <w:commentRangeStart w:id="117"/>
      <w:r w:rsidRPr="0030068E">
        <w:rPr>
          <w:rFonts w:ascii="Times New Roman" w:hAnsi="Times New Roman" w:cs="Times New Roman"/>
        </w:rPr>
        <w:t>H</w:t>
      </w:r>
      <w:r w:rsidRPr="0030068E">
        <w:rPr>
          <w:rFonts w:ascii="Times New Roman" w:hAnsi="Times New Roman" w:cs="Times New Roman"/>
          <w:vertAlign w:val="subscript"/>
        </w:rPr>
        <w:t>o</w:t>
      </w:r>
      <w:r w:rsidRPr="0030068E">
        <w:rPr>
          <w:rFonts w:ascii="Times New Roman" w:hAnsi="Times New Roman" w:cs="Times New Roman"/>
        </w:rPr>
        <w:t>:</w:t>
      </w:r>
      <w:r w:rsidRPr="0030068E">
        <w:rPr>
          <w:rFonts w:ascii="Times New Roman" w:hAnsi="Times New Roman" w:cs="Times New Roman"/>
          <w:spacing w:val="-1"/>
        </w:rPr>
        <w:t xml:space="preserve"> </w:t>
      </w:r>
      <w:r w:rsidRPr="0030068E">
        <w:rPr>
          <w:rFonts w:ascii="Times New Roman" w:hAnsi="Times New Roman" w:cs="Times New Roman"/>
        </w:rPr>
        <w:t>Random Effect Model</w:t>
      </w:r>
    </w:p>
    <w:p w14:paraId="22167226" w14:textId="2F9653FE" w:rsidR="0030068E" w:rsidRPr="0030068E" w:rsidRDefault="0030068E" w:rsidP="0030068E">
      <w:pPr>
        <w:pStyle w:val="ListParagraph"/>
        <w:spacing w:after="0" w:line="360" w:lineRule="auto"/>
        <w:ind w:left="1440" w:firstLine="720"/>
        <w:rPr>
          <w:rFonts w:ascii="Times New Roman" w:hAnsi="Times New Roman" w:cs="Times New Roman"/>
        </w:rPr>
      </w:pPr>
      <w:r w:rsidRPr="0030068E">
        <w:rPr>
          <w:rFonts w:ascii="Times New Roman" w:hAnsi="Times New Roman" w:cs="Times New Roman"/>
        </w:rPr>
        <w:t>H</w:t>
      </w:r>
      <w:r w:rsidRPr="0030068E">
        <w:rPr>
          <w:rFonts w:ascii="Times New Roman" w:hAnsi="Times New Roman" w:cs="Times New Roman"/>
          <w:vertAlign w:val="subscript"/>
        </w:rPr>
        <w:t>1</w:t>
      </w:r>
      <w:r w:rsidRPr="0030068E">
        <w:rPr>
          <w:rFonts w:ascii="Times New Roman" w:hAnsi="Times New Roman" w:cs="Times New Roman"/>
        </w:rPr>
        <w:t>:</w:t>
      </w:r>
      <w:r w:rsidRPr="0030068E">
        <w:rPr>
          <w:rFonts w:ascii="Times New Roman" w:hAnsi="Times New Roman" w:cs="Times New Roman"/>
          <w:spacing w:val="-2"/>
        </w:rPr>
        <w:t xml:space="preserve"> </w:t>
      </w:r>
      <w:r w:rsidRPr="0030068E">
        <w:rPr>
          <w:rFonts w:ascii="Times New Roman" w:hAnsi="Times New Roman" w:cs="Times New Roman"/>
        </w:rPr>
        <w:t>Fixed Effect Model</w:t>
      </w:r>
      <w:commentRangeEnd w:id="117"/>
      <w:r w:rsidR="00BC1BDD">
        <w:rPr>
          <w:rStyle w:val="CommentReference"/>
        </w:rPr>
        <w:commentReference w:id="117"/>
      </w:r>
    </w:p>
    <w:p w14:paraId="3ADEA2E9" w14:textId="77777777" w:rsidR="00F37F2D" w:rsidRPr="00862828" w:rsidRDefault="00F37F2D" w:rsidP="00862828">
      <w:pPr>
        <w:spacing w:line="360" w:lineRule="auto"/>
        <w:jc w:val="both"/>
        <w:rPr>
          <w:rFonts w:ascii="Times New Roman" w:eastAsia="TimesNewRomanPSMT" w:hAnsi="Times New Roman" w:cs="Times New Roman"/>
          <w:kern w:val="0"/>
        </w:rPr>
      </w:pPr>
    </w:p>
    <w:p w14:paraId="33844E9F" w14:textId="77777777" w:rsidR="00F1316B" w:rsidRPr="00F1316B" w:rsidRDefault="00630E25" w:rsidP="008B6421">
      <w:pPr>
        <w:pStyle w:val="ListParagraph"/>
        <w:numPr>
          <w:ilvl w:val="2"/>
          <w:numId w:val="20"/>
        </w:numPr>
        <w:spacing w:line="360" w:lineRule="auto"/>
        <w:jc w:val="both"/>
        <w:rPr>
          <w:rFonts w:ascii="Times New Roman" w:hAnsi="Times New Roman" w:cs="Times New Roman"/>
        </w:rPr>
      </w:pPr>
      <w:r>
        <w:rPr>
          <w:rFonts w:ascii="Times New Roman" w:hAnsi="Times New Roman" w:cs="Times New Roman"/>
          <w:b/>
          <w:bCs/>
        </w:rPr>
        <w:t>Uji Asumsi Klasik</w:t>
      </w:r>
    </w:p>
    <w:p w14:paraId="0FFB4E41" w14:textId="0461B5B3" w:rsidR="00F1316B" w:rsidRDefault="00F1316B" w:rsidP="00F1316B">
      <w:pPr>
        <w:pStyle w:val="ListParagraph"/>
        <w:spacing w:line="360" w:lineRule="auto"/>
        <w:ind w:left="1077" w:firstLine="567"/>
        <w:jc w:val="both"/>
        <w:rPr>
          <w:rFonts w:ascii="Times New Roman" w:hAnsi="Times New Roman" w:cs="Times New Roman"/>
          <w:color w:val="000000" w:themeColor="text1"/>
        </w:rPr>
      </w:pPr>
      <w:proofErr w:type="gramStart"/>
      <w:r w:rsidRPr="00F1316B">
        <w:rPr>
          <w:rFonts w:ascii="Times New Roman" w:hAnsi="Times New Roman" w:cs="Times New Roman"/>
          <w:color w:val="000000" w:themeColor="text1"/>
        </w:rPr>
        <w:lastRenderedPageBreak/>
        <w:t>Pengujian asumsi dikerjakan untuk bertujuan menjamin bahwa persyaratan analisis regresi telah terpenuhi dan untuk mendapatkan pemahaman tentang karakteristik data yang digunakan.</w:t>
      </w:r>
      <w:proofErr w:type="gramEnd"/>
      <w:r w:rsidRPr="00F1316B">
        <w:rPr>
          <w:rFonts w:ascii="Times New Roman" w:hAnsi="Times New Roman" w:cs="Times New Roman"/>
          <w:color w:val="000000" w:themeColor="text1"/>
        </w:rPr>
        <w:t xml:space="preserve"> Hal ini penting untuk memilih model analisis yang efektif dan mampu menghasilkan regresi yang akurat, tidak bias dan tepat guna. Oleh karena itu, penting untuk menguji asumsi klasik yang terdiri dari hal berikut ini: </w:t>
      </w:r>
    </w:p>
    <w:p w14:paraId="18B34D23" w14:textId="77777777" w:rsidR="00D25FF9" w:rsidRDefault="00D25FF9" w:rsidP="00F1316B">
      <w:pPr>
        <w:pStyle w:val="ListParagraph"/>
        <w:spacing w:line="360" w:lineRule="auto"/>
        <w:ind w:left="1077" w:firstLine="567"/>
        <w:jc w:val="both"/>
        <w:rPr>
          <w:rFonts w:ascii="Times New Roman" w:hAnsi="Times New Roman" w:cs="Times New Roman"/>
          <w:color w:val="000000" w:themeColor="text1"/>
        </w:rPr>
      </w:pPr>
    </w:p>
    <w:p w14:paraId="7B8D1ED6" w14:textId="77777777" w:rsidR="00326287" w:rsidRPr="00326287" w:rsidRDefault="00F1316B" w:rsidP="008B6421">
      <w:pPr>
        <w:pStyle w:val="ListParagraph"/>
        <w:numPr>
          <w:ilvl w:val="3"/>
          <w:numId w:val="20"/>
        </w:num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Uji Normalitas Data</w:t>
      </w:r>
    </w:p>
    <w:p w14:paraId="66896F61" w14:textId="77777777" w:rsidR="00326287" w:rsidRDefault="00733218" w:rsidP="00326287">
      <w:pPr>
        <w:pStyle w:val="ListParagraph"/>
        <w:spacing w:line="360" w:lineRule="auto"/>
        <w:ind w:left="1260" w:firstLine="567"/>
        <w:jc w:val="both"/>
        <w:rPr>
          <w:rFonts w:ascii="Times New Roman" w:hAnsi="Times New Roman" w:cs="Times New Roman"/>
        </w:rPr>
      </w:pPr>
      <w:r w:rsidRPr="00326287">
        <w:rPr>
          <w:rFonts w:ascii="Times New Roman" w:hAnsi="Times New Roman" w:cs="Times New Roman"/>
        </w:rPr>
        <w:t xml:space="preserve">Menurut </w:t>
      </w:r>
      <w:commentRangeStart w:id="118"/>
      <w:r w:rsidRPr="00D25FF9">
        <w:rPr>
          <w:rFonts w:ascii="Times New Roman" w:hAnsi="Times New Roman" w:cs="Times New Roman"/>
        </w:rPr>
        <w:t>Ghozali (2021</w:t>
      </w:r>
      <w:commentRangeEnd w:id="118"/>
      <w:r w:rsidR="00BC1BDD">
        <w:rPr>
          <w:rStyle w:val="CommentReference"/>
        </w:rPr>
        <w:commentReference w:id="118"/>
      </w:r>
      <w:r w:rsidRPr="00D25FF9">
        <w:rPr>
          <w:rFonts w:ascii="Times New Roman" w:hAnsi="Times New Roman" w:cs="Times New Roman"/>
        </w:rPr>
        <w:t>),</w:t>
      </w:r>
      <w:r w:rsidRPr="00326287">
        <w:rPr>
          <w:rFonts w:ascii="Times New Roman" w:hAnsi="Times New Roman" w:cs="Times New Roman"/>
        </w:rPr>
        <w:t xml:space="preserve"> uji normalitas bertujuan untuk mengetahui apakah residual dalam model regresi memiliki distribusi normal atau tidak. </w:t>
      </w:r>
      <w:proofErr w:type="gramStart"/>
      <w:r w:rsidRPr="00326287">
        <w:rPr>
          <w:rFonts w:ascii="Times New Roman" w:hAnsi="Times New Roman" w:cs="Times New Roman"/>
        </w:rPr>
        <w:t xml:space="preserve">Dalam penelitian yang menggunakan perangkat lunak EViews, pengujian normalitas dapat dilakukan dengan uji </w:t>
      </w:r>
      <w:commentRangeStart w:id="119"/>
      <w:r w:rsidRPr="00326287">
        <w:rPr>
          <w:rFonts w:ascii="Times New Roman" w:hAnsi="Times New Roman" w:cs="Times New Roman"/>
        </w:rPr>
        <w:t xml:space="preserve">Jarque-Bera </w:t>
      </w:r>
      <w:commentRangeEnd w:id="119"/>
      <w:r w:rsidR="00BC1BDD">
        <w:rPr>
          <w:rStyle w:val="CommentReference"/>
        </w:rPr>
        <w:commentReference w:id="119"/>
      </w:r>
      <w:r w:rsidRPr="00326287">
        <w:rPr>
          <w:rFonts w:ascii="Times New Roman" w:hAnsi="Times New Roman" w:cs="Times New Roman"/>
        </w:rPr>
        <w:t>(JB).</w:t>
      </w:r>
      <w:proofErr w:type="gramEnd"/>
      <w:r w:rsidRPr="00326287">
        <w:rPr>
          <w:rFonts w:ascii="Times New Roman" w:hAnsi="Times New Roman" w:cs="Times New Roman"/>
        </w:rPr>
        <w:t xml:space="preserve"> </w:t>
      </w:r>
      <w:proofErr w:type="gramStart"/>
      <w:r w:rsidRPr="00326287">
        <w:rPr>
          <w:rFonts w:ascii="Times New Roman" w:hAnsi="Times New Roman" w:cs="Times New Roman"/>
        </w:rPr>
        <w:t>Uji ini membandingkan nilai probabilitas Jarque-Bera dengan tingkat signifikansi yang digunakan.</w:t>
      </w:r>
      <w:proofErr w:type="gramEnd"/>
      <w:r w:rsidRPr="00326287">
        <w:rPr>
          <w:rFonts w:ascii="Times New Roman" w:hAnsi="Times New Roman" w:cs="Times New Roman"/>
        </w:rPr>
        <w:t xml:space="preserve"> Apabila nilai probabilitas lebih besar dari 0,05 maka data residual terdistribusi normal, sedangkan apabila nilai probabilitas lebih kecil dari 0,05 maka data residual tidak terdistribusi normal. </w:t>
      </w:r>
      <w:proofErr w:type="gramStart"/>
      <w:r w:rsidRPr="00326287">
        <w:rPr>
          <w:rFonts w:ascii="Times New Roman" w:hAnsi="Times New Roman" w:cs="Times New Roman"/>
        </w:rPr>
        <w:t>Pengujian normalitas dalam penelitian ini dilakukan menggunakan perangkat lunak EViews 12.</w:t>
      </w:r>
      <w:proofErr w:type="gramEnd"/>
      <w:r w:rsidRPr="00326287">
        <w:rPr>
          <w:rFonts w:ascii="Times New Roman" w:hAnsi="Times New Roman" w:cs="Times New Roman"/>
        </w:rPr>
        <w:t xml:space="preserve"> Dengan demikian, hipotesis yang digunakan adalah sebagai berikut</w:t>
      </w:r>
      <w:proofErr w:type="gramStart"/>
      <w:r w:rsidRPr="00326287">
        <w:rPr>
          <w:rFonts w:ascii="Times New Roman" w:hAnsi="Times New Roman" w:cs="Times New Roman"/>
        </w:rPr>
        <w:t>:</w:t>
      </w:r>
      <w:r w:rsidR="00F8477C" w:rsidRPr="00326287">
        <w:rPr>
          <w:rFonts w:ascii="Times New Roman" w:hAnsi="Times New Roman" w:cs="Times New Roman"/>
        </w:rPr>
        <w:t>Jika</w:t>
      </w:r>
      <w:proofErr w:type="gramEnd"/>
      <w:r w:rsidR="00F8477C" w:rsidRPr="00326287">
        <w:rPr>
          <w:rFonts w:ascii="Times New Roman" w:hAnsi="Times New Roman" w:cs="Times New Roman"/>
        </w:rPr>
        <w:t xml:space="preserve"> nilai </w:t>
      </w:r>
      <w:r w:rsidR="00F8477C" w:rsidRPr="00326287">
        <w:rPr>
          <w:rFonts w:ascii="Times New Roman" w:hAnsi="Times New Roman" w:cs="Times New Roman"/>
          <w:i/>
          <w:iCs/>
        </w:rPr>
        <w:t xml:space="preserve">Jarque-Bera &gt; </w:t>
      </w:r>
      <w:r w:rsidR="00F8477C" w:rsidRPr="00326287">
        <w:rPr>
          <w:rFonts w:ascii="Times New Roman" w:hAnsi="Times New Roman" w:cs="Times New Roman"/>
        </w:rPr>
        <w:t>tingkat signifikan 0,05, maka data terdistribusi normal.</w:t>
      </w:r>
    </w:p>
    <w:p w14:paraId="66DFF11B" w14:textId="2B689784" w:rsidR="00F8477C" w:rsidRPr="00326287" w:rsidRDefault="00F8477C" w:rsidP="008B6421">
      <w:pPr>
        <w:pStyle w:val="ListParagraph"/>
        <w:numPr>
          <w:ilvl w:val="0"/>
          <w:numId w:val="21"/>
        </w:numPr>
        <w:spacing w:line="360" w:lineRule="auto"/>
        <w:jc w:val="both"/>
        <w:rPr>
          <w:rFonts w:ascii="Times New Roman" w:hAnsi="Times New Roman" w:cs="Times New Roman"/>
        </w:rPr>
      </w:pPr>
      <w:r w:rsidRPr="00326287">
        <w:rPr>
          <w:rFonts w:ascii="Times New Roman" w:hAnsi="Times New Roman" w:cs="Times New Roman"/>
        </w:rPr>
        <w:t xml:space="preserve">Jika nilai </w:t>
      </w:r>
      <w:r w:rsidRPr="00326287">
        <w:rPr>
          <w:rFonts w:ascii="Times New Roman" w:hAnsi="Times New Roman" w:cs="Times New Roman"/>
          <w:i/>
          <w:iCs/>
        </w:rPr>
        <w:t xml:space="preserve">Jarque-Bera </w:t>
      </w:r>
      <w:r w:rsidRPr="00326287">
        <w:rPr>
          <w:rFonts w:ascii="Times New Roman" w:hAnsi="Times New Roman" w:cs="Times New Roman"/>
        </w:rPr>
        <w:t>&lt; tingkat signifikasi 0</w:t>
      </w:r>
      <w:proofErr w:type="gramStart"/>
      <w:r w:rsidRPr="00326287">
        <w:rPr>
          <w:rFonts w:ascii="Times New Roman" w:hAnsi="Times New Roman" w:cs="Times New Roman"/>
        </w:rPr>
        <w:t>,05</w:t>
      </w:r>
      <w:proofErr w:type="gramEnd"/>
      <w:r w:rsidRPr="00326287">
        <w:rPr>
          <w:rFonts w:ascii="Times New Roman" w:hAnsi="Times New Roman" w:cs="Times New Roman"/>
        </w:rPr>
        <w:t>, maka data tidak terdistribusi normal.</w:t>
      </w:r>
    </w:p>
    <w:p w14:paraId="311F0D16" w14:textId="77777777" w:rsidR="00B76AF7" w:rsidRPr="003A2EAE" w:rsidRDefault="00B76AF7" w:rsidP="008B6421">
      <w:pPr>
        <w:pStyle w:val="BodyText"/>
        <w:numPr>
          <w:ilvl w:val="0"/>
          <w:numId w:val="21"/>
        </w:numPr>
        <w:spacing w:line="360" w:lineRule="auto"/>
        <w:jc w:val="both"/>
      </w:pPr>
      <w:r>
        <w:rPr>
          <w:lang w:val="en-US"/>
        </w:rPr>
        <w:t xml:space="preserve">Jika nilai </w:t>
      </w:r>
      <w:r>
        <w:rPr>
          <w:i/>
          <w:iCs/>
          <w:lang w:val="en-US"/>
        </w:rPr>
        <w:t xml:space="preserve">Jarque-Bera </w:t>
      </w:r>
      <w:r>
        <w:rPr>
          <w:lang w:val="en-US"/>
        </w:rPr>
        <w:t>&lt; tingkat signifikasi 0</w:t>
      </w:r>
      <w:proofErr w:type="gramStart"/>
      <w:r>
        <w:rPr>
          <w:lang w:val="en-US"/>
        </w:rPr>
        <w:t>,05</w:t>
      </w:r>
      <w:proofErr w:type="gramEnd"/>
      <w:r>
        <w:rPr>
          <w:lang w:val="en-US"/>
        </w:rPr>
        <w:t>, maka data tidak terdistribusi normal.</w:t>
      </w:r>
    </w:p>
    <w:p w14:paraId="4CC18EF0" w14:textId="77777777" w:rsidR="00242AC5" w:rsidRPr="00242AC5" w:rsidRDefault="00B76AF7" w:rsidP="008B6421">
      <w:pPr>
        <w:pStyle w:val="ListParagraph"/>
        <w:numPr>
          <w:ilvl w:val="3"/>
          <w:numId w:val="20"/>
        </w:num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Uji Multik</w:t>
      </w:r>
      <w:r w:rsidR="00230640">
        <w:rPr>
          <w:rFonts w:ascii="Times New Roman" w:hAnsi="Times New Roman" w:cs="Times New Roman"/>
          <w:b/>
          <w:bCs/>
        </w:rPr>
        <w:t>olinerita</w:t>
      </w:r>
    </w:p>
    <w:p w14:paraId="504BBD76" w14:textId="77777777" w:rsidR="009C25C2" w:rsidRDefault="00242AC5" w:rsidP="009C25C2">
      <w:pPr>
        <w:pStyle w:val="ListParagraph"/>
        <w:spacing w:line="360" w:lineRule="auto"/>
        <w:ind w:left="1259" w:firstLine="567"/>
        <w:jc w:val="both"/>
        <w:rPr>
          <w:rFonts w:ascii="Times New Roman" w:hAnsi="Times New Roman" w:cs="Times New Roman"/>
          <w:color w:val="000000" w:themeColor="text1"/>
        </w:rPr>
      </w:pPr>
      <w:r w:rsidRPr="00242AC5">
        <w:rPr>
          <w:rFonts w:ascii="Times New Roman" w:hAnsi="Times New Roman" w:cs="Times New Roman"/>
          <w:color w:val="000000" w:themeColor="text1"/>
        </w:rPr>
        <w:t xml:space="preserve">Menurut </w:t>
      </w:r>
      <w:commentRangeStart w:id="120"/>
      <w:r w:rsidRPr="00D25FF9">
        <w:rPr>
          <w:rFonts w:ascii="Times New Roman" w:hAnsi="Times New Roman" w:cs="Times New Roman"/>
          <w:color w:val="000000" w:themeColor="text1"/>
        </w:rPr>
        <w:t>Ghozali (2021),</w:t>
      </w:r>
      <w:r w:rsidRPr="00242AC5">
        <w:rPr>
          <w:rFonts w:ascii="Times New Roman" w:hAnsi="Times New Roman" w:cs="Times New Roman"/>
          <w:color w:val="000000" w:themeColor="text1"/>
        </w:rPr>
        <w:t xml:space="preserve"> </w:t>
      </w:r>
      <w:commentRangeEnd w:id="120"/>
      <w:r w:rsidR="00BC1BDD">
        <w:rPr>
          <w:rStyle w:val="CommentReference"/>
        </w:rPr>
        <w:commentReference w:id="120"/>
      </w:r>
      <w:r w:rsidRPr="00242AC5">
        <w:rPr>
          <w:rFonts w:ascii="Times New Roman" w:hAnsi="Times New Roman" w:cs="Times New Roman"/>
          <w:color w:val="000000" w:themeColor="text1"/>
        </w:rPr>
        <w:t xml:space="preserve">uji multikolinearitas bertujuan untuk mengetahui apakah terdapat korelasi yang tinggi antarvariabel independen dalam model regresi. </w:t>
      </w:r>
      <w:proofErr w:type="gramStart"/>
      <w:r w:rsidRPr="00242AC5">
        <w:rPr>
          <w:rFonts w:ascii="Times New Roman" w:hAnsi="Times New Roman" w:cs="Times New Roman"/>
          <w:color w:val="000000" w:themeColor="text1"/>
        </w:rPr>
        <w:t xml:space="preserve">Model regresi yang baik seharusnya </w:t>
      </w:r>
      <w:r w:rsidRPr="00242AC5">
        <w:rPr>
          <w:rFonts w:ascii="Times New Roman" w:hAnsi="Times New Roman" w:cs="Times New Roman"/>
          <w:color w:val="000000" w:themeColor="text1"/>
        </w:rPr>
        <w:lastRenderedPageBreak/>
        <w:t>tidak menunjukkan adanya korelasi yang kuat di antara variabel independen.</w:t>
      </w:r>
      <w:proofErr w:type="gramEnd"/>
      <w:r w:rsidRPr="00242AC5">
        <w:rPr>
          <w:rFonts w:ascii="Times New Roman" w:hAnsi="Times New Roman" w:cs="Times New Roman"/>
          <w:color w:val="000000" w:themeColor="text1"/>
        </w:rPr>
        <w:t xml:space="preserve"> </w:t>
      </w:r>
      <w:proofErr w:type="gramStart"/>
      <w:r w:rsidRPr="00242AC5">
        <w:rPr>
          <w:rFonts w:ascii="Times New Roman" w:hAnsi="Times New Roman" w:cs="Times New Roman"/>
          <w:color w:val="000000" w:themeColor="text1"/>
        </w:rPr>
        <w:t>Adanya multikolinearitas dapat menyebabkan ketidakstabilan dalam estimasi koefisien regresi sehingga hasil pengujian menjadi kurang akurat.</w:t>
      </w:r>
      <w:proofErr w:type="gramEnd"/>
      <w:r w:rsidRPr="00242AC5">
        <w:rPr>
          <w:rFonts w:ascii="Times New Roman" w:hAnsi="Times New Roman" w:cs="Times New Roman"/>
          <w:color w:val="000000" w:themeColor="text1"/>
        </w:rPr>
        <w:t xml:space="preserve"> </w:t>
      </w:r>
      <w:proofErr w:type="gramStart"/>
      <w:r w:rsidRPr="00242AC5">
        <w:rPr>
          <w:rFonts w:ascii="Times New Roman" w:hAnsi="Times New Roman" w:cs="Times New Roman"/>
          <w:color w:val="000000" w:themeColor="text1"/>
        </w:rPr>
        <w:t>Dalam penelitian ini, uji multikolinearitas dilakukan menggunakan matriks korelasi (</w:t>
      </w:r>
      <w:commentRangeStart w:id="121"/>
      <w:r w:rsidRPr="00242AC5">
        <w:rPr>
          <w:rFonts w:ascii="Times New Roman" w:hAnsi="Times New Roman" w:cs="Times New Roman"/>
          <w:color w:val="000000" w:themeColor="text1"/>
        </w:rPr>
        <w:t>Correlation Matrix</w:t>
      </w:r>
      <w:commentRangeEnd w:id="121"/>
      <w:r w:rsidR="00BC1BDD">
        <w:rPr>
          <w:rStyle w:val="CommentReference"/>
        </w:rPr>
        <w:commentReference w:id="121"/>
      </w:r>
      <w:r w:rsidRPr="00242AC5">
        <w:rPr>
          <w:rFonts w:ascii="Times New Roman" w:hAnsi="Times New Roman" w:cs="Times New Roman"/>
          <w:color w:val="000000" w:themeColor="text1"/>
        </w:rPr>
        <w:t>) pada perangkat lunak EViews 12.</w:t>
      </w:r>
      <w:proofErr w:type="gramEnd"/>
      <w:r w:rsidRPr="00242AC5">
        <w:rPr>
          <w:rFonts w:ascii="Times New Roman" w:hAnsi="Times New Roman" w:cs="Times New Roman"/>
          <w:color w:val="000000" w:themeColor="text1"/>
        </w:rPr>
        <w:t xml:space="preserve"> Apabila nilai korelasi antarvariabel independen kurang dari 0</w:t>
      </w:r>
      <w:proofErr w:type="gramStart"/>
      <w:r w:rsidRPr="00242AC5">
        <w:rPr>
          <w:rFonts w:ascii="Times New Roman" w:hAnsi="Times New Roman" w:cs="Times New Roman"/>
          <w:color w:val="000000" w:themeColor="text1"/>
        </w:rPr>
        <w:t>,90</w:t>
      </w:r>
      <w:proofErr w:type="gramEnd"/>
      <w:r w:rsidRPr="00242AC5">
        <w:rPr>
          <w:rFonts w:ascii="Times New Roman" w:hAnsi="Times New Roman" w:cs="Times New Roman"/>
          <w:color w:val="000000" w:themeColor="text1"/>
        </w:rPr>
        <w:t xml:space="preserve"> maka model dinyatakan bebas dari masalah multikolinearitas. Sebaliknya, apabila nilai korelasi antarvariabel independen lebih dari 0</w:t>
      </w:r>
      <w:proofErr w:type="gramStart"/>
      <w:r w:rsidRPr="00242AC5">
        <w:rPr>
          <w:rFonts w:ascii="Times New Roman" w:hAnsi="Times New Roman" w:cs="Times New Roman"/>
          <w:color w:val="000000" w:themeColor="text1"/>
        </w:rPr>
        <w:t>,90</w:t>
      </w:r>
      <w:proofErr w:type="gramEnd"/>
      <w:r w:rsidRPr="00242AC5">
        <w:rPr>
          <w:rFonts w:ascii="Times New Roman" w:hAnsi="Times New Roman" w:cs="Times New Roman"/>
          <w:color w:val="000000" w:themeColor="text1"/>
        </w:rPr>
        <w:t xml:space="preserve"> maka model mengalami masalah multikolinearitas. Dengan demikian, hipotesis yang digunakan adalah sebagai berikut</w:t>
      </w:r>
      <w:proofErr w:type="gramStart"/>
      <w:r w:rsidRPr="00242AC5">
        <w:rPr>
          <w:rFonts w:ascii="Times New Roman" w:hAnsi="Times New Roman" w:cs="Times New Roman"/>
          <w:color w:val="000000" w:themeColor="text1"/>
        </w:rPr>
        <w:t>:</w:t>
      </w:r>
      <w:r w:rsidR="002926A4" w:rsidRPr="00242AC5">
        <w:rPr>
          <w:rFonts w:ascii="Times New Roman" w:hAnsi="Times New Roman" w:cs="Times New Roman"/>
          <w:color w:val="000000" w:themeColor="text1"/>
        </w:rPr>
        <w:t>Jika</w:t>
      </w:r>
      <w:proofErr w:type="gramEnd"/>
      <w:r w:rsidR="002926A4" w:rsidRPr="00242AC5">
        <w:rPr>
          <w:rFonts w:ascii="Times New Roman" w:hAnsi="Times New Roman" w:cs="Times New Roman"/>
          <w:color w:val="000000" w:themeColor="text1"/>
        </w:rPr>
        <w:t xml:space="preserve"> nilai a &gt; nilai 0,8, maka data terdapat multikolinieritas.</w:t>
      </w:r>
    </w:p>
    <w:p w14:paraId="3A556C77" w14:textId="77777777" w:rsidR="009C25C2" w:rsidRDefault="009C25C2" w:rsidP="008B6421">
      <w:pPr>
        <w:pStyle w:val="ListParagraph"/>
        <w:numPr>
          <w:ilvl w:val="0"/>
          <w:numId w:val="22"/>
        </w:numPr>
        <w:spacing w:line="360" w:lineRule="auto"/>
        <w:jc w:val="both"/>
        <w:rPr>
          <w:rFonts w:ascii="Times New Roman" w:hAnsi="Times New Roman" w:cs="Times New Roman"/>
          <w:color w:val="000000" w:themeColor="text1"/>
        </w:rPr>
      </w:pPr>
      <w:r w:rsidRPr="009C25C2">
        <w:rPr>
          <w:rFonts w:ascii="Times New Roman" w:hAnsi="Times New Roman" w:cs="Times New Roman"/>
          <w:color w:val="000000" w:themeColor="text1"/>
        </w:rPr>
        <w:t>Jika nilai a &gt; nilai 0</w:t>
      </w:r>
      <w:proofErr w:type="gramStart"/>
      <w:r w:rsidRPr="009C25C2">
        <w:rPr>
          <w:rFonts w:ascii="Times New Roman" w:hAnsi="Times New Roman" w:cs="Times New Roman"/>
          <w:color w:val="000000" w:themeColor="text1"/>
        </w:rPr>
        <w:t>,8</w:t>
      </w:r>
      <w:proofErr w:type="gramEnd"/>
      <w:r w:rsidRPr="009C25C2">
        <w:rPr>
          <w:rFonts w:ascii="Times New Roman" w:hAnsi="Times New Roman" w:cs="Times New Roman"/>
          <w:color w:val="000000" w:themeColor="text1"/>
        </w:rPr>
        <w:t>, maka data terdapat multikolinieritas.</w:t>
      </w:r>
    </w:p>
    <w:p w14:paraId="533A78F8" w14:textId="0E10ECB4" w:rsidR="009C25C2" w:rsidRDefault="009C25C2" w:rsidP="008B6421">
      <w:pPr>
        <w:pStyle w:val="ListParagraph"/>
        <w:numPr>
          <w:ilvl w:val="0"/>
          <w:numId w:val="22"/>
        </w:numPr>
        <w:spacing w:line="360" w:lineRule="auto"/>
        <w:jc w:val="both"/>
        <w:rPr>
          <w:rFonts w:ascii="Times New Roman" w:hAnsi="Times New Roman" w:cs="Times New Roman"/>
          <w:color w:val="000000" w:themeColor="text1"/>
        </w:rPr>
      </w:pPr>
      <w:r w:rsidRPr="009C25C2">
        <w:rPr>
          <w:rFonts w:ascii="Times New Roman" w:hAnsi="Times New Roman" w:cs="Times New Roman"/>
          <w:color w:val="000000" w:themeColor="text1"/>
        </w:rPr>
        <w:t>Jika nilai a &lt; nilai 0</w:t>
      </w:r>
      <w:proofErr w:type="gramStart"/>
      <w:r w:rsidRPr="009C25C2">
        <w:rPr>
          <w:rFonts w:ascii="Times New Roman" w:hAnsi="Times New Roman" w:cs="Times New Roman"/>
          <w:color w:val="000000" w:themeColor="text1"/>
        </w:rPr>
        <w:t>,8</w:t>
      </w:r>
      <w:proofErr w:type="gramEnd"/>
      <w:r w:rsidRPr="009C25C2">
        <w:rPr>
          <w:rFonts w:ascii="Times New Roman" w:hAnsi="Times New Roman" w:cs="Times New Roman"/>
          <w:color w:val="000000" w:themeColor="text1"/>
        </w:rPr>
        <w:t>, maka data tidak terdapat multikonlinieritas.</w:t>
      </w:r>
    </w:p>
    <w:p w14:paraId="7225A3ED" w14:textId="01D3ADA9" w:rsidR="009C25C2" w:rsidRPr="00B35388" w:rsidRDefault="00B35388" w:rsidP="008B6421">
      <w:pPr>
        <w:pStyle w:val="ListParagraph"/>
        <w:numPr>
          <w:ilvl w:val="3"/>
          <w:numId w:val="20"/>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b/>
          <w:bCs/>
          <w:color w:val="000000" w:themeColor="text1"/>
        </w:rPr>
        <w:t>Uji Heteroskedastisitas</w:t>
      </w:r>
    </w:p>
    <w:p w14:paraId="084A24C3" w14:textId="77777777" w:rsidR="00FD42B4" w:rsidRDefault="00505FC2" w:rsidP="00FD42B4">
      <w:pPr>
        <w:pStyle w:val="ListParagraph"/>
        <w:spacing w:line="360" w:lineRule="auto"/>
        <w:ind w:left="1260" w:firstLine="567"/>
        <w:jc w:val="both"/>
        <w:rPr>
          <w:rFonts w:ascii="Times New Roman" w:hAnsi="Times New Roman" w:cs="Times New Roman"/>
          <w:color w:val="000000" w:themeColor="text1"/>
        </w:rPr>
      </w:pPr>
      <w:r w:rsidRPr="00505FC2">
        <w:rPr>
          <w:rFonts w:ascii="Times New Roman" w:hAnsi="Times New Roman" w:cs="Times New Roman"/>
          <w:color w:val="000000" w:themeColor="text1"/>
        </w:rPr>
        <w:t xml:space="preserve">Menurut </w:t>
      </w:r>
      <w:commentRangeStart w:id="122"/>
      <w:r w:rsidRPr="00D25FF9">
        <w:rPr>
          <w:rFonts w:ascii="Times New Roman" w:hAnsi="Times New Roman" w:cs="Times New Roman"/>
          <w:color w:val="000000" w:themeColor="text1"/>
        </w:rPr>
        <w:t>Ghozali (2021),</w:t>
      </w:r>
      <w:r w:rsidRPr="00505FC2">
        <w:rPr>
          <w:rFonts w:ascii="Times New Roman" w:hAnsi="Times New Roman" w:cs="Times New Roman"/>
          <w:color w:val="000000" w:themeColor="text1"/>
        </w:rPr>
        <w:t xml:space="preserve"> </w:t>
      </w:r>
      <w:commentRangeEnd w:id="122"/>
      <w:r w:rsidR="00BC1BDD">
        <w:rPr>
          <w:rStyle w:val="CommentReference"/>
        </w:rPr>
        <w:commentReference w:id="122"/>
      </w:r>
      <w:r w:rsidRPr="00505FC2">
        <w:rPr>
          <w:rFonts w:ascii="Times New Roman" w:hAnsi="Times New Roman" w:cs="Times New Roman"/>
          <w:color w:val="000000" w:themeColor="text1"/>
        </w:rPr>
        <w:t xml:space="preserve">uji heteroskedastisitas bertujuan untuk mengetahui apakah dalam model regresi terjadi ketidaksamaan varians dari residual satu pengamatan ke pengamatan lainnya. </w:t>
      </w:r>
      <w:proofErr w:type="gramStart"/>
      <w:r w:rsidRPr="00505FC2">
        <w:rPr>
          <w:rFonts w:ascii="Times New Roman" w:hAnsi="Times New Roman" w:cs="Times New Roman"/>
          <w:color w:val="000000" w:themeColor="text1"/>
        </w:rPr>
        <w:t>Apabila varians residual dari satu pengamatan ke pengamatan lainnya tetap, maka kondisi tersebut disebut homoskedastisitas.</w:t>
      </w:r>
      <w:proofErr w:type="gramEnd"/>
      <w:r w:rsidRPr="00505FC2">
        <w:rPr>
          <w:rFonts w:ascii="Times New Roman" w:hAnsi="Times New Roman" w:cs="Times New Roman"/>
          <w:color w:val="000000" w:themeColor="text1"/>
        </w:rPr>
        <w:t xml:space="preserve"> </w:t>
      </w:r>
      <w:proofErr w:type="gramStart"/>
      <w:r w:rsidRPr="00505FC2">
        <w:rPr>
          <w:rFonts w:ascii="Times New Roman" w:hAnsi="Times New Roman" w:cs="Times New Roman"/>
          <w:color w:val="000000" w:themeColor="text1"/>
        </w:rPr>
        <w:t>Sebaliknya, apabila varians residual berbeda, maka terjadi heteroskedastisitas.</w:t>
      </w:r>
      <w:proofErr w:type="gramEnd"/>
      <w:r w:rsidRPr="00505FC2">
        <w:rPr>
          <w:rFonts w:ascii="Times New Roman" w:hAnsi="Times New Roman" w:cs="Times New Roman"/>
          <w:color w:val="000000" w:themeColor="text1"/>
        </w:rPr>
        <w:t xml:space="preserve"> </w:t>
      </w:r>
      <w:proofErr w:type="gramStart"/>
      <w:r w:rsidRPr="00505FC2">
        <w:rPr>
          <w:rFonts w:ascii="Times New Roman" w:hAnsi="Times New Roman" w:cs="Times New Roman"/>
          <w:color w:val="000000" w:themeColor="text1"/>
        </w:rPr>
        <w:t>Model regresi yang baik adalah model yang tidak mengalami heteroskedastisitas atau memenuhi asumsi homoskedastisitas.</w:t>
      </w:r>
      <w:proofErr w:type="gramEnd"/>
      <w:r w:rsidRPr="00505FC2">
        <w:rPr>
          <w:rFonts w:ascii="Times New Roman" w:hAnsi="Times New Roman" w:cs="Times New Roman"/>
          <w:color w:val="000000" w:themeColor="text1"/>
        </w:rPr>
        <w:t xml:space="preserve"> </w:t>
      </w:r>
      <w:proofErr w:type="gramStart"/>
      <w:r w:rsidRPr="00505FC2">
        <w:rPr>
          <w:rFonts w:ascii="Times New Roman" w:hAnsi="Times New Roman" w:cs="Times New Roman"/>
          <w:color w:val="000000" w:themeColor="text1"/>
        </w:rPr>
        <w:t>Dalam penelitian ini, uji heteroskedastisitas dilakukan menggunakan Uji Glejser pada perangkat lunak EViews 12 dengan melihat nilai probabilitas masing-masing variabel independen.</w:t>
      </w:r>
      <w:proofErr w:type="gramEnd"/>
      <w:r w:rsidRPr="00505FC2">
        <w:rPr>
          <w:rFonts w:ascii="Times New Roman" w:hAnsi="Times New Roman" w:cs="Times New Roman"/>
          <w:color w:val="000000" w:themeColor="text1"/>
        </w:rPr>
        <w:t xml:space="preserve"> Oleh karena itu, dasar pengambilan keputusan dalam pengujian ini adalah sebagai berikut:</w:t>
      </w:r>
    </w:p>
    <w:p w14:paraId="1D6A1646" w14:textId="77777777" w:rsidR="00FD42B4" w:rsidRPr="00FD42B4" w:rsidRDefault="00FD42B4" w:rsidP="008B6421">
      <w:pPr>
        <w:pStyle w:val="ListParagraph"/>
        <w:numPr>
          <w:ilvl w:val="0"/>
          <w:numId w:val="23"/>
        </w:numPr>
        <w:spacing w:line="360" w:lineRule="auto"/>
        <w:jc w:val="both"/>
        <w:rPr>
          <w:rFonts w:ascii="Times New Roman" w:hAnsi="Times New Roman" w:cs="Times New Roman"/>
          <w:color w:val="000000" w:themeColor="text1"/>
        </w:rPr>
      </w:pPr>
      <w:r w:rsidRPr="006541CA">
        <w:rPr>
          <w:rFonts w:ascii="Times New Roman" w:hAnsi="Times New Roman" w:cs="Times New Roman"/>
          <w:color w:val="000000" w:themeColor="text1"/>
          <w:lang w:val="id"/>
        </w:rPr>
        <w:lastRenderedPageBreak/>
        <w:t>Jika nilai variabel independen melewati nilai 500 dan -500, maka data terdapat gejala heteroskedastisitas.</w:t>
      </w:r>
    </w:p>
    <w:p w14:paraId="2C3C59DE" w14:textId="1D213139" w:rsidR="00FD42B4" w:rsidRPr="00FD42B4" w:rsidRDefault="00FD42B4" w:rsidP="008B6421">
      <w:pPr>
        <w:pStyle w:val="ListParagraph"/>
        <w:numPr>
          <w:ilvl w:val="0"/>
          <w:numId w:val="23"/>
        </w:numPr>
        <w:spacing w:line="360" w:lineRule="auto"/>
        <w:jc w:val="both"/>
        <w:rPr>
          <w:rFonts w:ascii="Times New Roman" w:hAnsi="Times New Roman" w:cs="Times New Roman"/>
          <w:color w:val="000000" w:themeColor="text1"/>
        </w:rPr>
      </w:pPr>
      <w:r w:rsidRPr="00FD42B4">
        <w:rPr>
          <w:rFonts w:ascii="Times New Roman" w:hAnsi="Times New Roman" w:cs="Times New Roman"/>
          <w:color w:val="000000" w:themeColor="text1"/>
          <w:lang w:val="es-ES"/>
        </w:rPr>
        <w:t>Jika nilai variabel independen berada diantara nilai 500 dan -500, maka data tidak terdapat gejala heteroskedastisitas.</w:t>
      </w:r>
    </w:p>
    <w:p w14:paraId="3C1F3F98" w14:textId="54272759" w:rsidR="00FD42B4" w:rsidRPr="00AD3916" w:rsidRDefault="00AD3916" w:rsidP="008B6421">
      <w:pPr>
        <w:pStyle w:val="ListParagraph"/>
        <w:numPr>
          <w:ilvl w:val="3"/>
          <w:numId w:val="20"/>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b/>
          <w:bCs/>
          <w:color w:val="000000" w:themeColor="text1"/>
        </w:rPr>
        <w:t>Uji Autokorelasi</w:t>
      </w:r>
    </w:p>
    <w:p w14:paraId="5869C7FA" w14:textId="127DEFA9" w:rsidR="00CD11CA" w:rsidRPr="00D25FF9" w:rsidRDefault="009716BA" w:rsidP="00D25FF9">
      <w:pPr>
        <w:pStyle w:val="ListParagraph"/>
        <w:spacing w:line="360" w:lineRule="auto"/>
        <w:ind w:left="1259" w:firstLine="567"/>
        <w:jc w:val="both"/>
        <w:rPr>
          <w:rFonts w:ascii="Times New Roman" w:hAnsi="Times New Roman" w:cs="Times New Roman"/>
          <w:color w:val="000000" w:themeColor="text1"/>
        </w:rPr>
      </w:pPr>
      <w:proofErr w:type="gramStart"/>
      <w:r w:rsidRPr="009716BA">
        <w:rPr>
          <w:rFonts w:ascii="Times New Roman" w:hAnsi="Times New Roman" w:cs="Times New Roman"/>
          <w:color w:val="000000" w:themeColor="text1"/>
        </w:rPr>
        <w:t xml:space="preserve">Menurut </w:t>
      </w:r>
      <w:commentRangeStart w:id="123"/>
      <w:r w:rsidRPr="00D25FF9">
        <w:rPr>
          <w:rFonts w:ascii="Times New Roman" w:hAnsi="Times New Roman" w:cs="Times New Roman"/>
          <w:color w:val="000000" w:themeColor="text1"/>
        </w:rPr>
        <w:t>Ghozali (2021),</w:t>
      </w:r>
      <w:r w:rsidRPr="009716BA">
        <w:rPr>
          <w:rFonts w:ascii="Times New Roman" w:hAnsi="Times New Roman" w:cs="Times New Roman"/>
          <w:color w:val="000000" w:themeColor="text1"/>
        </w:rPr>
        <w:t xml:space="preserve"> </w:t>
      </w:r>
      <w:commentRangeEnd w:id="123"/>
      <w:r w:rsidR="00BC1BDD">
        <w:rPr>
          <w:rStyle w:val="CommentReference"/>
        </w:rPr>
        <w:commentReference w:id="123"/>
      </w:r>
      <w:r w:rsidRPr="009716BA">
        <w:rPr>
          <w:rFonts w:ascii="Times New Roman" w:hAnsi="Times New Roman" w:cs="Times New Roman"/>
          <w:color w:val="000000" w:themeColor="text1"/>
        </w:rPr>
        <w:t>uji autokorelasi bertujuan untuk mengetahui apakah terdapat korelasi antara kesalahan pengganggu (error term) pada periode t dengan kesalahan pengganggu pada periode sebelumnya (t-1) dalam suatu model regresi.</w:t>
      </w:r>
      <w:proofErr w:type="gramEnd"/>
      <w:r w:rsidRPr="009716BA">
        <w:rPr>
          <w:rFonts w:ascii="Times New Roman" w:hAnsi="Times New Roman" w:cs="Times New Roman"/>
          <w:color w:val="000000" w:themeColor="text1"/>
        </w:rPr>
        <w:t xml:space="preserve"> </w:t>
      </w:r>
      <w:proofErr w:type="gramStart"/>
      <w:r w:rsidRPr="009716BA">
        <w:rPr>
          <w:rFonts w:ascii="Times New Roman" w:hAnsi="Times New Roman" w:cs="Times New Roman"/>
          <w:color w:val="000000" w:themeColor="text1"/>
        </w:rPr>
        <w:t>Jika terjadi korelasi, maka model regresi tersebut mengalami masalah autokorelasi.</w:t>
      </w:r>
      <w:proofErr w:type="gramEnd"/>
      <w:r w:rsidRPr="009716BA">
        <w:rPr>
          <w:rFonts w:ascii="Times New Roman" w:hAnsi="Times New Roman" w:cs="Times New Roman"/>
          <w:color w:val="000000" w:themeColor="text1"/>
        </w:rPr>
        <w:t xml:space="preserve"> </w:t>
      </w:r>
      <w:proofErr w:type="gramStart"/>
      <w:r w:rsidRPr="009716BA">
        <w:rPr>
          <w:rFonts w:ascii="Times New Roman" w:hAnsi="Times New Roman" w:cs="Times New Roman"/>
          <w:color w:val="000000" w:themeColor="text1"/>
        </w:rPr>
        <w:t>Sebaliknya, model regresi yang baik adalah model yang bebas dari autokorelasi.</w:t>
      </w:r>
      <w:proofErr w:type="gramEnd"/>
      <w:r w:rsidRPr="009716BA">
        <w:rPr>
          <w:rFonts w:ascii="Times New Roman" w:hAnsi="Times New Roman" w:cs="Times New Roman"/>
          <w:color w:val="000000" w:themeColor="text1"/>
        </w:rPr>
        <w:t xml:space="preserve"> </w:t>
      </w:r>
      <w:proofErr w:type="gramStart"/>
      <w:r w:rsidRPr="009716BA">
        <w:rPr>
          <w:rFonts w:ascii="Times New Roman" w:hAnsi="Times New Roman" w:cs="Times New Roman"/>
          <w:color w:val="000000" w:themeColor="text1"/>
        </w:rPr>
        <w:t xml:space="preserve">Untuk mendeteksi adanya autokorelasi dapat digunakan </w:t>
      </w:r>
      <w:r w:rsidRPr="00E33FA4">
        <w:rPr>
          <w:rFonts w:ascii="Times New Roman" w:hAnsi="Times New Roman" w:cs="Times New Roman"/>
          <w:color w:val="000000" w:themeColor="text1"/>
        </w:rPr>
        <w:t xml:space="preserve">Uji </w:t>
      </w:r>
      <w:r w:rsidRPr="00E33FA4">
        <w:rPr>
          <w:rFonts w:ascii="Times New Roman" w:hAnsi="Times New Roman" w:cs="Times New Roman"/>
          <w:i/>
          <w:iCs/>
          <w:color w:val="000000" w:themeColor="text1"/>
        </w:rPr>
        <w:t>Durbin-Watson</w:t>
      </w:r>
      <w:r w:rsidRPr="00E33FA4">
        <w:rPr>
          <w:rFonts w:ascii="Times New Roman" w:hAnsi="Times New Roman" w:cs="Times New Roman"/>
          <w:color w:val="000000" w:themeColor="text1"/>
        </w:rPr>
        <w:t xml:space="preserve"> (DW Test).</w:t>
      </w:r>
      <w:proofErr w:type="gramEnd"/>
      <w:r w:rsidRPr="009716BA">
        <w:rPr>
          <w:rFonts w:ascii="Times New Roman" w:hAnsi="Times New Roman" w:cs="Times New Roman"/>
          <w:color w:val="000000" w:themeColor="text1"/>
        </w:rPr>
        <w:t xml:space="preserve"> </w:t>
      </w:r>
      <w:proofErr w:type="gramStart"/>
      <w:r w:rsidRPr="009716BA">
        <w:rPr>
          <w:rFonts w:ascii="Times New Roman" w:hAnsi="Times New Roman" w:cs="Times New Roman"/>
          <w:color w:val="000000" w:themeColor="text1"/>
        </w:rPr>
        <w:t xml:space="preserve">Nilai statistik </w:t>
      </w:r>
      <w:commentRangeStart w:id="124"/>
      <w:r w:rsidRPr="009716BA">
        <w:rPr>
          <w:rFonts w:ascii="Times New Roman" w:hAnsi="Times New Roman" w:cs="Times New Roman"/>
          <w:color w:val="000000" w:themeColor="text1"/>
        </w:rPr>
        <w:t xml:space="preserve">Durbin-Watson </w:t>
      </w:r>
      <w:commentRangeEnd w:id="124"/>
      <w:r w:rsidR="00BC1BDD">
        <w:rPr>
          <w:rStyle w:val="CommentReference"/>
        </w:rPr>
        <w:commentReference w:id="124"/>
      </w:r>
      <w:r w:rsidRPr="009716BA">
        <w:rPr>
          <w:rFonts w:ascii="Times New Roman" w:hAnsi="Times New Roman" w:cs="Times New Roman"/>
          <w:color w:val="000000" w:themeColor="text1"/>
        </w:rPr>
        <w:t>kemudian dibandingkan dengan nilai batas bawah (dL) dan batas atas (dU) untuk menentukan ada atau tidaknya gejala autokorelasi.</w:t>
      </w:r>
      <w:proofErr w:type="gramEnd"/>
      <w:r w:rsidRPr="009716BA">
        <w:rPr>
          <w:rFonts w:ascii="Times New Roman" w:hAnsi="Times New Roman" w:cs="Times New Roman"/>
          <w:color w:val="000000" w:themeColor="text1"/>
        </w:rPr>
        <w:t xml:space="preserve"> </w:t>
      </w:r>
      <w:proofErr w:type="gramStart"/>
      <w:r w:rsidRPr="009716BA">
        <w:rPr>
          <w:rFonts w:ascii="Times New Roman" w:hAnsi="Times New Roman" w:cs="Times New Roman"/>
          <w:color w:val="000000" w:themeColor="text1"/>
        </w:rPr>
        <w:t xml:space="preserve">Berikut merupakan tabel kriteria pengambilan keputusan Uji </w:t>
      </w:r>
      <w:r w:rsidRPr="00E33FA4">
        <w:rPr>
          <w:rFonts w:ascii="Times New Roman" w:hAnsi="Times New Roman" w:cs="Times New Roman"/>
          <w:i/>
          <w:iCs/>
          <w:color w:val="000000" w:themeColor="text1"/>
        </w:rPr>
        <w:t>Durbin-Watson</w:t>
      </w:r>
      <w:r w:rsidRPr="00E33FA4">
        <w:rPr>
          <w:rFonts w:ascii="Times New Roman" w:hAnsi="Times New Roman" w:cs="Times New Roman"/>
          <w:color w:val="000000" w:themeColor="text1"/>
        </w:rPr>
        <w:t>.</w:t>
      </w:r>
      <w:proofErr w:type="gramEnd"/>
    </w:p>
    <w:p w14:paraId="1183F0AC" w14:textId="77777777" w:rsidR="00CD11CA" w:rsidRDefault="00CD11CA" w:rsidP="00CD11CA">
      <w:pPr>
        <w:pStyle w:val="BodyText"/>
        <w:spacing w:line="360" w:lineRule="auto"/>
        <w:ind w:left="720" w:firstLine="720"/>
        <w:jc w:val="center"/>
        <w:rPr>
          <w:b/>
          <w:bCs/>
          <w:lang w:val="en-US"/>
        </w:rPr>
      </w:pPr>
      <w:r w:rsidRPr="00A336F8">
        <w:rPr>
          <w:b/>
          <w:bCs/>
          <w:lang w:val="en-US"/>
        </w:rPr>
        <w:t>Tabel 3.4</w:t>
      </w:r>
      <w:r>
        <w:rPr>
          <w:b/>
          <w:bCs/>
          <w:lang w:val="en-US"/>
        </w:rPr>
        <w:t xml:space="preserve"> </w:t>
      </w:r>
    </w:p>
    <w:p w14:paraId="0DB4A4DE" w14:textId="77777777" w:rsidR="00CD11CA" w:rsidRPr="00E541E1" w:rsidRDefault="00CD11CA" w:rsidP="00CD11CA">
      <w:pPr>
        <w:pStyle w:val="BodyText"/>
        <w:spacing w:line="360" w:lineRule="auto"/>
        <w:ind w:left="720" w:firstLine="720"/>
        <w:jc w:val="center"/>
        <w:rPr>
          <w:b/>
          <w:bCs/>
          <w:lang w:val="en-US"/>
        </w:rPr>
      </w:pPr>
      <w:r w:rsidRPr="00A336F8">
        <w:rPr>
          <w:b/>
          <w:bCs/>
          <w:lang w:val="en-US"/>
        </w:rPr>
        <w:t xml:space="preserve">Hipotesis Pengujian </w:t>
      </w:r>
      <w:r>
        <w:rPr>
          <w:b/>
          <w:bCs/>
          <w:i/>
          <w:iCs/>
          <w:lang w:val="en-US"/>
        </w:rPr>
        <w:t>Durbin-Watson</w:t>
      </w:r>
    </w:p>
    <w:tbl>
      <w:tblPr>
        <w:tblStyle w:val="TableGrid"/>
        <w:tblW w:w="8187" w:type="dxa"/>
        <w:tblInd w:w="421" w:type="dxa"/>
        <w:tblLook w:val="04A0" w:firstRow="1" w:lastRow="0" w:firstColumn="1" w:lastColumn="0" w:noHBand="0" w:noVBand="1"/>
      </w:tblPr>
      <w:tblGrid>
        <w:gridCol w:w="2268"/>
        <w:gridCol w:w="3629"/>
        <w:gridCol w:w="2290"/>
      </w:tblGrid>
      <w:tr w:rsidR="00CD11CA" w14:paraId="083BD572" w14:textId="77777777" w:rsidTr="00C714D4">
        <w:trPr>
          <w:trHeight w:val="365"/>
        </w:trPr>
        <w:tc>
          <w:tcPr>
            <w:tcW w:w="2268" w:type="dxa"/>
          </w:tcPr>
          <w:p w14:paraId="66259CD5" w14:textId="77777777" w:rsidR="00CD11CA" w:rsidRPr="001B7944" w:rsidRDefault="00CD11CA" w:rsidP="00CD53BA">
            <w:pPr>
              <w:pStyle w:val="BodyText"/>
              <w:spacing w:line="360" w:lineRule="auto"/>
              <w:jc w:val="center"/>
              <w:rPr>
                <w:b/>
                <w:bCs/>
                <w:sz w:val="22"/>
                <w:szCs w:val="22"/>
                <w:lang w:val="en-US"/>
              </w:rPr>
            </w:pPr>
            <w:r w:rsidRPr="001B7944">
              <w:rPr>
                <w:b/>
                <w:bCs/>
                <w:sz w:val="22"/>
                <w:szCs w:val="22"/>
                <w:lang w:val="en-US"/>
              </w:rPr>
              <w:t xml:space="preserve">Kriteria </w:t>
            </w:r>
          </w:p>
        </w:tc>
        <w:tc>
          <w:tcPr>
            <w:tcW w:w="3629" w:type="dxa"/>
          </w:tcPr>
          <w:p w14:paraId="4BFE7C75" w14:textId="77777777" w:rsidR="00CD11CA" w:rsidRPr="001B7944" w:rsidRDefault="00CD11CA" w:rsidP="00CD53BA">
            <w:pPr>
              <w:pStyle w:val="BodyText"/>
              <w:spacing w:line="360" w:lineRule="auto"/>
              <w:jc w:val="center"/>
              <w:rPr>
                <w:b/>
                <w:bCs/>
                <w:sz w:val="22"/>
                <w:szCs w:val="22"/>
                <w:lang w:val="en-US"/>
              </w:rPr>
            </w:pPr>
            <w:r>
              <w:rPr>
                <w:b/>
                <w:bCs/>
                <w:sz w:val="22"/>
                <w:szCs w:val="22"/>
                <w:lang w:val="en-US"/>
              </w:rPr>
              <w:t>Hipotesis</w:t>
            </w:r>
          </w:p>
        </w:tc>
        <w:tc>
          <w:tcPr>
            <w:tcW w:w="2290" w:type="dxa"/>
          </w:tcPr>
          <w:p w14:paraId="7CF96F9D" w14:textId="77777777" w:rsidR="00CD11CA" w:rsidRPr="001B7944" w:rsidRDefault="00CD11CA" w:rsidP="00CD53BA">
            <w:pPr>
              <w:pStyle w:val="BodyText"/>
              <w:spacing w:line="360" w:lineRule="auto"/>
              <w:jc w:val="center"/>
              <w:rPr>
                <w:b/>
                <w:bCs/>
                <w:sz w:val="22"/>
                <w:szCs w:val="22"/>
                <w:lang w:val="en-US"/>
              </w:rPr>
            </w:pPr>
            <w:r>
              <w:rPr>
                <w:b/>
                <w:bCs/>
                <w:sz w:val="22"/>
                <w:szCs w:val="22"/>
                <w:lang w:val="en-US"/>
              </w:rPr>
              <w:t xml:space="preserve">Keputusan </w:t>
            </w:r>
            <w:r w:rsidRPr="001B7944">
              <w:rPr>
                <w:b/>
                <w:bCs/>
                <w:sz w:val="22"/>
                <w:szCs w:val="22"/>
                <w:lang w:val="en-US"/>
              </w:rPr>
              <w:t xml:space="preserve"> </w:t>
            </w:r>
          </w:p>
        </w:tc>
      </w:tr>
      <w:tr w:rsidR="00CD11CA" w14:paraId="673C3DE6" w14:textId="77777777" w:rsidTr="00C714D4">
        <w:trPr>
          <w:trHeight w:val="498"/>
        </w:trPr>
        <w:tc>
          <w:tcPr>
            <w:tcW w:w="2268" w:type="dxa"/>
          </w:tcPr>
          <w:p w14:paraId="7A78302E"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0 &lt; d &lt; dl</w:t>
            </w:r>
          </w:p>
        </w:tc>
        <w:tc>
          <w:tcPr>
            <w:tcW w:w="3629" w:type="dxa"/>
          </w:tcPr>
          <w:p w14:paraId="6FDD56A2"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Tidak ada autokoelasi positif</w:t>
            </w:r>
          </w:p>
        </w:tc>
        <w:tc>
          <w:tcPr>
            <w:tcW w:w="2290" w:type="dxa"/>
          </w:tcPr>
          <w:p w14:paraId="195183DC"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H</w:t>
            </w:r>
            <w:r w:rsidRPr="001B7944">
              <w:rPr>
                <w:sz w:val="22"/>
                <w:szCs w:val="22"/>
                <w:vertAlign w:val="subscript"/>
                <w:lang w:val="en-US"/>
              </w:rPr>
              <w:t>0</w:t>
            </w:r>
            <w:r w:rsidRPr="001B7944">
              <w:rPr>
                <w:sz w:val="22"/>
                <w:szCs w:val="22"/>
                <w:lang w:val="en-US"/>
              </w:rPr>
              <w:t xml:space="preserve"> ditolak</w:t>
            </w:r>
          </w:p>
        </w:tc>
      </w:tr>
      <w:tr w:rsidR="00CD11CA" w14:paraId="294B13D5" w14:textId="77777777" w:rsidTr="00C714D4">
        <w:trPr>
          <w:trHeight w:val="735"/>
        </w:trPr>
        <w:tc>
          <w:tcPr>
            <w:tcW w:w="2268" w:type="dxa"/>
          </w:tcPr>
          <w:p w14:paraId="0D1F9C7D"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dl &lt; d &lt; du</w:t>
            </w:r>
          </w:p>
        </w:tc>
        <w:tc>
          <w:tcPr>
            <w:tcW w:w="3629" w:type="dxa"/>
          </w:tcPr>
          <w:p w14:paraId="10C32B86"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Tidak ada autokorelasi positif</w:t>
            </w:r>
          </w:p>
        </w:tc>
        <w:tc>
          <w:tcPr>
            <w:tcW w:w="2290" w:type="dxa"/>
          </w:tcPr>
          <w:p w14:paraId="2A696B6E"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Tidak ada keputusan</w:t>
            </w:r>
          </w:p>
        </w:tc>
      </w:tr>
      <w:tr w:rsidR="00CD11CA" w:rsidRPr="00BA6A11" w14:paraId="6CA6BAB3" w14:textId="77777777" w:rsidTr="00C714D4">
        <w:trPr>
          <w:trHeight w:val="745"/>
        </w:trPr>
        <w:tc>
          <w:tcPr>
            <w:tcW w:w="2268" w:type="dxa"/>
          </w:tcPr>
          <w:p w14:paraId="4044A70C"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du &lt; d &lt; 4-du</w:t>
            </w:r>
          </w:p>
        </w:tc>
        <w:tc>
          <w:tcPr>
            <w:tcW w:w="3629" w:type="dxa"/>
          </w:tcPr>
          <w:p w14:paraId="24C95AF1" w14:textId="77777777" w:rsidR="00CD11CA" w:rsidRPr="00BA6A11" w:rsidRDefault="00CD11CA" w:rsidP="00CD53BA">
            <w:pPr>
              <w:pStyle w:val="BodyText"/>
              <w:spacing w:line="360" w:lineRule="auto"/>
              <w:jc w:val="center"/>
              <w:rPr>
                <w:sz w:val="22"/>
                <w:szCs w:val="22"/>
                <w:lang w:val="es-ES"/>
              </w:rPr>
            </w:pPr>
            <w:r w:rsidRPr="00BA6A11">
              <w:rPr>
                <w:sz w:val="22"/>
                <w:szCs w:val="22"/>
                <w:lang w:val="es-ES"/>
              </w:rPr>
              <w:t>Tidak ada autokorelasi positif dan negatif</w:t>
            </w:r>
          </w:p>
        </w:tc>
        <w:tc>
          <w:tcPr>
            <w:tcW w:w="2290" w:type="dxa"/>
          </w:tcPr>
          <w:p w14:paraId="5BB29263" w14:textId="77777777" w:rsidR="00CD11CA" w:rsidRPr="00BA6A11" w:rsidRDefault="00CD11CA" w:rsidP="00CD53BA">
            <w:pPr>
              <w:pStyle w:val="BodyText"/>
              <w:spacing w:line="360" w:lineRule="auto"/>
              <w:jc w:val="center"/>
              <w:rPr>
                <w:sz w:val="22"/>
                <w:szCs w:val="22"/>
                <w:lang w:val="es-ES"/>
              </w:rPr>
            </w:pPr>
            <w:r w:rsidRPr="00BA6A11">
              <w:rPr>
                <w:sz w:val="22"/>
                <w:szCs w:val="22"/>
                <w:lang w:val="es-ES"/>
              </w:rPr>
              <w:t>H</w:t>
            </w:r>
            <w:r w:rsidRPr="00BA6A11">
              <w:rPr>
                <w:sz w:val="22"/>
                <w:szCs w:val="22"/>
                <w:vertAlign w:val="subscript"/>
                <w:lang w:val="es-ES"/>
              </w:rPr>
              <w:t xml:space="preserve">0 </w:t>
            </w:r>
            <w:r w:rsidRPr="00BA6A11">
              <w:rPr>
                <w:sz w:val="22"/>
                <w:szCs w:val="22"/>
                <w:lang w:val="es-ES"/>
              </w:rPr>
              <w:t>tidak ditolak atau diterima</w:t>
            </w:r>
          </w:p>
        </w:tc>
      </w:tr>
      <w:tr w:rsidR="00CD11CA" w14:paraId="060ACE17" w14:textId="77777777" w:rsidTr="00C714D4">
        <w:trPr>
          <w:trHeight w:val="601"/>
        </w:trPr>
        <w:tc>
          <w:tcPr>
            <w:tcW w:w="2268" w:type="dxa"/>
          </w:tcPr>
          <w:p w14:paraId="535563F4"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4 – du &lt; d &lt; 4 - dl</w:t>
            </w:r>
          </w:p>
        </w:tc>
        <w:tc>
          <w:tcPr>
            <w:tcW w:w="3629" w:type="dxa"/>
          </w:tcPr>
          <w:p w14:paraId="0DE87C75"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Tidak ada autokorelasi negatif</w:t>
            </w:r>
          </w:p>
        </w:tc>
        <w:tc>
          <w:tcPr>
            <w:tcW w:w="2290" w:type="dxa"/>
          </w:tcPr>
          <w:p w14:paraId="2AFB4ECD"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Tidak ada keputusan</w:t>
            </w:r>
          </w:p>
        </w:tc>
      </w:tr>
      <w:tr w:rsidR="00CD11CA" w14:paraId="14CDB4DD" w14:textId="77777777" w:rsidTr="00C714D4">
        <w:trPr>
          <w:trHeight w:val="745"/>
        </w:trPr>
        <w:tc>
          <w:tcPr>
            <w:tcW w:w="2268" w:type="dxa"/>
          </w:tcPr>
          <w:p w14:paraId="679103FF"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4 – dl &lt; d &lt; 4</w:t>
            </w:r>
          </w:p>
        </w:tc>
        <w:tc>
          <w:tcPr>
            <w:tcW w:w="3629" w:type="dxa"/>
          </w:tcPr>
          <w:p w14:paraId="41533DF4"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Tidak ada autokorelasi negatif</w:t>
            </w:r>
          </w:p>
        </w:tc>
        <w:tc>
          <w:tcPr>
            <w:tcW w:w="2290" w:type="dxa"/>
          </w:tcPr>
          <w:p w14:paraId="317C9E32" w14:textId="77777777" w:rsidR="00CD11CA" w:rsidRPr="001B7944" w:rsidRDefault="00CD11CA" w:rsidP="00CD53BA">
            <w:pPr>
              <w:pStyle w:val="BodyText"/>
              <w:spacing w:line="360" w:lineRule="auto"/>
              <w:jc w:val="center"/>
              <w:rPr>
                <w:sz w:val="22"/>
                <w:szCs w:val="22"/>
                <w:lang w:val="en-US"/>
              </w:rPr>
            </w:pPr>
            <w:r w:rsidRPr="001B7944">
              <w:rPr>
                <w:sz w:val="22"/>
                <w:szCs w:val="22"/>
                <w:lang w:val="en-US"/>
              </w:rPr>
              <w:t>H</w:t>
            </w:r>
            <w:r w:rsidRPr="001B7944">
              <w:rPr>
                <w:sz w:val="22"/>
                <w:szCs w:val="22"/>
                <w:vertAlign w:val="subscript"/>
                <w:lang w:val="en-US"/>
              </w:rPr>
              <w:t xml:space="preserve">o </w:t>
            </w:r>
            <w:r w:rsidRPr="001B7944">
              <w:rPr>
                <w:sz w:val="22"/>
                <w:szCs w:val="22"/>
                <w:lang w:val="en-US"/>
              </w:rPr>
              <w:t>ditolak</w:t>
            </w:r>
          </w:p>
        </w:tc>
      </w:tr>
    </w:tbl>
    <w:p w14:paraId="32A04DD0" w14:textId="5FA70837" w:rsidR="00CD11CA" w:rsidRDefault="00CD11CA" w:rsidP="00C714D4">
      <w:pPr>
        <w:spacing w:before="5"/>
        <w:ind w:firstLine="360"/>
        <w:rPr>
          <w:rFonts w:ascii="Times New Roman" w:hAnsi="Times New Roman" w:cs="Times New Roman"/>
        </w:rPr>
      </w:pPr>
      <w:r>
        <w:rPr>
          <w:rFonts w:ascii="Times New Roman" w:hAnsi="Times New Roman" w:cs="Times New Roman"/>
        </w:rPr>
        <w:t>Sumber: (Ghozali, 20</w:t>
      </w:r>
      <w:r w:rsidR="00851913">
        <w:rPr>
          <w:rFonts w:ascii="Times New Roman" w:hAnsi="Times New Roman" w:cs="Times New Roman"/>
        </w:rPr>
        <w:t>21</w:t>
      </w:r>
      <w:r>
        <w:rPr>
          <w:rFonts w:ascii="Times New Roman" w:hAnsi="Times New Roman" w:cs="Times New Roman"/>
        </w:rPr>
        <w:t>)</w:t>
      </w:r>
    </w:p>
    <w:p w14:paraId="69D4212F" w14:textId="0650CBA5" w:rsidR="00025225" w:rsidRPr="00025225" w:rsidRDefault="00025225" w:rsidP="008B6421">
      <w:pPr>
        <w:pStyle w:val="ListParagraph"/>
        <w:numPr>
          <w:ilvl w:val="2"/>
          <w:numId w:val="20"/>
        </w:numPr>
        <w:spacing w:before="5"/>
        <w:rPr>
          <w:rFonts w:ascii="Times New Roman" w:hAnsi="Times New Roman" w:cs="Times New Roman"/>
        </w:rPr>
      </w:pPr>
      <w:r>
        <w:rPr>
          <w:rFonts w:ascii="Times New Roman" w:hAnsi="Times New Roman" w:cs="Times New Roman"/>
          <w:b/>
          <w:bCs/>
        </w:rPr>
        <w:lastRenderedPageBreak/>
        <w:t>Analisis Regresi Data Panel</w:t>
      </w:r>
    </w:p>
    <w:p w14:paraId="4EF04E12" w14:textId="77777777" w:rsidR="00B41DE9" w:rsidRDefault="00F7286C" w:rsidP="00CB1181">
      <w:pPr>
        <w:pStyle w:val="ListParagraph"/>
        <w:spacing w:before="5"/>
        <w:ind w:left="1077" w:firstLine="567"/>
        <w:rPr>
          <w:rFonts w:ascii="Times New Roman" w:hAnsi="Times New Roman" w:cs="Times New Roman"/>
        </w:rPr>
      </w:pPr>
      <w:commentRangeStart w:id="125"/>
      <w:r w:rsidRPr="00F7286C">
        <w:rPr>
          <w:rFonts w:ascii="Times New Roman" w:hAnsi="Times New Roman" w:cs="Times New Roman"/>
        </w:rPr>
        <w:t xml:space="preserve">Menurut </w:t>
      </w:r>
      <w:r w:rsidRPr="00D25FF9">
        <w:rPr>
          <w:rFonts w:ascii="Times New Roman" w:hAnsi="Times New Roman" w:cs="Times New Roman"/>
        </w:rPr>
        <w:t>Ghozali (2021),</w:t>
      </w:r>
      <w:r w:rsidRPr="00F7286C">
        <w:rPr>
          <w:rFonts w:ascii="Times New Roman" w:hAnsi="Times New Roman" w:cs="Times New Roman"/>
        </w:rPr>
        <w:t xml:space="preserve"> analisis regresi data panel merupakan metode statistik yang menggabungkan data deret waktu (</w:t>
      </w:r>
      <w:commentRangeStart w:id="126"/>
      <w:r w:rsidRPr="00F7286C">
        <w:rPr>
          <w:rFonts w:ascii="Times New Roman" w:hAnsi="Times New Roman" w:cs="Times New Roman"/>
        </w:rPr>
        <w:t>time series</w:t>
      </w:r>
      <w:commentRangeEnd w:id="126"/>
      <w:r w:rsidR="00BC1BDD">
        <w:rPr>
          <w:rStyle w:val="CommentReference"/>
        </w:rPr>
        <w:commentReference w:id="126"/>
      </w:r>
      <w:r w:rsidRPr="00F7286C">
        <w:rPr>
          <w:rFonts w:ascii="Times New Roman" w:hAnsi="Times New Roman" w:cs="Times New Roman"/>
        </w:rPr>
        <w:t>) dan data lintas individu (</w:t>
      </w:r>
      <w:commentRangeStart w:id="127"/>
      <w:r w:rsidRPr="00F7286C">
        <w:rPr>
          <w:rFonts w:ascii="Times New Roman" w:hAnsi="Times New Roman" w:cs="Times New Roman"/>
        </w:rPr>
        <w:t>cross section</w:t>
      </w:r>
      <w:commentRangeEnd w:id="127"/>
      <w:r w:rsidR="00BC1BDD">
        <w:rPr>
          <w:rStyle w:val="CommentReference"/>
        </w:rPr>
        <w:commentReference w:id="127"/>
      </w:r>
      <w:r w:rsidRPr="00F7286C">
        <w:rPr>
          <w:rFonts w:ascii="Times New Roman" w:hAnsi="Times New Roman" w:cs="Times New Roman"/>
        </w:rPr>
        <w:t xml:space="preserve">) dalam satu model estimasi. Penggunaan data panel memungkinkan peneliti memperoleh hasil analisis yang lebih informatif karena mampu menangkap variasi data antar waktu maupun antar objek penelitian. Dalam pengolahan data panel dengan bantuan perangkat lunak </w:t>
      </w:r>
      <w:r w:rsidRPr="00F07FBD">
        <w:rPr>
          <w:rFonts w:ascii="Times New Roman" w:hAnsi="Times New Roman" w:cs="Times New Roman"/>
        </w:rPr>
        <w:t>EViews 12</w:t>
      </w:r>
      <w:r w:rsidRPr="00F7286C">
        <w:rPr>
          <w:rFonts w:ascii="Times New Roman" w:hAnsi="Times New Roman" w:cs="Times New Roman"/>
        </w:rPr>
        <w:t xml:space="preserve">, terdapat beberapa keunggulan yang diperoleh. </w:t>
      </w:r>
      <w:commentRangeEnd w:id="125"/>
      <w:r w:rsidR="00BC1BDD">
        <w:rPr>
          <w:rStyle w:val="CommentReference"/>
        </w:rPr>
        <w:commentReference w:id="125"/>
      </w:r>
    </w:p>
    <w:p w14:paraId="209937E9" w14:textId="2F1C3360" w:rsidR="00B41DE9" w:rsidRDefault="00F7286C" w:rsidP="00CB1181">
      <w:pPr>
        <w:pStyle w:val="ListParagraph"/>
        <w:spacing w:before="5"/>
        <w:ind w:left="1077" w:firstLine="567"/>
        <w:rPr>
          <w:rFonts w:ascii="Times New Roman" w:hAnsi="Times New Roman" w:cs="Times New Roman"/>
        </w:rPr>
      </w:pPr>
      <w:r w:rsidRPr="00B41DE9">
        <w:rPr>
          <w:rFonts w:ascii="Times New Roman" w:hAnsi="Times New Roman" w:cs="Times New Roman"/>
        </w:rPr>
        <w:t xml:space="preserve">Adapun keuntungan penggunaan regresi data panel menurut </w:t>
      </w:r>
      <w:commentRangeStart w:id="128"/>
      <w:r w:rsidRPr="00B41DE9">
        <w:rPr>
          <w:rFonts w:ascii="Times New Roman" w:hAnsi="Times New Roman" w:cs="Times New Roman"/>
        </w:rPr>
        <w:t>Ghozali (2021)</w:t>
      </w:r>
      <w:commentRangeEnd w:id="128"/>
      <w:r w:rsidR="00BC1BDD">
        <w:rPr>
          <w:rStyle w:val="CommentReference"/>
        </w:rPr>
        <w:commentReference w:id="128"/>
      </w:r>
      <w:r w:rsidRPr="00B41DE9">
        <w:rPr>
          <w:rFonts w:ascii="Times New Roman" w:hAnsi="Times New Roman" w:cs="Times New Roman"/>
        </w:rPr>
        <w:t xml:space="preserve"> antara lain:</w:t>
      </w:r>
    </w:p>
    <w:p w14:paraId="2306FD9E" w14:textId="77777777" w:rsidR="00CB1181" w:rsidRDefault="00CB1181" w:rsidP="008B6421">
      <w:pPr>
        <w:pStyle w:val="ListParagraph"/>
        <w:numPr>
          <w:ilvl w:val="0"/>
          <w:numId w:val="24"/>
        </w:numPr>
        <w:spacing w:line="360" w:lineRule="auto"/>
        <w:ind w:left="1843"/>
        <w:jc w:val="both"/>
        <w:rPr>
          <w:rFonts w:ascii="Times New Roman" w:hAnsi="Times New Roman" w:cs="Times New Roman"/>
        </w:rPr>
      </w:pPr>
      <w:r>
        <w:rPr>
          <w:rFonts w:ascii="Times New Roman" w:hAnsi="Times New Roman" w:cs="Times New Roman"/>
        </w:rPr>
        <w:t xml:space="preserve">Data panel dapat memberikan informasi yang lebih kaya dan beragam, mengurangi masalah kolinearitas antar variabel, meningkatkan derajat kebebasan </w:t>
      </w:r>
      <w:r>
        <w:rPr>
          <w:rFonts w:ascii="Times New Roman" w:hAnsi="Times New Roman" w:cs="Times New Roman"/>
          <w:i/>
          <w:iCs/>
        </w:rPr>
        <w:t xml:space="preserve">(defree of freedom) </w:t>
      </w:r>
      <w:r>
        <w:rPr>
          <w:rFonts w:ascii="Times New Roman" w:hAnsi="Times New Roman" w:cs="Times New Roman"/>
        </w:rPr>
        <w:t xml:space="preserve">dan menghasilkan estimasi yang lebih efisien dengan menggabungkan data deret waktu </w:t>
      </w:r>
      <w:r>
        <w:rPr>
          <w:rFonts w:ascii="Times New Roman" w:hAnsi="Times New Roman" w:cs="Times New Roman"/>
          <w:i/>
          <w:iCs/>
        </w:rPr>
        <w:t xml:space="preserve">(time-series) </w:t>
      </w:r>
      <w:r>
        <w:rPr>
          <w:rFonts w:ascii="Times New Roman" w:hAnsi="Times New Roman" w:cs="Times New Roman"/>
        </w:rPr>
        <w:t xml:space="preserve">dan data lintas individu atau objek </w:t>
      </w:r>
      <w:r>
        <w:rPr>
          <w:rFonts w:ascii="Times New Roman" w:hAnsi="Times New Roman" w:cs="Times New Roman"/>
          <w:i/>
          <w:iCs/>
        </w:rPr>
        <w:t>(cross-section)</w:t>
      </w:r>
      <w:r>
        <w:rPr>
          <w:rFonts w:ascii="Times New Roman" w:hAnsi="Times New Roman" w:cs="Times New Roman"/>
        </w:rPr>
        <w:t>.</w:t>
      </w:r>
    </w:p>
    <w:p w14:paraId="5E3C5244" w14:textId="77777777" w:rsidR="00CB1181" w:rsidRDefault="00CB1181" w:rsidP="008B6421">
      <w:pPr>
        <w:pStyle w:val="ListParagraph"/>
        <w:numPr>
          <w:ilvl w:val="0"/>
          <w:numId w:val="24"/>
        </w:numPr>
        <w:spacing w:line="360" w:lineRule="auto"/>
        <w:ind w:left="1843"/>
        <w:jc w:val="both"/>
        <w:rPr>
          <w:rFonts w:ascii="Times New Roman" w:hAnsi="Times New Roman" w:cs="Times New Roman"/>
        </w:rPr>
      </w:pPr>
      <w:r>
        <w:rPr>
          <w:rFonts w:ascii="Times New Roman" w:hAnsi="Times New Roman" w:cs="Times New Roman"/>
        </w:rPr>
        <w:t xml:space="preserve">Dengan menganalisis data </w:t>
      </w:r>
      <w:r>
        <w:rPr>
          <w:rFonts w:ascii="Times New Roman" w:hAnsi="Times New Roman" w:cs="Times New Roman"/>
          <w:i/>
          <w:iCs/>
        </w:rPr>
        <w:t xml:space="preserve">cross-section </w:t>
      </w:r>
      <w:r>
        <w:rPr>
          <w:rFonts w:ascii="Times New Roman" w:hAnsi="Times New Roman" w:cs="Times New Roman"/>
        </w:rPr>
        <w:t>dalam rentang waktu tertentu, penggunaan data panel menjadi pilihan yang sesuai untuk meneliti perubahan yang bersifat dinamis.</w:t>
      </w:r>
    </w:p>
    <w:p w14:paraId="4B2CD990" w14:textId="77777777" w:rsidR="00CB1181" w:rsidRDefault="00CB1181" w:rsidP="008B6421">
      <w:pPr>
        <w:pStyle w:val="ListParagraph"/>
        <w:numPr>
          <w:ilvl w:val="0"/>
          <w:numId w:val="24"/>
        </w:numPr>
        <w:spacing w:line="360" w:lineRule="auto"/>
        <w:ind w:left="1843"/>
        <w:jc w:val="both"/>
        <w:rPr>
          <w:rFonts w:ascii="Times New Roman" w:hAnsi="Times New Roman" w:cs="Times New Roman"/>
        </w:rPr>
      </w:pPr>
      <w:r>
        <w:rPr>
          <w:rFonts w:ascii="Times New Roman" w:hAnsi="Times New Roman" w:cs="Times New Roman"/>
        </w:rPr>
        <w:t xml:space="preserve">Data panel memiliki kemampuan untuk menilai dampak yang tidak terlihat dengan data murni </w:t>
      </w:r>
      <w:r>
        <w:rPr>
          <w:rFonts w:ascii="Times New Roman" w:hAnsi="Times New Roman" w:cs="Times New Roman"/>
          <w:i/>
          <w:iCs/>
        </w:rPr>
        <w:t xml:space="preserve">time-series </w:t>
      </w:r>
      <w:r>
        <w:rPr>
          <w:rFonts w:ascii="Times New Roman" w:hAnsi="Times New Roman" w:cs="Times New Roman"/>
        </w:rPr>
        <w:t xml:space="preserve">atau </w:t>
      </w:r>
      <w:r>
        <w:rPr>
          <w:rFonts w:ascii="Times New Roman" w:hAnsi="Times New Roman" w:cs="Times New Roman"/>
          <w:i/>
          <w:iCs/>
        </w:rPr>
        <w:t>cross-section</w:t>
      </w:r>
      <w:r>
        <w:rPr>
          <w:rFonts w:ascii="Times New Roman" w:hAnsi="Times New Roman" w:cs="Times New Roman"/>
        </w:rPr>
        <w:t>.</w:t>
      </w:r>
    </w:p>
    <w:p w14:paraId="12A34182" w14:textId="77777777" w:rsidR="00CB1181" w:rsidRDefault="00CB1181" w:rsidP="008B6421">
      <w:pPr>
        <w:pStyle w:val="ListParagraph"/>
        <w:numPr>
          <w:ilvl w:val="0"/>
          <w:numId w:val="24"/>
        </w:numPr>
        <w:spacing w:line="360" w:lineRule="auto"/>
        <w:ind w:left="1843"/>
        <w:jc w:val="both"/>
        <w:rPr>
          <w:rFonts w:ascii="Times New Roman" w:hAnsi="Times New Roman" w:cs="Times New Roman"/>
        </w:rPr>
      </w:pPr>
      <w:r w:rsidRPr="000A3D16">
        <w:rPr>
          <w:rFonts w:ascii="Times New Roman" w:hAnsi="Times New Roman" w:cs="Times New Roman"/>
        </w:rPr>
        <w:t>Data panel</w:t>
      </w:r>
      <w:r>
        <w:rPr>
          <w:rFonts w:ascii="Times New Roman" w:hAnsi="Times New Roman" w:cs="Times New Roman"/>
        </w:rPr>
        <w:t xml:space="preserve"> dilakukan untuk menguasai model perilaku yang lebih kompleks. Misalnya, </w:t>
      </w:r>
      <w:r w:rsidRPr="000A3D16">
        <w:rPr>
          <w:rFonts w:ascii="Times New Roman" w:hAnsi="Times New Roman" w:cs="Times New Roman"/>
        </w:rPr>
        <w:t>fenomena skala ekonomis data perubahan teknologi dapat dipahami</w:t>
      </w:r>
      <w:r w:rsidRPr="000A3D16">
        <w:rPr>
          <w:rFonts w:ascii="Times New Roman" w:hAnsi="Times New Roman" w:cs="Times New Roman"/>
          <w:spacing w:val="-57"/>
        </w:rPr>
        <w:t xml:space="preserve"> </w:t>
      </w:r>
      <w:r w:rsidRPr="000A3D16">
        <w:rPr>
          <w:rFonts w:ascii="Times New Roman" w:hAnsi="Times New Roman" w:cs="Times New Roman"/>
        </w:rPr>
        <w:t xml:space="preserve">lebih baik Dengan data panel daripada murni data </w:t>
      </w:r>
      <w:r w:rsidRPr="000A3D16">
        <w:rPr>
          <w:rFonts w:ascii="Times New Roman" w:hAnsi="Times New Roman" w:cs="Times New Roman"/>
          <w:i/>
        </w:rPr>
        <w:t xml:space="preserve">cross-section </w:t>
      </w:r>
      <w:r w:rsidRPr="000A3D16">
        <w:rPr>
          <w:rFonts w:ascii="Times New Roman" w:hAnsi="Times New Roman" w:cs="Times New Roman"/>
        </w:rPr>
        <w:t>atau Murni</w:t>
      </w:r>
      <w:r w:rsidRPr="000A3D16">
        <w:rPr>
          <w:rFonts w:ascii="Times New Roman" w:hAnsi="Times New Roman" w:cs="Times New Roman"/>
          <w:spacing w:val="1"/>
        </w:rPr>
        <w:t xml:space="preserve"> </w:t>
      </w:r>
      <w:r w:rsidRPr="000A3D16">
        <w:rPr>
          <w:rFonts w:ascii="Times New Roman" w:hAnsi="Times New Roman" w:cs="Times New Roman"/>
        </w:rPr>
        <w:t>data (</w:t>
      </w:r>
      <w:r w:rsidRPr="000A3D16">
        <w:rPr>
          <w:rFonts w:ascii="Times New Roman" w:hAnsi="Times New Roman" w:cs="Times New Roman"/>
          <w:i/>
        </w:rPr>
        <w:t>time-series</w:t>
      </w:r>
      <w:r w:rsidRPr="000A3D16">
        <w:rPr>
          <w:rFonts w:ascii="Times New Roman" w:hAnsi="Times New Roman" w:cs="Times New Roman"/>
        </w:rPr>
        <w:t>).</w:t>
      </w:r>
    </w:p>
    <w:p w14:paraId="1C14C3B0" w14:textId="77777777" w:rsidR="00CB1181" w:rsidRDefault="00CB1181" w:rsidP="008B6421">
      <w:pPr>
        <w:pStyle w:val="ListParagraph"/>
        <w:numPr>
          <w:ilvl w:val="0"/>
          <w:numId w:val="24"/>
        </w:numPr>
        <w:spacing w:line="360" w:lineRule="auto"/>
        <w:ind w:left="1843"/>
        <w:jc w:val="both"/>
        <w:rPr>
          <w:rFonts w:ascii="Times New Roman" w:hAnsi="Times New Roman" w:cs="Times New Roman"/>
        </w:rPr>
      </w:pPr>
      <w:r w:rsidRPr="008253BB">
        <w:rPr>
          <w:rFonts w:ascii="Times New Roman" w:hAnsi="Times New Roman" w:cs="Times New Roman"/>
        </w:rPr>
        <w:t xml:space="preserve">Panel data </w:t>
      </w:r>
      <w:proofErr w:type="gramStart"/>
      <w:r w:rsidRPr="008253BB">
        <w:rPr>
          <w:rFonts w:ascii="Times New Roman" w:hAnsi="Times New Roman" w:cs="Times New Roman"/>
        </w:rPr>
        <w:t>akan</w:t>
      </w:r>
      <w:proofErr w:type="gramEnd"/>
      <w:r w:rsidRPr="008253BB">
        <w:rPr>
          <w:rFonts w:ascii="Times New Roman" w:hAnsi="Times New Roman" w:cs="Times New Roman"/>
        </w:rPr>
        <w:t xml:space="preserve"> bersifat heterogen dalam unit tersebut karena berhubungan dengan individu, perusahaan, kota, nergara dan sebabaginya sepanjang waktu </w:t>
      </w:r>
      <w:r w:rsidRPr="008253BB">
        <w:rPr>
          <w:rFonts w:ascii="Times New Roman" w:hAnsi="Times New Roman" w:cs="Times New Roman"/>
          <w:i/>
          <w:iCs/>
        </w:rPr>
        <w:t>(overtime)</w:t>
      </w:r>
      <w:r w:rsidRPr="008253BB">
        <w:rPr>
          <w:rFonts w:ascii="Times New Roman" w:hAnsi="Times New Roman" w:cs="Times New Roman"/>
        </w:rPr>
        <w:t xml:space="preserve">. Oleh karena itu, metode untuk menggambarkan data panel termasuk heterogenitas yang jelas untuk setiap variabel individu. </w:t>
      </w:r>
    </w:p>
    <w:p w14:paraId="63A3F7E6" w14:textId="7BD5D988" w:rsidR="00CB1181" w:rsidRPr="008253BB" w:rsidRDefault="00CB1181" w:rsidP="00CB1181">
      <w:pPr>
        <w:pStyle w:val="ListParagraph"/>
        <w:spacing w:line="360" w:lineRule="auto"/>
        <w:ind w:left="1843"/>
        <w:jc w:val="both"/>
        <w:rPr>
          <w:rFonts w:ascii="Times New Roman" w:hAnsi="Times New Roman" w:cs="Times New Roman"/>
        </w:rPr>
      </w:pPr>
      <w:r>
        <w:rPr>
          <w:rFonts w:ascii="Times New Roman" w:hAnsi="Times New Roman" w:cs="Times New Roman"/>
        </w:rPr>
        <w:lastRenderedPageBreak/>
        <w:t>Menurut (Ghozali, 20</w:t>
      </w:r>
      <w:r w:rsidR="00D91AFE">
        <w:rPr>
          <w:rFonts w:ascii="Times New Roman" w:hAnsi="Times New Roman" w:cs="Times New Roman"/>
        </w:rPr>
        <w:t>21</w:t>
      </w:r>
      <w:r>
        <w:rPr>
          <w:rFonts w:ascii="Times New Roman" w:hAnsi="Times New Roman" w:cs="Times New Roman"/>
        </w:rPr>
        <w:t xml:space="preserve">) persamaan regresi data panel dapat dinyatakan sebagai berikut: </w:t>
      </w:r>
    </w:p>
    <w:p w14:paraId="246A1EE7" w14:textId="056D5201" w:rsidR="00CB1181" w:rsidRDefault="007E10B1" w:rsidP="002C41C9">
      <w:pPr>
        <w:pStyle w:val="BodyText"/>
        <w:spacing w:line="360" w:lineRule="auto"/>
        <w:ind w:left="1276" w:right="21" w:firstLine="567"/>
        <w:rPr>
          <w:rFonts w:ascii="Cambria Math" w:hAnsi="Cambria Math"/>
        </w:rPr>
      </w:pPr>
      <m:oMathPara>
        <m:oMath>
          <m:r>
            <w:rPr>
              <w:rFonts w:ascii="Cambria Math" w:hAnsi="Cambria Math"/>
              <w:spacing w:val="-1"/>
            </w:rPr>
            <m:t>PBV=</m:t>
          </m:r>
          <m:r>
            <w:rPr>
              <w:rFonts w:ascii="Cambria Math" w:hAnsi="Cambria Math"/>
              <w:spacing w:val="67"/>
            </w:rPr>
            <m:t xml:space="preserve"> </m:t>
          </m:r>
          <m:r>
            <w:rPr>
              <w:rFonts w:ascii="Cambria Math" w:hAnsi="Cambria Math"/>
              <w:spacing w:val="-1"/>
            </w:rPr>
            <m:t>α</m:t>
          </m:r>
          <m:r>
            <w:rPr>
              <w:rFonts w:ascii="Cambria Math" w:hAnsi="Cambria Math"/>
              <w:spacing w:val="53"/>
            </w:rPr>
            <m:t xml:space="preserve"> </m:t>
          </m:r>
          <m:r>
            <w:rPr>
              <w:rFonts w:ascii="Cambria Math" w:hAnsi="Cambria Math"/>
            </w:rPr>
            <m:t>+</m:t>
          </m:r>
          <m:r>
            <w:rPr>
              <w:rFonts w:ascii="Cambria Math" w:hAnsi="Cambria Math"/>
              <w:spacing w:val="52"/>
            </w:rPr>
            <m:t xml:space="preserve"> </m:t>
          </m:r>
          <m:d>
            <m:dPr>
              <m:ctrlPr>
                <w:rPr>
                  <w:rFonts w:ascii="Cambria Math" w:hAnsi="Cambria Math"/>
                  <w:i/>
                </w:rPr>
              </m:ctrlPr>
            </m:dPr>
            <m:e>
              <m:r>
                <w:rPr>
                  <w:rFonts w:ascii="Cambria Math" w:hAnsi="Cambria Math"/>
                </w:rPr>
                <m:t>β1.</m:t>
              </m:r>
              <m:r>
                <w:rPr>
                  <w:rFonts w:ascii="Cambria Math" w:hAnsi="Cambria Math"/>
                  <w:spacing w:val="-14"/>
                </w:rPr>
                <m:t xml:space="preserve"> </m:t>
              </m:r>
              <m:r>
                <w:rPr>
                  <w:rFonts w:ascii="Cambria Math" w:hAnsi="Cambria Math"/>
                </w:rPr>
                <m:t>ROE</m:t>
              </m:r>
            </m:e>
          </m:d>
          <m:r>
            <w:rPr>
              <w:rFonts w:ascii="Cambria Math" w:hAnsi="Cambria Math"/>
            </w:rPr>
            <m:t>+</m:t>
          </m:r>
          <m:r>
            <w:rPr>
              <w:rFonts w:ascii="Cambria Math" w:hAnsi="Cambria Math"/>
              <w:spacing w:val="56"/>
            </w:rPr>
            <m:t xml:space="preserve"> </m:t>
          </m:r>
          <m:d>
            <m:dPr>
              <m:ctrlPr>
                <w:rPr>
                  <w:rFonts w:ascii="Cambria Math" w:hAnsi="Cambria Math"/>
                  <w:i/>
                </w:rPr>
              </m:ctrlPr>
            </m:dPr>
            <m:e>
              <m:r>
                <w:rPr>
                  <w:rFonts w:ascii="Cambria Math" w:hAnsi="Cambria Math"/>
                </w:rPr>
                <m:t>β2.</m:t>
              </m:r>
              <m:r>
                <w:rPr>
                  <w:rFonts w:ascii="Cambria Math" w:hAnsi="Cambria Math"/>
                  <w:spacing w:val="-15"/>
                </w:rPr>
                <m:t xml:space="preserve"> </m:t>
              </m:r>
              <m:r>
                <w:rPr>
                  <w:rFonts w:ascii="Cambria Math" w:hAnsi="Cambria Math"/>
                </w:rPr>
                <m:t>CTA</m:t>
              </m:r>
            </m:e>
          </m:d>
          <m:r>
            <w:rPr>
              <w:rFonts w:ascii="Cambria Math" w:hAnsi="Cambria Math"/>
            </w:rPr>
            <m:t>+</m:t>
          </m:r>
          <m:r>
            <w:rPr>
              <w:rFonts w:ascii="Cambria Math" w:hAnsi="Cambria Math"/>
              <w:spacing w:val="52"/>
            </w:rPr>
            <m:t xml:space="preserve"> </m:t>
          </m:r>
          <m:d>
            <m:dPr>
              <m:ctrlPr>
                <w:rPr>
                  <w:rFonts w:ascii="Cambria Math" w:hAnsi="Cambria Math"/>
                  <w:i/>
                </w:rPr>
              </m:ctrlPr>
            </m:dPr>
            <m:e>
              <m:r>
                <w:rPr>
                  <w:rFonts w:ascii="Cambria Math" w:hAnsi="Cambria Math"/>
                </w:rPr>
                <m:t>β3.</m:t>
              </m:r>
              <m:r>
                <w:rPr>
                  <w:rFonts w:ascii="Cambria Math" w:hAnsi="Cambria Math"/>
                  <w:spacing w:val="-15"/>
                </w:rPr>
                <m:t xml:space="preserve"> </m:t>
              </m:r>
              <m:r>
                <w:rPr>
                  <w:rFonts w:ascii="Cambria Math" w:hAnsi="Cambria Math"/>
                </w:rPr>
                <m:t>SG</m:t>
              </m:r>
            </m:e>
          </m:d>
          <m:r>
            <w:rPr>
              <w:rFonts w:ascii="Cambria Math" w:hAnsi="Cambria Math"/>
            </w:rPr>
            <m:t>+</m:t>
          </m:r>
          <m:d>
            <m:dPr>
              <m:ctrlPr>
                <w:rPr>
                  <w:rFonts w:ascii="Cambria Math" w:hAnsi="Cambria Math"/>
                  <w:i/>
                </w:rPr>
              </m:ctrlPr>
            </m:dPr>
            <m:e>
              <m:r>
                <w:rPr>
                  <w:rFonts w:ascii="Cambria Math" w:hAnsi="Cambria Math"/>
                </w:rPr>
                <m:t>β3.</m:t>
              </m:r>
              <m:r>
                <w:rPr>
                  <w:rFonts w:ascii="Cambria Math" w:hAnsi="Cambria Math"/>
                  <w:spacing w:val="-15"/>
                </w:rPr>
                <m:t xml:space="preserve"> </m:t>
              </m:r>
              <m:r>
                <w:rPr>
                  <w:rFonts w:ascii="Cambria Math" w:hAnsi="Cambria Math"/>
                </w:rPr>
                <m:t>DER</m:t>
              </m:r>
            </m:e>
          </m:d>
          <m:r>
            <w:rPr>
              <w:rFonts w:ascii="Cambria Math" w:hAnsi="Cambria Math"/>
            </w:rPr>
            <m:t>+</m:t>
          </m:r>
          <m:r>
            <w:rPr>
              <w:rFonts w:ascii="Cambria Math" w:hAnsi="Cambria Math"/>
              <w:spacing w:val="56"/>
            </w:rPr>
            <m:t xml:space="preserve"> </m:t>
          </m:r>
          <m:r>
            <w:rPr>
              <w:rFonts w:ascii="Cambria Math" w:hAnsi="Cambria Math"/>
            </w:rPr>
            <m:t>e</m:t>
          </m:r>
        </m:oMath>
      </m:oMathPara>
    </w:p>
    <w:p w14:paraId="1630506C" w14:textId="1505A076" w:rsidR="00CB1181" w:rsidRDefault="007E10B1" w:rsidP="00CB1181">
      <w:pPr>
        <w:pStyle w:val="BodyText"/>
        <w:spacing w:line="360" w:lineRule="auto"/>
        <w:ind w:left="1843" w:right="21"/>
      </w:pPr>
      <w:r>
        <w:t>PBV</w:t>
      </w:r>
      <w:r w:rsidR="00CB1181" w:rsidRPr="00E60D86">
        <w:rPr>
          <w:spacing w:val="-3"/>
        </w:rPr>
        <w:t xml:space="preserve"> </w:t>
      </w:r>
      <w:r w:rsidR="00CB1181" w:rsidRPr="00E60D86">
        <w:t xml:space="preserve">= </w:t>
      </w:r>
      <w:r w:rsidR="002C41C9">
        <w:t>Nilai Perusahaan</w:t>
      </w:r>
    </w:p>
    <w:p w14:paraId="568A042B" w14:textId="77777777" w:rsidR="00CB1181" w:rsidRDefault="00CB1181" w:rsidP="00CB1181">
      <w:pPr>
        <w:pStyle w:val="BodyText"/>
        <w:spacing w:line="360" w:lineRule="auto"/>
        <w:ind w:left="1843" w:right="21"/>
        <w:rPr>
          <w:rFonts w:ascii="Cambria Math" w:hAnsi="Cambria Math"/>
          <w:lang w:val="en-US"/>
        </w:rPr>
      </w:pPr>
      <w:commentRangeStart w:id="129"/>
      <w:r>
        <w:rPr>
          <w:rFonts w:ascii="Cambria Math" w:hAnsi="Cambria Math"/>
        </w:rPr>
        <w:t>α</w:t>
      </w:r>
      <w:r>
        <w:rPr>
          <w:rFonts w:ascii="Cambria Math" w:hAnsi="Cambria Math"/>
          <w:lang w:val="en-US"/>
        </w:rPr>
        <w:t xml:space="preserve"> = Koefisen konstanta </w:t>
      </w:r>
      <w:commentRangeEnd w:id="129"/>
      <w:r w:rsidR="00BC1BDD">
        <w:rPr>
          <w:rStyle w:val="CommentReference"/>
          <w:rFonts w:asciiTheme="minorHAnsi" w:eastAsiaTheme="minorHAnsi" w:hAnsiTheme="minorHAnsi" w:cstheme="minorBidi"/>
          <w:kern w:val="2"/>
          <w:lang w:val="en-US"/>
          <w14:ligatures w14:val="standardContextual"/>
        </w:rPr>
        <w:commentReference w:id="129"/>
      </w:r>
    </w:p>
    <w:p w14:paraId="07CEC3A9" w14:textId="77777777" w:rsidR="00CB1181" w:rsidRPr="00456651" w:rsidRDefault="00CB1181" w:rsidP="00CB1181">
      <w:pPr>
        <w:pStyle w:val="BodyText"/>
        <w:spacing w:line="360" w:lineRule="auto"/>
        <w:ind w:left="1843" w:right="21"/>
        <w:rPr>
          <w:rFonts w:ascii="Cambria Math" w:hAnsi="Cambria Math"/>
          <w:lang w:val="en-US"/>
        </w:rPr>
      </w:pPr>
      <w:r>
        <w:rPr>
          <w:rFonts w:ascii="Cambria Math" w:hAnsi="Cambria Math"/>
          <w:lang w:val="en-US"/>
        </w:rPr>
        <w:t>β</w:t>
      </w:r>
      <w:r>
        <w:rPr>
          <w:rFonts w:ascii="Cambria Math" w:hAnsi="Cambria Math"/>
          <w:vertAlign w:val="subscript"/>
          <w:lang w:val="en-US"/>
        </w:rPr>
        <w:t>123</w:t>
      </w:r>
      <w:r>
        <w:rPr>
          <w:rFonts w:ascii="Cambria Math" w:hAnsi="Cambria Math"/>
          <w:lang w:val="en-US"/>
        </w:rPr>
        <w:t>= Koefisien regresi masing-masing variabel independen</w:t>
      </w:r>
    </w:p>
    <w:p w14:paraId="2234DC4D" w14:textId="163E074B" w:rsidR="00CB1181" w:rsidRDefault="007E10B1" w:rsidP="00CB1181">
      <w:pPr>
        <w:pStyle w:val="BodyText"/>
        <w:spacing w:line="360" w:lineRule="auto"/>
        <w:ind w:left="1843" w:right="21"/>
        <w:rPr>
          <w:rFonts w:ascii="Cambria Math" w:hAnsi="Cambria Math"/>
        </w:rPr>
      </w:pPr>
      <w:r>
        <w:t>ROE</w:t>
      </w:r>
      <w:r w:rsidR="00CB1181">
        <w:t xml:space="preserve"> </w:t>
      </w:r>
      <w:r w:rsidR="00CB1181" w:rsidRPr="00E60D86">
        <w:t>=</w:t>
      </w:r>
      <w:r w:rsidR="00CB1181" w:rsidRPr="00E60D86">
        <w:rPr>
          <w:spacing w:val="-1"/>
        </w:rPr>
        <w:t xml:space="preserve"> </w:t>
      </w:r>
      <w:r w:rsidR="00FD1289">
        <w:t>Profitabilitas</w:t>
      </w:r>
    </w:p>
    <w:p w14:paraId="60F42866" w14:textId="1CF7CB00" w:rsidR="00CB1181" w:rsidRPr="00FD1289" w:rsidRDefault="00DD7E65" w:rsidP="00CB1181">
      <w:pPr>
        <w:pStyle w:val="BodyText"/>
        <w:spacing w:line="360" w:lineRule="auto"/>
        <w:ind w:left="1843" w:right="21"/>
        <w:rPr>
          <w:rFonts w:ascii="Cambria Math" w:hAnsi="Cambria Math"/>
          <w:i/>
          <w:iCs/>
        </w:rPr>
      </w:pPr>
      <w:r>
        <w:t>CTA</w:t>
      </w:r>
      <w:r w:rsidR="00CB1181">
        <w:t xml:space="preserve"> </w:t>
      </w:r>
      <w:r w:rsidR="00CB1181" w:rsidRPr="00E60D86">
        <w:t>=</w:t>
      </w:r>
      <w:r w:rsidR="00CB1181" w:rsidRPr="00E60D86">
        <w:rPr>
          <w:spacing w:val="-1"/>
        </w:rPr>
        <w:t xml:space="preserve"> </w:t>
      </w:r>
      <w:r w:rsidR="00FD1289">
        <w:rPr>
          <w:i/>
          <w:iCs/>
        </w:rPr>
        <w:t>Cash to Total Assets</w:t>
      </w:r>
    </w:p>
    <w:p w14:paraId="11BEB443" w14:textId="12A86CEA" w:rsidR="00CB1181" w:rsidRDefault="00FD1289" w:rsidP="00CB1181">
      <w:pPr>
        <w:pStyle w:val="BodyText"/>
        <w:spacing w:line="360" w:lineRule="auto"/>
        <w:ind w:left="1843" w:right="21"/>
        <w:rPr>
          <w:i/>
          <w:iCs/>
        </w:rPr>
      </w:pPr>
      <w:r>
        <w:t>SG</w:t>
      </w:r>
      <w:r w:rsidR="00CB1181">
        <w:t xml:space="preserve"> = </w:t>
      </w:r>
      <w:r>
        <w:rPr>
          <w:i/>
          <w:iCs/>
        </w:rPr>
        <w:t>Sales Growth</w:t>
      </w:r>
    </w:p>
    <w:p w14:paraId="27E5E00D" w14:textId="6F748E17" w:rsidR="00FD1289" w:rsidRPr="00FD1289" w:rsidRDefault="00FD1289" w:rsidP="00CB1181">
      <w:pPr>
        <w:pStyle w:val="BodyText"/>
        <w:spacing w:line="360" w:lineRule="auto"/>
        <w:ind w:left="1843" w:right="21"/>
        <w:rPr>
          <w:i/>
          <w:iCs/>
        </w:rPr>
      </w:pPr>
      <w:r>
        <w:t>DER</w:t>
      </w:r>
      <w:r w:rsidR="00CD3139">
        <w:t xml:space="preserve"> = Struktur Modal</w:t>
      </w:r>
    </w:p>
    <w:p w14:paraId="5C1634B2" w14:textId="77777777" w:rsidR="00CB1181" w:rsidRPr="00456651" w:rsidRDefault="00CB1181" w:rsidP="00CB1181">
      <w:pPr>
        <w:pStyle w:val="BodyText"/>
        <w:spacing w:line="360" w:lineRule="auto"/>
        <w:ind w:left="1843" w:right="21"/>
        <w:rPr>
          <w:rFonts w:ascii="Cambria Math" w:hAnsi="Cambria Math"/>
          <w:lang w:val="en-US"/>
        </w:rPr>
      </w:pPr>
      <w:r>
        <w:rPr>
          <w:lang w:val="en-US"/>
        </w:rPr>
        <w:t>e = random error</w:t>
      </w:r>
    </w:p>
    <w:p w14:paraId="5B468FC6" w14:textId="62E32146" w:rsidR="00C959EB" w:rsidRPr="00C959EB" w:rsidRDefault="00C959EB" w:rsidP="008B6421">
      <w:pPr>
        <w:pStyle w:val="ListParagraph"/>
        <w:numPr>
          <w:ilvl w:val="2"/>
          <w:numId w:val="20"/>
        </w:numPr>
        <w:spacing w:before="5"/>
        <w:rPr>
          <w:rFonts w:ascii="Times New Roman" w:hAnsi="Times New Roman" w:cs="Times New Roman"/>
        </w:rPr>
      </w:pPr>
      <w:r>
        <w:rPr>
          <w:rFonts w:ascii="Times New Roman" w:hAnsi="Times New Roman" w:cs="Times New Roman"/>
          <w:b/>
          <w:bCs/>
        </w:rPr>
        <w:t>Pengujian Hipotesis</w:t>
      </w:r>
    </w:p>
    <w:p w14:paraId="7427C424" w14:textId="77777777" w:rsidR="007A2286" w:rsidRDefault="000F7F05" w:rsidP="008B6421">
      <w:pPr>
        <w:pStyle w:val="BodyText"/>
        <w:numPr>
          <w:ilvl w:val="3"/>
          <w:numId w:val="20"/>
        </w:numPr>
        <w:spacing w:line="360" w:lineRule="auto"/>
        <w:rPr>
          <w:b/>
          <w:bCs/>
        </w:rPr>
      </w:pPr>
      <w:r>
        <w:rPr>
          <w:b/>
          <w:bCs/>
        </w:rPr>
        <w:t xml:space="preserve"> Uji Statistik T (uji-t)</w:t>
      </w:r>
    </w:p>
    <w:p w14:paraId="77C244B0" w14:textId="77777777" w:rsidR="007A2286" w:rsidRDefault="007A2286" w:rsidP="00CF3093">
      <w:pPr>
        <w:pStyle w:val="BodyText"/>
        <w:spacing w:line="360" w:lineRule="auto"/>
        <w:ind w:left="1259" w:firstLine="567"/>
        <w:jc w:val="both"/>
        <w:rPr>
          <w:lang w:val="en-US"/>
        </w:rPr>
      </w:pPr>
      <w:commentRangeStart w:id="130"/>
      <w:r w:rsidRPr="007A2286">
        <w:rPr>
          <w:lang w:val="en-US"/>
        </w:rPr>
        <w:t xml:space="preserve">Menurut </w:t>
      </w:r>
      <w:r w:rsidRPr="009E3716">
        <w:rPr>
          <w:lang w:val="en-US"/>
        </w:rPr>
        <w:t>Ghozali (2021</w:t>
      </w:r>
      <w:commentRangeEnd w:id="130"/>
      <w:r w:rsidR="00BC1BDD">
        <w:rPr>
          <w:rStyle w:val="CommentReference"/>
          <w:rFonts w:asciiTheme="minorHAnsi" w:eastAsiaTheme="minorHAnsi" w:hAnsiTheme="minorHAnsi" w:cstheme="minorBidi"/>
          <w:kern w:val="2"/>
          <w:lang w:val="en-US"/>
          <w14:ligatures w14:val="standardContextual"/>
        </w:rPr>
        <w:commentReference w:id="130"/>
      </w:r>
      <w:r w:rsidRPr="009E3716">
        <w:rPr>
          <w:lang w:val="en-US"/>
        </w:rPr>
        <w:t>),</w:t>
      </w:r>
      <w:r w:rsidRPr="007A2286">
        <w:rPr>
          <w:lang w:val="en-US"/>
        </w:rPr>
        <w:t xml:space="preserve"> uji statistik t digunakan untuk mengetahui pengaruh masing-masing variabel independen terhadap variabel dependen secara parsial dalam model regresi. </w:t>
      </w:r>
      <w:proofErr w:type="gramStart"/>
      <w:r w:rsidRPr="007A2286">
        <w:rPr>
          <w:lang w:val="en-US"/>
        </w:rPr>
        <w:t>Uji ini dilakukan untuk melihat apakah setiap variabel bebas memberikan pengaruh yang signifikan terhadap variabel terikat.</w:t>
      </w:r>
      <w:proofErr w:type="gramEnd"/>
      <w:r w:rsidRPr="007A2286">
        <w:rPr>
          <w:lang w:val="en-US"/>
        </w:rPr>
        <w:t xml:space="preserve"> Pengujian dilakukan dengan menggunakan tingkat signifikansi sebesar 0</w:t>
      </w:r>
      <w:proofErr w:type="gramStart"/>
      <w:r w:rsidRPr="007A2286">
        <w:rPr>
          <w:lang w:val="en-US"/>
        </w:rPr>
        <w:t>,05</w:t>
      </w:r>
      <w:proofErr w:type="gramEnd"/>
      <w:r w:rsidRPr="007A2286">
        <w:rPr>
          <w:lang w:val="en-US"/>
        </w:rPr>
        <w:t xml:space="preserve"> (α = 5%) atau tingkat keyakinan sebesar 95%. Dengan demikian, hipotesis yang digunakan adalah sebagai berikut:</w:t>
      </w:r>
    </w:p>
    <w:p w14:paraId="61EA0E65" w14:textId="77777777" w:rsidR="000C3334" w:rsidRDefault="000F7F05" w:rsidP="000C3334">
      <w:pPr>
        <w:pStyle w:val="BodyText"/>
        <w:spacing w:line="360" w:lineRule="auto"/>
        <w:ind w:left="1260"/>
      </w:pPr>
      <w:r w:rsidRPr="00BA6A11">
        <w:t>H</w:t>
      </w:r>
      <w:r w:rsidRPr="007A2286">
        <w:rPr>
          <w:vertAlign w:val="subscript"/>
        </w:rPr>
        <w:t xml:space="preserve">o </w:t>
      </w:r>
      <w:r w:rsidRPr="00BA6A11">
        <w:t>: Variabel independen tidak berpengaruh terhadap variabel dependen.</w:t>
      </w:r>
    </w:p>
    <w:p w14:paraId="4D110447" w14:textId="77777777" w:rsidR="000C3334" w:rsidRDefault="000F7F05" w:rsidP="000C3334">
      <w:pPr>
        <w:pStyle w:val="BodyText"/>
        <w:spacing w:line="360" w:lineRule="auto"/>
        <w:ind w:left="1260"/>
      </w:pPr>
      <w:r w:rsidRPr="00BA6A11">
        <w:t>H</w:t>
      </w:r>
      <w:r w:rsidRPr="00BA6A11">
        <w:rPr>
          <w:vertAlign w:val="subscript"/>
        </w:rPr>
        <w:t xml:space="preserve">1 </w:t>
      </w:r>
      <w:r w:rsidRPr="00BA6A11">
        <w:t>: Variabel independen berpengaruh terhadap variabel dependen.</w:t>
      </w:r>
    </w:p>
    <w:p w14:paraId="69C47162" w14:textId="77777777" w:rsidR="000C3334" w:rsidRDefault="000F7F05" w:rsidP="000C3334">
      <w:pPr>
        <w:pStyle w:val="BodyText"/>
        <w:spacing w:line="360" w:lineRule="auto"/>
        <w:ind w:left="1260"/>
        <w:rPr>
          <w:b/>
          <w:bCs/>
        </w:rPr>
      </w:pPr>
      <w:r w:rsidRPr="00BA6A11">
        <w:t>Indikator dalam pengambilan keputusan sebagai berikut:</w:t>
      </w:r>
    </w:p>
    <w:p w14:paraId="0DD0FE31" w14:textId="77777777" w:rsidR="000C3334" w:rsidRDefault="000F7F05" w:rsidP="008B6421">
      <w:pPr>
        <w:pStyle w:val="BodyText"/>
        <w:numPr>
          <w:ilvl w:val="0"/>
          <w:numId w:val="25"/>
        </w:numPr>
        <w:spacing w:line="360" w:lineRule="auto"/>
        <w:rPr>
          <w:b/>
          <w:bCs/>
        </w:rPr>
      </w:pPr>
      <w:r w:rsidRPr="00BA6A11">
        <w:rPr>
          <w:lang w:val="es-ES"/>
        </w:rPr>
        <w:t>Apabila nilai probabilitas &lt; a (0,05), maka H</w:t>
      </w:r>
      <w:r w:rsidRPr="00BA6A11">
        <w:rPr>
          <w:vertAlign w:val="subscript"/>
          <w:lang w:val="es-ES"/>
        </w:rPr>
        <w:t xml:space="preserve">o </w:t>
      </w:r>
      <w:r w:rsidRPr="00BA6A11">
        <w:rPr>
          <w:lang w:val="es-ES"/>
        </w:rPr>
        <w:t>ditolak dan H</w:t>
      </w:r>
      <w:r w:rsidRPr="00BA6A11">
        <w:rPr>
          <w:vertAlign w:val="subscript"/>
          <w:lang w:val="es-ES"/>
        </w:rPr>
        <w:t>1</w:t>
      </w:r>
      <w:r w:rsidRPr="00BA6A11">
        <w:rPr>
          <w:lang w:val="es-ES"/>
        </w:rPr>
        <w:t xml:space="preserve"> diterima. </w:t>
      </w:r>
      <w:r w:rsidRPr="00BB4EC1">
        <w:rPr>
          <w:lang w:val="es-ES"/>
        </w:rPr>
        <w:t xml:space="preserve">Pernyataan ini mengemukakan bahwa variabel independen mempengaruhi variabel dependen. </w:t>
      </w:r>
    </w:p>
    <w:p w14:paraId="2CD411D3" w14:textId="46503368" w:rsidR="000F7F05" w:rsidRPr="000C3334" w:rsidRDefault="000F7F05" w:rsidP="008B6421">
      <w:pPr>
        <w:pStyle w:val="BodyText"/>
        <w:numPr>
          <w:ilvl w:val="0"/>
          <w:numId w:val="25"/>
        </w:numPr>
        <w:spacing w:line="360" w:lineRule="auto"/>
        <w:rPr>
          <w:b/>
          <w:bCs/>
        </w:rPr>
      </w:pPr>
      <w:r w:rsidRPr="000C3334">
        <w:rPr>
          <w:lang w:val="es-ES"/>
        </w:rPr>
        <w:t>Jika nilai probabilitas &gt; a (0,05), maka H</w:t>
      </w:r>
      <w:r w:rsidRPr="000C3334">
        <w:rPr>
          <w:vertAlign w:val="subscript"/>
          <w:lang w:val="es-ES"/>
        </w:rPr>
        <w:t xml:space="preserve">o </w:t>
      </w:r>
      <w:r w:rsidRPr="000C3334">
        <w:rPr>
          <w:lang w:val="es-ES"/>
        </w:rPr>
        <w:t>diterima dan H</w:t>
      </w:r>
      <w:r w:rsidRPr="000C3334">
        <w:rPr>
          <w:vertAlign w:val="subscript"/>
          <w:lang w:val="es-ES"/>
        </w:rPr>
        <w:t>1</w:t>
      </w:r>
      <w:r w:rsidRPr="000C3334">
        <w:rPr>
          <w:lang w:val="es-ES"/>
        </w:rPr>
        <w:t xml:space="preserve"> </w:t>
      </w:r>
      <w:r w:rsidRPr="000C3334">
        <w:rPr>
          <w:lang w:val="es-ES"/>
        </w:rPr>
        <w:lastRenderedPageBreak/>
        <w:t xml:space="preserve">ditolak. </w:t>
      </w:r>
      <w:r w:rsidRPr="000C3334">
        <w:rPr>
          <w:lang w:val="en-US"/>
        </w:rPr>
        <w:t xml:space="preserve">Pernyataan ini menyatakan bahwa variabel independen tidak mempengaruhi variabel dependen. </w:t>
      </w:r>
    </w:p>
    <w:p w14:paraId="23010094" w14:textId="77777777" w:rsidR="00075B30" w:rsidRDefault="00075B30" w:rsidP="008B6421">
      <w:pPr>
        <w:pStyle w:val="BodyText"/>
        <w:numPr>
          <w:ilvl w:val="3"/>
          <w:numId w:val="20"/>
        </w:numPr>
        <w:spacing w:line="360" w:lineRule="auto"/>
        <w:rPr>
          <w:b/>
          <w:bCs/>
          <w:lang w:val="en-US"/>
        </w:rPr>
      </w:pPr>
      <w:r>
        <w:rPr>
          <w:b/>
          <w:bCs/>
          <w:lang w:val="en-US"/>
        </w:rPr>
        <w:t xml:space="preserve"> </w:t>
      </w:r>
      <w:r w:rsidR="00CF3093" w:rsidRPr="003A2EAE">
        <w:rPr>
          <w:b/>
          <w:bCs/>
          <w:lang w:val="en-US"/>
        </w:rPr>
        <w:t>Uji Statistik F (Uji-f)</w:t>
      </w:r>
    </w:p>
    <w:p w14:paraId="7CC3F466" w14:textId="77777777" w:rsidR="00075B30" w:rsidRDefault="00CF3093" w:rsidP="005A4E00">
      <w:pPr>
        <w:pStyle w:val="BodyText"/>
        <w:spacing w:line="360" w:lineRule="auto"/>
        <w:ind w:left="1259" w:firstLine="567"/>
        <w:jc w:val="both"/>
        <w:rPr>
          <w:lang w:val="es-ES"/>
        </w:rPr>
      </w:pPr>
      <w:r w:rsidRPr="00075B30">
        <w:rPr>
          <w:lang w:val="es-ES"/>
        </w:rPr>
        <w:t>Uji f dilakukan untuk memutar model regresi dengan menilai pengaruh keseluruhan variabel independen secara simultan terhadap variabel dependen. Hipotesis yang diajukan dalam uji f adalah sebagai berikut:</w:t>
      </w:r>
    </w:p>
    <w:p w14:paraId="64333B0A" w14:textId="77777777" w:rsidR="00075B30" w:rsidRDefault="00CF3093" w:rsidP="005A4E00">
      <w:pPr>
        <w:pStyle w:val="BodyText"/>
        <w:spacing w:line="360" w:lineRule="auto"/>
        <w:ind w:left="1260"/>
        <w:jc w:val="both"/>
        <w:rPr>
          <w:lang w:val="es-ES"/>
        </w:rPr>
      </w:pPr>
      <w:proofErr w:type="gramStart"/>
      <w:r w:rsidRPr="00BA6A11">
        <w:rPr>
          <w:lang w:val="es-ES"/>
        </w:rPr>
        <w:t>H</w:t>
      </w:r>
      <w:r w:rsidRPr="00BA6A11">
        <w:rPr>
          <w:vertAlign w:val="subscript"/>
          <w:lang w:val="es-ES"/>
        </w:rPr>
        <w:t xml:space="preserve">o </w:t>
      </w:r>
      <w:r w:rsidRPr="00BA6A11">
        <w:rPr>
          <w:lang w:val="es-ES"/>
        </w:rPr>
        <w:t>:</w:t>
      </w:r>
      <w:proofErr w:type="gramEnd"/>
      <w:r w:rsidRPr="00BA6A11">
        <w:rPr>
          <w:lang w:val="es-ES"/>
        </w:rPr>
        <w:t xml:space="preserve"> Secara simultan variabel independen tidak berpengaruh signifikan terhadap variabel dependen.</w:t>
      </w:r>
    </w:p>
    <w:p w14:paraId="3D909D81" w14:textId="77777777" w:rsidR="00075B30" w:rsidRDefault="00CF3093" w:rsidP="005A4E00">
      <w:pPr>
        <w:pStyle w:val="BodyText"/>
        <w:spacing w:line="360" w:lineRule="auto"/>
        <w:ind w:left="1260"/>
        <w:jc w:val="both"/>
        <w:rPr>
          <w:lang w:val="es-ES"/>
        </w:rPr>
      </w:pPr>
      <w:proofErr w:type="gramStart"/>
      <w:r w:rsidRPr="00BA6A11">
        <w:rPr>
          <w:lang w:val="es-ES"/>
        </w:rPr>
        <w:t>H</w:t>
      </w:r>
      <w:r w:rsidRPr="00BA6A11">
        <w:rPr>
          <w:vertAlign w:val="subscript"/>
          <w:lang w:val="es-ES"/>
        </w:rPr>
        <w:t>1</w:t>
      </w:r>
      <w:r w:rsidRPr="00BA6A11">
        <w:rPr>
          <w:lang w:val="es-ES"/>
        </w:rPr>
        <w:t xml:space="preserve"> :</w:t>
      </w:r>
      <w:proofErr w:type="gramEnd"/>
      <w:r w:rsidRPr="00BA6A11">
        <w:rPr>
          <w:lang w:val="es-ES"/>
        </w:rPr>
        <w:t xml:space="preserve"> Secara simultan variabel independen berpengaruh signifikan terhadap variabel dependen.</w:t>
      </w:r>
    </w:p>
    <w:p w14:paraId="34045B2F" w14:textId="77777777" w:rsidR="00075B30" w:rsidRDefault="00CF3093" w:rsidP="005A4E00">
      <w:pPr>
        <w:pStyle w:val="BodyText"/>
        <w:spacing w:line="360" w:lineRule="auto"/>
        <w:ind w:left="1260"/>
        <w:jc w:val="both"/>
      </w:pPr>
      <w:r w:rsidRPr="00220D03">
        <w:t>Indikator</w:t>
      </w:r>
      <w:r w:rsidRPr="00220D03">
        <w:rPr>
          <w:spacing w:val="-3"/>
        </w:rPr>
        <w:t xml:space="preserve"> </w:t>
      </w:r>
      <w:r w:rsidRPr="00220D03">
        <w:t>dalam</w:t>
      </w:r>
      <w:r w:rsidRPr="00220D03">
        <w:rPr>
          <w:spacing w:val="-3"/>
        </w:rPr>
        <w:t xml:space="preserve"> </w:t>
      </w:r>
      <w:r w:rsidRPr="00220D03">
        <w:t>pengambilan</w:t>
      </w:r>
      <w:r w:rsidRPr="00220D03">
        <w:rPr>
          <w:spacing w:val="-3"/>
        </w:rPr>
        <w:t xml:space="preserve"> </w:t>
      </w:r>
      <w:r w:rsidRPr="00220D03">
        <w:t>keputusan</w:t>
      </w:r>
      <w:r w:rsidRPr="00220D03">
        <w:rPr>
          <w:spacing w:val="-3"/>
        </w:rPr>
        <w:t xml:space="preserve"> </w:t>
      </w:r>
      <w:r w:rsidRPr="00220D03">
        <w:t>sebagai</w:t>
      </w:r>
      <w:r w:rsidRPr="00220D03">
        <w:rPr>
          <w:spacing w:val="-3"/>
        </w:rPr>
        <w:t xml:space="preserve"> </w:t>
      </w:r>
      <w:r w:rsidRPr="00220D03">
        <w:t>berikut:</w:t>
      </w:r>
    </w:p>
    <w:p w14:paraId="3C511E18" w14:textId="77777777" w:rsidR="00075B30" w:rsidRPr="00075B30" w:rsidRDefault="00CF3093" w:rsidP="008B6421">
      <w:pPr>
        <w:pStyle w:val="BodyText"/>
        <w:numPr>
          <w:ilvl w:val="0"/>
          <w:numId w:val="26"/>
        </w:numPr>
        <w:spacing w:line="360" w:lineRule="auto"/>
        <w:jc w:val="both"/>
        <w:rPr>
          <w:b/>
          <w:bCs/>
          <w:lang w:val="en-US"/>
        </w:rPr>
      </w:pPr>
      <w:r w:rsidRPr="00075B30">
        <w:rPr>
          <w:lang w:val="es-ES"/>
        </w:rPr>
        <w:t>Jika nilai signifikan &gt; a (0,05) maka H</w:t>
      </w:r>
      <w:r w:rsidRPr="00075B30">
        <w:rPr>
          <w:vertAlign w:val="subscript"/>
          <w:lang w:val="es-ES"/>
        </w:rPr>
        <w:t>o</w:t>
      </w:r>
      <w:r w:rsidRPr="00075B30">
        <w:rPr>
          <w:lang w:val="es-ES"/>
        </w:rPr>
        <w:t xml:space="preserve"> diterima dan H</w:t>
      </w:r>
      <w:r w:rsidRPr="00075B30">
        <w:rPr>
          <w:vertAlign w:val="subscript"/>
          <w:lang w:val="es-ES"/>
        </w:rPr>
        <w:t>1</w:t>
      </w:r>
      <w:r w:rsidRPr="00075B30">
        <w:rPr>
          <w:lang w:val="es-ES"/>
        </w:rPr>
        <w:t xml:space="preserve"> ditolak. Hal ini</w:t>
      </w:r>
      <w:r w:rsidRPr="00075B30">
        <w:rPr>
          <w:spacing w:val="1"/>
          <w:lang w:val="es-ES"/>
        </w:rPr>
        <w:t xml:space="preserve"> </w:t>
      </w:r>
      <w:r w:rsidRPr="00075B30">
        <w:rPr>
          <w:lang w:val="es-ES"/>
        </w:rPr>
        <w:t>menyatakan</w:t>
      </w:r>
      <w:r w:rsidRPr="00075B30">
        <w:rPr>
          <w:spacing w:val="1"/>
          <w:lang w:val="es-ES"/>
        </w:rPr>
        <w:t xml:space="preserve"> </w:t>
      </w:r>
      <w:r w:rsidRPr="00075B30">
        <w:rPr>
          <w:lang w:val="es-ES"/>
        </w:rPr>
        <w:t>bahwa</w:t>
      </w:r>
      <w:r w:rsidRPr="00075B30">
        <w:rPr>
          <w:spacing w:val="1"/>
          <w:lang w:val="es-ES"/>
        </w:rPr>
        <w:t xml:space="preserve"> </w:t>
      </w:r>
      <w:r w:rsidRPr="00075B30">
        <w:rPr>
          <w:lang w:val="es-ES"/>
        </w:rPr>
        <w:t>secara</w:t>
      </w:r>
      <w:r w:rsidRPr="00075B30">
        <w:rPr>
          <w:spacing w:val="1"/>
          <w:lang w:val="es-ES"/>
        </w:rPr>
        <w:t xml:space="preserve"> </w:t>
      </w:r>
      <w:r w:rsidRPr="00075B30">
        <w:rPr>
          <w:lang w:val="es-ES"/>
        </w:rPr>
        <w:t>bersama</w:t>
      </w:r>
      <w:r w:rsidRPr="00075B30">
        <w:rPr>
          <w:spacing w:val="1"/>
          <w:lang w:val="es-ES"/>
        </w:rPr>
        <w:t xml:space="preserve"> </w:t>
      </w:r>
      <w:r w:rsidRPr="00075B30">
        <w:rPr>
          <w:lang w:val="es-ES"/>
        </w:rPr>
        <w:t>–</w:t>
      </w:r>
      <w:r w:rsidRPr="00075B30">
        <w:rPr>
          <w:spacing w:val="1"/>
          <w:lang w:val="es-ES"/>
        </w:rPr>
        <w:t xml:space="preserve"> </w:t>
      </w:r>
      <w:r w:rsidRPr="00075B30">
        <w:rPr>
          <w:lang w:val="es-ES"/>
        </w:rPr>
        <w:t>sama</w:t>
      </w:r>
      <w:r w:rsidRPr="00075B30">
        <w:rPr>
          <w:spacing w:val="1"/>
          <w:lang w:val="es-ES"/>
        </w:rPr>
        <w:t xml:space="preserve"> variabel independen tidak berpengaruh signifikan terhadap variabel dpeenden. </w:t>
      </w:r>
    </w:p>
    <w:p w14:paraId="4DBFA5DB" w14:textId="2C866EB0" w:rsidR="00CF3093" w:rsidRPr="00075B30" w:rsidRDefault="00CF3093" w:rsidP="008B6421">
      <w:pPr>
        <w:pStyle w:val="BodyText"/>
        <w:numPr>
          <w:ilvl w:val="0"/>
          <w:numId w:val="26"/>
        </w:numPr>
        <w:spacing w:line="360" w:lineRule="auto"/>
        <w:jc w:val="both"/>
        <w:rPr>
          <w:b/>
          <w:bCs/>
          <w:lang w:val="en-US"/>
        </w:rPr>
      </w:pPr>
      <w:r w:rsidRPr="00075B30">
        <w:rPr>
          <w:lang w:val="es-ES"/>
        </w:rPr>
        <w:t>Jika nilai signifikan &lt; a (0,05), maka H</w:t>
      </w:r>
      <w:r w:rsidRPr="00075B30">
        <w:rPr>
          <w:vertAlign w:val="subscript"/>
          <w:lang w:val="es-ES"/>
        </w:rPr>
        <w:t>o</w:t>
      </w:r>
      <w:r w:rsidRPr="00075B30">
        <w:rPr>
          <w:lang w:val="es-ES"/>
        </w:rPr>
        <w:t xml:space="preserve"> ditolak dan H</w:t>
      </w:r>
      <w:r w:rsidRPr="00075B30">
        <w:rPr>
          <w:vertAlign w:val="subscript"/>
          <w:lang w:val="es-ES"/>
        </w:rPr>
        <w:t>1</w:t>
      </w:r>
      <w:r w:rsidRPr="00075B30">
        <w:rPr>
          <w:lang w:val="es-ES"/>
        </w:rPr>
        <w:t>diterima. Hal ini menyatakan bahwa secara simultan semua variabel independen berpengaruh terhadap variabel dependen.</w:t>
      </w:r>
    </w:p>
    <w:p w14:paraId="6088FA8F" w14:textId="618B8608" w:rsidR="00C959EB" w:rsidRPr="00B06588" w:rsidRDefault="00B06588" w:rsidP="008B6421">
      <w:pPr>
        <w:pStyle w:val="ListParagraph"/>
        <w:numPr>
          <w:ilvl w:val="3"/>
          <w:numId w:val="20"/>
        </w:numPr>
        <w:spacing w:before="5"/>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Koefisien Diterminasi</w:t>
      </w:r>
    </w:p>
    <w:p w14:paraId="1860793C" w14:textId="73E5CEFA" w:rsidR="00B06588" w:rsidRDefault="000E76CA" w:rsidP="0081614B">
      <w:pPr>
        <w:pStyle w:val="ListParagraph"/>
        <w:spacing w:before="5" w:line="360" w:lineRule="auto"/>
        <w:ind w:left="1259" w:firstLine="567"/>
        <w:jc w:val="both"/>
        <w:rPr>
          <w:rFonts w:ascii="Times New Roman" w:hAnsi="Times New Roman" w:cs="Times New Roman"/>
        </w:rPr>
      </w:pPr>
      <w:r w:rsidRPr="000E76CA">
        <w:rPr>
          <w:rFonts w:ascii="Times New Roman" w:hAnsi="Times New Roman" w:cs="Times New Roman"/>
        </w:rPr>
        <w:t xml:space="preserve">Menurut </w:t>
      </w:r>
      <w:commentRangeStart w:id="131"/>
      <w:r w:rsidRPr="009B12D5">
        <w:rPr>
          <w:rFonts w:ascii="Times New Roman" w:hAnsi="Times New Roman" w:cs="Times New Roman"/>
        </w:rPr>
        <w:t>Ghozali (2021),</w:t>
      </w:r>
      <w:r w:rsidRPr="000E76CA">
        <w:rPr>
          <w:rFonts w:ascii="Times New Roman" w:hAnsi="Times New Roman" w:cs="Times New Roman"/>
        </w:rPr>
        <w:t xml:space="preserve"> </w:t>
      </w:r>
      <w:commentRangeEnd w:id="131"/>
      <w:r w:rsidR="0029149F">
        <w:rPr>
          <w:rStyle w:val="CommentReference"/>
        </w:rPr>
        <w:commentReference w:id="131"/>
      </w:r>
      <w:r w:rsidRPr="000E76CA">
        <w:rPr>
          <w:rFonts w:ascii="Times New Roman" w:hAnsi="Times New Roman" w:cs="Times New Roman"/>
        </w:rPr>
        <w:t xml:space="preserve">koefisien determinasi (R²) digunakan untuk mengukur seberapa jauh kemampuan model dalam menjelaskan variasi variabel dependen. Nilai R² berada antara 0 sampai 1, dimana semakin mendekati 1 berarti kemampuan variabel independen dalam menjelaskan variabel dependen semakin kuat, sedangkan semakin mendekati 0 menunjukkan bahwa kemampuan penjelasan model semakin lemah. </w:t>
      </w:r>
      <w:proofErr w:type="gramStart"/>
      <w:r w:rsidRPr="000E76CA">
        <w:rPr>
          <w:rFonts w:ascii="Times New Roman" w:hAnsi="Times New Roman" w:cs="Times New Roman"/>
        </w:rPr>
        <w:t xml:space="preserve">Dengan demikian, analisis koefisien determinasi dalam penelitian ini digunakan untuk mengetahui seberapa besar kontribusi </w:t>
      </w:r>
      <w:r w:rsidRPr="000E76CA">
        <w:rPr>
          <w:rFonts w:ascii="Times New Roman" w:hAnsi="Times New Roman" w:cs="Times New Roman"/>
        </w:rPr>
        <w:lastRenderedPageBreak/>
        <w:t>variabel independen (X) dalam menjelaskan variasi variabel dependen (Y).</w:t>
      </w:r>
      <w:proofErr w:type="gramEnd"/>
    </w:p>
    <w:p w14:paraId="1F94B76B" w14:textId="77777777" w:rsidR="00E3748A" w:rsidRPr="00E3748A" w:rsidRDefault="00302538" w:rsidP="008B6421">
      <w:pPr>
        <w:pStyle w:val="ListParagraph"/>
        <w:numPr>
          <w:ilvl w:val="1"/>
          <w:numId w:val="20"/>
        </w:numPr>
        <w:spacing w:before="5"/>
        <w:jc w:val="both"/>
        <w:rPr>
          <w:rFonts w:ascii="Times New Roman" w:hAnsi="Times New Roman" w:cs="Times New Roman"/>
        </w:rPr>
      </w:pPr>
      <w:r>
        <w:rPr>
          <w:rFonts w:ascii="Times New Roman" w:hAnsi="Times New Roman" w:cs="Times New Roman"/>
          <w:b/>
          <w:bCs/>
        </w:rPr>
        <w:t>Hipotesis Statistik</w:t>
      </w:r>
    </w:p>
    <w:p w14:paraId="14578FDA" w14:textId="57B04004" w:rsidR="00E3748A" w:rsidRDefault="00E3748A" w:rsidP="007D1FA1">
      <w:pPr>
        <w:pStyle w:val="ListParagraph"/>
        <w:spacing w:before="5" w:line="360" w:lineRule="auto"/>
        <w:ind w:firstLine="567"/>
        <w:jc w:val="both"/>
        <w:rPr>
          <w:rFonts w:ascii="Times New Roman" w:hAnsi="Times New Roman" w:cs="Times New Roman"/>
        </w:rPr>
      </w:pPr>
      <w:proofErr w:type="gramStart"/>
      <w:r w:rsidRPr="00E3748A">
        <w:rPr>
          <w:rFonts w:ascii="Times New Roman" w:hAnsi="Times New Roman" w:cs="Times New Roman"/>
        </w:rPr>
        <w:t>Hipotesis statistik muncul ketika penelitian melibatkan sampel, jika penelitian dilakukan tanpa sampel, maka hipotesis statistik tidak ada.</w:t>
      </w:r>
      <w:proofErr w:type="gramEnd"/>
      <w:r w:rsidRPr="00E3748A">
        <w:rPr>
          <w:rFonts w:ascii="Times New Roman" w:hAnsi="Times New Roman" w:cs="Times New Roman"/>
        </w:rPr>
        <w:t xml:space="preserve"> </w:t>
      </w:r>
      <w:proofErr w:type="gramStart"/>
      <w:r w:rsidRPr="00E3748A">
        <w:rPr>
          <w:rFonts w:ascii="Times New Roman" w:hAnsi="Times New Roman" w:cs="Times New Roman"/>
        </w:rPr>
        <w:t>hipotesis</w:t>
      </w:r>
      <w:proofErr w:type="gramEnd"/>
      <w:r w:rsidRPr="00E3748A">
        <w:rPr>
          <w:rFonts w:ascii="Times New Roman" w:hAnsi="Times New Roman" w:cs="Times New Roman"/>
        </w:rPr>
        <w:t xml:space="preserve"> adalah jawaban sementara terhadp suatu pertanyaan penelitian yang dituangkan dalam bentuk pernyataan. </w:t>
      </w:r>
      <w:proofErr w:type="gramStart"/>
      <w:r w:rsidRPr="00E3748A">
        <w:rPr>
          <w:rFonts w:ascii="Times New Roman" w:hAnsi="Times New Roman" w:cs="Times New Roman"/>
        </w:rPr>
        <w:t>Disebut sementara karrena jawaban tersebut hanya menurut teori yang relevan, belum didukung oleh fakta empiris yang didapat melalui pengumpulan data.</w:t>
      </w:r>
      <w:proofErr w:type="gramEnd"/>
      <w:r w:rsidRPr="00E3748A">
        <w:rPr>
          <w:rFonts w:ascii="Times New Roman" w:hAnsi="Times New Roman" w:cs="Times New Roman"/>
        </w:rPr>
        <w:t xml:space="preserve"> Berikut ini adalah hipotesis yang diajukan dalam penelitian ini:</w:t>
      </w:r>
    </w:p>
    <w:p w14:paraId="23D6B606" w14:textId="77777777" w:rsidR="00B11212" w:rsidRPr="00B11212" w:rsidRDefault="00E3748A" w:rsidP="008B6421">
      <w:pPr>
        <w:pStyle w:val="ListParagraph"/>
        <w:numPr>
          <w:ilvl w:val="2"/>
          <w:numId w:val="20"/>
        </w:numPr>
        <w:spacing w:before="5" w:line="360" w:lineRule="auto"/>
        <w:jc w:val="both"/>
        <w:rPr>
          <w:rFonts w:ascii="Times New Roman" w:hAnsi="Times New Roman" w:cs="Times New Roman"/>
        </w:rPr>
      </w:pPr>
      <w:r>
        <w:rPr>
          <w:rFonts w:ascii="Times New Roman" w:hAnsi="Times New Roman" w:cs="Times New Roman"/>
          <w:b/>
          <w:bCs/>
        </w:rPr>
        <w:t>Hipotesis Pertama</w:t>
      </w:r>
    </w:p>
    <w:p w14:paraId="38CF5457" w14:textId="2649D060" w:rsidR="00B11212" w:rsidRDefault="00B11212" w:rsidP="00B11212">
      <w:pPr>
        <w:pStyle w:val="ListParagraph"/>
        <w:spacing w:before="5" w:line="360" w:lineRule="auto"/>
        <w:ind w:left="1080"/>
        <w:jc w:val="both"/>
        <w:rPr>
          <w:rFonts w:ascii="Times New Roman" w:eastAsia="Times New Roman" w:hAnsi="Times New Roman" w:cs="Times New Roman"/>
        </w:rPr>
      </w:pPr>
      <w:r w:rsidRPr="00B11212">
        <w:rPr>
          <w:rFonts w:ascii="Times New Roman" w:eastAsia="Times New Roman" w:hAnsi="Times New Roman" w:cs="Times New Roman"/>
          <w:lang w:val="id"/>
        </w:rPr>
        <w:t>H</w:t>
      </w:r>
      <w:r w:rsidRPr="00B11212">
        <w:rPr>
          <w:rFonts w:ascii="Times New Roman" w:eastAsia="Times New Roman" w:hAnsi="Times New Roman" w:cs="Times New Roman"/>
          <w:vertAlign w:val="subscript"/>
          <w:lang w:val="id"/>
        </w:rPr>
        <w:t>o</w:t>
      </w:r>
      <w:r w:rsidRPr="00B11212">
        <w:rPr>
          <w:rFonts w:ascii="Times New Roman" w:eastAsia="Times New Roman" w:hAnsi="Times New Roman" w:cs="Times New Roman"/>
          <w:vertAlign w:val="subscript"/>
        </w:rPr>
        <w:t xml:space="preserve"> </w:t>
      </w:r>
      <w:r w:rsidRPr="00B11212">
        <w:rPr>
          <w:rFonts w:ascii="Times New Roman" w:eastAsia="Times New Roman" w:hAnsi="Times New Roman" w:cs="Times New Roman"/>
          <w:lang w:val="id"/>
        </w:rPr>
        <w:t>:</w:t>
      </w:r>
      <w:bookmarkStart w:id="132" w:name="_Hlk199792364"/>
      <w:r w:rsidRPr="00B11212">
        <w:rPr>
          <w:rFonts w:ascii="Times New Roman" w:eastAsia="Times New Roman" w:hAnsi="Times New Roman" w:cs="Times New Roman"/>
        </w:rPr>
        <w:t xml:space="preserve"> </w:t>
      </w:r>
      <w:r w:rsidRPr="00B11212">
        <w:rPr>
          <w:rFonts w:ascii="Times New Roman" w:eastAsia="Times New Roman" w:hAnsi="Times New Roman" w:cs="Times New Roman"/>
          <w:lang w:val="id"/>
        </w:rPr>
        <w:t>β</w:t>
      </w:r>
      <w:bookmarkEnd w:id="132"/>
      <w:r w:rsidRPr="00B11212">
        <w:rPr>
          <w:rFonts w:ascii="Times New Roman" w:eastAsia="Times New Roman" w:hAnsi="Times New Roman" w:cs="Times New Roman"/>
          <w:vertAlign w:val="subscript"/>
          <w:lang w:val="id"/>
        </w:rPr>
        <w:t>1</w:t>
      </w:r>
      <w:r w:rsidRPr="00B11212">
        <w:rPr>
          <w:rFonts w:ascii="Times New Roman" w:eastAsia="Times New Roman" w:hAnsi="Times New Roman" w:cs="Times New Roman"/>
          <w:lang w:val="id"/>
        </w:rPr>
        <w:t xml:space="preserve"> = 0 = </w:t>
      </w:r>
      <w:r w:rsidRPr="00B11212">
        <w:rPr>
          <w:rFonts w:ascii="Times New Roman" w:eastAsia="Times New Roman" w:hAnsi="Times New Roman" w:cs="Times New Roman"/>
          <w:i/>
          <w:iCs/>
        </w:rPr>
        <w:t xml:space="preserve">Return On </w:t>
      </w:r>
      <w:r>
        <w:rPr>
          <w:rFonts w:ascii="Times New Roman" w:eastAsia="Times New Roman" w:hAnsi="Times New Roman" w:cs="Times New Roman"/>
          <w:i/>
          <w:iCs/>
        </w:rPr>
        <w:t>E</w:t>
      </w:r>
      <w:r w:rsidR="009A323C">
        <w:rPr>
          <w:rFonts w:ascii="Times New Roman" w:eastAsia="Times New Roman" w:hAnsi="Times New Roman" w:cs="Times New Roman"/>
          <w:i/>
          <w:iCs/>
        </w:rPr>
        <w:t>quity</w:t>
      </w:r>
      <w:r w:rsidRPr="00B11212">
        <w:rPr>
          <w:rFonts w:ascii="Times New Roman" w:eastAsia="Times New Roman" w:hAnsi="Times New Roman" w:cs="Times New Roman"/>
        </w:rPr>
        <w:t xml:space="preserve"> </w:t>
      </w:r>
      <w:r w:rsidRPr="00B11212">
        <w:rPr>
          <w:rFonts w:ascii="Times New Roman" w:eastAsia="Times New Roman" w:hAnsi="Times New Roman" w:cs="Times New Roman"/>
          <w:lang w:val="id"/>
        </w:rPr>
        <w:t>(X</w:t>
      </w:r>
      <w:r w:rsidRPr="00B11212">
        <w:rPr>
          <w:rFonts w:ascii="Times New Roman" w:eastAsia="Times New Roman" w:hAnsi="Times New Roman" w:cs="Times New Roman"/>
          <w:vertAlign w:val="subscript"/>
          <w:lang w:val="id"/>
        </w:rPr>
        <w:t>1</w:t>
      </w:r>
      <w:r w:rsidRPr="00B11212">
        <w:rPr>
          <w:rFonts w:ascii="Times New Roman" w:eastAsia="Times New Roman" w:hAnsi="Times New Roman" w:cs="Times New Roman"/>
          <w:lang w:val="id"/>
        </w:rPr>
        <w:t>)</w:t>
      </w:r>
      <w:r w:rsidRPr="00B11212">
        <w:rPr>
          <w:rFonts w:ascii="Times New Roman" w:eastAsia="Times New Roman" w:hAnsi="Times New Roman" w:cs="Times New Roman"/>
        </w:rPr>
        <w:t xml:space="preserve"> tidak berpengaruh terhadap Nilai Perusahaan</w:t>
      </w:r>
      <w:r w:rsidRPr="00B11212">
        <w:rPr>
          <w:rFonts w:ascii="Times New Roman" w:eastAsia="Times New Roman" w:hAnsi="Times New Roman" w:cs="Times New Roman"/>
          <w:i/>
          <w:iCs/>
        </w:rPr>
        <w:t xml:space="preserve"> </w:t>
      </w:r>
      <w:r w:rsidRPr="00B11212">
        <w:rPr>
          <w:rFonts w:ascii="Times New Roman" w:eastAsia="Times New Roman" w:hAnsi="Times New Roman" w:cs="Times New Roman"/>
        </w:rPr>
        <w:t xml:space="preserve">(Y) pada </w:t>
      </w:r>
      <w:r w:rsidR="005F2F13">
        <w:rPr>
          <w:rFonts w:ascii="Times New Roman" w:eastAsia="Times New Roman" w:hAnsi="Times New Roman" w:cs="Times New Roman"/>
        </w:rPr>
        <w:t xml:space="preserve">perusahaan </w:t>
      </w:r>
      <w:r w:rsidR="00947798">
        <w:rPr>
          <w:rFonts w:ascii="Times New Roman" w:eastAsia="Times New Roman" w:hAnsi="Times New Roman" w:cs="Times New Roman"/>
        </w:rPr>
        <w:t>F</w:t>
      </w:r>
      <w:r w:rsidR="005F2F13">
        <w:rPr>
          <w:rFonts w:ascii="Times New Roman" w:eastAsia="Times New Roman" w:hAnsi="Times New Roman" w:cs="Times New Roman"/>
        </w:rPr>
        <w:t xml:space="preserve">ood &amp; Beverage </w:t>
      </w:r>
      <w:r w:rsidRPr="00B11212">
        <w:rPr>
          <w:rFonts w:ascii="Times New Roman" w:eastAsia="Times New Roman" w:hAnsi="Times New Roman" w:cs="Times New Roman"/>
        </w:rPr>
        <w:t>yang terdaftar di BEI periode 2021-2025.</w:t>
      </w:r>
    </w:p>
    <w:p w14:paraId="7DC409D5" w14:textId="32808C06" w:rsidR="007871D9" w:rsidRPr="009B12D5" w:rsidRDefault="00B11212" w:rsidP="009B12D5">
      <w:pPr>
        <w:pStyle w:val="ListParagraph"/>
        <w:spacing w:before="5" w:line="360" w:lineRule="auto"/>
        <w:ind w:left="1080"/>
        <w:jc w:val="both"/>
        <w:rPr>
          <w:rFonts w:ascii="Times New Roman" w:eastAsia="Times New Roman" w:hAnsi="Times New Roman" w:cs="Times New Roman"/>
        </w:rPr>
      </w:pPr>
      <w:proofErr w:type="gramStart"/>
      <w:r w:rsidRPr="00B11212">
        <w:rPr>
          <w:rFonts w:ascii="Times New Roman" w:eastAsia="Times New Roman" w:hAnsi="Times New Roman" w:cs="Times New Roman"/>
        </w:rPr>
        <w:t>H</w:t>
      </w:r>
      <w:r w:rsidRPr="00B11212">
        <w:rPr>
          <w:rFonts w:ascii="Times New Roman" w:eastAsia="Times New Roman" w:hAnsi="Times New Roman" w:cs="Times New Roman"/>
          <w:vertAlign w:val="subscript"/>
        </w:rPr>
        <w:t xml:space="preserve">1 </w:t>
      </w:r>
      <w:r w:rsidRPr="00B11212">
        <w:rPr>
          <w:rFonts w:ascii="Times New Roman" w:eastAsia="Times New Roman" w:hAnsi="Times New Roman" w:cs="Times New Roman"/>
        </w:rPr>
        <w:t>:</w:t>
      </w:r>
      <w:proofErr w:type="gramEnd"/>
      <w:r w:rsidRPr="00B11212">
        <w:rPr>
          <w:rFonts w:ascii="Times New Roman" w:eastAsia="Times New Roman" w:hAnsi="Times New Roman" w:cs="Times New Roman"/>
        </w:rPr>
        <w:t xml:space="preserve"> β</w:t>
      </w:r>
      <w:r w:rsidRPr="00B11212">
        <w:rPr>
          <w:rFonts w:ascii="Times New Roman" w:eastAsia="Times New Roman" w:hAnsi="Times New Roman" w:cs="Times New Roman"/>
          <w:vertAlign w:val="subscript"/>
        </w:rPr>
        <w:t>1</w:t>
      </w:r>
      <w:r w:rsidRPr="00B11212">
        <w:rPr>
          <w:rFonts w:ascii="Times New Roman" w:eastAsia="Times New Roman" w:hAnsi="Times New Roman" w:cs="Times New Roman"/>
        </w:rPr>
        <w:t xml:space="preserve"> ≠ 0 = </w:t>
      </w:r>
      <w:r w:rsidRPr="00B11212">
        <w:rPr>
          <w:rFonts w:ascii="Times New Roman" w:eastAsia="Times New Roman" w:hAnsi="Times New Roman" w:cs="Times New Roman"/>
          <w:i/>
          <w:iCs/>
        </w:rPr>
        <w:t xml:space="preserve">Retrun On </w:t>
      </w:r>
      <w:r w:rsidR="009A323C">
        <w:rPr>
          <w:rFonts w:ascii="Times New Roman" w:eastAsia="Times New Roman" w:hAnsi="Times New Roman" w:cs="Times New Roman"/>
          <w:i/>
          <w:iCs/>
        </w:rPr>
        <w:t xml:space="preserve">Equity </w:t>
      </w:r>
      <w:r w:rsidRPr="00B11212">
        <w:rPr>
          <w:rFonts w:ascii="Times New Roman" w:eastAsia="Times New Roman" w:hAnsi="Times New Roman" w:cs="Times New Roman"/>
        </w:rPr>
        <w:t>(X</w:t>
      </w:r>
      <w:r w:rsidRPr="00B11212">
        <w:rPr>
          <w:rFonts w:ascii="Times New Roman" w:eastAsia="Times New Roman" w:hAnsi="Times New Roman" w:cs="Times New Roman"/>
          <w:vertAlign w:val="subscript"/>
        </w:rPr>
        <w:t>1</w:t>
      </w:r>
      <w:r w:rsidRPr="00B11212">
        <w:rPr>
          <w:rFonts w:ascii="Times New Roman" w:eastAsia="Times New Roman" w:hAnsi="Times New Roman" w:cs="Times New Roman"/>
        </w:rPr>
        <w:t xml:space="preserve">) berpengaruh terhadap Nilai Perusahaan (Y) pada </w:t>
      </w:r>
      <w:r w:rsidR="005F2F13">
        <w:rPr>
          <w:rFonts w:ascii="Times New Roman" w:eastAsia="Times New Roman" w:hAnsi="Times New Roman" w:cs="Times New Roman"/>
        </w:rPr>
        <w:t xml:space="preserve">Perusahaan </w:t>
      </w:r>
      <w:r w:rsidR="00947798">
        <w:rPr>
          <w:rFonts w:ascii="Times New Roman" w:eastAsia="Times New Roman" w:hAnsi="Times New Roman" w:cs="Times New Roman"/>
        </w:rPr>
        <w:t xml:space="preserve">Food &amp; Beverage </w:t>
      </w:r>
      <w:r w:rsidRPr="00B11212">
        <w:rPr>
          <w:rFonts w:ascii="Times New Roman" w:eastAsia="Times New Roman" w:hAnsi="Times New Roman" w:cs="Times New Roman"/>
        </w:rPr>
        <w:t xml:space="preserve">yang terdaftar di BEI periode 2021-2025. </w:t>
      </w:r>
    </w:p>
    <w:p w14:paraId="69EF074C" w14:textId="77777777" w:rsidR="00AA334C" w:rsidRPr="00AA334C" w:rsidRDefault="00AA334C" w:rsidP="008B6421">
      <w:pPr>
        <w:pStyle w:val="ListParagraph"/>
        <w:numPr>
          <w:ilvl w:val="2"/>
          <w:numId w:val="20"/>
        </w:numPr>
        <w:spacing w:before="5" w:line="360" w:lineRule="auto"/>
        <w:jc w:val="both"/>
        <w:rPr>
          <w:rFonts w:ascii="Times New Roman" w:hAnsi="Times New Roman" w:cs="Times New Roman"/>
        </w:rPr>
      </w:pPr>
      <w:r w:rsidRPr="00FF5DBB">
        <w:rPr>
          <w:rFonts w:ascii="Times New Roman" w:hAnsi="Times New Roman" w:cs="Times New Roman"/>
          <w:b/>
          <w:bCs/>
          <w:color w:val="000000" w:themeColor="text1"/>
        </w:rPr>
        <w:t xml:space="preserve">Hipotesis Kedua </w:t>
      </w:r>
    </w:p>
    <w:p w14:paraId="12F4BB1D" w14:textId="77777777" w:rsidR="00BA37EE" w:rsidRDefault="00AA334C" w:rsidP="00BA37EE">
      <w:pPr>
        <w:pStyle w:val="ListParagraph"/>
        <w:spacing w:before="5" w:line="360" w:lineRule="auto"/>
        <w:ind w:left="1080"/>
        <w:jc w:val="both"/>
        <w:rPr>
          <w:rFonts w:ascii="Times New Roman" w:eastAsia="Times New Roman" w:hAnsi="Times New Roman" w:cs="Times New Roman"/>
          <w:lang w:val="id"/>
        </w:rPr>
      </w:pPr>
      <w:r w:rsidRPr="00AA334C">
        <w:rPr>
          <w:rFonts w:ascii="Times New Roman" w:eastAsia="Times New Roman" w:hAnsi="Times New Roman" w:cs="Times New Roman"/>
          <w:lang w:val="id"/>
        </w:rPr>
        <w:t>H</w:t>
      </w:r>
      <w:r w:rsidRPr="00AA334C">
        <w:rPr>
          <w:rFonts w:ascii="Times New Roman" w:eastAsia="Times New Roman" w:hAnsi="Times New Roman" w:cs="Times New Roman"/>
          <w:vertAlign w:val="subscript"/>
          <w:lang w:val="id"/>
        </w:rPr>
        <w:t>o</w:t>
      </w:r>
      <w:r w:rsidRPr="00AA334C">
        <w:rPr>
          <w:rFonts w:ascii="Times New Roman" w:eastAsia="Times New Roman" w:hAnsi="Times New Roman" w:cs="Times New Roman"/>
          <w:lang w:val="id"/>
        </w:rPr>
        <w:t xml:space="preserve"> : β</w:t>
      </w:r>
      <w:r w:rsidRPr="00AA334C">
        <w:rPr>
          <w:rFonts w:ascii="Times New Roman" w:eastAsia="Times New Roman" w:hAnsi="Times New Roman" w:cs="Times New Roman"/>
          <w:vertAlign w:val="subscript"/>
          <w:lang w:val="id"/>
        </w:rPr>
        <w:t xml:space="preserve"> 2 </w:t>
      </w:r>
      <w:r w:rsidRPr="00AA334C">
        <w:rPr>
          <w:rFonts w:ascii="Times New Roman" w:eastAsia="Times New Roman" w:hAnsi="Times New Roman" w:cs="Times New Roman"/>
          <w:lang w:val="id"/>
        </w:rPr>
        <w:t xml:space="preserve">= 0 = </w:t>
      </w:r>
      <w:r>
        <w:rPr>
          <w:rFonts w:ascii="Times New Roman" w:eastAsia="Times New Roman" w:hAnsi="Times New Roman" w:cs="Times New Roman"/>
          <w:i/>
          <w:iCs/>
          <w:lang w:val="id"/>
        </w:rPr>
        <w:t>Cash Holding</w:t>
      </w:r>
      <w:r w:rsidRPr="00AA334C">
        <w:rPr>
          <w:rFonts w:ascii="Times New Roman" w:eastAsia="Times New Roman" w:hAnsi="Times New Roman" w:cs="Times New Roman"/>
          <w:lang w:val="id"/>
        </w:rPr>
        <w:t xml:space="preserve"> (X</w:t>
      </w:r>
      <w:r w:rsidRPr="00AA334C">
        <w:rPr>
          <w:rFonts w:ascii="Times New Roman" w:eastAsia="Times New Roman" w:hAnsi="Times New Roman" w:cs="Times New Roman"/>
          <w:vertAlign w:val="subscript"/>
          <w:lang w:val="id"/>
        </w:rPr>
        <w:t>2</w:t>
      </w:r>
      <w:r w:rsidRPr="00AA334C">
        <w:rPr>
          <w:rFonts w:ascii="Times New Roman" w:eastAsia="Times New Roman" w:hAnsi="Times New Roman" w:cs="Times New Roman"/>
          <w:lang w:val="id"/>
        </w:rPr>
        <w:t xml:space="preserve">) tidak berpengaruh terhadap Nilai Perusahaan (Y) pada </w:t>
      </w:r>
      <w:r w:rsidR="00947798">
        <w:rPr>
          <w:rFonts w:ascii="Times New Roman" w:eastAsia="Times New Roman" w:hAnsi="Times New Roman" w:cs="Times New Roman"/>
        </w:rPr>
        <w:t xml:space="preserve">Perusahaan Food &amp; Beverage </w:t>
      </w:r>
      <w:r w:rsidRPr="00AA334C">
        <w:rPr>
          <w:rFonts w:ascii="Times New Roman" w:eastAsia="Times New Roman" w:hAnsi="Times New Roman" w:cs="Times New Roman"/>
          <w:lang w:val="id"/>
        </w:rPr>
        <w:t>yang terdaftar di BEI periode 2021-2025.</w:t>
      </w:r>
    </w:p>
    <w:p w14:paraId="5C36C47F" w14:textId="77777777" w:rsidR="000F21BA" w:rsidRDefault="00AA334C" w:rsidP="000F21BA">
      <w:pPr>
        <w:pStyle w:val="ListParagraph"/>
        <w:spacing w:before="5" w:line="360" w:lineRule="auto"/>
        <w:ind w:left="1080"/>
        <w:jc w:val="both"/>
        <w:rPr>
          <w:rFonts w:ascii="Times New Roman" w:eastAsia="Times New Roman" w:hAnsi="Times New Roman" w:cs="Times New Roman"/>
          <w:lang w:val="id"/>
        </w:rPr>
      </w:pPr>
      <w:r w:rsidRPr="00FF5DBB">
        <w:rPr>
          <w:rFonts w:ascii="Times New Roman" w:eastAsia="Times New Roman" w:hAnsi="Times New Roman" w:cs="Times New Roman"/>
          <w:lang w:val="id"/>
        </w:rPr>
        <w:t>H</w:t>
      </w:r>
      <w:r w:rsidRPr="00FF5DBB">
        <w:rPr>
          <w:rFonts w:ascii="Times New Roman" w:eastAsia="Times New Roman" w:hAnsi="Times New Roman" w:cs="Times New Roman"/>
          <w:vertAlign w:val="subscript"/>
          <w:lang w:val="id"/>
        </w:rPr>
        <w:t>1</w:t>
      </w:r>
      <w:r w:rsidRPr="00FF5DBB">
        <w:rPr>
          <w:rFonts w:ascii="Times New Roman" w:eastAsia="Times New Roman" w:hAnsi="Times New Roman" w:cs="Times New Roman"/>
          <w:lang w:val="id"/>
        </w:rPr>
        <w:t xml:space="preserve"> : </w:t>
      </w:r>
      <w:r>
        <w:rPr>
          <w:rFonts w:ascii="Times New Roman" w:eastAsia="Times New Roman" w:hAnsi="Times New Roman" w:cs="Times New Roman"/>
        </w:rPr>
        <w:t>β</w:t>
      </w:r>
      <w:r w:rsidRPr="00FF5DBB">
        <w:rPr>
          <w:rFonts w:ascii="Times New Roman" w:eastAsia="Times New Roman" w:hAnsi="Times New Roman" w:cs="Times New Roman"/>
          <w:vertAlign w:val="subscript"/>
          <w:lang w:val="id"/>
        </w:rPr>
        <w:t xml:space="preserve">2  </w:t>
      </w:r>
      <w:r w:rsidRPr="00FF5DBB">
        <w:rPr>
          <w:rFonts w:ascii="Times New Roman" w:eastAsia="Times New Roman" w:hAnsi="Times New Roman" w:cs="Times New Roman"/>
          <w:lang w:val="id"/>
        </w:rPr>
        <w:t xml:space="preserve">≠ 0 = </w:t>
      </w:r>
      <w:r w:rsidR="00477F8F">
        <w:rPr>
          <w:rFonts w:ascii="Times New Roman" w:eastAsia="Times New Roman" w:hAnsi="Times New Roman" w:cs="Times New Roman"/>
          <w:i/>
          <w:iCs/>
          <w:lang w:val="id"/>
        </w:rPr>
        <w:t>Cash Holding</w:t>
      </w:r>
      <w:r w:rsidRPr="00FF5DBB">
        <w:rPr>
          <w:rFonts w:ascii="Times New Roman" w:eastAsia="Times New Roman" w:hAnsi="Times New Roman" w:cs="Times New Roman"/>
          <w:lang w:val="id"/>
        </w:rPr>
        <w:t xml:space="preserve"> (X</w:t>
      </w:r>
      <w:r w:rsidRPr="00FF5DBB">
        <w:rPr>
          <w:rFonts w:ascii="Times New Roman" w:eastAsia="Times New Roman" w:hAnsi="Times New Roman" w:cs="Times New Roman"/>
          <w:vertAlign w:val="subscript"/>
          <w:lang w:val="id"/>
        </w:rPr>
        <w:t>2</w:t>
      </w:r>
      <w:r w:rsidRPr="00FF5DBB">
        <w:rPr>
          <w:rFonts w:ascii="Times New Roman" w:eastAsia="Times New Roman" w:hAnsi="Times New Roman" w:cs="Times New Roman"/>
          <w:lang w:val="id"/>
        </w:rPr>
        <w:t xml:space="preserve">) berpengaruh terhadap </w:t>
      </w:r>
      <w:r>
        <w:rPr>
          <w:rFonts w:ascii="Times New Roman" w:eastAsia="Times New Roman" w:hAnsi="Times New Roman" w:cs="Times New Roman"/>
          <w:lang w:val="id"/>
        </w:rPr>
        <w:t xml:space="preserve">Nilai Perusahaan </w:t>
      </w:r>
      <w:r w:rsidRPr="00FF5DBB">
        <w:rPr>
          <w:rFonts w:ascii="Times New Roman" w:eastAsia="Times New Roman" w:hAnsi="Times New Roman" w:cs="Times New Roman"/>
          <w:lang w:val="id"/>
        </w:rPr>
        <w:t xml:space="preserve">(Y) pada </w:t>
      </w:r>
      <w:r w:rsidR="00947798">
        <w:rPr>
          <w:rFonts w:ascii="Times New Roman" w:eastAsia="Times New Roman" w:hAnsi="Times New Roman" w:cs="Times New Roman"/>
        </w:rPr>
        <w:t xml:space="preserve">Perusahaan Food &amp; Beverage </w:t>
      </w:r>
      <w:r w:rsidRPr="00FF5DBB">
        <w:rPr>
          <w:rFonts w:ascii="Times New Roman" w:eastAsia="Times New Roman" w:hAnsi="Times New Roman" w:cs="Times New Roman"/>
          <w:lang w:val="id"/>
        </w:rPr>
        <w:t>yang terdaftar di BEI periode 20</w:t>
      </w:r>
      <w:r>
        <w:rPr>
          <w:rFonts w:ascii="Times New Roman" w:eastAsia="Times New Roman" w:hAnsi="Times New Roman" w:cs="Times New Roman"/>
          <w:lang w:val="id"/>
        </w:rPr>
        <w:t>21</w:t>
      </w:r>
      <w:r w:rsidRPr="00FF5DBB">
        <w:rPr>
          <w:rFonts w:ascii="Times New Roman" w:eastAsia="Times New Roman" w:hAnsi="Times New Roman" w:cs="Times New Roman"/>
          <w:lang w:val="id"/>
        </w:rPr>
        <w:t>-202</w:t>
      </w:r>
      <w:r>
        <w:rPr>
          <w:rFonts w:ascii="Times New Roman" w:eastAsia="Times New Roman" w:hAnsi="Times New Roman" w:cs="Times New Roman"/>
          <w:lang w:val="id"/>
        </w:rPr>
        <w:t>5</w:t>
      </w:r>
      <w:r w:rsidRPr="00FF5DBB">
        <w:rPr>
          <w:rFonts w:ascii="Times New Roman" w:eastAsia="Times New Roman" w:hAnsi="Times New Roman" w:cs="Times New Roman"/>
          <w:lang w:val="id"/>
        </w:rPr>
        <w:t>.</w:t>
      </w:r>
    </w:p>
    <w:p w14:paraId="12C05D3C" w14:textId="77777777" w:rsidR="000F21BA" w:rsidRDefault="000F21BA" w:rsidP="000F21BA">
      <w:pPr>
        <w:pStyle w:val="ListParagraph"/>
        <w:numPr>
          <w:ilvl w:val="2"/>
          <w:numId w:val="20"/>
        </w:numPr>
        <w:spacing w:before="5" w:line="360" w:lineRule="auto"/>
        <w:jc w:val="both"/>
        <w:rPr>
          <w:rFonts w:ascii="Times New Roman" w:eastAsia="Times New Roman" w:hAnsi="Times New Roman" w:cs="Times New Roman"/>
          <w:b/>
          <w:bCs/>
          <w:lang w:val="id"/>
        </w:rPr>
      </w:pPr>
      <w:r w:rsidRPr="000F21BA">
        <w:rPr>
          <w:rFonts w:ascii="Times New Roman" w:eastAsia="Times New Roman" w:hAnsi="Times New Roman" w:cs="Times New Roman"/>
          <w:b/>
          <w:bCs/>
          <w:lang w:val="id"/>
        </w:rPr>
        <w:t>Hipotesis Ketiga</w:t>
      </w:r>
    </w:p>
    <w:p w14:paraId="7B3D5D48" w14:textId="77777777" w:rsidR="000F21BA" w:rsidRDefault="000F21BA" w:rsidP="000F21BA">
      <w:pPr>
        <w:pStyle w:val="ListParagraph"/>
        <w:spacing w:before="5" w:line="360" w:lineRule="auto"/>
        <w:ind w:left="1080"/>
        <w:jc w:val="both"/>
        <w:rPr>
          <w:rFonts w:ascii="Times New Roman" w:eastAsia="Times New Roman" w:hAnsi="Times New Roman" w:cs="Times New Roman"/>
          <w:lang w:val="id"/>
        </w:rPr>
      </w:pPr>
      <w:r w:rsidRPr="000F21BA">
        <w:rPr>
          <w:rFonts w:ascii="Times New Roman" w:eastAsia="Times New Roman" w:hAnsi="Times New Roman" w:cs="Times New Roman"/>
          <w:lang w:val="id"/>
        </w:rPr>
        <w:t xml:space="preserve">Ho </w:t>
      </w:r>
      <w:r w:rsidRPr="000F21BA">
        <w:rPr>
          <w:rFonts w:ascii="Times New Roman" w:eastAsia="Times New Roman" w:hAnsi="Times New Roman" w:cs="Times New Roman"/>
          <w:lang w:val="id"/>
        </w:rPr>
        <w:tab/>
        <w:t>: β 3 = 0 = Pertumbuhan Penjualan (X3) tidak berpengaruh terhadap Nilai Perusahaan (Y) pada Perusahaan Food &amp; Beverage yang terdaftar di BEI periode 2021-2025.</w:t>
      </w:r>
    </w:p>
    <w:p w14:paraId="5FE14FA8" w14:textId="77777777" w:rsidR="000F21BA" w:rsidRDefault="000F21BA" w:rsidP="000F21BA">
      <w:pPr>
        <w:pStyle w:val="ListParagraph"/>
        <w:spacing w:before="5" w:line="360" w:lineRule="auto"/>
        <w:ind w:left="1080"/>
        <w:jc w:val="both"/>
        <w:rPr>
          <w:rFonts w:ascii="Times New Roman" w:eastAsia="Times New Roman" w:hAnsi="Times New Roman" w:cs="Times New Roman"/>
          <w:lang w:val="id"/>
        </w:rPr>
      </w:pPr>
      <w:r w:rsidRPr="000F21BA">
        <w:rPr>
          <w:rFonts w:ascii="Times New Roman" w:eastAsia="Times New Roman" w:hAnsi="Times New Roman" w:cs="Times New Roman"/>
          <w:lang w:val="id"/>
        </w:rPr>
        <w:lastRenderedPageBreak/>
        <w:t xml:space="preserve">H1 </w:t>
      </w:r>
      <w:r w:rsidRPr="000F21BA">
        <w:rPr>
          <w:rFonts w:ascii="Times New Roman" w:eastAsia="Times New Roman" w:hAnsi="Times New Roman" w:cs="Times New Roman"/>
          <w:lang w:val="id"/>
        </w:rPr>
        <w:tab/>
        <w:t>: β3 ≠  0 = Pertumbuhan Penjualan (X3) berpengaruh terhadap Nilai Perusahaan (Y) pada Perusahaan Food &amp; Beverage yang terdaftar di BEI periode 2021-2025.</w:t>
      </w:r>
    </w:p>
    <w:p w14:paraId="1D24C7AF" w14:textId="77777777" w:rsidR="00A972CB" w:rsidRDefault="000F21BA" w:rsidP="000F21BA">
      <w:pPr>
        <w:pStyle w:val="ListParagraph"/>
        <w:numPr>
          <w:ilvl w:val="2"/>
          <w:numId w:val="20"/>
        </w:numPr>
        <w:spacing w:before="5" w:line="360" w:lineRule="auto"/>
        <w:jc w:val="both"/>
        <w:rPr>
          <w:rFonts w:ascii="Times New Roman" w:eastAsia="Times New Roman" w:hAnsi="Times New Roman" w:cs="Times New Roman"/>
          <w:b/>
          <w:bCs/>
          <w:lang w:val="id"/>
        </w:rPr>
      </w:pPr>
      <w:r w:rsidRPr="00A972CB">
        <w:rPr>
          <w:rFonts w:ascii="Times New Roman" w:eastAsia="Times New Roman" w:hAnsi="Times New Roman" w:cs="Times New Roman"/>
          <w:b/>
          <w:bCs/>
          <w:lang w:val="id"/>
        </w:rPr>
        <w:t>Hipotesis Keempat</w:t>
      </w:r>
    </w:p>
    <w:p w14:paraId="62E59956" w14:textId="77777777" w:rsidR="00A972CB" w:rsidRDefault="000F21BA" w:rsidP="00A972CB">
      <w:pPr>
        <w:pStyle w:val="ListParagraph"/>
        <w:spacing w:before="5" w:line="360" w:lineRule="auto"/>
        <w:ind w:left="1080"/>
        <w:jc w:val="both"/>
        <w:rPr>
          <w:rFonts w:ascii="Times New Roman" w:eastAsia="Times New Roman" w:hAnsi="Times New Roman" w:cs="Times New Roman"/>
          <w:lang w:val="id"/>
        </w:rPr>
      </w:pPr>
      <w:r w:rsidRPr="00A972CB">
        <w:rPr>
          <w:rFonts w:ascii="Times New Roman" w:eastAsia="Times New Roman" w:hAnsi="Times New Roman" w:cs="Times New Roman"/>
          <w:lang w:val="id"/>
        </w:rPr>
        <w:t xml:space="preserve">Ho </w:t>
      </w:r>
      <w:r w:rsidRPr="00A972CB">
        <w:rPr>
          <w:rFonts w:ascii="Times New Roman" w:eastAsia="Times New Roman" w:hAnsi="Times New Roman" w:cs="Times New Roman"/>
          <w:lang w:val="id"/>
        </w:rPr>
        <w:tab/>
        <w:t>: β 4 = 0 = Struktur Modal (X4) tidak berpengaruh terhadap Nilai Perusahaan (Y) pada Perusahaan Food &amp; Beverage yang terdaftar di BEI periode 2021-2025.</w:t>
      </w:r>
    </w:p>
    <w:p w14:paraId="32F4569A" w14:textId="77777777" w:rsidR="00A972CB" w:rsidRDefault="000F21BA" w:rsidP="00A972CB">
      <w:pPr>
        <w:pStyle w:val="ListParagraph"/>
        <w:spacing w:before="5" w:line="360" w:lineRule="auto"/>
        <w:ind w:left="1080"/>
        <w:jc w:val="both"/>
        <w:rPr>
          <w:rFonts w:ascii="Times New Roman" w:eastAsia="Times New Roman" w:hAnsi="Times New Roman" w:cs="Times New Roman"/>
          <w:lang w:val="id"/>
        </w:rPr>
      </w:pPr>
      <w:r w:rsidRPr="000F21BA">
        <w:rPr>
          <w:rFonts w:ascii="Times New Roman" w:eastAsia="Times New Roman" w:hAnsi="Times New Roman" w:cs="Times New Roman"/>
          <w:lang w:val="id"/>
        </w:rPr>
        <w:t xml:space="preserve">H1 </w:t>
      </w:r>
      <w:r w:rsidRPr="000F21BA">
        <w:rPr>
          <w:rFonts w:ascii="Times New Roman" w:eastAsia="Times New Roman" w:hAnsi="Times New Roman" w:cs="Times New Roman"/>
          <w:lang w:val="id"/>
        </w:rPr>
        <w:tab/>
        <w:t>: β4 ≠  0 = Stuktur Modal (X4) berpengaruh terhadap Nilai Perusahaan (Y) pada Perusahaan Food &amp; Beverage yang terdaftar di BEI periode 2021-2025.</w:t>
      </w:r>
    </w:p>
    <w:p w14:paraId="27989791" w14:textId="77777777" w:rsidR="009E2F4D" w:rsidRDefault="009E2F4D" w:rsidP="00A972CB">
      <w:pPr>
        <w:pStyle w:val="ListParagraph"/>
        <w:spacing w:before="5" w:line="360" w:lineRule="auto"/>
        <w:ind w:left="1080"/>
        <w:jc w:val="both"/>
        <w:rPr>
          <w:rFonts w:ascii="Times New Roman" w:eastAsia="Times New Roman" w:hAnsi="Times New Roman" w:cs="Times New Roman"/>
          <w:lang w:val="id"/>
        </w:rPr>
      </w:pPr>
    </w:p>
    <w:p w14:paraId="3B1495DB" w14:textId="77777777" w:rsidR="009E2F4D" w:rsidRDefault="000F21BA" w:rsidP="00BA37EE">
      <w:pPr>
        <w:pStyle w:val="ListParagraph"/>
        <w:numPr>
          <w:ilvl w:val="2"/>
          <w:numId w:val="20"/>
        </w:numPr>
        <w:spacing w:before="5" w:line="360" w:lineRule="auto"/>
        <w:jc w:val="both"/>
        <w:rPr>
          <w:rFonts w:ascii="Times New Roman" w:eastAsia="Times New Roman" w:hAnsi="Times New Roman" w:cs="Times New Roman"/>
          <w:b/>
          <w:bCs/>
          <w:lang w:val="id"/>
        </w:rPr>
      </w:pPr>
      <w:r w:rsidRPr="009E2F4D">
        <w:rPr>
          <w:rFonts w:ascii="Times New Roman" w:eastAsia="Times New Roman" w:hAnsi="Times New Roman" w:cs="Times New Roman"/>
          <w:b/>
          <w:bCs/>
          <w:lang w:val="id"/>
        </w:rPr>
        <w:t>Hipotesis Kelima</w:t>
      </w:r>
    </w:p>
    <w:p w14:paraId="638A2494" w14:textId="6E833852" w:rsidR="00BA37EE" w:rsidRPr="009E2F4D" w:rsidRDefault="000F21BA" w:rsidP="009E2F4D">
      <w:pPr>
        <w:pStyle w:val="ListParagraph"/>
        <w:spacing w:before="5" w:line="360" w:lineRule="auto"/>
        <w:ind w:left="1080"/>
        <w:jc w:val="both"/>
        <w:rPr>
          <w:rFonts w:ascii="Times New Roman" w:eastAsia="Times New Roman" w:hAnsi="Times New Roman" w:cs="Times New Roman"/>
          <w:b/>
          <w:bCs/>
          <w:lang w:val="id"/>
        </w:rPr>
      </w:pPr>
      <w:r w:rsidRPr="009E2F4D">
        <w:rPr>
          <w:rFonts w:ascii="Times New Roman" w:eastAsia="Times New Roman" w:hAnsi="Times New Roman" w:cs="Times New Roman"/>
          <w:lang w:val="id"/>
        </w:rPr>
        <w:t xml:space="preserve">H0 </w:t>
      </w:r>
      <w:r w:rsidRPr="009E2F4D">
        <w:rPr>
          <w:rFonts w:ascii="Times New Roman" w:eastAsia="Times New Roman" w:hAnsi="Times New Roman" w:cs="Times New Roman"/>
          <w:lang w:val="id"/>
        </w:rPr>
        <w:tab/>
        <w:t>: β 1 β 2 β 3 = 0 = Return On Equity (X1), Cash Holding (X2), Pertumbuhan Penjualan (X3) Struktur Modal (X4) secara simultan tidak berpengaruh terhadap Nilai Perusahaan (Y) pada Perusahaan Food &amp; Beverage yang terdaftar BEI periode 2021-2025.</w:t>
      </w:r>
    </w:p>
    <w:p w14:paraId="684F9D1B" w14:textId="77777777" w:rsidR="009B12D5" w:rsidRDefault="009B12D5" w:rsidP="00BA37EE">
      <w:pPr>
        <w:pStyle w:val="BodyText"/>
        <w:spacing w:line="360" w:lineRule="auto"/>
        <w:rPr>
          <w:b/>
          <w:bCs/>
        </w:rPr>
      </w:pPr>
    </w:p>
    <w:p w14:paraId="583DC76E" w14:textId="77777777" w:rsidR="009B12D5" w:rsidRPr="009B12D5" w:rsidRDefault="009B12D5" w:rsidP="00BA37EE">
      <w:pPr>
        <w:pStyle w:val="ListParagraph"/>
        <w:spacing w:before="5" w:line="360" w:lineRule="auto"/>
        <w:ind w:left="0"/>
        <w:jc w:val="both"/>
        <w:rPr>
          <w:rFonts w:ascii="Times New Roman" w:eastAsia="Times New Roman" w:hAnsi="Times New Roman" w:cs="Times New Roman"/>
          <w:lang w:val="id"/>
        </w:rPr>
      </w:pPr>
    </w:p>
    <w:p w14:paraId="41B7EFAC" w14:textId="77777777" w:rsidR="00AA334C" w:rsidRPr="009A4C62" w:rsidRDefault="00AA334C" w:rsidP="00BA37EE">
      <w:pPr>
        <w:jc w:val="center"/>
        <w:rPr>
          <w:lang w:val="id"/>
        </w:rPr>
      </w:pPr>
    </w:p>
    <w:p w14:paraId="48727EF0" w14:textId="77777777" w:rsidR="00AA334C" w:rsidRPr="009A4C62" w:rsidRDefault="00AA334C" w:rsidP="00BA37EE">
      <w:pPr>
        <w:rPr>
          <w:lang w:val="id"/>
        </w:rPr>
      </w:pPr>
    </w:p>
    <w:p w14:paraId="6B7C94C7" w14:textId="77777777" w:rsidR="00AA334C" w:rsidRPr="009A4C62" w:rsidRDefault="00AA334C" w:rsidP="00AA334C">
      <w:pPr>
        <w:rPr>
          <w:rFonts w:ascii="Times New Roman" w:hAnsi="Times New Roman" w:cs="Times New Roman"/>
          <w:color w:val="000000" w:themeColor="text1"/>
          <w:lang w:val="id"/>
        </w:rPr>
      </w:pPr>
    </w:p>
    <w:p w14:paraId="25647D19" w14:textId="77777777" w:rsidR="00AA334C" w:rsidRPr="009A4C62" w:rsidRDefault="00AA334C" w:rsidP="00AA334C">
      <w:pPr>
        <w:spacing w:after="0" w:line="360" w:lineRule="auto"/>
        <w:ind w:left="142"/>
        <w:jc w:val="both"/>
        <w:rPr>
          <w:rFonts w:ascii="Times New Roman" w:hAnsi="Times New Roman" w:cs="Times New Roman"/>
          <w:b/>
          <w:bCs/>
          <w:color w:val="000000" w:themeColor="text1"/>
          <w:lang w:val="id"/>
        </w:rPr>
      </w:pPr>
    </w:p>
    <w:p w14:paraId="1B1FE3A7" w14:textId="77777777" w:rsidR="00AA334C" w:rsidRPr="009A4C62" w:rsidRDefault="00AA334C" w:rsidP="00AA334C">
      <w:pPr>
        <w:spacing w:line="360" w:lineRule="auto"/>
        <w:jc w:val="both"/>
        <w:rPr>
          <w:rFonts w:ascii="Times New Roman" w:hAnsi="Times New Roman" w:cs="Times New Roman"/>
          <w:b/>
          <w:bCs/>
          <w:lang w:val="id"/>
        </w:rPr>
      </w:pPr>
    </w:p>
    <w:p w14:paraId="22AE0B73" w14:textId="77777777" w:rsidR="00E3748A" w:rsidRPr="00E3748A" w:rsidRDefault="00E3748A" w:rsidP="00E3748A">
      <w:pPr>
        <w:pStyle w:val="ListParagraph"/>
        <w:spacing w:before="5" w:line="360" w:lineRule="auto"/>
        <w:ind w:left="1080"/>
        <w:jc w:val="both"/>
        <w:rPr>
          <w:rFonts w:ascii="Times New Roman" w:hAnsi="Times New Roman" w:cs="Times New Roman"/>
        </w:rPr>
      </w:pPr>
    </w:p>
    <w:p w14:paraId="7513170F" w14:textId="77777777" w:rsidR="00E33FA4" w:rsidRPr="00E3748A" w:rsidRDefault="00E33FA4" w:rsidP="00E3748A">
      <w:pPr>
        <w:spacing w:line="360" w:lineRule="auto"/>
        <w:ind w:firstLine="567"/>
        <w:jc w:val="both"/>
        <w:rPr>
          <w:rFonts w:ascii="Times New Roman" w:hAnsi="Times New Roman" w:cs="Times New Roman"/>
          <w:color w:val="000000" w:themeColor="text1"/>
        </w:rPr>
      </w:pPr>
    </w:p>
    <w:p w14:paraId="0B5FF249" w14:textId="77777777" w:rsidR="00FD42B4" w:rsidRPr="00FD42B4" w:rsidRDefault="00FD42B4" w:rsidP="00FD42B4">
      <w:pPr>
        <w:pStyle w:val="ListParagraph"/>
        <w:spacing w:line="360" w:lineRule="auto"/>
        <w:ind w:left="1260" w:firstLine="158"/>
        <w:jc w:val="both"/>
        <w:rPr>
          <w:rFonts w:ascii="Times New Roman" w:hAnsi="Times New Roman" w:cs="Times New Roman"/>
          <w:color w:val="000000" w:themeColor="text1"/>
        </w:rPr>
      </w:pPr>
    </w:p>
    <w:p w14:paraId="713BECFD" w14:textId="77777777" w:rsidR="00230640" w:rsidRPr="00B76AF7" w:rsidRDefault="00230640" w:rsidP="00505FC2">
      <w:pPr>
        <w:pStyle w:val="ListParagraph"/>
        <w:spacing w:line="360" w:lineRule="auto"/>
        <w:ind w:left="1260" w:firstLine="567"/>
        <w:jc w:val="both"/>
        <w:rPr>
          <w:rFonts w:ascii="Times New Roman" w:hAnsi="Times New Roman" w:cs="Times New Roman"/>
        </w:rPr>
      </w:pPr>
    </w:p>
    <w:p w14:paraId="645AEA8D" w14:textId="77777777" w:rsidR="00630E25" w:rsidRPr="00326287" w:rsidRDefault="00630E25" w:rsidP="00505FC2">
      <w:pPr>
        <w:pStyle w:val="ListParagraph"/>
        <w:spacing w:line="360" w:lineRule="auto"/>
        <w:ind w:left="1077" w:firstLine="567"/>
        <w:jc w:val="both"/>
        <w:rPr>
          <w:rFonts w:ascii="Times New Roman" w:hAnsi="Times New Roman" w:cs="Times New Roman"/>
        </w:rPr>
      </w:pPr>
    </w:p>
    <w:sectPr w:rsidR="00630E25" w:rsidRPr="00326287" w:rsidSect="006960F6">
      <w:pgSz w:w="12240" w:h="15840"/>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7-09T14:37:00Z" w:initials="I">
    <w:p w14:paraId="0DF0A94A" w14:textId="5B18FB38" w:rsidR="00CD53BA" w:rsidRDefault="00CD53BA">
      <w:pPr>
        <w:pStyle w:val="CommentText"/>
      </w:pPr>
      <w:r>
        <w:rPr>
          <w:rStyle w:val="CommentReference"/>
        </w:rPr>
        <w:annotationRef/>
      </w:r>
      <w:proofErr w:type="gramStart"/>
      <w:r>
        <w:t>cek</w:t>
      </w:r>
      <w:proofErr w:type="gramEnd"/>
      <w:r>
        <w:t xml:space="preserve"> namanya</w:t>
      </w:r>
    </w:p>
  </w:comment>
  <w:comment w:id="1" w:author="ICT" w:date="2026-07-09T15:33:00Z" w:initials="I">
    <w:p w14:paraId="5B2160F8" w14:textId="3634A9D2" w:rsidR="0029149F" w:rsidRDefault="0029149F">
      <w:pPr>
        <w:pStyle w:val="CommentText"/>
      </w:pPr>
      <w:r>
        <w:rPr>
          <w:rStyle w:val="CommentReference"/>
        </w:rPr>
        <w:annotationRef/>
      </w:r>
      <w:proofErr w:type="gramStart"/>
      <w:r>
        <w:t>klo</w:t>
      </w:r>
      <w:proofErr w:type="gramEnd"/>
      <w:r>
        <w:t xml:space="preserve"> ada gelar di depan nama, tdk perlu pakai bpk lagi</w:t>
      </w:r>
    </w:p>
  </w:comment>
  <w:comment w:id="3" w:author="ICT" w:date="2026-07-09T15:33:00Z" w:initials="I">
    <w:p w14:paraId="36A75DC9" w14:textId="77777777" w:rsidR="0029149F" w:rsidRDefault="0029149F" w:rsidP="0029149F">
      <w:pPr>
        <w:pStyle w:val="CommentText"/>
      </w:pPr>
      <w:r>
        <w:rPr>
          <w:rStyle w:val="CommentReference"/>
        </w:rPr>
        <w:annotationRef/>
      </w:r>
      <w:r>
        <w:rPr>
          <w:rStyle w:val="CommentReference"/>
        </w:rPr>
        <w:annotationRef/>
      </w:r>
      <w:proofErr w:type="gramStart"/>
      <w:r>
        <w:t>klo</w:t>
      </w:r>
      <w:proofErr w:type="gramEnd"/>
      <w:r>
        <w:t xml:space="preserve"> ada gelar di depan nama, tdk perlu pakai bpk lagi</w:t>
      </w:r>
    </w:p>
    <w:p w14:paraId="409EFEEA" w14:textId="2EA6235C" w:rsidR="0029149F" w:rsidRDefault="0029149F">
      <w:pPr>
        <w:pStyle w:val="CommentText"/>
      </w:pPr>
    </w:p>
  </w:comment>
  <w:comment w:id="4" w:author="ICT" w:date="2026-07-09T15:33:00Z" w:initials="I">
    <w:p w14:paraId="523509F0" w14:textId="77777777" w:rsidR="0029149F" w:rsidRDefault="0029149F" w:rsidP="0029149F">
      <w:pPr>
        <w:pStyle w:val="CommentText"/>
      </w:pPr>
      <w:r>
        <w:rPr>
          <w:rStyle w:val="CommentReference"/>
        </w:rPr>
        <w:annotationRef/>
      </w:r>
      <w:r>
        <w:rPr>
          <w:rStyle w:val="CommentReference"/>
        </w:rPr>
        <w:annotationRef/>
      </w:r>
      <w:proofErr w:type="gramStart"/>
      <w:r>
        <w:t>klo</w:t>
      </w:r>
      <w:proofErr w:type="gramEnd"/>
      <w:r>
        <w:t xml:space="preserve"> ada gelar di depan nama, tdk perlu pakai bpk lagi</w:t>
      </w:r>
    </w:p>
    <w:p w14:paraId="1EE8E129" w14:textId="6712AAF3" w:rsidR="0029149F" w:rsidRDefault="0029149F">
      <w:pPr>
        <w:pStyle w:val="CommentText"/>
      </w:pPr>
    </w:p>
  </w:comment>
  <w:comment w:id="5" w:author="ICT" w:date="2026-07-09T15:33:00Z" w:initials="I">
    <w:p w14:paraId="78EBC486" w14:textId="77777777" w:rsidR="0029149F" w:rsidRDefault="0029149F" w:rsidP="0029149F">
      <w:pPr>
        <w:pStyle w:val="CommentText"/>
      </w:pPr>
      <w:r>
        <w:rPr>
          <w:rStyle w:val="CommentReference"/>
        </w:rPr>
        <w:annotationRef/>
      </w:r>
      <w:r>
        <w:rPr>
          <w:rStyle w:val="CommentReference"/>
        </w:rPr>
        <w:annotationRef/>
      </w:r>
      <w:proofErr w:type="gramStart"/>
      <w:r>
        <w:t>klo</w:t>
      </w:r>
      <w:proofErr w:type="gramEnd"/>
      <w:r>
        <w:t xml:space="preserve"> ada gelar di depan nama, tdk perlu pakai bpk lagi</w:t>
      </w:r>
    </w:p>
    <w:p w14:paraId="57CB17F9" w14:textId="256398DB" w:rsidR="0029149F" w:rsidRDefault="0029149F">
      <w:pPr>
        <w:pStyle w:val="CommentText"/>
      </w:pPr>
    </w:p>
  </w:comment>
  <w:comment w:id="2" w:author="ICT" w:date="2026-07-09T15:33:00Z" w:initials="I">
    <w:p w14:paraId="07DF4703" w14:textId="329490AC" w:rsidR="0029149F" w:rsidRDefault="0029149F">
      <w:pPr>
        <w:pStyle w:val="CommentText"/>
      </w:pPr>
      <w:r>
        <w:rPr>
          <w:rStyle w:val="CommentReference"/>
        </w:rPr>
        <w:annotationRef/>
      </w:r>
      <w:r>
        <w:t>cek semua nya, sdh berubah &amp; ada pergantian</w:t>
      </w:r>
      <w:bookmarkStart w:id="6" w:name="_GoBack"/>
      <w:bookmarkEnd w:id="6"/>
    </w:p>
  </w:comment>
  <w:comment w:id="7" w:author="ICT" w:date="2026-07-09T14:38:00Z" w:initials="I">
    <w:p w14:paraId="686A6996" w14:textId="4DEC36F4" w:rsidR="00CD53BA" w:rsidRDefault="00CD53BA">
      <w:pPr>
        <w:pStyle w:val="CommentText"/>
      </w:pPr>
      <w:r>
        <w:rPr>
          <w:rStyle w:val="CommentReference"/>
        </w:rPr>
        <w:annotationRef/>
      </w:r>
      <w:proofErr w:type="gramStart"/>
      <w:r>
        <w:t>italic</w:t>
      </w:r>
      <w:proofErr w:type="gramEnd"/>
    </w:p>
  </w:comment>
  <w:comment w:id="8" w:author="ICT" w:date="2026-07-09T14:51:00Z" w:initials="I">
    <w:p w14:paraId="7A527C5E" w14:textId="6CC6F0FA" w:rsidR="00D02487" w:rsidRDefault="00D02487">
      <w:pPr>
        <w:pStyle w:val="CommentText"/>
      </w:pPr>
      <w:r>
        <w:rPr>
          <w:rStyle w:val="CommentReference"/>
        </w:rPr>
        <w:annotationRef/>
      </w:r>
      <w:proofErr w:type="gramStart"/>
      <w:r>
        <w:t>italic</w:t>
      </w:r>
      <w:proofErr w:type="gramEnd"/>
    </w:p>
  </w:comment>
  <w:comment w:id="9" w:author="ICT" w:date="2026-07-09T14:52:00Z" w:initials="I">
    <w:p w14:paraId="27178AA0" w14:textId="30269372" w:rsidR="00D02487" w:rsidRDefault="00D02487">
      <w:pPr>
        <w:pStyle w:val="CommentText"/>
      </w:pPr>
      <w:r>
        <w:rPr>
          <w:rStyle w:val="CommentReference"/>
        </w:rPr>
        <w:annotationRef/>
      </w:r>
      <w:proofErr w:type="gramStart"/>
      <w:r>
        <w:t>sdh</w:t>
      </w:r>
      <w:proofErr w:type="gramEnd"/>
      <w:r>
        <w:t xml:space="preserve"> mendeley?</w:t>
      </w:r>
    </w:p>
  </w:comment>
  <w:comment w:id="10" w:author="ICT" w:date="2026-07-09T14:54:00Z" w:initials="I">
    <w:p w14:paraId="52F35295" w14:textId="2195FE45" w:rsidR="00D02487" w:rsidRDefault="00D02487">
      <w:pPr>
        <w:pStyle w:val="CommentText"/>
      </w:pPr>
      <w:r>
        <w:rPr>
          <w:rStyle w:val="CommentReference"/>
        </w:rPr>
        <w:annotationRef/>
      </w:r>
      <w:proofErr w:type="gramStart"/>
      <w:r>
        <w:t>italic</w:t>
      </w:r>
      <w:proofErr w:type="gramEnd"/>
    </w:p>
  </w:comment>
  <w:comment w:id="11" w:author="ICT" w:date="2026-07-09T14:54:00Z" w:initials="I">
    <w:p w14:paraId="124858F0" w14:textId="2195BCC4" w:rsidR="00D02487" w:rsidRDefault="00D02487">
      <w:pPr>
        <w:pStyle w:val="CommentText"/>
      </w:pPr>
      <w:r>
        <w:rPr>
          <w:rStyle w:val="CommentReference"/>
        </w:rPr>
        <w:annotationRef/>
      </w:r>
      <w:proofErr w:type="gramStart"/>
      <w:r>
        <w:t>italic</w:t>
      </w:r>
      <w:proofErr w:type="gramEnd"/>
    </w:p>
  </w:comment>
  <w:comment w:id="12" w:author="ICT" w:date="2026-07-09T14:55:00Z" w:initials="I">
    <w:p w14:paraId="08777D1A" w14:textId="09F2491B" w:rsidR="00D02487" w:rsidRDefault="00D02487">
      <w:pPr>
        <w:pStyle w:val="CommentText"/>
      </w:pPr>
      <w:r>
        <w:rPr>
          <w:rStyle w:val="CommentReference"/>
        </w:rPr>
        <w:annotationRef/>
      </w:r>
      <w:proofErr w:type="gramStart"/>
      <w:r>
        <w:t>italic</w:t>
      </w:r>
      <w:proofErr w:type="gramEnd"/>
    </w:p>
  </w:comment>
  <w:comment w:id="13" w:author="ICT" w:date="2026-07-09T14:55:00Z" w:initials="I">
    <w:p w14:paraId="2EEB3766" w14:textId="261EEA00" w:rsidR="00D02487" w:rsidRDefault="00D02487">
      <w:pPr>
        <w:pStyle w:val="CommentText"/>
      </w:pPr>
      <w:r>
        <w:rPr>
          <w:rStyle w:val="CommentReference"/>
        </w:rPr>
        <w:annotationRef/>
      </w:r>
      <w:proofErr w:type="gramStart"/>
      <w:r>
        <w:t>italic</w:t>
      </w:r>
      <w:proofErr w:type="gramEnd"/>
    </w:p>
  </w:comment>
  <w:comment w:id="14" w:author="ICT" w:date="2026-07-09T14:55:00Z" w:initials="I">
    <w:p w14:paraId="0B03B627" w14:textId="6138D4AD" w:rsidR="00D02487" w:rsidRDefault="00D02487">
      <w:pPr>
        <w:pStyle w:val="CommentText"/>
      </w:pPr>
      <w:r>
        <w:rPr>
          <w:rStyle w:val="CommentReference"/>
        </w:rPr>
        <w:annotationRef/>
      </w:r>
      <w:proofErr w:type="gramStart"/>
      <w:r>
        <w:t>italic</w:t>
      </w:r>
      <w:proofErr w:type="gramEnd"/>
    </w:p>
  </w:comment>
  <w:comment w:id="16" w:author="ICT" w:date="2026-07-09T14:56:00Z" w:initials="I">
    <w:p w14:paraId="5C43E8CE" w14:textId="2794E91C" w:rsidR="00D02487" w:rsidRDefault="00D02487">
      <w:pPr>
        <w:pStyle w:val="CommentText"/>
      </w:pPr>
      <w:r>
        <w:rPr>
          <w:rStyle w:val="CommentReference"/>
        </w:rPr>
        <w:annotationRef/>
      </w:r>
      <w:proofErr w:type="gramStart"/>
      <w:r>
        <w:t>italic</w:t>
      </w:r>
      <w:proofErr w:type="gramEnd"/>
    </w:p>
  </w:comment>
  <w:comment w:id="17" w:author="ICT" w:date="2026-07-09T14:56:00Z" w:initials="I">
    <w:p w14:paraId="16BFA28D" w14:textId="352CEA55" w:rsidR="00D02487" w:rsidRDefault="00D02487">
      <w:pPr>
        <w:pStyle w:val="CommentText"/>
      </w:pPr>
      <w:r>
        <w:rPr>
          <w:rStyle w:val="CommentReference"/>
        </w:rPr>
        <w:annotationRef/>
      </w:r>
      <w:proofErr w:type="gramStart"/>
      <w:r>
        <w:t>italic</w:t>
      </w:r>
      <w:proofErr w:type="gramEnd"/>
    </w:p>
  </w:comment>
  <w:comment w:id="18" w:author="ICT" w:date="2026-07-09T14:56:00Z" w:initials="I">
    <w:p w14:paraId="17269187" w14:textId="30C297D7" w:rsidR="00D02487" w:rsidRDefault="00D02487">
      <w:pPr>
        <w:pStyle w:val="CommentText"/>
      </w:pPr>
      <w:r>
        <w:rPr>
          <w:rStyle w:val="CommentReference"/>
        </w:rPr>
        <w:annotationRef/>
      </w:r>
      <w:proofErr w:type="gramStart"/>
      <w:r>
        <w:t>italic</w:t>
      </w:r>
      <w:proofErr w:type="gramEnd"/>
    </w:p>
  </w:comment>
  <w:comment w:id="19" w:author="ICT" w:date="2026-07-09T14:56:00Z" w:initials="I">
    <w:p w14:paraId="3447E3BB" w14:textId="02F56056" w:rsidR="00D02487" w:rsidRDefault="00D02487">
      <w:pPr>
        <w:pStyle w:val="CommentText"/>
      </w:pPr>
      <w:r>
        <w:rPr>
          <w:rStyle w:val="CommentReference"/>
        </w:rPr>
        <w:annotationRef/>
      </w:r>
      <w:proofErr w:type="gramStart"/>
      <w:r>
        <w:t>italic</w:t>
      </w:r>
      <w:proofErr w:type="gramEnd"/>
    </w:p>
  </w:comment>
  <w:comment w:id="20" w:author="ICT" w:date="2026-07-09T14:56:00Z" w:initials="I">
    <w:p w14:paraId="1A7D6364" w14:textId="4B4DFA8E" w:rsidR="00D02487" w:rsidRDefault="00D02487">
      <w:pPr>
        <w:pStyle w:val="CommentText"/>
      </w:pPr>
      <w:r>
        <w:rPr>
          <w:rStyle w:val="CommentReference"/>
        </w:rPr>
        <w:annotationRef/>
      </w:r>
      <w:proofErr w:type="gramStart"/>
      <w:r>
        <w:t>italic</w:t>
      </w:r>
      <w:proofErr w:type="gramEnd"/>
    </w:p>
  </w:comment>
  <w:comment w:id="21" w:author="ICT" w:date="2026-07-09T14:57:00Z" w:initials="I">
    <w:p w14:paraId="0991F12E" w14:textId="6D36BDBC" w:rsidR="00D02487" w:rsidRDefault="00D02487">
      <w:pPr>
        <w:pStyle w:val="CommentText"/>
      </w:pPr>
      <w:r>
        <w:rPr>
          <w:rStyle w:val="CommentReference"/>
        </w:rPr>
        <w:annotationRef/>
      </w:r>
      <w:proofErr w:type="gramStart"/>
      <w:r>
        <w:t>italic</w:t>
      </w:r>
      <w:proofErr w:type="gramEnd"/>
    </w:p>
  </w:comment>
  <w:comment w:id="22" w:author="ICT" w:date="2026-07-09T14:57:00Z" w:initials="I">
    <w:p w14:paraId="6819BEA5" w14:textId="0D5885BA" w:rsidR="00D02487" w:rsidRDefault="00D02487">
      <w:pPr>
        <w:pStyle w:val="CommentText"/>
      </w:pPr>
      <w:r>
        <w:rPr>
          <w:rStyle w:val="CommentReference"/>
        </w:rPr>
        <w:annotationRef/>
      </w:r>
      <w:proofErr w:type="gramStart"/>
      <w:r>
        <w:t>italic</w:t>
      </w:r>
      <w:proofErr w:type="gramEnd"/>
    </w:p>
  </w:comment>
  <w:comment w:id="23" w:author="ICT" w:date="2026-07-09T14:57:00Z" w:initials="I">
    <w:p w14:paraId="180ED942" w14:textId="113AE60B" w:rsidR="00D02487" w:rsidRDefault="00D02487">
      <w:pPr>
        <w:pStyle w:val="CommentText"/>
      </w:pPr>
      <w:r>
        <w:rPr>
          <w:rStyle w:val="CommentReference"/>
        </w:rPr>
        <w:annotationRef/>
      </w:r>
      <w:proofErr w:type="gramStart"/>
      <w:r>
        <w:t>italic</w:t>
      </w:r>
      <w:proofErr w:type="gramEnd"/>
    </w:p>
  </w:comment>
  <w:comment w:id="24" w:author="ICT" w:date="2026-07-09T14:57:00Z" w:initials="I">
    <w:p w14:paraId="1B97F2A4" w14:textId="65404196" w:rsidR="00D02487" w:rsidRDefault="00D02487">
      <w:pPr>
        <w:pStyle w:val="CommentText"/>
      </w:pPr>
      <w:r>
        <w:rPr>
          <w:rStyle w:val="CommentReference"/>
        </w:rPr>
        <w:annotationRef/>
      </w:r>
      <w:proofErr w:type="gramStart"/>
      <w:r>
        <w:t>italic</w:t>
      </w:r>
      <w:proofErr w:type="gramEnd"/>
    </w:p>
  </w:comment>
  <w:comment w:id="25" w:author="ICT" w:date="2026-07-09T14:57:00Z" w:initials="I">
    <w:p w14:paraId="6D20F72C" w14:textId="27BD0D16" w:rsidR="00D02487" w:rsidRDefault="00D02487">
      <w:pPr>
        <w:pStyle w:val="CommentText"/>
      </w:pPr>
      <w:r>
        <w:rPr>
          <w:rStyle w:val="CommentReference"/>
        </w:rPr>
        <w:annotationRef/>
      </w:r>
      <w:proofErr w:type="gramStart"/>
      <w:r>
        <w:t>italic</w:t>
      </w:r>
      <w:proofErr w:type="gramEnd"/>
    </w:p>
  </w:comment>
  <w:comment w:id="26" w:author="ICT" w:date="2026-07-09T14:57:00Z" w:initials="I">
    <w:p w14:paraId="1AABCA14" w14:textId="42042F66" w:rsidR="00D02487" w:rsidRDefault="00D02487">
      <w:pPr>
        <w:pStyle w:val="CommentText"/>
      </w:pPr>
      <w:r>
        <w:rPr>
          <w:rStyle w:val="CommentReference"/>
        </w:rPr>
        <w:annotationRef/>
      </w:r>
      <w:proofErr w:type="gramStart"/>
      <w:r>
        <w:t>italic</w:t>
      </w:r>
      <w:proofErr w:type="gramEnd"/>
    </w:p>
  </w:comment>
  <w:comment w:id="27" w:author="ICT" w:date="2026-07-09T14:58:00Z" w:initials="I">
    <w:p w14:paraId="359B3598" w14:textId="793D471C" w:rsidR="00D02487" w:rsidRDefault="00D02487">
      <w:pPr>
        <w:pStyle w:val="CommentText"/>
      </w:pPr>
      <w:r>
        <w:rPr>
          <w:rStyle w:val="CommentReference"/>
        </w:rPr>
        <w:annotationRef/>
      </w:r>
      <w:proofErr w:type="gramStart"/>
      <w:r>
        <w:t>italic</w:t>
      </w:r>
      <w:proofErr w:type="gramEnd"/>
    </w:p>
  </w:comment>
  <w:comment w:id="28" w:author="ICT" w:date="2026-07-09T14:58:00Z" w:initials="I">
    <w:p w14:paraId="3EDDF043" w14:textId="1EADFA63" w:rsidR="00D02487" w:rsidRDefault="00D02487">
      <w:pPr>
        <w:pStyle w:val="CommentText"/>
      </w:pPr>
      <w:r>
        <w:rPr>
          <w:rStyle w:val="CommentReference"/>
        </w:rPr>
        <w:annotationRef/>
      </w:r>
      <w:proofErr w:type="gramStart"/>
      <w:r>
        <w:t>italic</w:t>
      </w:r>
      <w:proofErr w:type="gramEnd"/>
    </w:p>
  </w:comment>
  <w:comment w:id="29" w:author="ICT" w:date="2026-07-09T14:58:00Z" w:initials="I">
    <w:p w14:paraId="136B5AFE" w14:textId="304A4A41" w:rsidR="00D02487" w:rsidRDefault="00D02487">
      <w:pPr>
        <w:pStyle w:val="CommentText"/>
      </w:pPr>
      <w:r>
        <w:rPr>
          <w:rStyle w:val="CommentReference"/>
        </w:rPr>
        <w:annotationRef/>
      </w:r>
      <w:proofErr w:type="gramStart"/>
      <w:r>
        <w:t>italic</w:t>
      </w:r>
      <w:proofErr w:type="gramEnd"/>
    </w:p>
  </w:comment>
  <w:comment w:id="30" w:author="ICT" w:date="2026-07-09T14:58:00Z" w:initials="I">
    <w:p w14:paraId="2D0F6B98" w14:textId="544F072E" w:rsidR="00D02487" w:rsidRDefault="00D02487">
      <w:pPr>
        <w:pStyle w:val="CommentText"/>
      </w:pPr>
      <w:r>
        <w:rPr>
          <w:rStyle w:val="CommentReference"/>
        </w:rPr>
        <w:annotationRef/>
      </w:r>
      <w:proofErr w:type="gramStart"/>
      <w:r>
        <w:t>italic</w:t>
      </w:r>
      <w:proofErr w:type="gramEnd"/>
    </w:p>
  </w:comment>
  <w:comment w:id="31" w:author="ICT" w:date="2026-07-09T14:58:00Z" w:initials="I">
    <w:p w14:paraId="3C494800" w14:textId="7D71F5C7" w:rsidR="00D02487" w:rsidRDefault="00D02487">
      <w:pPr>
        <w:pStyle w:val="CommentText"/>
      </w:pPr>
      <w:r>
        <w:rPr>
          <w:rStyle w:val="CommentReference"/>
        </w:rPr>
        <w:annotationRef/>
      </w:r>
      <w:proofErr w:type="gramStart"/>
      <w:r>
        <w:t>italic</w:t>
      </w:r>
      <w:proofErr w:type="gramEnd"/>
    </w:p>
  </w:comment>
  <w:comment w:id="32" w:author="ICT" w:date="2026-07-09T14:58:00Z" w:initials="I">
    <w:p w14:paraId="76D3455A" w14:textId="20D23BB5" w:rsidR="00D02487" w:rsidRDefault="00D02487">
      <w:pPr>
        <w:pStyle w:val="CommentText"/>
      </w:pPr>
      <w:r>
        <w:rPr>
          <w:rStyle w:val="CommentReference"/>
        </w:rPr>
        <w:annotationRef/>
      </w:r>
      <w:proofErr w:type="gramStart"/>
      <w:r>
        <w:t>italic</w:t>
      </w:r>
      <w:proofErr w:type="gramEnd"/>
    </w:p>
  </w:comment>
  <w:comment w:id="33" w:author="ICT" w:date="2026-07-09T14:59:00Z" w:initials="I">
    <w:p w14:paraId="17EEBE5E" w14:textId="3FB0994B" w:rsidR="00D02487" w:rsidRDefault="00D02487">
      <w:pPr>
        <w:pStyle w:val="CommentText"/>
      </w:pPr>
      <w:r>
        <w:rPr>
          <w:rStyle w:val="CommentReference"/>
        </w:rPr>
        <w:annotationRef/>
      </w:r>
      <w:proofErr w:type="gramStart"/>
      <w:r>
        <w:t>italic</w:t>
      </w:r>
      <w:proofErr w:type="gramEnd"/>
    </w:p>
  </w:comment>
  <w:comment w:id="34" w:author="ICT" w:date="2026-07-09T14:59:00Z" w:initials="I">
    <w:p w14:paraId="74F5A5CA" w14:textId="2E142955" w:rsidR="00D02487" w:rsidRDefault="00D02487">
      <w:pPr>
        <w:pStyle w:val="CommentText"/>
      </w:pPr>
      <w:r>
        <w:rPr>
          <w:rStyle w:val="CommentReference"/>
        </w:rPr>
        <w:annotationRef/>
      </w:r>
      <w:proofErr w:type="gramStart"/>
      <w:r>
        <w:t>italic</w:t>
      </w:r>
      <w:proofErr w:type="gramEnd"/>
    </w:p>
  </w:comment>
  <w:comment w:id="35" w:author="ICT" w:date="2026-07-09T14:59:00Z" w:initials="I">
    <w:p w14:paraId="568276FF" w14:textId="5A92793B" w:rsidR="00D02487" w:rsidRDefault="00D02487">
      <w:pPr>
        <w:pStyle w:val="CommentText"/>
      </w:pPr>
      <w:r>
        <w:rPr>
          <w:rStyle w:val="CommentReference"/>
        </w:rPr>
        <w:annotationRef/>
      </w:r>
      <w:proofErr w:type="gramStart"/>
      <w:r>
        <w:t>italic</w:t>
      </w:r>
      <w:proofErr w:type="gramEnd"/>
    </w:p>
  </w:comment>
  <w:comment w:id="36" w:author="ICT" w:date="2026-07-09T14:59:00Z" w:initials="I">
    <w:p w14:paraId="4041A96B" w14:textId="44E9273E" w:rsidR="00D02487" w:rsidRDefault="00D02487">
      <w:pPr>
        <w:pStyle w:val="CommentText"/>
      </w:pPr>
      <w:r>
        <w:rPr>
          <w:rStyle w:val="CommentReference"/>
        </w:rPr>
        <w:annotationRef/>
      </w:r>
      <w:proofErr w:type="gramStart"/>
      <w:r>
        <w:t>italic</w:t>
      </w:r>
      <w:proofErr w:type="gramEnd"/>
    </w:p>
  </w:comment>
  <w:comment w:id="37" w:author="ICT" w:date="2026-07-09T14:59:00Z" w:initials="I">
    <w:p w14:paraId="3F93537C" w14:textId="3A9945E1" w:rsidR="00D02487" w:rsidRDefault="00D02487">
      <w:pPr>
        <w:pStyle w:val="CommentText"/>
      </w:pPr>
      <w:r>
        <w:rPr>
          <w:rStyle w:val="CommentReference"/>
        </w:rPr>
        <w:annotationRef/>
      </w:r>
      <w:proofErr w:type="gramStart"/>
      <w:r>
        <w:t>italic</w:t>
      </w:r>
      <w:proofErr w:type="gramEnd"/>
    </w:p>
  </w:comment>
  <w:comment w:id="38" w:author="ICT" w:date="2026-07-09T14:59:00Z" w:initials="I">
    <w:p w14:paraId="251AAB92" w14:textId="033319F6" w:rsidR="00D02487" w:rsidRDefault="00D02487">
      <w:pPr>
        <w:pStyle w:val="CommentText"/>
      </w:pPr>
      <w:r>
        <w:rPr>
          <w:rStyle w:val="CommentReference"/>
        </w:rPr>
        <w:annotationRef/>
      </w:r>
      <w:proofErr w:type="gramStart"/>
      <w:r>
        <w:t>italic</w:t>
      </w:r>
      <w:proofErr w:type="gramEnd"/>
    </w:p>
  </w:comment>
  <w:comment w:id="39" w:author="ICT" w:date="2026-07-09T15:00:00Z" w:initials="I">
    <w:p w14:paraId="5A77A0D2" w14:textId="4AF09BCC" w:rsidR="00D02487" w:rsidRDefault="00D02487">
      <w:pPr>
        <w:pStyle w:val="CommentText"/>
      </w:pPr>
      <w:r>
        <w:rPr>
          <w:rStyle w:val="CommentReference"/>
        </w:rPr>
        <w:annotationRef/>
      </w:r>
      <w:proofErr w:type="gramStart"/>
      <w:r>
        <w:t>italic</w:t>
      </w:r>
      <w:proofErr w:type="gramEnd"/>
    </w:p>
  </w:comment>
  <w:comment w:id="40" w:author="ICT" w:date="2026-07-09T15:00:00Z" w:initials="I">
    <w:p w14:paraId="0B95B389" w14:textId="0E7BC97F" w:rsidR="00D02487" w:rsidRDefault="00D02487">
      <w:pPr>
        <w:pStyle w:val="CommentText"/>
      </w:pPr>
      <w:r>
        <w:rPr>
          <w:rStyle w:val="CommentReference"/>
        </w:rPr>
        <w:annotationRef/>
      </w:r>
      <w:proofErr w:type="gramStart"/>
      <w:r>
        <w:t>italic</w:t>
      </w:r>
      <w:proofErr w:type="gramEnd"/>
    </w:p>
  </w:comment>
  <w:comment w:id="41" w:author="ICT" w:date="2026-07-09T15:00:00Z" w:initials="I">
    <w:p w14:paraId="3DEDB646" w14:textId="50E29C3B" w:rsidR="00D02487" w:rsidRDefault="00D02487">
      <w:pPr>
        <w:pStyle w:val="CommentText"/>
      </w:pPr>
      <w:r>
        <w:rPr>
          <w:rStyle w:val="CommentReference"/>
        </w:rPr>
        <w:annotationRef/>
      </w:r>
      <w:proofErr w:type="gramStart"/>
      <w:r>
        <w:t>italic</w:t>
      </w:r>
      <w:proofErr w:type="gramEnd"/>
    </w:p>
  </w:comment>
  <w:comment w:id="42" w:author="ICT" w:date="2026-07-09T15:00:00Z" w:initials="I">
    <w:p w14:paraId="20906AB0" w14:textId="0C808144" w:rsidR="00D02487" w:rsidRDefault="00D02487">
      <w:pPr>
        <w:pStyle w:val="CommentText"/>
      </w:pPr>
      <w:r>
        <w:rPr>
          <w:rStyle w:val="CommentReference"/>
        </w:rPr>
        <w:annotationRef/>
      </w:r>
      <w:proofErr w:type="gramStart"/>
      <w:r>
        <w:t>italic</w:t>
      </w:r>
      <w:proofErr w:type="gramEnd"/>
    </w:p>
  </w:comment>
  <w:comment w:id="43" w:author="ICT" w:date="2026-07-09T15:01:00Z" w:initials="I">
    <w:p w14:paraId="38EBD243" w14:textId="52967F10" w:rsidR="00D02487" w:rsidRDefault="00D02487">
      <w:pPr>
        <w:pStyle w:val="CommentText"/>
      </w:pPr>
      <w:r>
        <w:rPr>
          <w:rStyle w:val="CommentReference"/>
        </w:rPr>
        <w:annotationRef/>
      </w:r>
      <w:proofErr w:type="gramStart"/>
      <w:r>
        <w:t>italic</w:t>
      </w:r>
      <w:proofErr w:type="gramEnd"/>
    </w:p>
  </w:comment>
  <w:comment w:id="44" w:author="ICT" w:date="2026-07-09T15:01:00Z" w:initials="I">
    <w:p w14:paraId="6B3248D3" w14:textId="16550C8A" w:rsidR="00D02487" w:rsidRDefault="00D02487">
      <w:pPr>
        <w:pStyle w:val="CommentText"/>
      </w:pPr>
      <w:r>
        <w:rPr>
          <w:rStyle w:val="CommentReference"/>
        </w:rPr>
        <w:annotationRef/>
      </w:r>
      <w:proofErr w:type="gramStart"/>
      <w:r>
        <w:t>italic</w:t>
      </w:r>
      <w:proofErr w:type="gramEnd"/>
    </w:p>
  </w:comment>
  <w:comment w:id="45" w:author="ICT" w:date="2026-07-09T15:01:00Z" w:initials="I">
    <w:p w14:paraId="72955FBA" w14:textId="27D32B56" w:rsidR="00D02487" w:rsidRDefault="00D02487">
      <w:pPr>
        <w:pStyle w:val="CommentText"/>
      </w:pPr>
      <w:r>
        <w:rPr>
          <w:rStyle w:val="CommentReference"/>
        </w:rPr>
        <w:annotationRef/>
      </w:r>
      <w:proofErr w:type="gramStart"/>
      <w:r>
        <w:t>italic</w:t>
      </w:r>
      <w:proofErr w:type="gramEnd"/>
    </w:p>
  </w:comment>
  <w:comment w:id="46" w:author="ICT" w:date="2026-07-09T15:01:00Z" w:initials="I">
    <w:p w14:paraId="57CECBC5" w14:textId="59F63DFD" w:rsidR="00D02487" w:rsidRDefault="00D02487">
      <w:pPr>
        <w:pStyle w:val="CommentText"/>
      </w:pPr>
      <w:r>
        <w:rPr>
          <w:rStyle w:val="CommentReference"/>
        </w:rPr>
        <w:annotationRef/>
      </w:r>
      <w:proofErr w:type="gramStart"/>
      <w:r>
        <w:t>italic</w:t>
      </w:r>
      <w:proofErr w:type="gramEnd"/>
    </w:p>
  </w:comment>
  <w:comment w:id="47" w:author="ICT" w:date="2026-07-09T15:02:00Z" w:initials="I">
    <w:p w14:paraId="7F4CB41B" w14:textId="58B68E2A" w:rsidR="00294064" w:rsidRDefault="00294064">
      <w:pPr>
        <w:pStyle w:val="CommentText"/>
      </w:pPr>
      <w:r>
        <w:rPr>
          <w:rStyle w:val="CommentReference"/>
        </w:rPr>
        <w:annotationRef/>
      </w:r>
      <w:proofErr w:type="gramStart"/>
      <w:r>
        <w:t>italic</w:t>
      </w:r>
      <w:proofErr w:type="gramEnd"/>
    </w:p>
  </w:comment>
  <w:comment w:id="48" w:author="ICT" w:date="2026-07-09T15:02:00Z" w:initials="I">
    <w:p w14:paraId="6E78CEA7" w14:textId="3731DE0B" w:rsidR="00294064" w:rsidRDefault="00294064">
      <w:pPr>
        <w:pStyle w:val="CommentText"/>
      </w:pPr>
      <w:r>
        <w:rPr>
          <w:rStyle w:val="CommentReference"/>
        </w:rPr>
        <w:annotationRef/>
      </w:r>
      <w:proofErr w:type="gramStart"/>
      <w:r>
        <w:t>italic</w:t>
      </w:r>
      <w:proofErr w:type="gramEnd"/>
    </w:p>
  </w:comment>
  <w:comment w:id="49" w:author="ICT" w:date="2026-07-09T15:02:00Z" w:initials="I">
    <w:p w14:paraId="0F200FE2" w14:textId="24140DEF" w:rsidR="00294064" w:rsidRDefault="00294064">
      <w:pPr>
        <w:pStyle w:val="CommentText"/>
      </w:pPr>
      <w:r>
        <w:rPr>
          <w:rStyle w:val="CommentReference"/>
        </w:rPr>
        <w:annotationRef/>
      </w:r>
      <w:proofErr w:type="gramStart"/>
      <w:r>
        <w:t>italic</w:t>
      </w:r>
      <w:proofErr w:type="gramEnd"/>
    </w:p>
  </w:comment>
  <w:comment w:id="50" w:author="ICT" w:date="2026-07-09T15:02:00Z" w:initials="I">
    <w:p w14:paraId="30675D5F" w14:textId="2A519089" w:rsidR="00294064" w:rsidRDefault="00294064">
      <w:pPr>
        <w:pStyle w:val="CommentText"/>
      </w:pPr>
      <w:r>
        <w:rPr>
          <w:rStyle w:val="CommentReference"/>
        </w:rPr>
        <w:annotationRef/>
      </w:r>
      <w:proofErr w:type="gramStart"/>
      <w:r>
        <w:t>italic</w:t>
      </w:r>
      <w:proofErr w:type="gramEnd"/>
    </w:p>
  </w:comment>
  <w:comment w:id="51" w:author="ICT" w:date="2026-07-09T15:02:00Z" w:initials="I">
    <w:p w14:paraId="1622ACE4" w14:textId="40421D3F" w:rsidR="00294064" w:rsidRDefault="00294064">
      <w:pPr>
        <w:pStyle w:val="CommentText"/>
      </w:pPr>
      <w:r>
        <w:rPr>
          <w:rStyle w:val="CommentReference"/>
        </w:rPr>
        <w:annotationRef/>
      </w:r>
      <w:proofErr w:type="gramStart"/>
      <w:r>
        <w:t>italic</w:t>
      </w:r>
      <w:proofErr w:type="gramEnd"/>
    </w:p>
  </w:comment>
  <w:comment w:id="52" w:author="ICT" w:date="2026-07-09T15:02:00Z" w:initials="I">
    <w:p w14:paraId="4368D6DF" w14:textId="58C67B52" w:rsidR="00294064" w:rsidRDefault="00294064">
      <w:pPr>
        <w:pStyle w:val="CommentText"/>
      </w:pPr>
      <w:r>
        <w:rPr>
          <w:rStyle w:val="CommentReference"/>
        </w:rPr>
        <w:annotationRef/>
      </w:r>
      <w:proofErr w:type="gramStart"/>
      <w:r>
        <w:t>italic</w:t>
      </w:r>
      <w:proofErr w:type="gramEnd"/>
    </w:p>
  </w:comment>
  <w:comment w:id="53" w:author="ICT" w:date="2026-07-09T15:03:00Z" w:initials="I">
    <w:p w14:paraId="5175D6C0" w14:textId="56205BE5" w:rsidR="00294064" w:rsidRDefault="00294064">
      <w:pPr>
        <w:pStyle w:val="CommentText"/>
      </w:pPr>
      <w:r>
        <w:rPr>
          <w:rStyle w:val="CommentReference"/>
        </w:rPr>
        <w:annotationRef/>
      </w:r>
      <w:proofErr w:type="gramStart"/>
      <w:r>
        <w:t>italic</w:t>
      </w:r>
      <w:proofErr w:type="gramEnd"/>
    </w:p>
  </w:comment>
  <w:comment w:id="54" w:author="ICT" w:date="2026-07-09T15:03:00Z" w:initials="I">
    <w:p w14:paraId="3272506F" w14:textId="0691B278" w:rsidR="00294064" w:rsidRDefault="00294064">
      <w:pPr>
        <w:pStyle w:val="CommentText"/>
      </w:pPr>
      <w:r>
        <w:rPr>
          <w:rStyle w:val="CommentReference"/>
        </w:rPr>
        <w:annotationRef/>
      </w:r>
      <w:proofErr w:type="gramStart"/>
      <w:r>
        <w:t>italic</w:t>
      </w:r>
      <w:proofErr w:type="gramEnd"/>
    </w:p>
  </w:comment>
  <w:comment w:id="55" w:author="ICT" w:date="2026-07-09T15:03:00Z" w:initials="I">
    <w:p w14:paraId="1E784A63" w14:textId="7C99B36F" w:rsidR="00294064" w:rsidRDefault="00294064">
      <w:pPr>
        <w:pStyle w:val="CommentText"/>
      </w:pPr>
      <w:r>
        <w:rPr>
          <w:rStyle w:val="CommentReference"/>
        </w:rPr>
        <w:annotationRef/>
      </w:r>
      <w:proofErr w:type="gramStart"/>
      <w:r>
        <w:t>italic</w:t>
      </w:r>
      <w:proofErr w:type="gramEnd"/>
    </w:p>
  </w:comment>
  <w:comment w:id="56" w:author="ICT" w:date="2026-07-09T15:03:00Z" w:initials="I">
    <w:p w14:paraId="2F85A136" w14:textId="22206902" w:rsidR="00294064" w:rsidRDefault="00294064">
      <w:pPr>
        <w:pStyle w:val="CommentText"/>
      </w:pPr>
      <w:r>
        <w:rPr>
          <w:rStyle w:val="CommentReference"/>
        </w:rPr>
        <w:annotationRef/>
      </w:r>
      <w:proofErr w:type="gramStart"/>
      <w:r>
        <w:t>italic</w:t>
      </w:r>
      <w:proofErr w:type="gramEnd"/>
    </w:p>
  </w:comment>
  <w:comment w:id="57" w:author="ICT" w:date="2026-07-09T15:03:00Z" w:initials="I">
    <w:p w14:paraId="50693CBB" w14:textId="2104085F" w:rsidR="00294064" w:rsidRDefault="00294064">
      <w:pPr>
        <w:pStyle w:val="CommentText"/>
      </w:pPr>
      <w:r>
        <w:rPr>
          <w:rStyle w:val="CommentReference"/>
        </w:rPr>
        <w:annotationRef/>
      </w:r>
      <w:proofErr w:type="gramStart"/>
      <w:r>
        <w:t>italic</w:t>
      </w:r>
      <w:proofErr w:type="gramEnd"/>
    </w:p>
  </w:comment>
  <w:comment w:id="58" w:author="ICT" w:date="2026-07-09T15:03:00Z" w:initials="I">
    <w:p w14:paraId="32C1F55C" w14:textId="790730EC" w:rsidR="00294064" w:rsidRDefault="00294064">
      <w:pPr>
        <w:pStyle w:val="CommentText"/>
      </w:pPr>
      <w:r>
        <w:rPr>
          <w:rStyle w:val="CommentReference"/>
        </w:rPr>
        <w:annotationRef/>
      </w:r>
      <w:proofErr w:type="gramStart"/>
      <w:r>
        <w:t>sdh</w:t>
      </w:r>
      <w:proofErr w:type="gramEnd"/>
      <w:r>
        <w:t xml:space="preserve"> mendeley?</w:t>
      </w:r>
    </w:p>
  </w:comment>
  <w:comment w:id="59" w:author="ICT" w:date="2026-07-09T15:03:00Z" w:initials="I">
    <w:p w14:paraId="23ECD369" w14:textId="26F0A055" w:rsidR="00294064" w:rsidRDefault="00294064">
      <w:pPr>
        <w:pStyle w:val="CommentText"/>
      </w:pPr>
      <w:r>
        <w:rPr>
          <w:rStyle w:val="CommentReference"/>
        </w:rPr>
        <w:annotationRef/>
      </w:r>
      <w:proofErr w:type="gramStart"/>
      <w:r>
        <w:t>italic</w:t>
      </w:r>
      <w:proofErr w:type="gramEnd"/>
    </w:p>
  </w:comment>
  <w:comment w:id="60" w:author="ICT" w:date="2026-07-09T15:03:00Z" w:initials="I">
    <w:p w14:paraId="7843A016" w14:textId="151BF05E" w:rsidR="00294064" w:rsidRDefault="00294064">
      <w:pPr>
        <w:pStyle w:val="CommentText"/>
      </w:pPr>
      <w:r>
        <w:rPr>
          <w:rStyle w:val="CommentReference"/>
        </w:rPr>
        <w:annotationRef/>
      </w:r>
      <w:proofErr w:type="gramStart"/>
      <w:r>
        <w:t>italic</w:t>
      </w:r>
      <w:proofErr w:type="gramEnd"/>
    </w:p>
  </w:comment>
  <w:comment w:id="61" w:author="ICT" w:date="2026-07-09T15:03:00Z" w:initials="I">
    <w:p w14:paraId="6BE0EFF5" w14:textId="6EA84FAD" w:rsidR="00294064" w:rsidRDefault="00294064">
      <w:pPr>
        <w:pStyle w:val="CommentText"/>
      </w:pPr>
      <w:r>
        <w:rPr>
          <w:rStyle w:val="CommentReference"/>
        </w:rPr>
        <w:annotationRef/>
      </w:r>
      <w:proofErr w:type="gramStart"/>
      <w:r>
        <w:t>italic</w:t>
      </w:r>
      <w:proofErr w:type="gramEnd"/>
    </w:p>
  </w:comment>
  <w:comment w:id="62" w:author="ICT" w:date="2026-07-09T15:04:00Z" w:initials="I">
    <w:p w14:paraId="4A059170" w14:textId="46792767" w:rsidR="00294064" w:rsidRDefault="00294064">
      <w:pPr>
        <w:pStyle w:val="CommentText"/>
      </w:pPr>
      <w:r>
        <w:rPr>
          <w:rStyle w:val="CommentReference"/>
        </w:rPr>
        <w:annotationRef/>
      </w:r>
      <w:proofErr w:type="gramStart"/>
      <w:r>
        <w:t>italic</w:t>
      </w:r>
      <w:proofErr w:type="gramEnd"/>
    </w:p>
  </w:comment>
  <w:comment w:id="63" w:author="ICT" w:date="2026-07-09T15:04:00Z" w:initials="I">
    <w:p w14:paraId="30E96C51" w14:textId="760BB648" w:rsidR="00294064" w:rsidRDefault="00294064">
      <w:pPr>
        <w:pStyle w:val="CommentText"/>
      </w:pPr>
      <w:r>
        <w:rPr>
          <w:rStyle w:val="CommentReference"/>
        </w:rPr>
        <w:annotationRef/>
      </w:r>
      <w:proofErr w:type="gramStart"/>
      <w:r>
        <w:t>italic</w:t>
      </w:r>
      <w:proofErr w:type="gramEnd"/>
    </w:p>
  </w:comment>
  <w:comment w:id="64" w:author="ICT" w:date="2026-07-09T15:04:00Z" w:initials="I">
    <w:p w14:paraId="28C77252" w14:textId="7D6F6B5C" w:rsidR="00294064" w:rsidRDefault="00294064">
      <w:pPr>
        <w:pStyle w:val="CommentText"/>
      </w:pPr>
      <w:r>
        <w:rPr>
          <w:rStyle w:val="CommentReference"/>
        </w:rPr>
        <w:annotationRef/>
      </w:r>
      <w:proofErr w:type="gramStart"/>
      <w:r>
        <w:t>italic</w:t>
      </w:r>
      <w:proofErr w:type="gramEnd"/>
    </w:p>
  </w:comment>
  <w:comment w:id="65" w:author="ICT" w:date="2026-07-09T15:04:00Z" w:initials="I">
    <w:p w14:paraId="3A5CDB66" w14:textId="63615A06" w:rsidR="00294064" w:rsidRDefault="00294064">
      <w:pPr>
        <w:pStyle w:val="CommentText"/>
      </w:pPr>
      <w:r>
        <w:rPr>
          <w:rStyle w:val="CommentReference"/>
        </w:rPr>
        <w:annotationRef/>
      </w:r>
      <w:proofErr w:type="gramStart"/>
      <w:r>
        <w:t>italic</w:t>
      </w:r>
      <w:proofErr w:type="gramEnd"/>
    </w:p>
  </w:comment>
  <w:comment w:id="66" w:author="ICT" w:date="2026-07-09T15:11:00Z" w:initials="I">
    <w:p w14:paraId="072ACFE9" w14:textId="3A9A546A" w:rsidR="0051128E" w:rsidRDefault="0051128E">
      <w:pPr>
        <w:pStyle w:val="CommentText"/>
      </w:pPr>
      <w:r>
        <w:rPr>
          <w:rStyle w:val="CommentReference"/>
        </w:rPr>
        <w:annotationRef/>
      </w:r>
      <w:proofErr w:type="gramStart"/>
      <w:r>
        <w:t>italic</w:t>
      </w:r>
      <w:proofErr w:type="gramEnd"/>
    </w:p>
  </w:comment>
  <w:comment w:id="67" w:author="ICT" w:date="2026-07-09T15:12:00Z" w:initials="I">
    <w:p w14:paraId="4C7892C0" w14:textId="25C37B56" w:rsidR="00BE4514" w:rsidRDefault="00BE4514">
      <w:pPr>
        <w:pStyle w:val="CommentText"/>
      </w:pPr>
      <w:r>
        <w:rPr>
          <w:rStyle w:val="CommentReference"/>
        </w:rPr>
        <w:annotationRef/>
      </w:r>
      <w:proofErr w:type="gramStart"/>
      <w:r>
        <w:t>italic</w:t>
      </w:r>
      <w:proofErr w:type="gramEnd"/>
    </w:p>
  </w:comment>
  <w:comment w:id="68" w:author="ICT" w:date="2026-07-09T15:12:00Z" w:initials="I">
    <w:p w14:paraId="575F5B99" w14:textId="2AB3EA6B" w:rsidR="00BE4514" w:rsidRDefault="00BE4514">
      <w:pPr>
        <w:pStyle w:val="CommentText"/>
      </w:pPr>
      <w:r>
        <w:rPr>
          <w:rStyle w:val="CommentReference"/>
        </w:rPr>
        <w:annotationRef/>
      </w:r>
      <w:proofErr w:type="gramStart"/>
      <w:r>
        <w:t>italic</w:t>
      </w:r>
      <w:proofErr w:type="gramEnd"/>
    </w:p>
  </w:comment>
  <w:comment w:id="69" w:author="ICT" w:date="2026-07-09T15:12:00Z" w:initials="I">
    <w:p w14:paraId="5334D367" w14:textId="699ED832" w:rsidR="00BE4514" w:rsidRDefault="00BE4514">
      <w:pPr>
        <w:pStyle w:val="CommentText"/>
      </w:pPr>
      <w:r>
        <w:rPr>
          <w:rStyle w:val="CommentReference"/>
        </w:rPr>
        <w:annotationRef/>
      </w:r>
      <w:proofErr w:type="gramStart"/>
      <w:r>
        <w:t>italic</w:t>
      </w:r>
      <w:proofErr w:type="gramEnd"/>
    </w:p>
  </w:comment>
  <w:comment w:id="70" w:author="ICT" w:date="2026-07-09T15:13:00Z" w:initials="I">
    <w:p w14:paraId="0DD8EF54" w14:textId="4DCAA5B8" w:rsidR="00BE4514" w:rsidRDefault="00BE4514">
      <w:pPr>
        <w:pStyle w:val="CommentText"/>
      </w:pPr>
      <w:r>
        <w:rPr>
          <w:rStyle w:val="CommentReference"/>
        </w:rPr>
        <w:annotationRef/>
      </w:r>
      <w:proofErr w:type="gramStart"/>
      <w:r>
        <w:t>sdh</w:t>
      </w:r>
      <w:proofErr w:type="gramEnd"/>
      <w:r>
        <w:t xml:space="preserve"> mendeley?</w:t>
      </w:r>
    </w:p>
  </w:comment>
  <w:comment w:id="71" w:author="ICT" w:date="2026-07-09T15:13:00Z" w:initials="I">
    <w:p w14:paraId="72445750" w14:textId="50CDC24A" w:rsidR="00BE4514" w:rsidRDefault="00BE4514">
      <w:pPr>
        <w:pStyle w:val="CommentText"/>
      </w:pPr>
      <w:r>
        <w:rPr>
          <w:rStyle w:val="CommentReference"/>
        </w:rPr>
        <w:annotationRef/>
      </w:r>
      <w:proofErr w:type="gramStart"/>
      <w:r>
        <w:t>cek</w:t>
      </w:r>
      <w:proofErr w:type="gramEnd"/>
      <w:r>
        <w:t xml:space="preserve"> spasi</w:t>
      </w:r>
    </w:p>
  </w:comment>
  <w:comment w:id="72" w:author="ICT" w:date="2026-07-09T15:13:00Z" w:initials="I">
    <w:p w14:paraId="00A363C2" w14:textId="2960754D" w:rsidR="00BE4514" w:rsidRDefault="00BE4514">
      <w:pPr>
        <w:pStyle w:val="CommentText"/>
      </w:pPr>
      <w:r>
        <w:rPr>
          <w:rStyle w:val="CommentReference"/>
        </w:rPr>
        <w:annotationRef/>
      </w:r>
      <w:proofErr w:type="gramStart"/>
      <w:r>
        <w:t>italic</w:t>
      </w:r>
      <w:proofErr w:type="gramEnd"/>
    </w:p>
  </w:comment>
  <w:comment w:id="73" w:author="ICT" w:date="2026-07-09T15:13:00Z" w:initials="I">
    <w:p w14:paraId="7480C1DB" w14:textId="4BD5CE3B" w:rsidR="00BE4514" w:rsidRDefault="00BE4514">
      <w:pPr>
        <w:pStyle w:val="CommentText"/>
      </w:pPr>
      <w:r>
        <w:rPr>
          <w:rStyle w:val="CommentReference"/>
        </w:rPr>
        <w:annotationRef/>
      </w:r>
      <w:proofErr w:type="gramStart"/>
      <w:r>
        <w:t>italic</w:t>
      </w:r>
      <w:proofErr w:type="gramEnd"/>
    </w:p>
  </w:comment>
  <w:comment w:id="74" w:author="ICT" w:date="2026-07-09T15:14:00Z" w:initials="I">
    <w:p w14:paraId="64557D01" w14:textId="0965C5D1" w:rsidR="00BE4514" w:rsidRDefault="00BE4514">
      <w:pPr>
        <w:pStyle w:val="CommentText"/>
      </w:pPr>
      <w:r>
        <w:rPr>
          <w:rStyle w:val="CommentReference"/>
        </w:rPr>
        <w:annotationRef/>
      </w:r>
      <w:proofErr w:type="gramStart"/>
      <w:r>
        <w:t>italic</w:t>
      </w:r>
      <w:proofErr w:type="gramEnd"/>
    </w:p>
  </w:comment>
  <w:comment w:id="75" w:author="ICT" w:date="2026-07-09T15:14:00Z" w:initials="I">
    <w:p w14:paraId="2062A431" w14:textId="016B4DB8" w:rsidR="00BE4514" w:rsidRDefault="00BE4514">
      <w:pPr>
        <w:pStyle w:val="CommentText"/>
      </w:pPr>
      <w:r>
        <w:rPr>
          <w:rStyle w:val="CommentReference"/>
        </w:rPr>
        <w:annotationRef/>
      </w:r>
      <w:proofErr w:type="gramStart"/>
      <w:r>
        <w:t>sdh</w:t>
      </w:r>
      <w:proofErr w:type="gramEnd"/>
      <w:r>
        <w:t xml:space="preserve"> mendeley?</w:t>
      </w:r>
    </w:p>
  </w:comment>
  <w:comment w:id="76" w:author="ICT" w:date="2026-07-09T15:15:00Z" w:initials="I">
    <w:p w14:paraId="0C91428B" w14:textId="5AE5FAD3" w:rsidR="00BE4514" w:rsidRDefault="00BE4514">
      <w:pPr>
        <w:pStyle w:val="CommentText"/>
      </w:pPr>
      <w:r>
        <w:rPr>
          <w:rStyle w:val="CommentReference"/>
        </w:rPr>
        <w:annotationRef/>
      </w:r>
      <w:proofErr w:type="gramStart"/>
      <w:r>
        <w:t>sdh</w:t>
      </w:r>
      <w:proofErr w:type="gramEnd"/>
      <w:r>
        <w:t xml:space="preserve"> mendeley?</w:t>
      </w:r>
    </w:p>
  </w:comment>
  <w:comment w:id="77" w:author="ICT" w:date="2026-07-09T15:17:00Z" w:initials="I">
    <w:p w14:paraId="43D454FB" w14:textId="2B05F87F" w:rsidR="00BE4514" w:rsidRDefault="00BE4514">
      <w:pPr>
        <w:pStyle w:val="CommentText"/>
      </w:pPr>
      <w:r>
        <w:rPr>
          <w:rStyle w:val="CommentReference"/>
        </w:rPr>
        <w:annotationRef/>
      </w:r>
      <w:proofErr w:type="gramStart"/>
      <w:r>
        <w:t>italic</w:t>
      </w:r>
      <w:proofErr w:type="gramEnd"/>
    </w:p>
  </w:comment>
  <w:comment w:id="78" w:author="ICT" w:date="2026-07-09T15:17:00Z" w:initials="I">
    <w:p w14:paraId="666275A7" w14:textId="76220646" w:rsidR="00BE4514" w:rsidRDefault="00BE4514">
      <w:pPr>
        <w:pStyle w:val="CommentText"/>
      </w:pPr>
      <w:r>
        <w:rPr>
          <w:rStyle w:val="CommentReference"/>
        </w:rPr>
        <w:annotationRef/>
      </w:r>
      <w:proofErr w:type="gramStart"/>
      <w:r>
        <w:t>italic</w:t>
      </w:r>
      <w:proofErr w:type="gramEnd"/>
    </w:p>
  </w:comment>
  <w:comment w:id="79" w:author="ICT" w:date="2026-07-09T15:17:00Z" w:initials="I">
    <w:p w14:paraId="1F1AFC73" w14:textId="472A0A8E" w:rsidR="00BE4514" w:rsidRDefault="00BE4514">
      <w:pPr>
        <w:pStyle w:val="CommentText"/>
      </w:pPr>
      <w:r>
        <w:rPr>
          <w:rStyle w:val="CommentReference"/>
        </w:rPr>
        <w:annotationRef/>
      </w:r>
      <w:proofErr w:type="gramStart"/>
      <w:r>
        <w:t>italic</w:t>
      </w:r>
      <w:proofErr w:type="gramEnd"/>
    </w:p>
  </w:comment>
  <w:comment w:id="80" w:author="ICT" w:date="2026-07-09T15:17:00Z" w:initials="I">
    <w:p w14:paraId="32E3C42D" w14:textId="3003995D" w:rsidR="00BE4514" w:rsidRDefault="00BE4514">
      <w:pPr>
        <w:pStyle w:val="CommentText"/>
      </w:pPr>
      <w:r>
        <w:rPr>
          <w:rStyle w:val="CommentReference"/>
        </w:rPr>
        <w:annotationRef/>
      </w:r>
      <w:proofErr w:type="gramStart"/>
      <w:r>
        <w:t>italic</w:t>
      </w:r>
      <w:proofErr w:type="gramEnd"/>
    </w:p>
  </w:comment>
  <w:comment w:id="81" w:author="ICT" w:date="2026-07-09T15:17:00Z" w:initials="I">
    <w:p w14:paraId="151F56C2" w14:textId="12D089FB" w:rsidR="00BE4514" w:rsidRDefault="00BE4514">
      <w:pPr>
        <w:pStyle w:val="CommentText"/>
      </w:pPr>
      <w:r>
        <w:rPr>
          <w:rStyle w:val="CommentReference"/>
        </w:rPr>
        <w:annotationRef/>
      </w:r>
      <w:proofErr w:type="gramStart"/>
      <w:r>
        <w:t>italic</w:t>
      </w:r>
      <w:proofErr w:type="gramEnd"/>
    </w:p>
  </w:comment>
  <w:comment w:id="82" w:author="ICT" w:date="2026-07-09T15:17:00Z" w:initials="I">
    <w:p w14:paraId="654A2F6F" w14:textId="33B29DF4" w:rsidR="00BE4514" w:rsidRDefault="00BE4514">
      <w:pPr>
        <w:pStyle w:val="CommentText"/>
      </w:pPr>
      <w:r>
        <w:rPr>
          <w:rStyle w:val="CommentReference"/>
        </w:rPr>
        <w:annotationRef/>
      </w:r>
      <w:proofErr w:type="gramStart"/>
      <w:r>
        <w:t>italic</w:t>
      </w:r>
      <w:proofErr w:type="gramEnd"/>
    </w:p>
  </w:comment>
  <w:comment w:id="83" w:author="ICT" w:date="2026-07-09T15:18:00Z" w:initials="I">
    <w:p w14:paraId="1257AAE3" w14:textId="77420F07" w:rsidR="00BE4514" w:rsidRDefault="00BE4514">
      <w:pPr>
        <w:pStyle w:val="CommentText"/>
      </w:pPr>
      <w:r>
        <w:rPr>
          <w:rStyle w:val="CommentReference"/>
        </w:rPr>
        <w:annotationRef/>
      </w:r>
      <w:proofErr w:type="gramStart"/>
      <w:r>
        <w:t>sdh</w:t>
      </w:r>
      <w:proofErr w:type="gramEnd"/>
      <w:r>
        <w:t xml:space="preserve"> mendeley??</w:t>
      </w:r>
    </w:p>
  </w:comment>
  <w:comment w:id="84" w:author="ICT" w:date="2026-07-09T15:19:00Z" w:initials="I">
    <w:p w14:paraId="3C4769DE" w14:textId="728633D5" w:rsidR="00BE4514" w:rsidRDefault="00BE4514">
      <w:pPr>
        <w:pStyle w:val="CommentText"/>
      </w:pPr>
      <w:r>
        <w:rPr>
          <w:rStyle w:val="CommentReference"/>
        </w:rPr>
        <w:annotationRef/>
      </w:r>
      <w:proofErr w:type="gramStart"/>
      <w:r>
        <w:t>cek</w:t>
      </w:r>
      <w:proofErr w:type="gramEnd"/>
      <w:r>
        <w:t xml:space="preserve"> sudah justify blm</w:t>
      </w:r>
    </w:p>
  </w:comment>
  <w:comment w:id="85" w:author="ICT" w:date="2026-07-09T15:19:00Z" w:initials="I">
    <w:p w14:paraId="217F6AF1" w14:textId="309D33E3" w:rsidR="00BE4514" w:rsidRDefault="00BE4514">
      <w:pPr>
        <w:pStyle w:val="CommentText"/>
      </w:pPr>
      <w:r>
        <w:rPr>
          <w:rStyle w:val="CommentReference"/>
        </w:rPr>
        <w:annotationRef/>
      </w:r>
      <w:proofErr w:type="gramStart"/>
      <w:r>
        <w:t>italic</w:t>
      </w:r>
      <w:proofErr w:type="gramEnd"/>
    </w:p>
  </w:comment>
  <w:comment w:id="86" w:author="ICT" w:date="2026-07-09T15:21:00Z" w:initials="I">
    <w:p w14:paraId="19DC55B9" w14:textId="5CA6A3DB" w:rsidR="00BE4514" w:rsidRDefault="00BE4514">
      <w:pPr>
        <w:pStyle w:val="CommentText"/>
      </w:pPr>
      <w:r>
        <w:rPr>
          <w:rStyle w:val="CommentReference"/>
        </w:rPr>
        <w:annotationRef/>
      </w:r>
      <w:proofErr w:type="gramStart"/>
      <w:r>
        <w:t>italic</w:t>
      </w:r>
      <w:proofErr w:type="gramEnd"/>
    </w:p>
  </w:comment>
  <w:comment w:id="87" w:author="ICT" w:date="2026-07-09T15:21:00Z" w:initials="I">
    <w:p w14:paraId="7FE8FBF2" w14:textId="7EB8A9BF" w:rsidR="00BE4514" w:rsidRDefault="00BE4514">
      <w:pPr>
        <w:pStyle w:val="CommentText"/>
      </w:pPr>
      <w:r>
        <w:rPr>
          <w:rStyle w:val="CommentReference"/>
        </w:rPr>
        <w:annotationRef/>
      </w:r>
      <w:proofErr w:type="gramStart"/>
      <w:r>
        <w:t>italic</w:t>
      </w:r>
      <w:proofErr w:type="gramEnd"/>
    </w:p>
  </w:comment>
  <w:comment w:id="88" w:author="ICT" w:date="2026-07-09T15:22:00Z" w:initials="I">
    <w:p w14:paraId="115F5E58" w14:textId="7CDC8549" w:rsidR="00BC1BDD" w:rsidRDefault="00BC1BDD">
      <w:pPr>
        <w:pStyle w:val="CommentText"/>
      </w:pPr>
      <w:r>
        <w:rPr>
          <w:rStyle w:val="CommentReference"/>
        </w:rPr>
        <w:annotationRef/>
      </w:r>
      <w:proofErr w:type="gramStart"/>
      <w:r>
        <w:t>italic</w:t>
      </w:r>
      <w:proofErr w:type="gramEnd"/>
    </w:p>
  </w:comment>
  <w:comment w:id="89" w:author="ICT" w:date="2026-07-09T15:25:00Z" w:initials="I">
    <w:p w14:paraId="3328DB3F" w14:textId="08F66A4B" w:rsidR="00BC1BDD" w:rsidRDefault="00BC1BDD">
      <w:pPr>
        <w:pStyle w:val="CommentText"/>
      </w:pPr>
      <w:r>
        <w:rPr>
          <w:rStyle w:val="CommentReference"/>
        </w:rPr>
        <w:annotationRef/>
      </w:r>
      <w:proofErr w:type="gramStart"/>
      <w:r>
        <w:t>untuk</w:t>
      </w:r>
      <w:proofErr w:type="gramEnd"/>
      <w:r>
        <w:t xml:space="preserve"> gambar 2.1 yg simultan, dikasih kotak sendiri seperti ini</w:t>
      </w:r>
    </w:p>
  </w:comment>
  <w:comment w:id="91" w:author="ICT" w:date="2026-07-09T15:25:00Z" w:initials="I">
    <w:p w14:paraId="7058683B" w14:textId="529346DB" w:rsidR="00BC1BDD" w:rsidRDefault="00BC1BDD">
      <w:pPr>
        <w:pStyle w:val="CommentText"/>
      </w:pPr>
      <w:r>
        <w:rPr>
          <w:rStyle w:val="CommentReference"/>
        </w:rPr>
        <w:annotationRef/>
      </w:r>
      <w:proofErr w:type="gramStart"/>
      <w:r>
        <w:t>cek</w:t>
      </w:r>
      <w:proofErr w:type="gramEnd"/>
      <w:r>
        <w:t xml:space="preserve"> spasi</w:t>
      </w:r>
    </w:p>
  </w:comment>
  <w:comment w:id="92" w:author="ICT" w:date="2026-07-09T15:25:00Z" w:initials="I">
    <w:p w14:paraId="77121AAB" w14:textId="12816D95" w:rsidR="00BC1BDD" w:rsidRDefault="00BC1BDD">
      <w:pPr>
        <w:pStyle w:val="CommentText"/>
      </w:pPr>
      <w:r>
        <w:rPr>
          <w:rStyle w:val="CommentReference"/>
        </w:rPr>
        <w:annotationRef/>
      </w:r>
      <w:proofErr w:type="gramStart"/>
      <w:r>
        <w:t>cek</w:t>
      </w:r>
      <w:proofErr w:type="gramEnd"/>
      <w:r>
        <w:t xml:space="preserve"> spasi</w:t>
      </w:r>
    </w:p>
  </w:comment>
  <w:comment w:id="93" w:author="ICT" w:date="2026-07-09T15:25:00Z" w:initials="I">
    <w:p w14:paraId="0A559C43" w14:textId="2BE77142" w:rsidR="00BC1BDD" w:rsidRDefault="00BC1BDD">
      <w:pPr>
        <w:pStyle w:val="CommentText"/>
      </w:pPr>
      <w:r>
        <w:rPr>
          <w:rStyle w:val="CommentReference"/>
        </w:rPr>
        <w:annotationRef/>
      </w:r>
      <w:proofErr w:type="gramStart"/>
      <w:r>
        <w:t>cek</w:t>
      </w:r>
      <w:proofErr w:type="gramEnd"/>
      <w:r>
        <w:t xml:space="preserve"> spasi</w:t>
      </w:r>
    </w:p>
  </w:comment>
  <w:comment w:id="94" w:author="ICT" w:date="2026-07-09T15:26:00Z" w:initials="I">
    <w:p w14:paraId="68F0C5B8" w14:textId="24CFF52A" w:rsidR="00BC1BDD" w:rsidRDefault="00BC1BDD">
      <w:pPr>
        <w:pStyle w:val="CommentText"/>
      </w:pPr>
      <w:r>
        <w:rPr>
          <w:rStyle w:val="CommentReference"/>
        </w:rPr>
        <w:annotationRef/>
      </w:r>
      <w:proofErr w:type="gramStart"/>
      <w:r>
        <w:t>cek</w:t>
      </w:r>
      <w:proofErr w:type="gramEnd"/>
      <w:r>
        <w:t xml:space="preserve"> spasi</w:t>
      </w:r>
    </w:p>
  </w:comment>
  <w:comment w:id="95" w:author="ICT" w:date="2026-07-09T15:26:00Z" w:initials="I">
    <w:p w14:paraId="58FD110A" w14:textId="0DB5E1C6" w:rsidR="00BC1BDD" w:rsidRDefault="00BC1BDD">
      <w:pPr>
        <w:pStyle w:val="CommentText"/>
      </w:pPr>
      <w:r>
        <w:rPr>
          <w:rStyle w:val="CommentReference"/>
        </w:rPr>
        <w:annotationRef/>
      </w:r>
      <w:proofErr w:type="gramStart"/>
      <w:r>
        <w:t>cek</w:t>
      </w:r>
      <w:proofErr w:type="gramEnd"/>
      <w:r>
        <w:t xml:space="preserve"> spaso</w:t>
      </w:r>
    </w:p>
  </w:comment>
  <w:comment w:id="96" w:author="ICT" w:date="2026-07-09T15:26:00Z" w:initials="I">
    <w:p w14:paraId="15A31105" w14:textId="7FC3D08E" w:rsidR="00BC1BDD" w:rsidRDefault="00BC1BDD">
      <w:pPr>
        <w:pStyle w:val="CommentText"/>
      </w:pPr>
      <w:r>
        <w:rPr>
          <w:rStyle w:val="CommentReference"/>
        </w:rPr>
        <w:annotationRef/>
      </w:r>
      <w:proofErr w:type="gramStart"/>
      <w:r>
        <w:t>cek</w:t>
      </w:r>
      <w:proofErr w:type="gramEnd"/>
      <w:r>
        <w:t xml:space="preserve"> spasi</w:t>
      </w:r>
    </w:p>
  </w:comment>
  <w:comment w:id="97" w:author="ICT" w:date="2026-07-09T15:26:00Z" w:initials="I">
    <w:p w14:paraId="1624DE3C" w14:textId="3A376456" w:rsidR="00BC1BDD" w:rsidRDefault="00BC1BDD">
      <w:pPr>
        <w:pStyle w:val="CommentText"/>
      </w:pPr>
      <w:r>
        <w:rPr>
          <w:rStyle w:val="CommentReference"/>
        </w:rPr>
        <w:annotationRef/>
      </w:r>
      <w:proofErr w:type="gramStart"/>
      <w:r>
        <w:t>typo</w:t>
      </w:r>
      <w:proofErr w:type="gramEnd"/>
    </w:p>
  </w:comment>
  <w:comment w:id="101" w:author="ICT" w:date="2026-07-09T15:27:00Z" w:initials="I">
    <w:p w14:paraId="7A110B29" w14:textId="66C7CA13" w:rsidR="00BC1BDD" w:rsidRDefault="00BC1BDD">
      <w:pPr>
        <w:pStyle w:val="CommentText"/>
      </w:pPr>
      <w:r>
        <w:rPr>
          <w:rStyle w:val="CommentReference"/>
        </w:rPr>
        <w:annotationRef/>
      </w:r>
      <w:proofErr w:type="gramStart"/>
      <w:r>
        <w:t>italic</w:t>
      </w:r>
      <w:proofErr w:type="gramEnd"/>
    </w:p>
  </w:comment>
  <w:comment w:id="104" w:author="ICT" w:date="2026-07-09T15:28:00Z" w:initials="I">
    <w:p w14:paraId="19A018F1" w14:textId="72FE45EE" w:rsidR="00BC1BDD" w:rsidRDefault="00BC1BDD">
      <w:pPr>
        <w:pStyle w:val="CommentText"/>
      </w:pPr>
      <w:r>
        <w:rPr>
          <w:rStyle w:val="CommentReference"/>
        </w:rPr>
        <w:annotationRef/>
      </w:r>
      <w:proofErr w:type="gramStart"/>
      <w:r>
        <w:t>italic</w:t>
      </w:r>
      <w:proofErr w:type="gramEnd"/>
    </w:p>
  </w:comment>
  <w:comment w:id="105" w:author="ICT" w:date="2026-07-09T15:28:00Z" w:initials="I">
    <w:p w14:paraId="1FCD9EAB" w14:textId="534D53AA" w:rsidR="00BC1BDD" w:rsidRDefault="00BC1BDD">
      <w:pPr>
        <w:pStyle w:val="CommentText"/>
      </w:pPr>
      <w:r>
        <w:rPr>
          <w:rStyle w:val="CommentReference"/>
        </w:rPr>
        <w:annotationRef/>
      </w:r>
      <w:proofErr w:type="gramStart"/>
      <w:r>
        <w:t>italic</w:t>
      </w:r>
      <w:proofErr w:type="gramEnd"/>
    </w:p>
  </w:comment>
  <w:comment w:id="106" w:author="ICT" w:date="2026-07-09T15:28:00Z" w:initials="I">
    <w:p w14:paraId="588F7773" w14:textId="7229D997" w:rsidR="00BC1BDD" w:rsidRDefault="00BC1BDD">
      <w:pPr>
        <w:pStyle w:val="CommentText"/>
      </w:pPr>
      <w:r>
        <w:rPr>
          <w:rStyle w:val="CommentReference"/>
        </w:rPr>
        <w:annotationRef/>
      </w:r>
      <w:proofErr w:type="gramStart"/>
      <w:r>
        <w:t>sdh</w:t>
      </w:r>
      <w:proofErr w:type="gramEnd"/>
      <w:r>
        <w:t xml:space="preserve"> mendeley?</w:t>
      </w:r>
    </w:p>
  </w:comment>
  <w:comment w:id="107" w:author="ICT" w:date="2026-07-09T15:28:00Z" w:initials="I">
    <w:p w14:paraId="4A8D57F0" w14:textId="04B0E97B" w:rsidR="00BC1BDD" w:rsidRDefault="00BC1BDD">
      <w:pPr>
        <w:pStyle w:val="CommentText"/>
      </w:pPr>
      <w:r>
        <w:rPr>
          <w:rStyle w:val="CommentReference"/>
        </w:rPr>
        <w:annotationRef/>
      </w:r>
      <w:proofErr w:type="gramStart"/>
      <w:r>
        <w:t>italic</w:t>
      </w:r>
      <w:proofErr w:type="gramEnd"/>
    </w:p>
  </w:comment>
  <w:comment w:id="108" w:author="ICT" w:date="2026-07-09T15:28:00Z" w:initials="I">
    <w:p w14:paraId="11F9BA46" w14:textId="28DCF176" w:rsidR="00BC1BDD" w:rsidRDefault="00BC1BDD">
      <w:pPr>
        <w:pStyle w:val="CommentText"/>
      </w:pPr>
      <w:r>
        <w:rPr>
          <w:rStyle w:val="CommentReference"/>
        </w:rPr>
        <w:annotationRef/>
      </w:r>
      <w:proofErr w:type="gramStart"/>
      <w:r>
        <w:t>sdh</w:t>
      </w:r>
      <w:proofErr w:type="gramEnd"/>
      <w:r>
        <w:t xml:space="preserve"> mendeley??</w:t>
      </w:r>
    </w:p>
  </w:comment>
  <w:comment w:id="109" w:author="ICT" w:date="2026-07-09T15:28:00Z" w:initials="I">
    <w:p w14:paraId="3F27F8C9" w14:textId="79338F30" w:rsidR="00BC1BDD" w:rsidRDefault="00BC1BDD">
      <w:pPr>
        <w:pStyle w:val="CommentText"/>
      </w:pPr>
      <w:r>
        <w:rPr>
          <w:rStyle w:val="CommentReference"/>
        </w:rPr>
        <w:annotationRef/>
      </w:r>
      <w:proofErr w:type="gramStart"/>
      <w:r>
        <w:t>italic</w:t>
      </w:r>
      <w:proofErr w:type="gramEnd"/>
    </w:p>
  </w:comment>
  <w:comment w:id="110" w:author="ICT" w:date="2026-07-09T15:29:00Z" w:initials="I">
    <w:p w14:paraId="4A0921F1" w14:textId="3F876172" w:rsidR="00BC1BDD" w:rsidRDefault="00BC1BDD">
      <w:pPr>
        <w:pStyle w:val="CommentText"/>
      </w:pPr>
      <w:r>
        <w:rPr>
          <w:rStyle w:val="CommentReference"/>
        </w:rPr>
        <w:annotationRef/>
      </w:r>
      <w:proofErr w:type="gramStart"/>
      <w:r>
        <w:t>italic</w:t>
      </w:r>
      <w:proofErr w:type="gramEnd"/>
    </w:p>
  </w:comment>
  <w:comment w:id="111" w:author="ICT" w:date="2026-07-09T15:29:00Z" w:initials="I">
    <w:p w14:paraId="47B23565" w14:textId="6B02215B" w:rsidR="00BC1BDD" w:rsidRDefault="00BC1BDD">
      <w:pPr>
        <w:pStyle w:val="CommentText"/>
      </w:pPr>
      <w:r>
        <w:rPr>
          <w:rStyle w:val="CommentReference"/>
        </w:rPr>
        <w:annotationRef/>
      </w:r>
      <w:proofErr w:type="gramStart"/>
      <w:r>
        <w:t>sdh</w:t>
      </w:r>
      <w:proofErr w:type="gramEnd"/>
      <w:r>
        <w:t xml:space="preserve"> mendeley??</w:t>
      </w:r>
    </w:p>
  </w:comment>
  <w:comment w:id="112" w:author="ICT" w:date="2026-07-09T15:29:00Z" w:initials="I">
    <w:p w14:paraId="4BC691B9" w14:textId="48BD7990" w:rsidR="00BC1BDD" w:rsidRDefault="00BC1BDD">
      <w:pPr>
        <w:pStyle w:val="CommentText"/>
      </w:pPr>
      <w:r>
        <w:rPr>
          <w:rStyle w:val="CommentReference"/>
        </w:rPr>
        <w:annotationRef/>
      </w:r>
      <w:proofErr w:type="gramStart"/>
      <w:r>
        <w:t>italic</w:t>
      </w:r>
      <w:proofErr w:type="gramEnd"/>
    </w:p>
  </w:comment>
  <w:comment w:id="113" w:author="ICT" w:date="2026-07-09T15:29:00Z" w:initials="I">
    <w:p w14:paraId="27ED5777" w14:textId="565000B6" w:rsidR="00BC1BDD" w:rsidRDefault="00BC1BDD">
      <w:pPr>
        <w:pStyle w:val="CommentText"/>
      </w:pPr>
      <w:r>
        <w:rPr>
          <w:rStyle w:val="CommentReference"/>
        </w:rPr>
        <w:annotationRef/>
      </w:r>
      <w:proofErr w:type="gramStart"/>
      <w:r>
        <w:t>sdh</w:t>
      </w:r>
      <w:proofErr w:type="gramEnd"/>
      <w:r>
        <w:t xml:space="preserve"> mendeley??</w:t>
      </w:r>
    </w:p>
  </w:comment>
  <w:comment w:id="114" w:author="ICT" w:date="2026-07-09T15:29:00Z" w:initials="I">
    <w:p w14:paraId="56381D1C" w14:textId="39D4CD65" w:rsidR="00BC1BDD" w:rsidRDefault="00BC1BDD">
      <w:pPr>
        <w:pStyle w:val="CommentText"/>
      </w:pPr>
      <w:r>
        <w:rPr>
          <w:rStyle w:val="CommentReference"/>
        </w:rPr>
        <w:annotationRef/>
      </w:r>
      <w:proofErr w:type="gramStart"/>
      <w:r>
        <w:t>italic</w:t>
      </w:r>
      <w:proofErr w:type="gramEnd"/>
    </w:p>
  </w:comment>
  <w:comment w:id="115" w:author="ICT" w:date="2026-07-09T15:29:00Z" w:initials="I">
    <w:p w14:paraId="33D85BAE" w14:textId="15218861" w:rsidR="00BC1BDD" w:rsidRDefault="00BC1BDD">
      <w:pPr>
        <w:pStyle w:val="CommentText"/>
      </w:pPr>
      <w:r>
        <w:rPr>
          <w:rStyle w:val="CommentReference"/>
        </w:rPr>
        <w:annotationRef/>
      </w:r>
      <w:proofErr w:type="gramStart"/>
      <w:r>
        <w:t>italic</w:t>
      </w:r>
      <w:proofErr w:type="gramEnd"/>
    </w:p>
  </w:comment>
  <w:comment w:id="116" w:author="ICT" w:date="2026-07-09T15:29:00Z" w:initials="I">
    <w:p w14:paraId="4279B14D" w14:textId="0FACCD98" w:rsidR="00BC1BDD" w:rsidRDefault="00BC1BDD">
      <w:pPr>
        <w:pStyle w:val="CommentText"/>
      </w:pPr>
      <w:r>
        <w:rPr>
          <w:rStyle w:val="CommentReference"/>
        </w:rPr>
        <w:annotationRef/>
      </w:r>
      <w:proofErr w:type="gramStart"/>
      <w:r>
        <w:t>cek</w:t>
      </w:r>
      <w:proofErr w:type="gramEnd"/>
      <w:r>
        <w:t xml:space="preserve"> justify</w:t>
      </w:r>
    </w:p>
  </w:comment>
  <w:comment w:id="117" w:author="ICT" w:date="2026-07-09T15:29:00Z" w:initials="I">
    <w:p w14:paraId="7357F304" w14:textId="402194B1" w:rsidR="00BC1BDD" w:rsidRDefault="00BC1BDD">
      <w:pPr>
        <w:pStyle w:val="CommentText"/>
      </w:pPr>
      <w:r>
        <w:rPr>
          <w:rStyle w:val="CommentReference"/>
        </w:rPr>
        <w:annotationRef/>
      </w:r>
      <w:proofErr w:type="gramStart"/>
      <w:r>
        <w:t>italic</w:t>
      </w:r>
      <w:proofErr w:type="gramEnd"/>
    </w:p>
  </w:comment>
  <w:comment w:id="118" w:author="ICT" w:date="2026-07-09T15:30:00Z" w:initials="I">
    <w:p w14:paraId="63521C1F" w14:textId="5B9A283E" w:rsidR="00BC1BDD" w:rsidRDefault="00BC1BDD">
      <w:pPr>
        <w:pStyle w:val="CommentText"/>
      </w:pPr>
      <w:r>
        <w:rPr>
          <w:rStyle w:val="CommentReference"/>
        </w:rPr>
        <w:annotationRef/>
      </w:r>
      <w:proofErr w:type="gramStart"/>
      <w:r>
        <w:t>sdh</w:t>
      </w:r>
      <w:proofErr w:type="gramEnd"/>
      <w:r>
        <w:t xml:space="preserve"> mendeley??</w:t>
      </w:r>
    </w:p>
  </w:comment>
  <w:comment w:id="119" w:author="ICT" w:date="2026-07-09T15:30:00Z" w:initials="I">
    <w:p w14:paraId="4406A89E" w14:textId="0CF4DC5D" w:rsidR="00BC1BDD" w:rsidRDefault="00BC1BDD">
      <w:pPr>
        <w:pStyle w:val="CommentText"/>
      </w:pPr>
      <w:r>
        <w:rPr>
          <w:rStyle w:val="CommentReference"/>
        </w:rPr>
        <w:annotationRef/>
      </w:r>
      <w:proofErr w:type="gramStart"/>
      <w:r>
        <w:t>italic</w:t>
      </w:r>
      <w:proofErr w:type="gramEnd"/>
    </w:p>
  </w:comment>
  <w:comment w:id="120" w:author="ICT" w:date="2026-07-09T15:30:00Z" w:initials="I">
    <w:p w14:paraId="28B69748" w14:textId="6BFD3411" w:rsidR="00BC1BDD" w:rsidRDefault="00BC1BDD">
      <w:pPr>
        <w:pStyle w:val="CommentText"/>
      </w:pPr>
      <w:r>
        <w:rPr>
          <w:rStyle w:val="CommentReference"/>
        </w:rPr>
        <w:annotationRef/>
      </w:r>
      <w:proofErr w:type="gramStart"/>
      <w:r>
        <w:t>sdh</w:t>
      </w:r>
      <w:proofErr w:type="gramEnd"/>
      <w:r>
        <w:t xml:space="preserve"> mendeley??</w:t>
      </w:r>
    </w:p>
  </w:comment>
  <w:comment w:id="121" w:author="ICT" w:date="2026-07-09T15:30:00Z" w:initials="I">
    <w:p w14:paraId="6BC35806" w14:textId="7A39F7A4" w:rsidR="00BC1BDD" w:rsidRDefault="00BC1BDD">
      <w:pPr>
        <w:pStyle w:val="CommentText"/>
      </w:pPr>
      <w:r>
        <w:rPr>
          <w:rStyle w:val="CommentReference"/>
        </w:rPr>
        <w:annotationRef/>
      </w:r>
      <w:proofErr w:type="gramStart"/>
      <w:r>
        <w:t>italic</w:t>
      </w:r>
      <w:proofErr w:type="gramEnd"/>
    </w:p>
  </w:comment>
  <w:comment w:id="122" w:author="ICT" w:date="2026-07-09T15:30:00Z" w:initials="I">
    <w:p w14:paraId="1CDE4378" w14:textId="0A7C623C" w:rsidR="00BC1BDD" w:rsidRDefault="00BC1BDD">
      <w:pPr>
        <w:pStyle w:val="CommentText"/>
      </w:pPr>
      <w:r>
        <w:rPr>
          <w:rStyle w:val="CommentReference"/>
        </w:rPr>
        <w:annotationRef/>
      </w:r>
      <w:proofErr w:type="gramStart"/>
      <w:r>
        <w:t>sdh</w:t>
      </w:r>
      <w:proofErr w:type="gramEnd"/>
      <w:r>
        <w:t xml:space="preserve"> mendeley??</w:t>
      </w:r>
    </w:p>
  </w:comment>
  <w:comment w:id="123" w:author="ICT" w:date="2026-07-09T15:30:00Z" w:initials="I">
    <w:p w14:paraId="60D159A8" w14:textId="01E3DB05" w:rsidR="00BC1BDD" w:rsidRDefault="00BC1BDD">
      <w:pPr>
        <w:pStyle w:val="CommentText"/>
      </w:pPr>
      <w:r>
        <w:rPr>
          <w:rStyle w:val="CommentReference"/>
        </w:rPr>
        <w:annotationRef/>
      </w:r>
      <w:proofErr w:type="gramStart"/>
      <w:r>
        <w:t>sdh</w:t>
      </w:r>
      <w:proofErr w:type="gramEnd"/>
      <w:r>
        <w:t xml:space="preserve"> mendeley??</w:t>
      </w:r>
    </w:p>
  </w:comment>
  <w:comment w:id="124" w:author="ICT" w:date="2026-07-09T15:31:00Z" w:initials="I">
    <w:p w14:paraId="1D55FE79" w14:textId="12FBB758" w:rsidR="00BC1BDD" w:rsidRDefault="00BC1BDD">
      <w:pPr>
        <w:pStyle w:val="CommentText"/>
      </w:pPr>
      <w:r>
        <w:rPr>
          <w:rStyle w:val="CommentReference"/>
        </w:rPr>
        <w:annotationRef/>
      </w:r>
      <w:proofErr w:type="gramStart"/>
      <w:r>
        <w:t>italic</w:t>
      </w:r>
      <w:proofErr w:type="gramEnd"/>
    </w:p>
  </w:comment>
  <w:comment w:id="126" w:author="ICT" w:date="2026-07-09T15:31:00Z" w:initials="I">
    <w:p w14:paraId="120A9168" w14:textId="4C6400F8" w:rsidR="00BC1BDD" w:rsidRDefault="00BC1BDD">
      <w:pPr>
        <w:pStyle w:val="CommentText"/>
      </w:pPr>
      <w:r>
        <w:rPr>
          <w:rStyle w:val="CommentReference"/>
        </w:rPr>
        <w:annotationRef/>
      </w:r>
      <w:proofErr w:type="gramStart"/>
      <w:r>
        <w:t>italic</w:t>
      </w:r>
      <w:proofErr w:type="gramEnd"/>
    </w:p>
  </w:comment>
  <w:comment w:id="127" w:author="ICT" w:date="2026-07-09T15:31:00Z" w:initials="I">
    <w:p w14:paraId="338605F5" w14:textId="76B34192" w:rsidR="00BC1BDD" w:rsidRDefault="00BC1BDD">
      <w:pPr>
        <w:pStyle w:val="CommentText"/>
      </w:pPr>
      <w:r>
        <w:rPr>
          <w:rStyle w:val="CommentReference"/>
        </w:rPr>
        <w:annotationRef/>
      </w:r>
      <w:proofErr w:type="gramStart"/>
      <w:r>
        <w:t>italic</w:t>
      </w:r>
      <w:proofErr w:type="gramEnd"/>
    </w:p>
  </w:comment>
  <w:comment w:id="125" w:author="ICT" w:date="2026-07-09T15:31:00Z" w:initials="I">
    <w:p w14:paraId="5DB55D05" w14:textId="40D3A26A" w:rsidR="00BC1BDD" w:rsidRDefault="00BC1BDD">
      <w:pPr>
        <w:pStyle w:val="CommentText"/>
      </w:pPr>
      <w:r>
        <w:rPr>
          <w:rStyle w:val="CommentReference"/>
        </w:rPr>
        <w:annotationRef/>
      </w:r>
      <w:proofErr w:type="gramStart"/>
      <w:r>
        <w:t>cek</w:t>
      </w:r>
      <w:proofErr w:type="gramEnd"/>
      <w:r>
        <w:t xml:space="preserve"> spasi &amp; justify</w:t>
      </w:r>
    </w:p>
  </w:comment>
  <w:comment w:id="128" w:author="ICT" w:date="2026-07-09T15:31:00Z" w:initials="I">
    <w:p w14:paraId="55E77CBE" w14:textId="6F3A9C83" w:rsidR="00BC1BDD" w:rsidRDefault="00BC1BDD">
      <w:pPr>
        <w:pStyle w:val="CommentText"/>
      </w:pPr>
      <w:r>
        <w:rPr>
          <w:rStyle w:val="CommentReference"/>
        </w:rPr>
        <w:annotationRef/>
      </w:r>
      <w:proofErr w:type="gramStart"/>
      <w:r>
        <w:t>sdh</w:t>
      </w:r>
      <w:proofErr w:type="gramEnd"/>
      <w:r>
        <w:t xml:space="preserve"> mendeley??</w:t>
      </w:r>
    </w:p>
  </w:comment>
  <w:comment w:id="129" w:author="ICT" w:date="2026-07-09T15:32:00Z" w:initials="I">
    <w:p w14:paraId="36933C69" w14:textId="45ECA5E5" w:rsidR="00BC1BDD" w:rsidRDefault="00BC1BDD">
      <w:pPr>
        <w:pStyle w:val="CommentText"/>
      </w:pPr>
      <w:r>
        <w:rPr>
          <w:rStyle w:val="CommentReference"/>
        </w:rPr>
        <w:annotationRef/>
      </w:r>
      <w:proofErr w:type="gramStart"/>
      <w:r>
        <w:t>times</w:t>
      </w:r>
      <w:proofErr w:type="gramEnd"/>
      <w:r>
        <w:t xml:space="preserve"> new roman</w:t>
      </w:r>
    </w:p>
  </w:comment>
  <w:comment w:id="130" w:author="ICT" w:date="2026-07-09T15:32:00Z" w:initials="I">
    <w:p w14:paraId="22A50EFF" w14:textId="1B8B9858" w:rsidR="00BC1BDD" w:rsidRDefault="00BC1BDD">
      <w:pPr>
        <w:pStyle w:val="CommentText"/>
      </w:pPr>
      <w:r>
        <w:rPr>
          <w:rStyle w:val="CommentReference"/>
        </w:rPr>
        <w:annotationRef/>
      </w:r>
      <w:proofErr w:type="gramStart"/>
      <w:r>
        <w:t>sdh</w:t>
      </w:r>
      <w:proofErr w:type="gramEnd"/>
      <w:r>
        <w:t xml:space="preserve"> mendeley??</w:t>
      </w:r>
    </w:p>
  </w:comment>
  <w:comment w:id="131" w:author="ICT" w:date="2026-07-09T15:32:00Z" w:initials="I">
    <w:p w14:paraId="59F4889C" w14:textId="182EEC06" w:rsidR="0029149F" w:rsidRDefault="0029149F">
      <w:pPr>
        <w:pStyle w:val="CommentText"/>
      </w:pPr>
      <w:r>
        <w:rPr>
          <w:rStyle w:val="CommentReference"/>
        </w:rPr>
        <w:annotationRef/>
      </w:r>
      <w:proofErr w:type="gramStart"/>
      <w:r>
        <w:t>sdh</w:t>
      </w:r>
      <w:proofErr w:type="gramEnd"/>
      <w:r>
        <w:t xml:space="preserve"> mendeley??</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C5FEF4" w14:textId="77777777" w:rsidR="003A682B" w:rsidRDefault="003A682B" w:rsidP="00B44E8E">
      <w:pPr>
        <w:spacing w:after="0" w:line="240" w:lineRule="auto"/>
      </w:pPr>
      <w:r>
        <w:separator/>
      </w:r>
    </w:p>
  </w:endnote>
  <w:endnote w:type="continuationSeparator" w:id="0">
    <w:p w14:paraId="38903579" w14:textId="77777777" w:rsidR="003A682B" w:rsidRDefault="003A682B" w:rsidP="00B44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AAF935" w14:textId="77777777" w:rsidR="003A682B" w:rsidRDefault="003A682B" w:rsidP="00B44E8E">
      <w:pPr>
        <w:spacing w:after="0" w:line="240" w:lineRule="auto"/>
      </w:pPr>
      <w:r>
        <w:separator/>
      </w:r>
    </w:p>
  </w:footnote>
  <w:footnote w:type="continuationSeparator" w:id="0">
    <w:p w14:paraId="00F47AE1" w14:textId="77777777" w:rsidR="003A682B" w:rsidRDefault="003A682B" w:rsidP="00B44E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E1D11"/>
    <w:multiLevelType w:val="multilevel"/>
    <w:tmpl w:val="0DB4F6BC"/>
    <w:lvl w:ilvl="0">
      <w:start w:val="1"/>
      <w:numFmt w:val="decimal"/>
      <w:lvlText w:val="%1."/>
      <w:lvlJc w:val="left"/>
      <w:pPr>
        <w:ind w:left="2357" w:hanging="360"/>
      </w:pPr>
    </w:lvl>
    <w:lvl w:ilvl="1">
      <w:start w:val="1"/>
      <w:numFmt w:val="decimal"/>
      <w:isLgl/>
      <w:lvlText w:val="%1.%2"/>
      <w:lvlJc w:val="left"/>
      <w:pPr>
        <w:ind w:left="2357" w:hanging="360"/>
      </w:pPr>
      <w:rPr>
        <w:rFonts w:hint="default"/>
      </w:rPr>
    </w:lvl>
    <w:lvl w:ilvl="2">
      <w:start w:val="1"/>
      <w:numFmt w:val="decimal"/>
      <w:isLgl/>
      <w:lvlText w:val="%1.%2.%3"/>
      <w:lvlJc w:val="left"/>
      <w:pPr>
        <w:ind w:left="2717" w:hanging="720"/>
      </w:pPr>
      <w:rPr>
        <w:rFonts w:hint="default"/>
      </w:rPr>
    </w:lvl>
    <w:lvl w:ilvl="3">
      <w:start w:val="1"/>
      <w:numFmt w:val="decimal"/>
      <w:isLgl/>
      <w:lvlText w:val="%1.%2.%3.%4"/>
      <w:lvlJc w:val="left"/>
      <w:pPr>
        <w:ind w:left="2717" w:hanging="720"/>
      </w:pPr>
      <w:rPr>
        <w:rFonts w:hint="default"/>
      </w:rPr>
    </w:lvl>
    <w:lvl w:ilvl="4">
      <w:start w:val="1"/>
      <w:numFmt w:val="decimal"/>
      <w:isLgl/>
      <w:lvlText w:val="%1.%2.%3.%4.%5"/>
      <w:lvlJc w:val="left"/>
      <w:pPr>
        <w:ind w:left="3077" w:hanging="1080"/>
      </w:pPr>
      <w:rPr>
        <w:rFonts w:hint="default"/>
      </w:rPr>
    </w:lvl>
    <w:lvl w:ilvl="5">
      <w:start w:val="1"/>
      <w:numFmt w:val="decimal"/>
      <w:isLgl/>
      <w:lvlText w:val="%1.%2.%3.%4.%5.%6"/>
      <w:lvlJc w:val="left"/>
      <w:pPr>
        <w:ind w:left="3077" w:hanging="1080"/>
      </w:pPr>
      <w:rPr>
        <w:rFonts w:hint="default"/>
      </w:rPr>
    </w:lvl>
    <w:lvl w:ilvl="6">
      <w:start w:val="1"/>
      <w:numFmt w:val="decimal"/>
      <w:isLgl/>
      <w:lvlText w:val="%1.%2.%3.%4.%5.%6.%7"/>
      <w:lvlJc w:val="left"/>
      <w:pPr>
        <w:ind w:left="3437" w:hanging="1440"/>
      </w:pPr>
      <w:rPr>
        <w:rFonts w:hint="default"/>
      </w:rPr>
    </w:lvl>
    <w:lvl w:ilvl="7">
      <w:start w:val="1"/>
      <w:numFmt w:val="decimal"/>
      <w:isLgl/>
      <w:lvlText w:val="%1.%2.%3.%4.%5.%6.%7.%8"/>
      <w:lvlJc w:val="left"/>
      <w:pPr>
        <w:ind w:left="3437" w:hanging="1440"/>
      </w:pPr>
      <w:rPr>
        <w:rFonts w:hint="default"/>
      </w:rPr>
    </w:lvl>
    <w:lvl w:ilvl="8">
      <w:start w:val="1"/>
      <w:numFmt w:val="decimal"/>
      <w:isLgl/>
      <w:lvlText w:val="%1.%2.%3.%4.%5.%6.%7.%8.%9"/>
      <w:lvlJc w:val="left"/>
      <w:pPr>
        <w:ind w:left="3797" w:hanging="1800"/>
      </w:pPr>
      <w:rPr>
        <w:rFonts w:hint="default"/>
      </w:rPr>
    </w:lvl>
  </w:abstractNum>
  <w:abstractNum w:abstractNumId="1">
    <w:nsid w:val="0CDF01B4"/>
    <w:multiLevelType w:val="hybridMultilevel"/>
    <w:tmpl w:val="F8BE2B8C"/>
    <w:lvl w:ilvl="0" w:tplc="0409000F">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
    <w:nsid w:val="143E309C"/>
    <w:multiLevelType w:val="hybridMultilevel"/>
    <w:tmpl w:val="105CDE18"/>
    <w:lvl w:ilvl="0" w:tplc="01E4E90A">
      <w:start w:val="1"/>
      <w:numFmt w:val="decimal"/>
      <w:lvlText w:val="%1.2"/>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5FF038D"/>
    <w:multiLevelType w:val="hybridMultilevel"/>
    <w:tmpl w:val="3912B5E2"/>
    <w:lvl w:ilvl="0" w:tplc="3BB02EC4">
      <w:start w:val="1"/>
      <w:numFmt w:val="decimal"/>
      <w:lvlText w:val="%1."/>
      <w:lvlJc w:val="left"/>
      <w:pPr>
        <w:ind w:left="1996" w:hanging="360"/>
      </w:pPr>
      <w:rPr>
        <w:b w:val="0"/>
        <w:bCs w:val="0"/>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4">
    <w:nsid w:val="168C382B"/>
    <w:multiLevelType w:val="hybridMultilevel"/>
    <w:tmpl w:val="0CC2EA36"/>
    <w:lvl w:ilvl="0" w:tplc="01E4E90A">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1906F1"/>
    <w:multiLevelType w:val="multilevel"/>
    <w:tmpl w:val="E26835B8"/>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1F0403F4"/>
    <w:multiLevelType w:val="multilevel"/>
    <w:tmpl w:val="BE9A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2641BE6"/>
    <w:multiLevelType w:val="hybridMultilevel"/>
    <w:tmpl w:val="F198F2AC"/>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8">
    <w:nsid w:val="280C1887"/>
    <w:multiLevelType w:val="multilevel"/>
    <w:tmpl w:val="865E6A80"/>
    <w:lvl w:ilvl="0">
      <w:start w:val="1"/>
      <w:numFmt w:val="decimal"/>
      <w:lvlText w:val="%1."/>
      <w:lvlJc w:val="left"/>
      <w:pPr>
        <w:ind w:left="1996" w:hanging="360"/>
      </w:pPr>
    </w:lvl>
    <w:lvl w:ilvl="1">
      <w:start w:val="2"/>
      <w:numFmt w:val="decimal"/>
      <w:isLgl/>
      <w:lvlText w:val="%1.%2."/>
      <w:lvlJc w:val="left"/>
      <w:pPr>
        <w:ind w:left="2176" w:hanging="540"/>
      </w:pPr>
      <w:rPr>
        <w:rFonts w:hint="default"/>
        <w:b/>
      </w:rPr>
    </w:lvl>
    <w:lvl w:ilvl="2">
      <w:start w:val="1"/>
      <w:numFmt w:val="decimal"/>
      <w:isLgl/>
      <w:lvlText w:val="%1.%2.%3."/>
      <w:lvlJc w:val="left"/>
      <w:pPr>
        <w:ind w:left="2356" w:hanging="720"/>
      </w:pPr>
      <w:rPr>
        <w:rFonts w:hint="default"/>
        <w:b/>
      </w:rPr>
    </w:lvl>
    <w:lvl w:ilvl="3">
      <w:start w:val="1"/>
      <w:numFmt w:val="decimal"/>
      <w:isLgl/>
      <w:lvlText w:val="%1.%2.%3.%4."/>
      <w:lvlJc w:val="left"/>
      <w:pPr>
        <w:ind w:left="2356" w:hanging="720"/>
      </w:pPr>
      <w:rPr>
        <w:rFonts w:hint="default"/>
        <w:b/>
      </w:rPr>
    </w:lvl>
    <w:lvl w:ilvl="4">
      <w:start w:val="1"/>
      <w:numFmt w:val="decimal"/>
      <w:isLgl/>
      <w:lvlText w:val="%1.%2.%3.%4.%5."/>
      <w:lvlJc w:val="left"/>
      <w:pPr>
        <w:ind w:left="2716" w:hanging="1080"/>
      </w:pPr>
      <w:rPr>
        <w:rFonts w:hint="default"/>
        <w:b/>
      </w:rPr>
    </w:lvl>
    <w:lvl w:ilvl="5">
      <w:start w:val="1"/>
      <w:numFmt w:val="decimal"/>
      <w:isLgl/>
      <w:lvlText w:val="%1.%2.%3.%4.%5.%6."/>
      <w:lvlJc w:val="left"/>
      <w:pPr>
        <w:ind w:left="2716" w:hanging="1080"/>
      </w:pPr>
      <w:rPr>
        <w:rFonts w:hint="default"/>
        <w:b/>
      </w:rPr>
    </w:lvl>
    <w:lvl w:ilvl="6">
      <w:start w:val="1"/>
      <w:numFmt w:val="decimal"/>
      <w:isLgl/>
      <w:lvlText w:val="%1.%2.%3.%4.%5.%6.%7."/>
      <w:lvlJc w:val="left"/>
      <w:pPr>
        <w:ind w:left="3076" w:hanging="1440"/>
      </w:pPr>
      <w:rPr>
        <w:rFonts w:hint="default"/>
        <w:b/>
      </w:rPr>
    </w:lvl>
    <w:lvl w:ilvl="7">
      <w:start w:val="1"/>
      <w:numFmt w:val="decimal"/>
      <w:isLgl/>
      <w:lvlText w:val="%1.%2.%3.%4.%5.%6.%7.%8."/>
      <w:lvlJc w:val="left"/>
      <w:pPr>
        <w:ind w:left="3076" w:hanging="1440"/>
      </w:pPr>
      <w:rPr>
        <w:rFonts w:hint="default"/>
        <w:b/>
      </w:rPr>
    </w:lvl>
    <w:lvl w:ilvl="8">
      <w:start w:val="1"/>
      <w:numFmt w:val="decimal"/>
      <w:isLgl/>
      <w:lvlText w:val="%1.%2.%3.%4.%5.%6.%7.%8.%9."/>
      <w:lvlJc w:val="left"/>
      <w:pPr>
        <w:ind w:left="3436" w:hanging="1800"/>
      </w:pPr>
      <w:rPr>
        <w:rFonts w:hint="default"/>
        <w:b/>
      </w:rPr>
    </w:lvl>
  </w:abstractNum>
  <w:abstractNum w:abstractNumId="9">
    <w:nsid w:val="32924BCC"/>
    <w:multiLevelType w:val="multilevel"/>
    <w:tmpl w:val="17D0CF38"/>
    <w:lvl w:ilvl="0">
      <w:start w:val="1"/>
      <w:numFmt w:val="decimal"/>
      <w:lvlText w:val="%1."/>
      <w:lvlJc w:val="left"/>
      <w:pPr>
        <w:ind w:left="2520" w:hanging="360"/>
      </w:pPr>
    </w:lvl>
    <w:lvl w:ilvl="1">
      <w:start w:val="1"/>
      <w:numFmt w:val="decimal"/>
      <w:lvlText w:val="%2.1"/>
      <w:lvlJc w:val="left"/>
      <w:pPr>
        <w:ind w:left="2520" w:hanging="360"/>
      </w:pPr>
      <w:rPr>
        <w:rFonts w:hint="default"/>
        <w:b/>
        <w:bCs/>
      </w:rPr>
    </w:lvl>
    <w:lvl w:ilvl="2">
      <w:start w:val="1"/>
      <w:numFmt w:val="decimal"/>
      <w:isLgl/>
      <w:lvlText w:val="%1.%2.%3."/>
      <w:lvlJc w:val="left"/>
      <w:pPr>
        <w:ind w:left="2880" w:hanging="720"/>
      </w:pPr>
      <w:rPr>
        <w:rFonts w:hint="default"/>
        <w:b/>
        <w:bCs/>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800"/>
      </w:pPr>
      <w:rPr>
        <w:rFonts w:hint="default"/>
      </w:rPr>
    </w:lvl>
  </w:abstractNum>
  <w:abstractNum w:abstractNumId="10">
    <w:nsid w:val="3A3369A2"/>
    <w:multiLevelType w:val="multilevel"/>
    <w:tmpl w:val="C57470B8"/>
    <w:lvl w:ilvl="0">
      <w:start w:val="1"/>
      <w:numFmt w:val="decimal"/>
      <w:lvlText w:val="%1."/>
      <w:lvlJc w:val="left"/>
      <w:pPr>
        <w:ind w:left="1996" w:hanging="360"/>
      </w:pPr>
    </w:lvl>
    <w:lvl w:ilvl="1">
      <w:start w:val="4"/>
      <w:numFmt w:val="decimal"/>
      <w:isLgl/>
      <w:lvlText w:val="%1.%2."/>
      <w:lvlJc w:val="left"/>
      <w:pPr>
        <w:ind w:left="2176" w:hanging="540"/>
      </w:pPr>
      <w:rPr>
        <w:rFonts w:hint="default"/>
      </w:rPr>
    </w:lvl>
    <w:lvl w:ilvl="2">
      <w:start w:val="2"/>
      <w:numFmt w:val="decimal"/>
      <w:isLgl/>
      <w:lvlText w:val="%1.%2.%3."/>
      <w:lvlJc w:val="left"/>
      <w:pPr>
        <w:ind w:left="2356" w:hanging="720"/>
      </w:pPr>
      <w:rPr>
        <w:rFonts w:hint="default"/>
      </w:rPr>
    </w:lvl>
    <w:lvl w:ilvl="3">
      <w:start w:val="1"/>
      <w:numFmt w:val="decimal"/>
      <w:isLgl/>
      <w:lvlText w:val="%1.%2.%3.%4."/>
      <w:lvlJc w:val="left"/>
      <w:pPr>
        <w:ind w:left="2356" w:hanging="720"/>
      </w:pPr>
      <w:rPr>
        <w:rFonts w:hint="default"/>
      </w:rPr>
    </w:lvl>
    <w:lvl w:ilvl="4">
      <w:start w:val="1"/>
      <w:numFmt w:val="decimal"/>
      <w:isLgl/>
      <w:lvlText w:val="%1.%2.%3.%4.%5."/>
      <w:lvlJc w:val="left"/>
      <w:pPr>
        <w:ind w:left="2716" w:hanging="1080"/>
      </w:pPr>
      <w:rPr>
        <w:rFonts w:hint="default"/>
      </w:rPr>
    </w:lvl>
    <w:lvl w:ilvl="5">
      <w:start w:val="1"/>
      <w:numFmt w:val="decimal"/>
      <w:isLgl/>
      <w:lvlText w:val="%1.%2.%3.%4.%5.%6."/>
      <w:lvlJc w:val="left"/>
      <w:pPr>
        <w:ind w:left="2716" w:hanging="1080"/>
      </w:pPr>
      <w:rPr>
        <w:rFonts w:hint="default"/>
      </w:rPr>
    </w:lvl>
    <w:lvl w:ilvl="6">
      <w:start w:val="1"/>
      <w:numFmt w:val="decimal"/>
      <w:isLgl/>
      <w:lvlText w:val="%1.%2.%3.%4.%5.%6.%7."/>
      <w:lvlJc w:val="left"/>
      <w:pPr>
        <w:ind w:left="3076" w:hanging="1440"/>
      </w:pPr>
      <w:rPr>
        <w:rFonts w:hint="default"/>
      </w:rPr>
    </w:lvl>
    <w:lvl w:ilvl="7">
      <w:start w:val="1"/>
      <w:numFmt w:val="decimal"/>
      <w:isLgl/>
      <w:lvlText w:val="%1.%2.%3.%4.%5.%6.%7.%8."/>
      <w:lvlJc w:val="left"/>
      <w:pPr>
        <w:ind w:left="3076" w:hanging="1440"/>
      </w:pPr>
      <w:rPr>
        <w:rFonts w:hint="default"/>
      </w:rPr>
    </w:lvl>
    <w:lvl w:ilvl="8">
      <w:start w:val="1"/>
      <w:numFmt w:val="decimal"/>
      <w:isLgl/>
      <w:lvlText w:val="%1.%2.%3.%4.%5.%6.%7.%8.%9."/>
      <w:lvlJc w:val="left"/>
      <w:pPr>
        <w:ind w:left="3436" w:hanging="1800"/>
      </w:pPr>
      <w:rPr>
        <w:rFonts w:hint="default"/>
      </w:rPr>
    </w:lvl>
  </w:abstractNum>
  <w:abstractNum w:abstractNumId="11">
    <w:nsid w:val="3A6906F4"/>
    <w:multiLevelType w:val="hybridMultilevel"/>
    <w:tmpl w:val="FCFE2E6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nsid w:val="40315E21"/>
    <w:multiLevelType w:val="hybridMultilevel"/>
    <w:tmpl w:val="E23242C4"/>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3">
    <w:nsid w:val="403D1837"/>
    <w:multiLevelType w:val="multilevel"/>
    <w:tmpl w:val="142C519A"/>
    <w:lvl w:ilvl="0">
      <w:start w:val="3"/>
      <w:numFmt w:val="decimal"/>
      <w:lvlText w:val="%1."/>
      <w:lvlJc w:val="left"/>
      <w:pPr>
        <w:ind w:left="720" w:hanging="720"/>
      </w:pPr>
      <w:rPr>
        <w:rFonts w:hint="default"/>
      </w:rPr>
    </w:lvl>
    <w:lvl w:ilvl="1">
      <w:start w:val="5"/>
      <w:numFmt w:val="decimal"/>
      <w:lvlText w:val="%1.%2."/>
      <w:lvlJc w:val="left"/>
      <w:pPr>
        <w:ind w:left="1265" w:hanging="720"/>
      </w:pPr>
      <w:rPr>
        <w:rFonts w:hint="default"/>
        <w:b/>
        <w:bCs/>
      </w:rPr>
    </w:lvl>
    <w:lvl w:ilvl="2">
      <w:start w:val="4"/>
      <w:numFmt w:val="decimal"/>
      <w:lvlText w:val="%1.%2.%3."/>
      <w:lvlJc w:val="left"/>
      <w:pPr>
        <w:ind w:left="1810" w:hanging="720"/>
      </w:pPr>
      <w:rPr>
        <w:rFonts w:hint="default"/>
        <w:b/>
        <w:bCs/>
      </w:rPr>
    </w:lvl>
    <w:lvl w:ilvl="3">
      <w:start w:val="1"/>
      <w:numFmt w:val="decimal"/>
      <w:lvlText w:val="%1.%2.%3.%4."/>
      <w:lvlJc w:val="left"/>
      <w:pPr>
        <w:ind w:left="2355" w:hanging="720"/>
      </w:pPr>
      <w:rPr>
        <w:rFonts w:hint="default"/>
        <w:b/>
        <w:bCs/>
      </w:rPr>
    </w:lvl>
    <w:lvl w:ilvl="4">
      <w:start w:val="1"/>
      <w:numFmt w:val="decimal"/>
      <w:lvlText w:val="%1.%2.%3.%4.%5."/>
      <w:lvlJc w:val="left"/>
      <w:pPr>
        <w:ind w:left="3260" w:hanging="1080"/>
      </w:pPr>
      <w:rPr>
        <w:rFonts w:hint="default"/>
      </w:rPr>
    </w:lvl>
    <w:lvl w:ilvl="5">
      <w:start w:val="1"/>
      <w:numFmt w:val="decimal"/>
      <w:lvlText w:val="%1.%2.%3.%4.%5.%6."/>
      <w:lvlJc w:val="left"/>
      <w:pPr>
        <w:ind w:left="3805" w:hanging="1080"/>
      </w:pPr>
      <w:rPr>
        <w:rFonts w:hint="default"/>
      </w:rPr>
    </w:lvl>
    <w:lvl w:ilvl="6">
      <w:start w:val="1"/>
      <w:numFmt w:val="decimal"/>
      <w:lvlText w:val="%1.%2.%3.%4.%5.%6.%7."/>
      <w:lvlJc w:val="left"/>
      <w:pPr>
        <w:ind w:left="4710" w:hanging="1440"/>
      </w:pPr>
      <w:rPr>
        <w:rFonts w:hint="default"/>
      </w:rPr>
    </w:lvl>
    <w:lvl w:ilvl="7">
      <w:start w:val="1"/>
      <w:numFmt w:val="decimal"/>
      <w:lvlText w:val="%1.%2.%3.%4.%5.%6.%7.%8."/>
      <w:lvlJc w:val="left"/>
      <w:pPr>
        <w:ind w:left="5255" w:hanging="1440"/>
      </w:pPr>
      <w:rPr>
        <w:rFonts w:hint="default"/>
      </w:rPr>
    </w:lvl>
    <w:lvl w:ilvl="8">
      <w:start w:val="1"/>
      <w:numFmt w:val="decimal"/>
      <w:lvlText w:val="%1.%2.%3.%4.%5.%6.%7.%8.%9."/>
      <w:lvlJc w:val="left"/>
      <w:pPr>
        <w:ind w:left="6160" w:hanging="1800"/>
      </w:pPr>
      <w:rPr>
        <w:rFonts w:hint="default"/>
      </w:rPr>
    </w:lvl>
  </w:abstractNum>
  <w:abstractNum w:abstractNumId="14">
    <w:nsid w:val="44B75971"/>
    <w:multiLevelType w:val="multilevel"/>
    <w:tmpl w:val="06E6FCDE"/>
    <w:lvl w:ilvl="0">
      <w:start w:val="3"/>
      <w:numFmt w:val="decimal"/>
      <w:lvlText w:val="%1."/>
      <w:lvlJc w:val="left"/>
      <w:pPr>
        <w:ind w:left="540" w:hanging="540"/>
      </w:pPr>
      <w:rPr>
        <w:rFonts w:hint="default"/>
      </w:rPr>
    </w:lvl>
    <w:lvl w:ilvl="1">
      <w:start w:val="6"/>
      <w:numFmt w:val="decimal"/>
      <w:lvlText w:val="%1.%2."/>
      <w:lvlJc w:val="left"/>
      <w:pPr>
        <w:ind w:left="720" w:hanging="540"/>
      </w:pPr>
      <w:rPr>
        <w:rFonts w:hint="default"/>
        <w:b/>
        <w:bCs/>
      </w:rPr>
    </w:lvl>
    <w:lvl w:ilvl="2">
      <w:start w:val="1"/>
      <w:numFmt w:val="decimal"/>
      <w:lvlText w:val="%1.%2.%3."/>
      <w:lvlJc w:val="left"/>
      <w:pPr>
        <w:ind w:left="1080" w:hanging="720"/>
      </w:pPr>
      <w:rPr>
        <w:rFonts w:hint="default"/>
        <w:b/>
        <w:bCs/>
        <w:color w:val="000000" w:themeColor="text1"/>
      </w:rPr>
    </w:lvl>
    <w:lvl w:ilvl="3">
      <w:start w:val="1"/>
      <w:numFmt w:val="decimal"/>
      <w:lvlText w:val="%1.%2.%3.%4."/>
      <w:lvlJc w:val="left"/>
      <w:pPr>
        <w:ind w:left="1260" w:hanging="720"/>
      </w:pPr>
      <w:rPr>
        <w:rFonts w:ascii="Times New Roman" w:hAnsi="Times New Roman" w:cs="Times New Roman" w:hint="default"/>
        <w:b/>
        <w:bCs/>
        <w:sz w:val="24"/>
        <w:szCs w:val="24"/>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nsid w:val="4C8417BA"/>
    <w:multiLevelType w:val="hybridMultilevel"/>
    <w:tmpl w:val="E966B056"/>
    <w:lvl w:ilvl="0" w:tplc="815C3328">
      <w:start w:val="1"/>
      <w:numFmt w:val="decimal"/>
      <w:lvlText w:val="%1.2"/>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F2C17D9"/>
    <w:multiLevelType w:val="multilevel"/>
    <w:tmpl w:val="0D18C14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nsid w:val="4F705487"/>
    <w:multiLevelType w:val="multilevel"/>
    <w:tmpl w:val="1D943EC0"/>
    <w:lvl w:ilvl="0">
      <w:start w:val="1"/>
      <w:numFmt w:val="decimal"/>
      <w:lvlText w:val="%1."/>
      <w:lvlJc w:val="left"/>
      <w:pPr>
        <w:ind w:left="1440" w:hanging="360"/>
      </w:pPr>
    </w:lvl>
    <w:lvl w:ilvl="1">
      <w:start w:val="1"/>
      <w:numFmt w:val="decimal"/>
      <w:isLgl/>
      <w:lvlText w:val="%1.%2."/>
      <w:lvlJc w:val="left"/>
      <w:pPr>
        <w:ind w:left="1440" w:hanging="360"/>
      </w:pPr>
      <w:rPr>
        <w:rFonts w:ascii="Times New Roman" w:hAnsi="Times New Roman" w:cs="Times New Roman" w:hint="default"/>
        <w:b/>
        <w:bCs/>
      </w:rPr>
    </w:lvl>
    <w:lvl w:ilvl="2">
      <w:start w:val="1"/>
      <w:numFmt w:val="decimal"/>
      <w:isLgl/>
      <w:lvlText w:val="%1.%2.%3."/>
      <w:lvlJc w:val="left"/>
      <w:pPr>
        <w:ind w:left="1800" w:hanging="720"/>
      </w:pPr>
      <w:rPr>
        <w:rFonts w:hint="default"/>
        <w:b/>
        <w:bCs/>
        <w:i w:val="0"/>
        <w:iCs w:val="0"/>
      </w:rPr>
    </w:lvl>
    <w:lvl w:ilvl="3">
      <w:start w:val="1"/>
      <w:numFmt w:val="decimal"/>
      <w:isLgl/>
      <w:lvlText w:val="%1.%2.%3.%4."/>
      <w:lvlJc w:val="left"/>
      <w:pPr>
        <w:ind w:left="1800" w:hanging="720"/>
      </w:pPr>
      <w:rPr>
        <w:rFonts w:hint="default"/>
        <w:b/>
        <w:bCs/>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8">
    <w:nsid w:val="51672D6E"/>
    <w:multiLevelType w:val="hybridMultilevel"/>
    <w:tmpl w:val="E926FFDE"/>
    <w:lvl w:ilvl="0" w:tplc="0409000F">
      <w:start w:val="1"/>
      <w:numFmt w:val="decimal"/>
      <w:lvlText w:val="%1."/>
      <w:lvlJc w:val="left"/>
      <w:pPr>
        <w:ind w:left="2988" w:hanging="360"/>
      </w:p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19">
    <w:nsid w:val="545A391E"/>
    <w:multiLevelType w:val="hybridMultilevel"/>
    <w:tmpl w:val="DEDEA858"/>
    <w:lvl w:ilvl="0" w:tplc="01E4E90A">
      <w:start w:val="1"/>
      <w:numFmt w:val="decimal"/>
      <w:lvlText w:val="%1.2"/>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55D9364F"/>
    <w:multiLevelType w:val="multilevel"/>
    <w:tmpl w:val="E940FB1A"/>
    <w:lvl w:ilvl="0">
      <w:start w:val="1"/>
      <w:numFmt w:val="decimal"/>
      <w:lvlText w:val="%1."/>
      <w:lvlJc w:val="left"/>
      <w:pPr>
        <w:ind w:left="2563" w:hanging="360"/>
      </w:pPr>
    </w:lvl>
    <w:lvl w:ilvl="1">
      <w:start w:val="1"/>
      <w:numFmt w:val="decimal"/>
      <w:isLgl/>
      <w:lvlText w:val="%1.%2."/>
      <w:lvlJc w:val="left"/>
      <w:pPr>
        <w:ind w:left="2623" w:hanging="420"/>
      </w:pPr>
      <w:rPr>
        <w:rFonts w:hint="default"/>
      </w:rPr>
    </w:lvl>
    <w:lvl w:ilvl="2">
      <w:start w:val="1"/>
      <w:numFmt w:val="decimal"/>
      <w:isLgl/>
      <w:lvlText w:val="%1.%2.%3."/>
      <w:lvlJc w:val="left"/>
      <w:pPr>
        <w:ind w:left="2923" w:hanging="720"/>
      </w:pPr>
      <w:rPr>
        <w:rFonts w:hint="default"/>
      </w:rPr>
    </w:lvl>
    <w:lvl w:ilvl="3">
      <w:start w:val="1"/>
      <w:numFmt w:val="decimal"/>
      <w:isLgl/>
      <w:lvlText w:val="%1.%2.%3.%4."/>
      <w:lvlJc w:val="left"/>
      <w:pPr>
        <w:ind w:left="2923" w:hanging="720"/>
      </w:pPr>
      <w:rPr>
        <w:rFonts w:hint="default"/>
      </w:rPr>
    </w:lvl>
    <w:lvl w:ilvl="4">
      <w:start w:val="1"/>
      <w:numFmt w:val="decimal"/>
      <w:isLgl/>
      <w:lvlText w:val="%1.%2.%3.%4.%5."/>
      <w:lvlJc w:val="left"/>
      <w:pPr>
        <w:ind w:left="3283" w:hanging="1080"/>
      </w:pPr>
      <w:rPr>
        <w:rFonts w:hint="default"/>
      </w:rPr>
    </w:lvl>
    <w:lvl w:ilvl="5">
      <w:start w:val="1"/>
      <w:numFmt w:val="decimal"/>
      <w:isLgl/>
      <w:lvlText w:val="%1.%2.%3.%4.%5.%6."/>
      <w:lvlJc w:val="left"/>
      <w:pPr>
        <w:ind w:left="3283" w:hanging="1080"/>
      </w:pPr>
      <w:rPr>
        <w:rFonts w:hint="default"/>
      </w:rPr>
    </w:lvl>
    <w:lvl w:ilvl="6">
      <w:start w:val="1"/>
      <w:numFmt w:val="decimal"/>
      <w:isLgl/>
      <w:lvlText w:val="%1.%2.%3.%4.%5.%6.%7."/>
      <w:lvlJc w:val="left"/>
      <w:pPr>
        <w:ind w:left="3643" w:hanging="1440"/>
      </w:pPr>
      <w:rPr>
        <w:rFonts w:hint="default"/>
      </w:rPr>
    </w:lvl>
    <w:lvl w:ilvl="7">
      <w:start w:val="1"/>
      <w:numFmt w:val="decimal"/>
      <w:isLgl/>
      <w:lvlText w:val="%1.%2.%3.%4.%5.%6.%7.%8."/>
      <w:lvlJc w:val="left"/>
      <w:pPr>
        <w:ind w:left="3643" w:hanging="1440"/>
      </w:pPr>
      <w:rPr>
        <w:rFonts w:hint="default"/>
      </w:rPr>
    </w:lvl>
    <w:lvl w:ilvl="8">
      <w:start w:val="1"/>
      <w:numFmt w:val="decimal"/>
      <w:isLgl/>
      <w:lvlText w:val="%1.%2.%3.%4.%5.%6.%7.%8.%9."/>
      <w:lvlJc w:val="left"/>
      <w:pPr>
        <w:ind w:left="4003" w:hanging="1800"/>
      </w:pPr>
      <w:rPr>
        <w:rFonts w:hint="default"/>
      </w:rPr>
    </w:lvl>
  </w:abstractNum>
  <w:abstractNum w:abstractNumId="21">
    <w:nsid w:val="5AD86738"/>
    <w:multiLevelType w:val="hybridMultilevel"/>
    <w:tmpl w:val="28F8F820"/>
    <w:lvl w:ilvl="0" w:tplc="0409000F">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2">
    <w:nsid w:val="62262A06"/>
    <w:multiLevelType w:val="multilevel"/>
    <w:tmpl w:val="0DC0DD44"/>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b/>
        <w:bCs/>
      </w:rPr>
    </w:lvl>
    <w:lvl w:ilvl="2">
      <w:start w:val="1"/>
      <w:numFmt w:val="decimal"/>
      <w:lvlText w:val="%1.%2.%3."/>
      <w:lvlJc w:val="left"/>
      <w:pPr>
        <w:ind w:left="1440" w:hanging="720"/>
      </w:pPr>
      <w:rPr>
        <w:rFonts w:ascii="Times New Roman" w:hAnsi="Times New Roman" w:cs="Times New Roman" w:hint="default"/>
        <w:b/>
        <w:bCs/>
      </w:rPr>
    </w:lvl>
    <w:lvl w:ilvl="3">
      <w:start w:val="1"/>
      <w:numFmt w:val="decimal"/>
      <w:lvlText w:val="%1.%2.%3.%4."/>
      <w:lvlJc w:val="left"/>
      <w:pPr>
        <w:ind w:left="1800" w:hanging="720"/>
      </w:pPr>
      <w:rPr>
        <w:rFonts w:ascii="Times New Roman" w:hAnsi="Times New Roman" w:cs="Times New Roman" w:hint="default"/>
        <w:b/>
        <w:bCs/>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nsid w:val="627A2A35"/>
    <w:multiLevelType w:val="multilevel"/>
    <w:tmpl w:val="B7DC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A697EAD"/>
    <w:multiLevelType w:val="hybridMultilevel"/>
    <w:tmpl w:val="EC2AC3FA"/>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5">
    <w:nsid w:val="6D1B6A0F"/>
    <w:multiLevelType w:val="hybridMultilevel"/>
    <w:tmpl w:val="DD545F4C"/>
    <w:lvl w:ilvl="0" w:tplc="6FFEDCB6">
      <w:start w:val="1"/>
      <w:numFmt w:val="lowerLetter"/>
      <w:lvlText w:val="%1."/>
      <w:lvlJc w:val="left"/>
      <w:pPr>
        <w:ind w:left="1980" w:hanging="360"/>
      </w:pPr>
      <w:rPr>
        <w:b w:val="0"/>
        <w:bCs w:val="0"/>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6">
    <w:nsid w:val="6E3B134E"/>
    <w:multiLevelType w:val="hybridMultilevel"/>
    <w:tmpl w:val="BA8AEEE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nsid w:val="6E685CC2"/>
    <w:multiLevelType w:val="hybridMultilevel"/>
    <w:tmpl w:val="58D2F360"/>
    <w:lvl w:ilvl="0" w:tplc="A75C136C">
      <w:start w:val="1"/>
      <w:numFmt w:val="decimal"/>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nsid w:val="6EB60C9A"/>
    <w:multiLevelType w:val="hybridMultilevel"/>
    <w:tmpl w:val="2A36E3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70E42BA5"/>
    <w:multiLevelType w:val="hybridMultilevel"/>
    <w:tmpl w:val="2D34869E"/>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0">
    <w:nsid w:val="70F008EF"/>
    <w:multiLevelType w:val="hybridMultilevel"/>
    <w:tmpl w:val="CFFA249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nsid w:val="771D6071"/>
    <w:multiLevelType w:val="hybridMultilevel"/>
    <w:tmpl w:val="D50CC3EA"/>
    <w:lvl w:ilvl="0" w:tplc="713C78E0">
      <w:start w:val="1"/>
      <w:numFmt w:val="decimal"/>
      <w:lvlText w:val="%1.2"/>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92F6192"/>
    <w:multiLevelType w:val="multilevel"/>
    <w:tmpl w:val="E376BABE"/>
    <w:lvl w:ilvl="0">
      <w:start w:val="3"/>
      <w:numFmt w:val="decimal"/>
      <w:lvlText w:val="%1."/>
      <w:lvlJc w:val="left"/>
      <w:pPr>
        <w:ind w:left="720" w:hanging="720"/>
      </w:pPr>
      <w:rPr>
        <w:rFonts w:hint="default"/>
      </w:rPr>
    </w:lvl>
    <w:lvl w:ilvl="1">
      <w:start w:val="5"/>
      <w:numFmt w:val="decimal"/>
      <w:lvlText w:val="%1.%2."/>
      <w:lvlJc w:val="left"/>
      <w:pPr>
        <w:ind w:left="840" w:hanging="720"/>
      </w:pPr>
      <w:rPr>
        <w:rFonts w:hint="default"/>
      </w:rPr>
    </w:lvl>
    <w:lvl w:ilvl="2">
      <w:start w:val="3"/>
      <w:numFmt w:val="decimal"/>
      <w:lvlText w:val="%1.%2.%3."/>
      <w:lvlJc w:val="left"/>
      <w:pPr>
        <w:ind w:left="960" w:hanging="720"/>
      </w:pPr>
      <w:rPr>
        <w:rFonts w:hint="default"/>
        <w:b/>
        <w:bCs/>
      </w:rPr>
    </w:lvl>
    <w:lvl w:ilvl="3">
      <w:start w:val="2"/>
      <w:numFmt w:val="decimal"/>
      <w:lvlText w:val="%1.%2.%3.%4."/>
      <w:lvlJc w:val="left"/>
      <w:pPr>
        <w:ind w:left="1080" w:hanging="720"/>
      </w:pPr>
      <w:rPr>
        <w:rFonts w:hint="default"/>
        <w:b/>
        <w:bCs/>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3">
    <w:nsid w:val="7AD05BD6"/>
    <w:multiLevelType w:val="hybridMultilevel"/>
    <w:tmpl w:val="7AB880C4"/>
    <w:lvl w:ilvl="0" w:tplc="678AB80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B473880"/>
    <w:multiLevelType w:val="multilevel"/>
    <w:tmpl w:val="5CC0A148"/>
    <w:lvl w:ilvl="0">
      <w:start w:val="1"/>
      <w:numFmt w:val="decimal"/>
      <w:lvlText w:val="%1."/>
      <w:lvlJc w:val="left"/>
      <w:pPr>
        <w:ind w:left="2880" w:hanging="360"/>
      </w:pPr>
    </w:lvl>
    <w:lvl w:ilvl="1">
      <w:start w:val="4"/>
      <w:numFmt w:val="decimal"/>
      <w:isLgl/>
      <w:lvlText w:val="%1.%2."/>
      <w:lvlJc w:val="left"/>
      <w:pPr>
        <w:ind w:left="2940" w:hanging="4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35">
    <w:nsid w:val="7D3E7F42"/>
    <w:multiLevelType w:val="hybridMultilevel"/>
    <w:tmpl w:val="4DA4181C"/>
    <w:lvl w:ilvl="0" w:tplc="41B40444">
      <w:start w:val="1"/>
      <w:numFmt w:val="lowerLetter"/>
      <w:lvlText w:val="%1."/>
      <w:lvlJc w:val="left"/>
      <w:pPr>
        <w:ind w:left="1980" w:hanging="360"/>
      </w:pPr>
      <w:rPr>
        <w:b w:val="0"/>
        <w:bCs w:val="0"/>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6">
    <w:nsid w:val="7FF0686C"/>
    <w:multiLevelType w:val="multilevel"/>
    <w:tmpl w:val="7DC2E84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33"/>
  </w:num>
  <w:num w:numId="3">
    <w:abstractNumId w:val="5"/>
  </w:num>
  <w:num w:numId="4">
    <w:abstractNumId w:val="6"/>
  </w:num>
  <w:num w:numId="5">
    <w:abstractNumId w:val="23"/>
  </w:num>
  <w:num w:numId="6">
    <w:abstractNumId w:val="36"/>
  </w:num>
  <w:num w:numId="7">
    <w:abstractNumId w:val="17"/>
  </w:num>
  <w:num w:numId="8">
    <w:abstractNumId w:val="30"/>
  </w:num>
  <w:num w:numId="9">
    <w:abstractNumId w:val="26"/>
  </w:num>
  <w:num w:numId="10">
    <w:abstractNumId w:val="16"/>
  </w:num>
  <w:num w:numId="11">
    <w:abstractNumId w:val="18"/>
  </w:num>
  <w:num w:numId="12">
    <w:abstractNumId w:val="34"/>
  </w:num>
  <w:num w:numId="13">
    <w:abstractNumId w:val="20"/>
  </w:num>
  <w:num w:numId="14">
    <w:abstractNumId w:val="9"/>
  </w:num>
  <w:num w:numId="15">
    <w:abstractNumId w:val="11"/>
  </w:num>
  <w:num w:numId="16">
    <w:abstractNumId w:val="28"/>
  </w:num>
  <w:num w:numId="17">
    <w:abstractNumId w:val="32"/>
  </w:num>
  <w:num w:numId="18">
    <w:abstractNumId w:val="22"/>
  </w:num>
  <w:num w:numId="19">
    <w:abstractNumId w:val="13"/>
  </w:num>
  <w:num w:numId="20">
    <w:abstractNumId w:val="14"/>
  </w:num>
  <w:num w:numId="21">
    <w:abstractNumId w:val="24"/>
  </w:num>
  <w:num w:numId="22">
    <w:abstractNumId w:val="12"/>
  </w:num>
  <w:num w:numId="23">
    <w:abstractNumId w:val="29"/>
  </w:num>
  <w:num w:numId="24">
    <w:abstractNumId w:val="0"/>
  </w:num>
  <w:num w:numId="25">
    <w:abstractNumId w:val="35"/>
  </w:num>
  <w:num w:numId="26">
    <w:abstractNumId w:val="25"/>
  </w:num>
  <w:num w:numId="27">
    <w:abstractNumId w:val="21"/>
  </w:num>
  <w:num w:numId="28">
    <w:abstractNumId w:val="7"/>
  </w:num>
  <w:num w:numId="29">
    <w:abstractNumId w:val="10"/>
  </w:num>
  <w:num w:numId="30">
    <w:abstractNumId w:val="8"/>
  </w:num>
  <w:num w:numId="31">
    <w:abstractNumId w:val="1"/>
  </w:num>
  <w:num w:numId="32">
    <w:abstractNumId w:val="31"/>
  </w:num>
  <w:num w:numId="33">
    <w:abstractNumId w:val="4"/>
  </w:num>
  <w:num w:numId="34">
    <w:abstractNumId w:val="3"/>
  </w:num>
  <w:num w:numId="35">
    <w:abstractNumId w:val="15"/>
  </w:num>
  <w:num w:numId="36">
    <w:abstractNumId w:val="19"/>
  </w:num>
  <w:num w:numId="37">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0F6"/>
    <w:rsid w:val="000003BF"/>
    <w:rsid w:val="00000F99"/>
    <w:rsid w:val="00001F07"/>
    <w:rsid w:val="000034C9"/>
    <w:rsid w:val="000040FB"/>
    <w:rsid w:val="00005B85"/>
    <w:rsid w:val="000107E5"/>
    <w:rsid w:val="00010DD6"/>
    <w:rsid w:val="00014285"/>
    <w:rsid w:val="00014B02"/>
    <w:rsid w:val="000205EC"/>
    <w:rsid w:val="000216FF"/>
    <w:rsid w:val="000221C0"/>
    <w:rsid w:val="00023E39"/>
    <w:rsid w:val="00025225"/>
    <w:rsid w:val="000263BB"/>
    <w:rsid w:val="000312BA"/>
    <w:rsid w:val="00031898"/>
    <w:rsid w:val="00031A43"/>
    <w:rsid w:val="00034146"/>
    <w:rsid w:val="000343CB"/>
    <w:rsid w:val="00034404"/>
    <w:rsid w:val="00035D73"/>
    <w:rsid w:val="00042FE0"/>
    <w:rsid w:val="00043DA2"/>
    <w:rsid w:val="00045EE2"/>
    <w:rsid w:val="0004602D"/>
    <w:rsid w:val="0005196E"/>
    <w:rsid w:val="000523D5"/>
    <w:rsid w:val="00055801"/>
    <w:rsid w:val="000559C2"/>
    <w:rsid w:val="00060209"/>
    <w:rsid w:val="000615C5"/>
    <w:rsid w:val="000644DC"/>
    <w:rsid w:val="000661FE"/>
    <w:rsid w:val="00066BC0"/>
    <w:rsid w:val="00071139"/>
    <w:rsid w:val="0007130A"/>
    <w:rsid w:val="000722F0"/>
    <w:rsid w:val="000726C5"/>
    <w:rsid w:val="00072EE5"/>
    <w:rsid w:val="000755A6"/>
    <w:rsid w:val="00075B30"/>
    <w:rsid w:val="00075B6C"/>
    <w:rsid w:val="00081592"/>
    <w:rsid w:val="0008215C"/>
    <w:rsid w:val="000824F0"/>
    <w:rsid w:val="00084B05"/>
    <w:rsid w:val="00090E63"/>
    <w:rsid w:val="000916EB"/>
    <w:rsid w:val="00092C1C"/>
    <w:rsid w:val="00093280"/>
    <w:rsid w:val="000935DC"/>
    <w:rsid w:val="0009367B"/>
    <w:rsid w:val="00094ADE"/>
    <w:rsid w:val="0009764E"/>
    <w:rsid w:val="000A2EC6"/>
    <w:rsid w:val="000A3653"/>
    <w:rsid w:val="000A416A"/>
    <w:rsid w:val="000A4CC1"/>
    <w:rsid w:val="000A56D8"/>
    <w:rsid w:val="000A6220"/>
    <w:rsid w:val="000B3EE8"/>
    <w:rsid w:val="000B5C3F"/>
    <w:rsid w:val="000C0D75"/>
    <w:rsid w:val="000C0FF6"/>
    <w:rsid w:val="000C1222"/>
    <w:rsid w:val="000C1AC3"/>
    <w:rsid w:val="000C237E"/>
    <w:rsid w:val="000C3334"/>
    <w:rsid w:val="000C3EFD"/>
    <w:rsid w:val="000C5FA8"/>
    <w:rsid w:val="000D017A"/>
    <w:rsid w:val="000D0CF1"/>
    <w:rsid w:val="000D2835"/>
    <w:rsid w:val="000D4748"/>
    <w:rsid w:val="000D5301"/>
    <w:rsid w:val="000D7DAE"/>
    <w:rsid w:val="000E1C7D"/>
    <w:rsid w:val="000E2F9C"/>
    <w:rsid w:val="000E6BC3"/>
    <w:rsid w:val="000E7379"/>
    <w:rsid w:val="000E76CA"/>
    <w:rsid w:val="000F1A4C"/>
    <w:rsid w:val="000F21BA"/>
    <w:rsid w:val="000F4E2D"/>
    <w:rsid w:val="000F5230"/>
    <w:rsid w:val="000F5762"/>
    <w:rsid w:val="000F746F"/>
    <w:rsid w:val="000F7F05"/>
    <w:rsid w:val="00101E57"/>
    <w:rsid w:val="001052AB"/>
    <w:rsid w:val="001059D6"/>
    <w:rsid w:val="00105FE9"/>
    <w:rsid w:val="00112624"/>
    <w:rsid w:val="00113A04"/>
    <w:rsid w:val="00113A4D"/>
    <w:rsid w:val="0011406B"/>
    <w:rsid w:val="0011460A"/>
    <w:rsid w:val="00114987"/>
    <w:rsid w:val="00115918"/>
    <w:rsid w:val="001172DE"/>
    <w:rsid w:val="00117B14"/>
    <w:rsid w:val="00122144"/>
    <w:rsid w:val="00123438"/>
    <w:rsid w:val="001266CF"/>
    <w:rsid w:val="00126835"/>
    <w:rsid w:val="00127872"/>
    <w:rsid w:val="00132659"/>
    <w:rsid w:val="0013328C"/>
    <w:rsid w:val="0013567C"/>
    <w:rsid w:val="00135D69"/>
    <w:rsid w:val="00136428"/>
    <w:rsid w:val="00136673"/>
    <w:rsid w:val="00136C26"/>
    <w:rsid w:val="001371BF"/>
    <w:rsid w:val="0014769B"/>
    <w:rsid w:val="00152907"/>
    <w:rsid w:val="00154586"/>
    <w:rsid w:val="0015730F"/>
    <w:rsid w:val="00160D72"/>
    <w:rsid w:val="00164A68"/>
    <w:rsid w:val="00166DF3"/>
    <w:rsid w:val="00170F5E"/>
    <w:rsid w:val="00171ED3"/>
    <w:rsid w:val="001722A4"/>
    <w:rsid w:val="001746E5"/>
    <w:rsid w:val="00174B8C"/>
    <w:rsid w:val="00174D6D"/>
    <w:rsid w:val="0017578F"/>
    <w:rsid w:val="00177348"/>
    <w:rsid w:val="001779AF"/>
    <w:rsid w:val="001779B8"/>
    <w:rsid w:val="001808DC"/>
    <w:rsid w:val="001857D0"/>
    <w:rsid w:val="00186964"/>
    <w:rsid w:val="00190D9B"/>
    <w:rsid w:val="00191A8E"/>
    <w:rsid w:val="00194852"/>
    <w:rsid w:val="001A012D"/>
    <w:rsid w:val="001A29AF"/>
    <w:rsid w:val="001A698A"/>
    <w:rsid w:val="001B04A1"/>
    <w:rsid w:val="001B215C"/>
    <w:rsid w:val="001B33F0"/>
    <w:rsid w:val="001B4746"/>
    <w:rsid w:val="001B4CB6"/>
    <w:rsid w:val="001B7F7F"/>
    <w:rsid w:val="001C1D2A"/>
    <w:rsid w:val="001C32DC"/>
    <w:rsid w:val="001C33A9"/>
    <w:rsid w:val="001C3472"/>
    <w:rsid w:val="001C6660"/>
    <w:rsid w:val="001C6BCC"/>
    <w:rsid w:val="001D0210"/>
    <w:rsid w:val="001D126E"/>
    <w:rsid w:val="001D63C6"/>
    <w:rsid w:val="001D674D"/>
    <w:rsid w:val="001E03EC"/>
    <w:rsid w:val="001E269A"/>
    <w:rsid w:val="001E5352"/>
    <w:rsid w:val="001F175B"/>
    <w:rsid w:val="001F2361"/>
    <w:rsid w:val="001F2597"/>
    <w:rsid w:val="001F4EBF"/>
    <w:rsid w:val="001F517B"/>
    <w:rsid w:val="001F6DCA"/>
    <w:rsid w:val="002022AA"/>
    <w:rsid w:val="0020559C"/>
    <w:rsid w:val="00206FA9"/>
    <w:rsid w:val="00207062"/>
    <w:rsid w:val="002106D5"/>
    <w:rsid w:val="00211D99"/>
    <w:rsid w:val="00212BA2"/>
    <w:rsid w:val="002143B5"/>
    <w:rsid w:val="0021529B"/>
    <w:rsid w:val="00216083"/>
    <w:rsid w:val="002167C0"/>
    <w:rsid w:val="002202F9"/>
    <w:rsid w:val="00220723"/>
    <w:rsid w:val="00220CCC"/>
    <w:rsid w:val="002218E9"/>
    <w:rsid w:val="002225A1"/>
    <w:rsid w:val="00222A06"/>
    <w:rsid w:val="002247CF"/>
    <w:rsid w:val="002250ED"/>
    <w:rsid w:val="00225897"/>
    <w:rsid w:val="00230258"/>
    <w:rsid w:val="00230640"/>
    <w:rsid w:val="00230A51"/>
    <w:rsid w:val="00232B6D"/>
    <w:rsid w:val="00242AC5"/>
    <w:rsid w:val="00247635"/>
    <w:rsid w:val="00247979"/>
    <w:rsid w:val="002504D3"/>
    <w:rsid w:val="002570D7"/>
    <w:rsid w:val="00257195"/>
    <w:rsid w:val="002612E3"/>
    <w:rsid w:val="00262B6A"/>
    <w:rsid w:val="002639D8"/>
    <w:rsid w:val="00263D00"/>
    <w:rsid w:val="00264F86"/>
    <w:rsid w:val="00265B26"/>
    <w:rsid w:val="0026749D"/>
    <w:rsid w:val="00267C0B"/>
    <w:rsid w:val="002701D7"/>
    <w:rsid w:val="00272425"/>
    <w:rsid w:val="002726C6"/>
    <w:rsid w:val="002829A6"/>
    <w:rsid w:val="002829E2"/>
    <w:rsid w:val="0028485D"/>
    <w:rsid w:val="00284CD0"/>
    <w:rsid w:val="002853F3"/>
    <w:rsid w:val="0029149F"/>
    <w:rsid w:val="002915E4"/>
    <w:rsid w:val="002926A4"/>
    <w:rsid w:val="00293BC9"/>
    <w:rsid w:val="00293E6A"/>
    <w:rsid w:val="00294064"/>
    <w:rsid w:val="0029469F"/>
    <w:rsid w:val="00297467"/>
    <w:rsid w:val="002A23C9"/>
    <w:rsid w:val="002A5E76"/>
    <w:rsid w:val="002A63ED"/>
    <w:rsid w:val="002A7262"/>
    <w:rsid w:val="002B3BF1"/>
    <w:rsid w:val="002B444E"/>
    <w:rsid w:val="002B6EE7"/>
    <w:rsid w:val="002B728B"/>
    <w:rsid w:val="002C0835"/>
    <w:rsid w:val="002C3034"/>
    <w:rsid w:val="002C41C9"/>
    <w:rsid w:val="002C4471"/>
    <w:rsid w:val="002C53F2"/>
    <w:rsid w:val="002C7013"/>
    <w:rsid w:val="002D15CE"/>
    <w:rsid w:val="002D1D22"/>
    <w:rsid w:val="002D230A"/>
    <w:rsid w:val="002D263B"/>
    <w:rsid w:val="002D4C5D"/>
    <w:rsid w:val="002D4D2C"/>
    <w:rsid w:val="002D58B2"/>
    <w:rsid w:val="002D5987"/>
    <w:rsid w:val="002D6C3E"/>
    <w:rsid w:val="002E03FC"/>
    <w:rsid w:val="002E1A54"/>
    <w:rsid w:val="002E23AC"/>
    <w:rsid w:val="002E3491"/>
    <w:rsid w:val="002E6019"/>
    <w:rsid w:val="002F075D"/>
    <w:rsid w:val="002F2651"/>
    <w:rsid w:val="002F324F"/>
    <w:rsid w:val="002F5900"/>
    <w:rsid w:val="0030068E"/>
    <w:rsid w:val="00301F0A"/>
    <w:rsid w:val="00302538"/>
    <w:rsid w:val="00302C10"/>
    <w:rsid w:val="0030416B"/>
    <w:rsid w:val="0030501E"/>
    <w:rsid w:val="003061E6"/>
    <w:rsid w:val="003070F2"/>
    <w:rsid w:val="003075EF"/>
    <w:rsid w:val="00307854"/>
    <w:rsid w:val="00307B4A"/>
    <w:rsid w:val="00312BA7"/>
    <w:rsid w:val="0031586C"/>
    <w:rsid w:val="0031610C"/>
    <w:rsid w:val="0032053F"/>
    <w:rsid w:val="00320FE9"/>
    <w:rsid w:val="003243D4"/>
    <w:rsid w:val="003244C7"/>
    <w:rsid w:val="00325CEA"/>
    <w:rsid w:val="00326287"/>
    <w:rsid w:val="0032656F"/>
    <w:rsid w:val="00327965"/>
    <w:rsid w:val="0033067E"/>
    <w:rsid w:val="0033202B"/>
    <w:rsid w:val="003328F1"/>
    <w:rsid w:val="00332A50"/>
    <w:rsid w:val="00333183"/>
    <w:rsid w:val="00333D9F"/>
    <w:rsid w:val="0033514B"/>
    <w:rsid w:val="0033588D"/>
    <w:rsid w:val="00335916"/>
    <w:rsid w:val="00337696"/>
    <w:rsid w:val="00342EB3"/>
    <w:rsid w:val="00343E02"/>
    <w:rsid w:val="00347C53"/>
    <w:rsid w:val="00352800"/>
    <w:rsid w:val="00360E81"/>
    <w:rsid w:val="00361C17"/>
    <w:rsid w:val="00362321"/>
    <w:rsid w:val="00365568"/>
    <w:rsid w:val="003666C0"/>
    <w:rsid w:val="003668D7"/>
    <w:rsid w:val="00370641"/>
    <w:rsid w:val="00373513"/>
    <w:rsid w:val="0038164D"/>
    <w:rsid w:val="003843B7"/>
    <w:rsid w:val="003849DF"/>
    <w:rsid w:val="00385BA1"/>
    <w:rsid w:val="00386A16"/>
    <w:rsid w:val="0038755B"/>
    <w:rsid w:val="003917BE"/>
    <w:rsid w:val="003944E2"/>
    <w:rsid w:val="0039793F"/>
    <w:rsid w:val="003A37B3"/>
    <w:rsid w:val="003A43E4"/>
    <w:rsid w:val="003A4E19"/>
    <w:rsid w:val="003A5E36"/>
    <w:rsid w:val="003A682B"/>
    <w:rsid w:val="003A6A8C"/>
    <w:rsid w:val="003B16D2"/>
    <w:rsid w:val="003B3A81"/>
    <w:rsid w:val="003B5181"/>
    <w:rsid w:val="003B6174"/>
    <w:rsid w:val="003B61B7"/>
    <w:rsid w:val="003B7A22"/>
    <w:rsid w:val="003C0B53"/>
    <w:rsid w:val="003C1ED0"/>
    <w:rsid w:val="003C22CD"/>
    <w:rsid w:val="003C2405"/>
    <w:rsid w:val="003C2D23"/>
    <w:rsid w:val="003C4EB8"/>
    <w:rsid w:val="003C52AC"/>
    <w:rsid w:val="003C6D7B"/>
    <w:rsid w:val="003C7604"/>
    <w:rsid w:val="003D05B7"/>
    <w:rsid w:val="003D74E3"/>
    <w:rsid w:val="003D7C8A"/>
    <w:rsid w:val="003E018A"/>
    <w:rsid w:val="003E4F47"/>
    <w:rsid w:val="003E5632"/>
    <w:rsid w:val="003E6000"/>
    <w:rsid w:val="003E6B34"/>
    <w:rsid w:val="003F0B12"/>
    <w:rsid w:val="003F2314"/>
    <w:rsid w:val="003F2832"/>
    <w:rsid w:val="003F7108"/>
    <w:rsid w:val="00402FB6"/>
    <w:rsid w:val="00403692"/>
    <w:rsid w:val="00404099"/>
    <w:rsid w:val="0040590E"/>
    <w:rsid w:val="00406652"/>
    <w:rsid w:val="00407FA0"/>
    <w:rsid w:val="00412576"/>
    <w:rsid w:val="0041763E"/>
    <w:rsid w:val="00421FB6"/>
    <w:rsid w:val="0042244F"/>
    <w:rsid w:val="00426A96"/>
    <w:rsid w:val="00433394"/>
    <w:rsid w:val="0043378F"/>
    <w:rsid w:val="00433D48"/>
    <w:rsid w:val="00436BF3"/>
    <w:rsid w:val="00437D10"/>
    <w:rsid w:val="0044779B"/>
    <w:rsid w:val="00447A51"/>
    <w:rsid w:val="00450572"/>
    <w:rsid w:val="00450D16"/>
    <w:rsid w:val="00452512"/>
    <w:rsid w:val="00453E7B"/>
    <w:rsid w:val="00457B44"/>
    <w:rsid w:val="004612EC"/>
    <w:rsid w:val="0046481E"/>
    <w:rsid w:val="00477F8F"/>
    <w:rsid w:val="004841FB"/>
    <w:rsid w:val="00491307"/>
    <w:rsid w:val="004974B6"/>
    <w:rsid w:val="00497511"/>
    <w:rsid w:val="004A0338"/>
    <w:rsid w:val="004A0D5C"/>
    <w:rsid w:val="004A1C96"/>
    <w:rsid w:val="004A489E"/>
    <w:rsid w:val="004A7988"/>
    <w:rsid w:val="004B3B06"/>
    <w:rsid w:val="004B3D03"/>
    <w:rsid w:val="004B5A4A"/>
    <w:rsid w:val="004B747F"/>
    <w:rsid w:val="004C055B"/>
    <w:rsid w:val="004C10B6"/>
    <w:rsid w:val="004C22AB"/>
    <w:rsid w:val="004C581D"/>
    <w:rsid w:val="004C5A9B"/>
    <w:rsid w:val="004C6B0C"/>
    <w:rsid w:val="004D1120"/>
    <w:rsid w:val="004D17C4"/>
    <w:rsid w:val="004D4A25"/>
    <w:rsid w:val="004E64C3"/>
    <w:rsid w:val="004F327E"/>
    <w:rsid w:val="004F52DD"/>
    <w:rsid w:val="004F7131"/>
    <w:rsid w:val="00500616"/>
    <w:rsid w:val="005042BA"/>
    <w:rsid w:val="00505FC2"/>
    <w:rsid w:val="005072E3"/>
    <w:rsid w:val="0050741F"/>
    <w:rsid w:val="0051115F"/>
    <w:rsid w:val="0051128E"/>
    <w:rsid w:val="005115A6"/>
    <w:rsid w:val="00511FDE"/>
    <w:rsid w:val="005129B0"/>
    <w:rsid w:val="005130DB"/>
    <w:rsid w:val="005132E8"/>
    <w:rsid w:val="00522DAB"/>
    <w:rsid w:val="005230D7"/>
    <w:rsid w:val="0052405F"/>
    <w:rsid w:val="00524860"/>
    <w:rsid w:val="00524A58"/>
    <w:rsid w:val="00524B66"/>
    <w:rsid w:val="00524CC7"/>
    <w:rsid w:val="00525F5C"/>
    <w:rsid w:val="00526320"/>
    <w:rsid w:val="00526CD9"/>
    <w:rsid w:val="00532166"/>
    <w:rsid w:val="00532AFF"/>
    <w:rsid w:val="005341FF"/>
    <w:rsid w:val="00537D86"/>
    <w:rsid w:val="00540129"/>
    <w:rsid w:val="005405E4"/>
    <w:rsid w:val="00542592"/>
    <w:rsid w:val="00543A05"/>
    <w:rsid w:val="00544E5A"/>
    <w:rsid w:val="00547CC4"/>
    <w:rsid w:val="00555806"/>
    <w:rsid w:val="00556B2D"/>
    <w:rsid w:val="00557536"/>
    <w:rsid w:val="00561034"/>
    <w:rsid w:val="00561847"/>
    <w:rsid w:val="00562745"/>
    <w:rsid w:val="0056333E"/>
    <w:rsid w:val="00563BB1"/>
    <w:rsid w:val="00563BC7"/>
    <w:rsid w:val="00565373"/>
    <w:rsid w:val="00566764"/>
    <w:rsid w:val="00567122"/>
    <w:rsid w:val="00570DD0"/>
    <w:rsid w:val="00571B5C"/>
    <w:rsid w:val="00576022"/>
    <w:rsid w:val="00576F3F"/>
    <w:rsid w:val="005805A9"/>
    <w:rsid w:val="0058099C"/>
    <w:rsid w:val="005867DD"/>
    <w:rsid w:val="00587DE6"/>
    <w:rsid w:val="00590329"/>
    <w:rsid w:val="00591640"/>
    <w:rsid w:val="00592347"/>
    <w:rsid w:val="00592BC8"/>
    <w:rsid w:val="00592F11"/>
    <w:rsid w:val="00595001"/>
    <w:rsid w:val="005954E9"/>
    <w:rsid w:val="005A0BB1"/>
    <w:rsid w:val="005A4E00"/>
    <w:rsid w:val="005A58C6"/>
    <w:rsid w:val="005A6252"/>
    <w:rsid w:val="005A6991"/>
    <w:rsid w:val="005A7E0A"/>
    <w:rsid w:val="005B15CB"/>
    <w:rsid w:val="005B3D90"/>
    <w:rsid w:val="005B519C"/>
    <w:rsid w:val="005B639D"/>
    <w:rsid w:val="005C004B"/>
    <w:rsid w:val="005C33E5"/>
    <w:rsid w:val="005C589C"/>
    <w:rsid w:val="005D0293"/>
    <w:rsid w:val="005D08AB"/>
    <w:rsid w:val="005E2EF9"/>
    <w:rsid w:val="005E4DFA"/>
    <w:rsid w:val="005E6519"/>
    <w:rsid w:val="005E6E2A"/>
    <w:rsid w:val="005E73F7"/>
    <w:rsid w:val="005F0031"/>
    <w:rsid w:val="005F1097"/>
    <w:rsid w:val="005F113E"/>
    <w:rsid w:val="005F2694"/>
    <w:rsid w:val="005F2F13"/>
    <w:rsid w:val="005F384D"/>
    <w:rsid w:val="005F5181"/>
    <w:rsid w:val="00602606"/>
    <w:rsid w:val="006054A1"/>
    <w:rsid w:val="00610A93"/>
    <w:rsid w:val="006111FB"/>
    <w:rsid w:val="006132EC"/>
    <w:rsid w:val="0061403A"/>
    <w:rsid w:val="0061569B"/>
    <w:rsid w:val="00615D7F"/>
    <w:rsid w:val="00616EDE"/>
    <w:rsid w:val="00621131"/>
    <w:rsid w:val="006224D1"/>
    <w:rsid w:val="00623734"/>
    <w:rsid w:val="006241CB"/>
    <w:rsid w:val="00626624"/>
    <w:rsid w:val="00630E25"/>
    <w:rsid w:val="00632BC8"/>
    <w:rsid w:val="006338FD"/>
    <w:rsid w:val="006345B2"/>
    <w:rsid w:val="00635D52"/>
    <w:rsid w:val="006360B1"/>
    <w:rsid w:val="00640AAF"/>
    <w:rsid w:val="00641281"/>
    <w:rsid w:val="00643E34"/>
    <w:rsid w:val="00643F62"/>
    <w:rsid w:val="00643F93"/>
    <w:rsid w:val="00644F61"/>
    <w:rsid w:val="006476D4"/>
    <w:rsid w:val="00647FF0"/>
    <w:rsid w:val="00651CD4"/>
    <w:rsid w:val="00652E0B"/>
    <w:rsid w:val="006543FB"/>
    <w:rsid w:val="00654A93"/>
    <w:rsid w:val="00656C33"/>
    <w:rsid w:val="006631BA"/>
    <w:rsid w:val="00663E37"/>
    <w:rsid w:val="006662DB"/>
    <w:rsid w:val="00666CD1"/>
    <w:rsid w:val="00671DF4"/>
    <w:rsid w:val="00672C1B"/>
    <w:rsid w:val="006748A1"/>
    <w:rsid w:val="00675C37"/>
    <w:rsid w:val="00680121"/>
    <w:rsid w:val="00682543"/>
    <w:rsid w:val="006832CB"/>
    <w:rsid w:val="006835B2"/>
    <w:rsid w:val="00683E84"/>
    <w:rsid w:val="00683F51"/>
    <w:rsid w:val="0068459A"/>
    <w:rsid w:val="00685C9C"/>
    <w:rsid w:val="00686768"/>
    <w:rsid w:val="00691ED2"/>
    <w:rsid w:val="00692C56"/>
    <w:rsid w:val="006960F6"/>
    <w:rsid w:val="006A3CA8"/>
    <w:rsid w:val="006A400A"/>
    <w:rsid w:val="006A41F1"/>
    <w:rsid w:val="006B1A4A"/>
    <w:rsid w:val="006B2159"/>
    <w:rsid w:val="006B21B7"/>
    <w:rsid w:val="006B258D"/>
    <w:rsid w:val="006B2655"/>
    <w:rsid w:val="006B2E87"/>
    <w:rsid w:val="006B48E9"/>
    <w:rsid w:val="006B69B4"/>
    <w:rsid w:val="006C0917"/>
    <w:rsid w:val="006C1396"/>
    <w:rsid w:val="006C2FCE"/>
    <w:rsid w:val="006C36AA"/>
    <w:rsid w:val="006C5C51"/>
    <w:rsid w:val="006D0776"/>
    <w:rsid w:val="006D40F0"/>
    <w:rsid w:val="006D53F3"/>
    <w:rsid w:val="006D5D56"/>
    <w:rsid w:val="006D5EBA"/>
    <w:rsid w:val="006D65F9"/>
    <w:rsid w:val="006E04EC"/>
    <w:rsid w:val="006E2279"/>
    <w:rsid w:val="006E24AD"/>
    <w:rsid w:val="006E2615"/>
    <w:rsid w:val="006E2C9C"/>
    <w:rsid w:val="006E3B5E"/>
    <w:rsid w:val="006E3DC6"/>
    <w:rsid w:val="006E5586"/>
    <w:rsid w:val="006F304B"/>
    <w:rsid w:val="006F38A6"/>
    <w:rsid w:val="006F445E"/>
    <w:rsid w:val="006F7747"/>
    <w:rsid w:val="006F7B06"/>
    <w:rsid w:val="0070152F"/>
    <w:rsid w:val="00701A7F"/>
    <w:rsid w:val="007021DC"/>
    <w:rsid w:val="00703227"/>
    <w:rsid w:val="00703B46"/>
    <w:rsid w:val="00707CC7"/>
    <w:rsid w:val="00710207"/>
    <w:rsid w:val="0071047F"/>
    <w:rsid w:val="007109FF"/>
    <w:rsid w:val="00710D3E"/>
    <w:rsid w:val="0071633A"/>
    <w:rsid w:val="00717CC1"/>
    <w:rsid w:val="007203D2"/>
    <w:rsid w:val="00721C19"/>
    <w:rsid w:val="00724BEB"/>
    <w:rsid w:val="00724C50"/>
    <w:rsid w:val="007254C6"/>
    <w:rsid w:val="0073061C"/>
    <w:rsid w:val="00731F18"/>
    <w:rsid w:val="00732045"/>
    <w:rsid w:val="00733218"/>
    <w:rsid w:val="00737187"/>
    <w:rsid w:val="007404ED"/>
    <w:rsid w:val="00741DE4"/>
    <w:rsid w:val="00743E47"/>
    <w:rsid w:val="007453B2"/>
    <w:rsid w:val="007458EA"/>
    <w:rsid w:val="00746C3E"/>
    <w:rsid w:val="007475AC"/>
    <w:rsid w:val="00750ED5"/>
    <w:rsid w:val="00753E19"/>
    <w:rsid w:val="00753E36"/>
    <w:rsid w:val="00755375"/>
    <w:rsid w:val="00756021"/>
    <w:rsid w:val="00756D8A"/>
    <w:rsid w:val="00760B0B"/>
    <w:rsid w:val="00760CF4"/>
    <w:rsid w:val="007619E9"/>
    <w:rsid w:val="0077038D"/>
    <w:rsid w:val="00771DF4"/>
    <w:rsid w:val="00772EAA"/>
    <w:rsid w:val="00774AD0"/>
    <w:rsid w:val="007755B7"/>
    <w:rsid w:val="00777CBD"/>
    <w:rsid w:val="00777F4F"/>
    <w:rsid w:val="007807C0"/>
    <w:rsid w:val="007807E0"/>
    <w:rsid w:val="00781070"/>
    <w:rsid w:val="00781835"/>
    <w:rsid w:val="007823CD"/>
    <w:rsid w:val="0078386F"/>
    <w:rsid w:val="0078543F"/>
    <w:rsid w:val="007871D9"/>
    <w:rsid w:val="00790AE1"/>
    <w:rsid w:val="00791FAE"/>
    <w:rsid w:val="0079254B"/>
    <w:rsid w:val="00792FDD"/>
    <w:rsid w:val="00794736"/>
    <w:rsid w:val="0079493E"/>
    <w:rsid w:val="00795D68"/>
    <w:rsid w:val="007967BF"/>
    <w:rsid w:val="007A0A4B"/>
    <w:rsid w:val="007A0D05"/>
    <w:rsid w:val="007A2286"/>
    <w:rsid w:val="007A28E6"/>
    <w:rsid w:val="007A43AD"/>
    <w:rsid w:val="007A56C9"/>
    <w:rsid w:val="007A60C7"/>
    <w:rsid w:val="007A6518"/>
    <w:rsid w:val="007A689F"/>
    <w:rsid w:val="007B42A8"/>
    <w:rsid w:val="007B47DB"/>
    <w:rsid w:val="007B4847"/>
    <w:rsid w:val="007B4BF6"/>
    <w:rsid w:val="007B5074"/>
    <w:rsid w:val="007B7431"/>
    <w:rsid w:val="007C01E3"/>
    <w:rsid w:val="007C0B9E"/>
    <w:rsid w:val="007C3CC3"/>
    <w:rsid w:val="007C4D08"/>
    <w:rsid w:val="007D1FA1"/>
    <w:rsid w:val="007D3062"/>
    <w:rsid w:val="007D3BFB"/>
    <w:rsid w:val="007D48F6"/>
    <w:rsid w:val="007D503C"/>
    <w:rsid w:val="007D5D00"/>
    <w:rsid w:val="007D644E"/>
    <w:rsid w:val="007E084B"/>
    <w:rsid w:val="007E10B1"/>
    <w:rsid w:val="007E4C58"/>
    <w:rsid w:val="007E511E"/>
    <w:rsid w:val="007E5477"/>
    <w:rsid w:val="007E610E"/>
    <w:rsid w:val="007E6809"/>
    <w:rsid w:val="007F10F4"/>
    <w:rsid w:val="007F19CF"/>
    <w:rsid w:val="007F2325"/>
    <w:rsid w:val="007F2661"/>
    <w:rsid w:val="007F2BA9"/>
    <w:rsid w:val="007F38E1"/>
    <w:rsid w:val="007F3B60"/>
    <w:rsid w:val="00801E7C"/>
    <w:rsid w:val="0080577E"/>
    <w:rsid w:val="0081071F"/>
    <w:rsid w:val="00814793"/>
    <w:rsid w:val="008160F0"/>
    <w:rsid w:val="0081614B"/>
    <w:rsid w:val="0081661A"/>
    <w:rsid w:val="00817E97"/>
    <w:rsid w:val="00822EB4"/>
    <w:rsid w:val="00823F34"/>
    <w:rsid w:val="00824464"/>
    <w:rsid w:val="008267F5"/>
    <w:rsid w:val="0082751A"/>
    <w:rsid w:val="0082768F"/>
    <w:rsid w:val="00827E13"/>
    <w:rsid w:val="0083043D"/>
    <w:rsid w:val="0083125B"/>
    <w:rsid w:val="008312E0"/>
    <w:rsid w:val="00833CCA"/>
    <w:rsid w:val="008344CF"/>
    <w:rsid w:val="008365C6"/>
    <w:rsid w:val="00836713"/>
    <w:rsid w:val="008404CC"/>
    <w:rsid w:val="00841D40"/>
    <w:rsid w:val="0084265B"/>
    <w:rsid w:val="0084271C"/>
    <w:rsid w:val="00851913"/>
    <w:rsid w:val="00853517"/>
    <w:rsid w:val="0085435E"/>
    <w:rsid w:val="008548C3"/>
    <w:rsid w:val="00855F8E"/>
    <w:rsid w:val="0085628A"/>
    <w:rsid w:val="00856E45"/>
    <w:rsid w:val="00857A43"/>
    <w:rsid w:val="00860D81"/>
    <w:rsid w:val="00862828"/>
    <w:rsid w:val="00866930"/>
    <w:rsid w:val="00867DC9"/>
    <w:rsid w:val="00872E70"/>
    <w:rsid w:val="00876240"/>
    <w:rsid w:val="00880015"/>
    <w:rsid w:val="008816E3"/>
    <w:rsid w:val="00883EA8"/>
    <w:rsid w:val="008860C8"/>
    <w:rsid w:val="008914CC"/>
    <w:rsid w:val="00894B65"/>
    <w:rsid w:val="00895917"/>
    <w:rsid w:val="008966BD"/>
    <w:rsid w:val="00896CB5"/>
    <w:rsid w:val="008A34FF"/>
    <w:rsid w:val="008A3A40"/>
    <w:rsid w:val="008B00EB"/>
    <w:rsid w:val="008B32F4"/>
    <w:rsid w:val="008B4F1A"/>
    <w:rsid w:val="008B5B0E"/>
    <w:rsid w:val="008B6202"/>
    <w:rsid w:val="008B6421"/>
    <w:rsid w:val="008C0B3F"/>
    <w:rsid w:val="008C326A"/>
    <w:rsid w:val="008C61DE"/>
    <w:rsid w:val="008D1023"/>
    <w:rsid w:val="008D1F28"/>
    <w:rsid w:val="008D30B8"/>
    <w:rsid w:val="008D6E9F"/>
    <w:rsid w:val="008D7BF3"/>
    <w:rsid w:val="008F0DEF"/>
    <w:rsid w:val="00900B8B"/>
    <w:rsid w:val="0090525C"/>
    <w:rsid w:val="009064BC"/>
    <w:rsid w:val="00910642"/>
    <w:rsid w:val="00910980"/>
    <w:rsid w:val="00913100"/>
    <w:rsid w:val="00914A27"/>
    <w:rsid w:val="00920B18"/>
    <w:rsid w:val="009238DF"/>
    <w:rsid w:val="00925BD2"/>
    <w:rsid w:val="0092683B"/>
    <w:rsid w:val="00926B5D"/>
    <w:rsid w:val="0092766D"/>
    <w:rsid w:val="009347ED"/>
    <w:rsid w:val="00935E51"/>
    <w:rsid w:val="00937E73"/>
    <w:rsid w:val="0094333D"/>
    <w:rsid w:val="009457D9"/>
    <w:rsid w:val="00947798"/>
    <w:rsid w:val="00947AC4"/>
    <w:rsid w:val="00951F07"/>
    <w:rsid w:val="00952118"/>
    <w:rsid w:val="00952412"/>
    <w:rsid w:val="009527BD"/>
    <w:rsid w:val="0095759C"/>
    <w:rsid w:val="009575FB"/>
    <w:rsid w:val="009607AB"/>
    <w:rsid w:val="009627E4"/>
    <w:rsid w:val="009640B8"/>
    <w:rsid w:val="009652F1"/>
    <w:rsid w:val="00967562"/>
    <w:rsid w:val="009676EC"/>
    <w:rsid w:val="00971077"/>
    <w:rsid w:val="009716BA"/>
    <w:rsid w:val="009720B3"/>
    <w:rsid w:val="009723FF"/>
    <w:rsid w:val="00974B11"/>
    <w:rsid w:val="00974ECF"/>
    <w:rsid w:val="00976CB6"/>
    <w:rsid w:val="00981344"/>
    <w:rsid w:val="00982CBA"/>
    <w:rsid w:val="0098437F"/>
    <w:rsid w:val="009851DB"/>
    <w:rsid w:val="00985711"/>
    <w:rsid w:val="009867EA"/>
    <w:rsid w:val="00986F25"/>
    <w:rsid w:val="0099076F"/>
    <w:rsid w:val="0099483E"/>
    <w:rsid w:val="00994AE6"/>
    <w:rsid w:val="00996C3A"/>
    <w:rsid w:val="00997C4F"/>
    <w:rsid w:val="009A12DE"/>
    <w:rsid w:val="009A15E1"/>
    <w:rsid w:val="009A163B"/>
    <w:rsid w:val="009A18E6"/>
    <w:rsid w:val="009A2A57"/>
    <w:rsid w:val="009A323C"/>
    <w:rsid w:val="009A3AD8"/>
    <w:rsid w:val="009A5F5A"/>
    <w:rsid w:val="009B0C9D"/>
    <w:rsid w:val="009B12D5"/>
    <w:rsid w:val="009B1ED1"/>
    <w:rsid w:val="009B3350"/>
    <w:rsid w:val="009B78D9"/>
    <w:rsid w:val="009C057E"/>
    <w:rsid w:val="009C25C2"/>
    <w:rsid w:val="009C352D"/>
    <w:rsid w:val="009C3A6F"/>
    <w:rsid w:val="009C523D"/>
    <w:rsid w:val="009C6652"/>
    <w:rsid w:val="009C7B01"/>
    <w:rsid w:val="009D2BC5"/>
    <w:rsid w:val="009D491C"/>
    <w:rsid w:val="009D4981"/>
    <w:rsid w:val="009D4D03"/>
    <w:rsid w:val="009D68CC"/>
    <w:rsid w:val="009E07D0"/>
    <w:rsid w:val="009E096A"/>
    <w:rsid w:val="009E1F23"/>
    <w:rsid w:val="009E276F"/>
    <w:rsid w:val="009E2F4D"/>
    <w:rsid w:val="009E3716"/>
    <w:rsid w:val="009E39A4"/>
    <w:rsid w:val="009E5FD5"/>
    <w:rsid w:val="009F4E6D"/>
    <w:rsid w:val="009F5406"/>
    <w:rsid w:val="00A01412"/>
    <w:rsid w:val="00A01D21"/>
    <w:rsid w:val="00A05032"/>
    <w:rsid w:val="00A06D45"/>
    <w:rsid w:val="00A121B5"/>
    <w:rsid w:val="00A155D5"/>
    <w:rsid w:val="00A15730"/>
    <w:rsid w:val="00A16291"/>
    <w:rsid w:val="00A17564"/>
    <w:rsid w:val="00A20D2A"/>
    <w:rsid w:val="00A33942"/>
    <w:rsid w:val="00A34207"/>
    <w:rsid w:val="00A34427"/>
    <w:rsid w:val="00A35722"/>
    <w:rsid w:val="00A3634A"/>
    <w:rsid w:val="00A364D7"/>
    <w:rsid w:val="00A369FF"/>
    <w:rsid w:val="00A37D8C"/>
    <w:rsid w:val="00A406FF"/>
    <w:rsid w:val="00A41A86"/>
    <w:rsid w:val="00A41F11"/>
    <w:rsid w:val="00A45240"/>
    <w:rsid w:val="00A453F8"/>
    <w:rsid w:val="00A53BFD"/>
    <w:rsid w:val="00A54161"/>
    <w:rsid w:val="00A54257"/>
    <w:rsid w:val="00A603FD"/>
    <w:rsid w:val="00A60E59"/>
    <w:rsid w:val="00A70810"/>
    <w:rsid w:val="00A720E4"/>
    <w:rsid w:val="00A7588D"/>
    <w:rsid w:val="00A75FCA"/>
    <w:rsid w:val="00A80320"/>
    <w:rsid w:val="00A80919"/>
    <w:rsid w:val="00A81170"/>
    <w:rsid w:val="00A83714"/>
    <w:rsid w:val="00A838A5"/>
    <w:rsid w:val="00A83AC6"/>
    <w:rsid w:val="00A87CC8"/>
    <w:rsid w:val="00A906AF"/>
    <w:rsid w:val="00A912E8"/>
    <w:rsid w:val="00A9171E"/>
    <w:rsid w:val="00A9532B"/>
    <w:rsid w:val="00A972CB"/>
    <w:rsid w:val="00AA1285"/>
    <w:rsid w:val="00AA1516"/>
    <w:rsid w:val="00AA334C"/>
    <w:rsid w:val="00AA519B"/>
    <w:rsid w:val="00AB0C15"/>
    <w:rsid w:val="00AB1FF9"/>
    <w:rsid w:val="00AB3746"/>
    <w:rsid w:val="00AB4211"/>
    <w:rsid w:val="00AB4912"/>
    <w:rsid w:val="00AB5507"/>
    <w:rsid w:val="00AB58D6"/>
    <w:rsid w:val="00AB72F3"/>
    <w:rsid w:val="00AB7F21"/>
    <w:rsid w:val="00AC04B4"/>
    <w:rsid w:val="00AC29C8"/>
    <w:rsid w:val="00AC2D18"/>
    <w:rsid w:val="00AC6553"/>
    <w:rsid w:val="00AD04FC"/>
    <w:rsid w:val="00AD1FA7"/>
    <w:rsid w:val="00AD3916"/>
    <w:rsid w:val="00AD3CBB"/>
    <w:rsid w:val="00AD3F12"/>
    <w:rsid w:val="00AD4317"/>
    <w:rsid w:val="00AD5A40"/>
    <w:rsid w:val="00AD6960"/>
    <w:rsid w:val="00AE0C3E"/>
    <w:rsid w:val="00AE7F34"/>
    <w:rsid w:val="00AF3411"/>
    <w:rsid w:val="00AF440B"/>
    <w:rsid w:val="00AF4562"/>
    <w:rsid w:val="00AF5C96"/>
    <w:rsid w:val="00AF5E55"/>
    <w:rsid w:val="00AF7860"/>
    <w:rsid w:val="00B00DD9"/>
    <w:rsid w:val="00B01664"/>
    <w:rsid w:val="00B027E9"/>
    <w:rsid w:val="00B04FFC"/>
    <w:rsid w:val="00B054AF"/>
    <w:rsid w:val="00B05A91"/>
    <w:rsid w:val="00B05BEE"/>
    <w:rsid w:val="00B06588"/>
    <w:rsid w:val="00B06D05"/>
    <w:rsid w:val="00B107DC"/>
    <w:rsid w:val="00B11212"/>
    <w:rsid w:val="00B1541C"/>
    <w:rsid w:val="00B15DC0"/>
    <w:rsid w:val="00B1667D"/>
    <w:rsid w:val="00B22E0F"/>
    <w:rsid w:val="00B2397B"/>
    <w:rsid w:val="00B23A26"/>
    <w:rsid w:val="00B241B2"/>
    <w:rsid w:val="00B25E68"/>
    <w:rsid w:val="00B262A8"/>
    <w:rsid w:val="00B27CB1"/>
    <w:rsid w:val="00B35388"/>
    <w:rsid w:val="00B3791F"/>
    <w:rsid w:val="00B41DE9"/>
    <w:rsid w:val="00B44540"/>
    <w:rsid w:val="00B44E8E"/>
    <w:rsid w:val="00B468DF"/>
    <w:rsid w:val="00B50283"/>
    <w:rsid w:val="00B54D50"/>
    <w:rsid w:val="00B61547"/>
    <w:rsid w:val="00B622EA"/>
    <w:rsid w:val="00B6303A"/>
    <w:rsid w:val="00B63B17"/>
    <w:rsid w:val="00B66D34"/>
    <w:rsid w:val="00B66E8F"/>
    <w:rsid w:val="00B710CE"/>
    <w:rsid w:val="00B715D7"/>
    <w:rsid w:val="00B76AF7"/>
    <w:rsid w:val="00B80E80"/>
    <w:rsid w:val="00B82A69"/>
    <w:rsid w:val="00B83D38"/>
    <w:rsid w:val="00B85B62"/>
    <w:rsid w:val="00B8607A"/>
    <w:rsid w:val="00B90B2B"/>
    <w:rsid w:val="00B90CFA"/>
    <w:rsid w:val="00B922C6"/>
    <w:rsid w:val="00B92D3A"/>
    <w:rsid w:val="00B93CAC"/>
    <w:rsid w:val="00B93F46"/>
    <w:rsid w:val="00B945A8"/>
    <w:rsid w:val="00BA37EE"/>
    <w:rsid w:val="00BA5393"/>
    <w:rsid w:val="00BA7175"/>
    <w:rsid w:val="00BA7D91"/>
    <w:rsid w:val="00BB198C"/>
    <w:rsid w:val="00BB1DBF"/>
    <w:rsid w:val="00BB3514"/>
    <w:rsid w:val="00BB4920"/>
    <w:rsid w:val="00BB5594"/>
    <w:rsid w:val="00BB6498"/>
    <w:rsid w:val="00BC0D38"/>
    <w:rsid w:val="00BC1B59"/>
    <w:rsid w:val="00BC1BDD"/>
    <w:rsid w:val="00BC2823"/>
    <w:rsid w:val="00BC3315"/>
    <w:rsid w:val="00BC6447"/>
    <w:rsid w:val="00BC731E"/>
    <w:rsid w:val="00BD1BE8"/>
    <w:rsid w:val="00BD1F9B"/>
    <w:rsid w:val="00BD25DF"/>
    <w:rsid w:val="00BD28CB"/>
    <w:rsid w:val="00BD3057"/>
    <w:rsid w:val="00BD3F95"/>
    <w:rsid w:val="00BD4463"/>
    <w:rsid w:val="00BD4EB7"/>
    <w:rsid w:val="00BE1C58"/>
    <w:rsid w:val="00BE2A4B"/>
    <w:rsid w:val="00BE3DC8"/>
    <w:rsid w:val="00BE4514"/>
    <w:rsid w:val="00BF1AF3"/>
    <w:rsid w:val="00BF21B4"/>
    <w:rsid w:val="00BF31A3"/>
    <w:rsid w:val="00BF4326"/>
    <w:rsid w:val="00BF64D7"/>
    <w:rsid w:val="00BF6962"/>
    <w:rsid w:val="00BF702E"/>
    <w:rsid w:val="00C030E4"/>
    <w:rsid w:val="00C05570"/>
    <w:rsid w:val="00C06F98"/>
    <w:rsid w:val="00C07578"/>
    <w:rsid w:val="00C07A12"/>
    <w:rsid w:val="00C116E7"/>
    <w:rsid w:val="00C127AF"/>
    <w:rsid w:val="00C12DDF"/>
    <w:rsid w:val="00C13392"/>
    <w:rsid w:val="00C13581"/>
    <w:rsid w:val="00C15A90"/>
    <w:rsid w:val="00C15EE5"/>
    <w:rsid w:val="00C172DC"/>
    <w:rsid w:val="00C206E0"/>
    <w:rsid w:val="00C27FE8"/>
    <w:rsid w:val="00C305F7"/>
    <w:rsid w:val="00C373B6"/>
    <w:rsid w:val="00C4056C"/>
    <w:rsid w:val="00C4171E"/>
    <w:rsid w:val="00C420AE"/>
    <w:rsid w:val="00C459BD"/>
    <w:rsid w:val="00C468D8"/>
    <w:rsid w:val="00C47260"/>
    <w:rsid w:val="00C479F4"/>
    <w:rsid w:val="00C5016F"/>
    <w:rsid w:val="00C51B50"/>
    <w:rsid w:val="00C52C8A"/>
    <w:rsid w:val="00C532B4"/>
    <w:rsid w:val="00C6237E"/>
    <w:rsid w:val="00C62835"/>
    <w:rsid w:val="00C643FF"/>
    <w:rsid w:val="00C644D0"/>
    <w:rsid w:val="00C66830"/>
    <w:rsid w:val="00C6747E"/>
    <w:rsid w:val="00C714D4"/>
    <w:rsid w:val="00C71FFE"/>
    <w:rsid w:val="00C737EF"/>
    <w:rsid w:val="00C80EEB"/>
    <w:rsid w:val="00C8703F"/>
    <w:rsid w:val="00C87EDC"/>
    <w:rsid w:val="00C9034C"/>
    <w:rsid w:val="00C9091F"/>
    <w:rsid w:val="00C90A55"/>
    <w:rsid w:val="00C917F3"/>
    <w:rsid w:val="00C92705"/>
    <w:rsid w:val="00C93F01"/>
    <w:rsid w:val="00C9419D"/>
    <w:rsid w:val="00C94295"/>
    <w:rsid w:val="00C959EB"/>
    <w:rsid w:val="00C97BC7"/>
    <w:rsid w:val="00CA074D"/>
    <w:rsid w:val="00CA10C6"/>
    <w:rsid w:val="00CA2C8A"/>
    <w:rsid w:val="00CA5ABC"/>
    <w:rsid w:val="00CA72DF"/>
    <w:rsid w:val="00CB0A82"/>
    <w:rsid w:val="00CB1181"/>
    <w:rsid w:val="00CB1347"/>
    <w:rsid w:val="00CB40C6"/>
    <w:rsid w:val="00CB4FB0"/>
    <w:rsid w:val="00CB5667"/>
    <w:rsid w:val="00CB5C04"/>
    <w:rsid w:val="00CC31EB"/>
    <w:rsid w:val="00CC354E"/>
    <w:rsid w:val="00CC3890"/>
    <w:rsid w:val="00CC3DEB"/>
    <w:rsid w:val="00CD11CA"/>
    <w:rsid w:val="00CD1F72"/>
    <w:rsid w:val="00CD2486"/>
    <w:rsid w:val="00CD3139"/>
    <w:rsid w:val="00CD416E"/>
    <w:rsid w:val="00CD53BA"/>
    <w:rsid w:val="00CE5130"/>
    <w:rsid w:val="00CF11E8"/>
    <w:rsid w:val="00CF234A"/>
    <w:rsid w:val="00CF2417"/>
    <w:rsid w:val="00CF2AB2"/>
    <w:rsid w:val="00CF3093"/>
    <w:rsid w:val="00CF4685"/>
    <w:rsid w:val="00CF5CA8"/>
    <w:rsid w:val="00CF63AD"/>
    <w:rsid w:val="00CF6489"/>
    <w:rsid w:val="00D02487"/>
    <w:rsid w:val="00D12E7E"/>
    <w:rsid w:val="00D1405F"/>
    <w:rsid w:val="00D16332"/>
    <w:rsid w:val="00D20283"/>
    <w:rsid w:val="00D2201C"/>
    <w:rsid w:val="00D222CC"/>
    <w:rsid w:val="00D2240F"/>
    <w:rsid w:val="00D22E59"/>
    <w:rsid w:val="00D25FF9"/>
    <w:rsid w:val="00D26E50"/>
    <w:rsid w:val="00D30FE7"/>
    <w:rsid w:val="00D319DF"/>
    <w:rsid w:val="00D32732"/>
    <w:rsid w:val="00D3349D"/>
    <w:rsid w:val="00D337DF"/>
    <w:rsid w:val="00D35980"/>
    <w:rsid w:val="00D4093B"/>
    <w:rsid w:val="00D415BE"/>
    <w:rsid w:val="00D421EA"/>
    <w:rsid w:val="00D4291D"/>
    <w:rsid w:val="00D42926"/>
    <w:rsid w:val="00D4489A"/>
    <w:rsid w:val="00D5499B"/>
    <w:rsid w:val="00D55B67"/>
    <w:rsid w:val="00D578DE"/>
    <w:rsid w:val="00D62136"/>
    <w:rsid w:val="00D64E80"/>
    <w:rsid w:val="00D713BC"/>
    <w:rsid w:val="00D717CF"/>
    <w:rsid w:val="00D7242B"/>
    <w:rsid w:val="00D73705"/>
    <w:rsid w:val="00D74ED2"/>
    <w:rsid w:val="00D800E7"/>
    <w:rsid w:val="00D805EE"/>
    <w:rsid w:val="00D817E8"/>
    <w:rsid w:val="00D84326"/>
    <w:rsid w:val="00D8587D"/>
    <w:rsid w:val="00D870F7"/>
    <w:rsid w:val="00D91AFE"/>
    <w:rsid w:val="00D924CA"/>
    <w:rsid w:val="00D97990"/>
    <w:rsid w:val="00DA1BFC"/>
    <w:rsid w:val="00DA1EAE"/>
    <w:rsid w:val="00DA26D9"/>
    <w:rsid w:val="00DA4009"/>
    <w:rsid w:val="00DA421F"/>
    <w:rsid w:val="00DA6456"/>
    <w:rsid w:val="00DB3EB3"/>
    <w:rsid w:val="00DB4274"/>
    <w:rsid w:val="00DB5FC0"/>
    <w:rsid w:val="00DB61E9"/>
    <w:rsid w:val="00DB7071"/>
    <w:rsid w:val="00DC1C1A"/>
    <w:rsid w:val="00DC29B4"/>
    <w:rsid w:val="00DC3B54"/>
    <w:rsid w:val="00DC6CA7"/>
    <w:rsid w:val="00DC70AD"/>
    <w:rsid w:val="00DC761E"/>
    <w:rsid w:val="00DD045D"/>
    <w:rsid w:val="00DD0B74"/>
    <w:rsid w:val="00DD109C"/>
    <w:rsid w:val="00DD1EC6"/>
    <w:rsid w:val="00DD262E"/>
    <w:rsid w:val="00DD3AA5"/>
    <w:rsid w:val="00DD669C"/>
    <w:rsid w:val="00DD7E65"/>
    <w:rsid w:val="00DE615B"/>
    <w:rsid w:val="00DE6CCA"/>
    <w:rsid w:val="00DE7D89"/>
    <w:rsid w:val="00DF2F19"/>
    <w:rsid w:val="00DF32A1"/>
    <w:rsid w:val="00DF5408"/>
    <w:rsid w:val="00DF6086"/>
    <w:rsid w:val="00E0203A"/>
    <w:rsid w:val="00E03EFD"/>
    <w:rsid w:val="00E057AA"/>
    <w:rsid w:val="00E06A61"/>
    <w:rsid w:val="00E06F03"/>
    <w:rsid w:val="00E10D9A"/>
    <w:rsid w:val="00E145F7"/>
    <w:rsid w:val="00E14CB2"/>
    <w:rsid w:val="00E150EA"/>
    <w:rsid w:val="00E151C0"/>
    <w:rsid w:val="00E166A4"/>
    <w:rsid w:val="00E16F1C"/>
    <w:rsid w:val="00E17CBF"/>
    <w:rsid w:val="00E21B3F"/>
    <w:rsid w:val="00E258E2"/>
    <w:rsid w:val="00E33FA4"/>
    <w:rsid w:val="00E34503"/>
    <w:rsid w:val="00E35C8F"/>
    <w:rsid w:val="00E3748A"/>
    <w:rsid w:val="00E41164"/>
    <w:rsid w:val="00E41946"/>
    <w:rsid w:val="00E42751"/>
    <w:rsid w:val="00E43090"/>
    <w:rsid w:val="00E43CDB"/>
    <w:rsid w:val="00E449CF"/>
    <w:rsid w:val="00E45CEB"/>
    <w:rsid w:val="00E47CB7"/>
    <w:rsid w:val="00E50538"/>
    <w:rsid w:val="00E50904"/>
    <w:rsid w:val="00E540A4"/>
    <w:rsid w:val="00E549EB"/>
    <w:rsid w:val="00E62EB9"/>
    <w:rsid w:val="00E639A0"/>
    <w:rsid w:val="00E63E21"/>
    <w:rsid w:val="00E64D1F"/>
    <w:rsid w:val="00E67AA0"/>
    <w:rsid w:val="00E71407"/>
    <w:rsid w:val="00E719FE"/>
    <w:rsid w:val="00E83877"/>
    <w:rsid w:val="00E85799"/>
    <w:rsid w:val="00E85ED6"/>
    <w:rsid w:val="00E877F5"/>
    <w:rsid w:val="00E90CDB"/>
    <w:rsid w:val="00E92325"/>
    <w:rsid w:val="00E928BB"/>
    <w:rsid w:val="00E92DB6"/>
    <w:rsid w:val="00E949A9"/>
    <w:rsid w:val="00E95589"/>
    <w:rsid w:val="00E95957"/>
    <w:rsid w:val="00EA1EAA"/>
    <w:rsid w:val="00EA3037"/>
    <w:rsid w:val="00EA3FFD"/>
    <w:rsid w:val="00EA60FB"/>
    <w:rsid w:val="00EB0322"/>
    <w:rsid w:val="00EB0358"/>
    <w:rsid w:val="00EB1D75"/>
    <w:rsid w:val="00EB2309"/>
    <w:rsid w:val="00EB2BF0"/>
    <w:rsid w:val="00EB2CCC"/>
    <w:rsid w:val="00EB36AF"/>
    <w:rsid w:val="00EC29DB"/>
    <w:rsid w:val="00EC3F4D"/>
    <w:rsid w:val="00EC5B3C"/>
    <w:rsid w:val="00ED156C"/>
    <w:rsid w:val="00ED34AB"/>
    <w:rsid w:val="00ED76A8"/>
    <w:rsid w:val="00EE042E"/>
    <w:rsid w:val="00EE0CF4"/>
    <w:rsid w:val="00EE0FEB"/>
    <w:rsid w:val="00EE1802"/>
    <w:rsid w:val="00EE1A8F"/>
    <w:rsid w:val="00EE2788"/>
    <w:rsid w:val="00EE32A7"/>
    <w:rsid w:val="00EE433D"/>
    <w:rsid w:val="00EE479F"/>
    <w:rsid w:val="00EE53B1"/>
    <w:rsid w:val="00EE61A2"/>
    <w:rsid w:val="00EF183E"/>
    <w:rsid w:val="00EF1984"/>
    <w:rsid w:val="00EF4074"/>
    <w:rsid w:val="00F0008D"/>
    <w:rsid w:val="00F00791"/>
    <w:rsid w:val="00F0151E"/>
    <w:rsid w:val="00F01A1E"/>
    <w:rsid w:val="00F01B88"/>
    <w:rsid w:val="00F0322A"/>
    <w:rsid w:val="00F05B65"/>
    <w:rsid w:val="00F05B7F"/>
    <w:rsid w:val="00F05F7B"/>
    <w:rsid w:val="00F07FBD"/>
    <w:rsid w:val="00F10D84"/>
    <w:rsid w:val="00F10EF3"/>
    <w:rsid w:val="00F1316B"/>
    <w:rsid w:val="00F14DD4"/>
    <w:rsid w:val="00F15366"/>
    <w:rsid w:val="00F165C4"/>
    <w:rsid w:val="00F170D0"/>
    <w:rsid w:val="00F20432"/>
    <w:rsid w:val="00F22284"/>
    <w:rsid w:val="00F23408"/>
    <w:rsid w:val="00F26AF8"/>
    <w:rsid w:val="00F26D7C"/>
    <w:rsid w:val="00F37051"/>
    <w:rsid w:val="00F377A8"/>
    <w:rsid w:val="00F37F2D"/>
    <w:rsid w:val="00F37F31"/>
    <w:rsid w:val="00F401A8"/>
    <w:rsid w:val="00F41392"/>
    <w:rsid w:val="00F41AFF"/>
    <w:rsid w:val="00F41D8C"/>
    <w:rsid w:val="00F42C11"/>
    <w:rsid w:val="00F437AC"/>
    <w:rsid w:val="00F44B0E"/>
    <w:rsid w:val="00F451D1"/>
    <w:rsid w:val="00F45480"/>
    <w:rsid w:val="00F51054"/>
    <w:rsid w:val="00F520F1"/>
    <w:rsid w:val="00F55B79"/>
    <w:rsid w:val="00F575F3"/>
    <w:rsid w:val="00F604A0"/>
    <w:rsid w:val="00F6416C"/>
    <w:rsid w:val="00F644E7"/>
    <w:rsid w:val="00F658FD"/>
    <w:rsid w:val="00F66946"/>
    <w:rsid w:val="00F71151"/>
    <w:rsid w:val="00F71BE5"/>
    <w:rsid w:val="00F7286C"/>
    <w:rsid w:val="00F73462"/>
    <w:rsid w:val="00F73F39"/>
    <w:rsid w:val="00F74AAC"/>
    <w:rsid w:val="00F74DD8"/>
    <w:rsid w:val="00F763EF"/>
    <w:rsid w:val="00F774D9"/>
    <w:rsid w:val="00F82A9E"/>
    <w:rsid w:val="00F83F53"/>
    <w:rsid w:val="00F8477C"/>
    <w:rsid w:val="00F9096A"/>
    <w:rsid w:val="00F93628"/>
    <w:rsid w:val="00F93760"/>
    <w:rsid w:val="00FA1E21"/>
    <w:rsid w:val="00FA4302"/>
    <w:rsid w:val="00FA5651"/>
    <w:rsid w:val="00FB4A01"/>
    <w:rsid w:val="00FB50C4"/>
    <w:rsid w:val="00FB5EFC"/>
    <w:rsid w:val="00FB7921"/>
    <w:rsid w:val="00FC224E"/>
    <w:rsid w:val="00FC26AD"/>
    <w:rsid w:val="00FC2FB0"/>
    <w:rsid w:val="00FC3F3C"/>
    <w:rsid w:val="00FC489E"/>
    <w:rsid w:val="00FC4DE7"/>
    <w:rsid w:val="00FC5635"/>
    <w:rsid w:val="00FC57B8"/>
    <w:rsid w:val="00FC64D1"/>
    <w:rsid w:val="00FC6A80"/>
    <w:rsid w:val="00FD0EB1"/>
    <w:rsid w:val="00FD1289"/>
    <w:rsid w:val="00FD2D29"/>
    <w:rsid w:val="00FD31B2"/>
    <w:rsid w:val="00FD3BC3"/>
    <w:rsid w:val="00FD42B4"/>
    <w:rsid w:val="00FD43C2"/>
    <w:rsid w:val="00FD4990"/>
    <w:rsid w:val="00FD702E"/>
    <w:rsid w:val="00FD71DF"/>
    <w:rsid w:val="00FE2726"/>
    <w:rsid w:val="00FE3984"/>
    <w:rsid w:val="00FE5C1F"/>
    <w:rsid w:val="00FE6E54"/>
    <w:rsid w:val="00FE6FCB"/>
    <w:rsid w:val="00FF0D78"/>
    <w:rsid w:val="00FF2B1D"/>
    <w:rsid w:val="00FF2C2A"/>
    <w:rsid w:val="00FF2C3E"/>
    <w:rsid w:val="00FF399A"/>
    <w:rsid w:val="00FF5C0E"/>
    <w:rsid w:val="00FF6594"/>
    <w:rsid w:val="00FF659F"/>
    <w:rsid w:val="00FF77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53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96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6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6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6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96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6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96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0F6"/>
    <w:rPr>
      <w:rFonts w:eastAsiaTheme="majorEastAsia" w:cstheme="majorBidi"/>
      <w:color w:val="272727" w:themeColor="text1" w:themeTint="D8"/>
    </w:rPr>
  </w:style>
  <w:style w:type="paragraph" w:styleId="Title">
    <w:name w:val="Title"/>
    <w:basedOn w:val="Normal"/>
    <w:next w:val="Normal"/>
    <w:link w:val="TitleChar"/>
    <w:uiPriority w:val="10"/>
    <w:qFormat/>
    <w:rsid w:val="00696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0F6"/>
    <w:pPr>
      <w:spacing w:before="160"/>
      <w:jc w:val="center"/>
    </w:pPr>
    <w:rPr>
      <w:i/>
      <w:iCs/>
      <w:color w:val="404040" w:themeColor="text1" w:themeTint="BF"/>
    </w:rPr>
  </w:style>
  <w:style w:type="character" w:customStyle="1" w:styleId="QuoteChar">
    <w:name w:val="Quote Char"/>
    <w:basedOn w:val="DefaultParagraphFont"/>
    <w:link w:val="Quote"/>
    <w:uiPriority w:val="29"/>
    <w:rsid w:val="006960F6"/>
    <w:rPr>
      <w:i/>
      <w:iCs/>
      <w:color w:val="404040" w:themeColor="text1" w:themeTint="BF"/>
    </w:rPr>
  </w:style>
  <w:style w:type="paragraph" w:styleId="ListParagraph">
    <w:name w:val="List Paragraph"/>
    <w:aliases w:val="Body of text,skripsi,Body Text Char1,List Paragraph2,List Paragraph1,Tabel,gyjgy,spasi 2 taiiii,Char Char2,kepala,Light Grid - Accent 31,List Paragraph Inventariasi,ANNEX,normal,tabel"/>
    <w:basedOn w:val="Normal"/>
    <w:link w:val="ListParagraphChar"/>
    <w:uiPriority w:val="34"/>
    <w:qFormat/>
    <w:rsid w:val="006960F6"/>
    <w:pPr>
      <w:ind w:left="720"/>
      <w:contextualSpacing/>
    </w:pPr>
  </w:style>
  <w:style w:type="character" w:styleId="IntenseEmphasis">
    <w:name w:val="Intense Emphasis"/>
    <w:basedOn w:val="DefaultParagraphFont"/>
    <w:uiPriority w:val="21"/>
    <w:qFormat/>
    <w:rsid w:val="006960F6"/>
    <w:rPr>
      <w:i/>
      <w:iCs/>
      <w:color w:val="2F5496" w:themeColor="accent1" w:themeShade="BF"/>
    </w:rPr>
  </w:style>
  <w:style w:type="paragraph" w:styleId="IntenseQuote">
    <w:name w:val="Intense Quote"/>
    <w:basedOn w:val="Normal"/>
    <w:next w:val="Normal"/>
    <w:link w:val="IntenseQuoteChar"/>
    <w:uiPriority w:val="30"/>
    <w:qFormat/>
    <w:rsid w:val="00696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0F6"/>
    <w:rPr>
      <w:i/>
      <w:iCs/>
      <w:color w:val="2F5496" w:themeColor="accent1" w:themeShade="BF"/>
    </w:rPr>
  </w:style>
  <w:style w:type="character" w:styleId="IntenseReference">
    <w:name w:val="Intense Reference"/>
    <w:basedOn w:val="DefaultParagraphFont"/>
    <w:uiPriority w:val="32"/>
    <w:qFormat/>
    <w:rsid w:val="006960F6"/>
    <w:rPr>
      <w:b/>
      <w:bCs/>
      <w:smallCaps/>
      <w:color w:val="2F5496" w:themeColor="accent1" w:themeShade="BF"/>
      <w:spacing w:val="5"/>
    </w:rPr>
  </w:style>
  <w:style w:type="table" w:styleId="TableGrid">
    <w:name w:val="Table Grid"/>
    <w:basedOn w:val="TableNormal"/>
    <w:uiPriority w:val="39"/>
    <w:rsid w:val="00CB5667"/>
    <w:pPr>
      <w:spacing w:after="0" w:line="240" w:lineRule="auto"/>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203D2"/>
    <w:rPr>
      <w:color w:val="0563C1" w:themeColor="hyperlink"/>
      <w:u w:val="single"/>
    </w:rPr>
  </w:style>
  <w:style w:type="character" w:customStyle="1" w:styleId="UnresolvedMention">
    <w:name w:val="Unresolved Mention"/>
    <w:basedOn w:val="DefaultParagraphFont"/>
    <w:uiPriority w:val="99"/>
    <w:semiHidden/>
    <w:unhideWhenUsed/>
    <w:rsid w:val="007203D2"/>
    <w:rPr>
      <w:color w:val="605E5C"/>
      <w:shd w:val="clear" w:color="auto" w:fill="E1DFDD"/>
    </w:rPr>
  </w:style>
  <w:style w:type="character" w:customStyle="1" w:styleId="ListParagraphChar">
    <w:name w:val="List Paragraph Char"/>
    <w:aliases w:val="Body of text Char,skripsi Char,Body Text Char1 Char,List Paragraph2 Char,List Paragraph1 Char,Tabel Char,gyjgy Char,spasi 2 taiiii Char,Char Char2 Char,kepala Char,Light Grid - Accent 31 Char,List Paragraph Inventariasi Char"/>
    <w:link w:val="ListParagraph"/>
    <w:uiPriority w:val="34"/>
    <w:qFormat/>
    <w:locked/>
    <w:rsid w:val="00BF64D7"/>
  </w:style>
  <w:style w:type="paragraph" w:customStyle="1" w:styleId="TableParagraph">
    <w:name w:val="Table Paragraph"/>
    <w:basedOn w:val="Normal"/>
    <w:uiPriority w:val="1"/>
    <w:qFormat/>
    <w:rsid w:val="009E096A"/>
    <w:pPr>
      <w:widowControl w:val="0"/>
      <w:autoSpaceDE w:val="0"/>
      <w:autoSpaceDN w:val="0"/>
      <w:spacing w:after="0" w:line="240" w:lineRule="auto"/>
      <w:jc w:val="both"/>
    </w:pPr>
    <w:rPr>
      <w:rFonts w:ascii="Times New Roman" w:eastAsia="Times New Roman" w:hAnsi="Times New Roman" w:cs="Times New Roman"/>
      <w:kern w:val="0"/>
      <w:szCs w:val="22"/>
      <w14:ligatures w14:val="none"/>
    </w:rPr>
  </w:style>
  <w:style w:type="paragraph" w:styleId="NormalWeb">
    <w:name w:val="Normal (Web)"/>
    <w:basedOn w:val="Normal"/>
    <w:uiPriority w:val="99"/>
    <w:unhideWhenUsed/>
    <w:rsid w:val="009E096A"/>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paragraph" w:styleId="Caption">
    <w:name w:val="caption"/>
    <w:basedOn w:val="Normal"/>
    <w:next w:val="Normal"/>
    <w:uiPriority w:val="35"/>
    <w:unhideWhenUsed/>
    <w:qFormat/>
    <w:rsid w:val="00136673"/>
    <w:pPr>
      <w:spacing w:after="200" w:line="240" w:lineRule="auto"/>
      <w:jc w:val="both"/>
    </w:pPr>
    <w:rPr>
      <w:rFonts w:ascii="Times New Roman" w:hAnsi="Times New Roman"/>
      <w:i/>
      <w:iCs/>
      <w:color w:val="44546A" w:themeColor="text2"/>
      <w:sz w:val="18"/>
      <w:szCs w:val="18"/>
      <w:lang w:val="en-ID"/>
    </w:rPr>
  </w:style>
  <w:style w:type="character" w:styleId="FollowedHyperlink">
    <w:name w:val="FollowedHyperlink"/>
    <w:basedOn w:val="DefaultParagraphFont"/>
    <w:uiPriority w:val="99"/>
    <w:semiHidden/>
    <w:unhideWhenUsed/>
    <w:rsid w:val="00AB5507"/>
    <w:rPr>
      <w:color w:val="954F72" w:themeColor="followedHyperlink"/>
      <w:u w:val="single"/>
    </w:rPr>
  </w:style>
  <w:style w:type="paragraph" w:styleId="BodyText">
    <w:name w:val="Body Text"/>
    <w:basedOn w:val="Normal"/>
    <w:link w:val="BodyTextChar"/>
    <w:uiPriority w:val="1"/>
    <w:qFormat/>
    <w:rsid w:val="005805A9"/>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5805A9"/>
    <w:rPr>
      <w:rFonts w:ascii="Times New Roman" w:eastAsia="Times New Roman" w:hAnsi="Times New Roman" w:cs="Times New Roman"/>
      <w:kern w:val="0"/>
      <w:lang w:val="id"/>
      <w14:ligatures w14:val="none"/>
    </w:rPr>
  </w:style>
  <w:style w:type="paragraph" w:styleId="Header">
    <w:name w:val="header"/>
    <w:basedOn w:val="Normal"/>
    <w:link w:val="HeaderChar"/>
    <w:uiPriority w:val="99"/>
    <w:unhideWhenUsed/>
    <w:rsid w:val="00B44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E8E"/>
  </w:style>
  <w:style w:type="paragraph" w:styleId="Footer">
    <w:name w:val="footer"/>
    <w:basedOn w:val="Normal"/>
    <w:link w:val="FooterChar"/>
    <w:uiPriority w:val="99"/>
    <w:unhideWhenUsed/>
    <w:rsid w:val="00B44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E8E"/>
  </w:style>
  <w:style w:type="character" w:styleId="PlaceholderText">
    <w:name w:val="Placeholder Text"/>
    <w:basedOn w:val="DefaultParagraphFont"/>
    <w:uiPriority w:val="99"/>
    <w:semiHidden/>
    <w:rsid w:val="000F4E2D"/>
    <w:rPr>
      <w:color w:val="666666"/>
    </w:rPr>
  </w:style>
  <w:style w:type="paragraph" w:styleId="BalloonText">
    <w:name w:val="Balloon Text"/>
    <w:basedOn w:val="Normal"/>
    <w:link w:val="BalloonTextChar"/>
    <w:uiPriority w:val="99"/>
    <w:semiHidden/>
    <w:unhideWhenUsed/>
    <w:rsid w:val="00CD53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53BA"/>
    <w:rPr>
      <w:rFonts w:ascii="Tahoma" w:hAnsi="Tahoma" w:cs="Tahoma"/>
      <w:sz w:val="16"/>
      <w:szCs w:val="16"/>
    </w:rPr>
  </w:style>
  <w:style w:type="character" w:styleId="CommentReference">
    <w:name w:val="annotation reference"/>
    <w:basedOn w:val="DefaultParagraphFont"/>
    <w:uiPriority w:val="99"/>
    <w:semiHidden/>
    <w:unhideWhenUsed/>
    <w:rsid w:val="00CD53BA"/>
    <w:rPr>
      <w:sz w:val="16"/>
      <w:szCs w:val="16"/>
    </w:rPr>
  </w:style>
  <w:style w:type="paragraph" w:styleId="CommentText">
    <w:name w:val="annotation text"/>
    <w:basedOn w:val="Normal"/>
    <w:link w:val="CommentTextChar"/>
    <w:uiPriority w:val="99"/>
    <w:semiHidden/>
    <w:unhideWhenUsed/>
    <w:rsid w:val="00CD53BA"/>
    <w:pPr>
      <w:spacing w:line="240" w:lineRule="auto"/>
    </w:pPr>
    <w:rPr>
      <w:sz w:val="20"/>
      <w:szCs w:val="20"/>
    </w:rPr>
  </w:style>
  <w:style w:type="character" w:customStyle="1" w:styleId="CommentTextChar">
    <w:name w:val="Comment Text Char"/>
    <w:basedOn w:val="DefaultParagraphFont"/>
    <w:link w:val="CommentText"/>
    <w:uiPriority w:val="99"/>
    <w:semiHidden/>
    <w:rsid w:val="00CD53BA"/>
    <w:rPr>
      <w:sz w:val="20"/>
      <w:szCs w:val="20"/>
    </w:rPr>
  </w:style>
  <w:style w:type="paragraph" w:styleId="CommentSubject">
    <w:name w:val="annotation subject"/>
    <w:basedOn w:val="CommentText"/>
    <w:next w:val="CommentText"/>
    <w:link w:val="CommentSubjectChar"/>
    <w:uiPriority w:val="99"/>
    <w:semiHidden/>
    <w:unhideWhenUsed/>
    <w:rsid w:val="00CD53BA"/>
    <w:rPr>
      <w:b/>
      <w:bCs/>
    </w:rPr>
  </w:style>
  <w:style w:type="character" w:customStyle="1" w:styleId="CommentSubjectChar">
    <w:name w:val="Comment Subject Char"/>
    <w:basedOn w:val="CommentTextChar"/>
    <w:link w:val="CommentSubject"/>
    <w:uiPriority w:val="99"/>
    <w:semiHidden/>
    <w:rsid w:val="00CD53B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96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6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6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6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96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6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96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0F6"/>
    <w:rPr>
      <w:rFonts w:eastAsiaTheme="majorEastAsia" w:cstheme="majorBidi"/>
      <w:color w:val="272727" w:themeColor="text1" w:themeTint="D8"/>
    </w:rPr>
  </w:style>
  <w:style w:type="paragraph" w:styleId="Title">
    <w:name w:val="Title"/>
    <w:basedOn w:val="Normal"/>
    <w:next w:val="Normal"/>
    <w:link w:val="TitleChar"/>
    <w:uiPriority w:val="10"/>
    <w:qFormat/>
    <w:rsid w:val="00696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0F6"/>
    <w:pPr>
      <w:spacing w:before="160"/>
      <w:jc w:val="center"/>
    </w:pPr>
    <w:rPr>
      <w:i/>
      <w:iCs/>
      <w:color w:val="404040" w:themeColor="text1" w:themeTint="BF"/>
    </w:rPr>
  </w:style>
  <w:style w:type="character" w:customStyle="1" w:styleId="QuoteChar">
    <w:name w:val="Quote Char"/>
    <w:basedOn w:val="DefaultParagraphFont"/>
    <w:link w:val="Quote"/>
    <w:uiPriority w:val="29"/>
    <w:rsid w:val="006960F6"/>
    <w:rPr>
      <w:i/>
      <w:iCs/>
      <w:color w:val="404040" w:themeColor="text1" w:themeTint="BF"/>
    </w:rPr>
  </w:style>
  <w:style w:type="paragraph" w:styleId="ListParagraph">
    <w:name w:val="List Paragraph"/>
    <w:aliases w:val="Body of text,skripsi,Body Text Char1,List Paragraph2,List Paragraph1,Tabel,gyjgy,spasi 2 taiiii,Char Char2,kepala,Light Grid - Accent 31,List Paragraph Inventariasi,ANNEX,normal,tabel"/>
    <w:basedOn w:val="Normal"/>
    <w:link w:val="ListParagraphChar"/>
    <w:uiPriority w:val="34"/>
    <w:qFormat/>
    <w:rsid w:val="006960F6"/>
    <w:pPr>
      <w:ind w:left="720"/>
      <w:contextualSpacing/>
    </w:pPr>
  </w:style>
  <w:style w:type="character" w:styleId="IntenseEmphasis">
    <w:name w:val="Intense Emphasis"/>
    <w:basedOn w:val="DefaultParagraphFont"/>
    <w:uiPriority w:val="21"/>
    <w:qFormat/>
    <w:rsid w:val="006960F6"/>
    <w:rPr>
      <w:i/>
      <w:iCs/>
      <w:color w:val="2F5496" w:themeColor="accent1" w:themeShade="BF"/>
    </w:rPr>
  </w:style>
  <w:style w:type="paragraph" w:styleId="IntenseQuote">
    <w:name w:val="Intense Quote"/>
    <w:basedOn w:val="Normal"/>
    <w:next w:val="Normal"/>
    <w:link w:val="IntenseQuoteChar"/>
    <w:uiPriority w:val="30"/>
    <w:qFormat/>
    <w:rsid w:val="00696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0F6"/>
    <w:rPr>
      <w:i/>
      <w:iCs/>
      <w:color w:val="2F5496" w:themeColor="accent1" w:themeShade="BF"/>
    </w:rPr>
  </w:style>
  <w:style w:type="character" w:styleId="IntenseReference">
    <w:name w:val="Intense Reference"/>
    <w:basedOn w:val="DefaultParagraphFont"/>
    <w:uiPriority w:val="32"/>
    <w:qFormat/>
    <w:rsid w:val="006960F6"/>
    <w:rPr>
      <w:b/>
      <w:bCs/>
      <w:smallCaps/>
      <w:color w:val="2F5496" w:themeColor="accent1" w:themeShade="BF"/>
      <w:spacing w:val="5"/>
    </w:rPr>
  </w:style>
  <w:style w:type="table" w:styleId="TableGrid">
    <w:name w:val="Table Grid"/>
    <w:basedOn w:val="TableNormal"/>
    <w:uiPriority w:val="39"/>
    <w:rsid w:val="00CB5667"/>
    <w:pPr>
      <w:spacing w:after="0" w:line="240" w:lineRule="auto"/>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203D2"/>
    <w:rPr>
      <w:color w:val="0563C1" w:themeColor="hyperlink"/>
      <w:u w:val="single"/>
    </w:rPr>
  </w:style>
  <w:style w:type="character" w:customStyle="1" w:styleId="UnresolvedMention">
    <w:name w:val="Unresolved Mention"/>
    <w:basedOn w:val="DefaultParagraphFont"/>
    <w:uiPriority w:val="99"/>
    <w:semiHidden/>
    <w:unhideWhenUsed/>
    <w:rsid w:val="007203D2"/>
    <w:rPr>
      <w:color w:val="605E5C"/>
      <w:shd w:val="clear" w:color="auto" w:fill="E1DFDD"/>
    </w:rPr>
  </w:style>
  <w:style w:type="character" w:customStyle="1" w:styleId="ListParagraphChar">
    <w:name w:val="List Paragraph Char"/>
    <w:aliases w:val="Body of text Char,skripsi Char,Body Text Char1 Char,List Paragraph2 Char,List Paragraph1 Char,Tabel Char,gyjgy Char,spasi 2 taiiii Char,Char Char2 Char,kepala Char,Light Grid - Accent 31 Char,List Paragraph Inventariasi Char"/>
    <w:link w:val="ListParagraph"/>
    <w:uiPriority w:val="34"/>
    <w:qFormat/>
    <w:locked/>
    <w:rsid w:val="00BF64D7"/>
  </w:style>
  <w:style w:type="paragraph" w:customStyle="1" w:styleId="TableParagraph">
    <w:name w:val="Table Paragraph"/>
    <w:basedOn w:val="Normal"/>
    <w:uiPriority w:val="1"/>
    <w:qFormat/>
    <w:rsid w:val="009E096A"/>
    <w:pPr>
      <w:widowControl w:val="0"/>
      <w:autoSpaceDE w:val="0"/>
      <w:autoSpaceDN w:val="0"/>
      <w:spacing w:after="0" w:line="240" w:lineRule="auto"/>
      <w:jc w:val="both"/>
    </w:pPr>
    <w:rPr>
      <w:rFonts w:ascii="Times New Roman" w:eastAsia="Times New Roman" w:hAnsi="Times New Roman" w:cs="Times New Roman"/>
      <w:kern w:val="0"/>
      <w:szCs w:val="22"/>
      <w14:ligatures w14:val="none"/>
    </w:rPr>
  </w:style>
  <w:style w:type="paragraph" w:styleId="NormalWeb">
    <w:name w:val="Normal (Web)"/>
    <w:basedOn w:val="Normal"/>
    <w:uiPriority w:val="99"/>
    <w:unhideWhenUsed/>
    <w:rsid w:val="009E096A"/>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paragraph" w:styleId="Caption">
    <w:name w:val="caption"/>
    <w:basedOn w:val="Normal"/>
    <w:next w:val="Normal"/>
    <w:uiPriority w:val="35"/>
    <w:unhideWhenUsed/>
    <w:qFormat/>
    <w:rsid w:val="00136673"/>
    <w:pPr>
      <w:spacing w:after="200" w:line="240" w:lineRule="auto"/>
      <w:jc w:val="both"/>
    </w:pPr>
    <w:rPr>
      <w:rFonts w:ascii="Times New Roman" w:hAnsi="Times New Roman"/>
      <w:i/>
      <w:iCs/>
      <w:color w:val="44546A" w:themeColor="text2"/>
      <w:sz w:val="18"/>
      <w:szCs w:val="18"/>
      <w:lang w:val="en-ID"/>
    </w:rPr>
  </w:style>
  <w:style w:type="character" w:styleId="FollowedHyperlink">
    <w:name w:val="FollowedHyperlink"/>
    <w:basedOn w:val="DefaultParagraphFont"/>
    <w:uiPriority w:val="99"/>
    <w:semiHidden/>
    <w:unhideWhenUsed/>
    <w:rsid w:val="00AB5507"/>
    <w:rPr>
      <w:color w:val="954F72" w:themeColor="followedHyperlink"/>
      <w:u w:val="single"/>
    </w:rPr>
  </w:style>
  <w:style w:type="paragraph" w:styleId="BodyText">
    <w:name w:val="Body Text"/>
    <w:basedOn w:val="Normal"/>
    <w:link w:val="BodyTextChar"/>
    <w:uiPriority w:val="1"/>
    <w:qFormat/>
    <w:rsid w:val="005805A9"/>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5805A9"/>
    <w:rPr>
      <w:rFonts w:ascii="Times New Roman" w:eastAsia="Times New Roman" w:hAnsi="Times New Roman" w:cs="Times New Roman"/>
      <w:kern w:val="0"/>
      <w:lang w:val="id"/>
      <w14:ligatures w14:val="none"/>
    </w:rPr>
  </w:style>
  <w:style w:type="paragraph" w:styleId="Header">
    <w:name w:val="header"/>
    <w:basedOn w:val="Normal"/>
    <w:link w:val="HeaderChar"/>
    <w:uiPriority w:val="99"/>
    <w:unhideWhenUsed/>
    <w:rsid w:val="00B44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E8E"/>
  </w:style>
  <w:style w:type="paragraph" w:styleId="Footer">
    <w:name w:val="footer"/>
    <w:basedOn w:val="Normal"/>
    <w:link w:val="FooterChar"/>
    <w:uiPriority w:val="99"/>
    <w:unhideWhenUsed/>
    <w:rsid w:val="00B44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E8E"/>
  </w:style>
  <w:style w:type="character" w:styleId="PlaceholderText">
    <w:name w:val="Placeholder Text"/>
    <w:basedOn w:val="DefaultParagraphFont"/>
    <w:uiPriority w:val="99"/>
    <w:semiHidden/>
    <w:rsid w:val="000F4E2D"/>
    <w:rPr>
      <w:color w:val="666666"/>
    </w:rPr>
  </w:style>
  <w:style w:type="paragraph" w:styleId="BalloonText">
    <w:name w:val="Balloon Text"/>
    <w:basedOn w:val="Normal"/>
    <w:link w:val="BalloonTextChar"/>
    <w:uiPriority w:val="99"/>
    <w:semiHidden/>
    <w:unhideWhenUsed/>
    <w:rsid w:val="00CD53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53BA"/>
    <w:rPr>
      <w:rFonts w:ascii="Tahoma" w:hAnsi="Tahoma" w:cs="Tahoma"/>
      <w:sz w:val="16"/>
      <w:szCs w:val="16"/>
    </w:rPr>
  </w:style>
  <w:style w:type="character" w:styleId="CommentReference">
    <w:name w:val="annotation reference"/>
    <w:basedOn w:val="DefaultParagraphFont"/>
    <w:uiPriority w:val="99"/>
    <w:semiHidden/>
    <w:unhideWhenUsed/>
    <w:rsid w:val="00CD53BA"/>
    <w:rPr>
      <w:sz w:val="16"/>
      <w:szCs w:val="16"/>
    </w:rPr>
  </w:style>
  <w:style w:type="paragraph" w:styleId="CommentText">
    <w:name w:val="annotation text"/>
    <w:basedOn w:val="Normal"/>
    <w:link w:val="CommentTextChar"/>
    <w:uiPriority w:val="99"/>
    <w:semiHidden/>
    <w:unhideWhenUsed/>
    <w:rsid w:val="00CD53BA"/>
    <w:pPr>
      <w:spacing w:line="240" w:lineRule="auto"/>
    </w:pPr>
    <w:rPr>
      <w:sz w:val="20"/>
      <w:szCs w:val="20"/>
    </w:rPr>
  </w:style>
  <w:style w:type="character" w:customStyle="1" w:styleId="CommentTextChar">
    <w:name w:val="Comment Text Char"/>
    <w:basedOn w:val="DefaultParagraphFont"/>
    <w:link w:val="CommentText"/>
    <w:uiPriority w:val="99"/>
    <w:semiHidden/>
    <w:rsid w:val="00CD53BA"/>
    <w:rPr>
      <w:sz w:val="20"/>
      <w:szCs w:val="20"/>
    </w:rPr>
  </w:style>
  <w:style w:type="paragraph" w:styleId="CommentSubject">
    <w:name w:val="annotation subject"/>
    <w:basedOn w:val="CommentText"/>
    <w:next w:val="CommentText"/>
    <w:link w:val="CommentSubjectChar"/>
    <w:uiPriority w:val="99"/>
    <w:semiHidden/>
    <w:unhideWhenUsed/>
    <w:rsid w:val="00CD53BA"/>
    <w:rPr>
      <w:b/>
      <w:bCs/>
    </w:rPr>
  </w:style>
  <w:style w:type="character" w:customStyle="1" w:styleId="CommentSubjectChar">
    <w:name w:val="Comment Subject Char"/>
    <w:basedOn w:val="CommentTextChar"/>
    <w:link w:val="CommentSubject"/>
    <w:uiPriority w:val="99"/>
    <w:semiHidden/>
    <w:rsid w:val="00CD53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18" Type="http://schemas.openxmlformats.org/officeDocument/2006/relationships/hyperlink" Target="http://www.idx.co.i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hyperlink" Target="https://www.idx.co.id/id" TargetMode="External"/><Relationship Id="rId2" Type="http://schemas.openxmlformats.org/officeDocument/2006/relationships/numbering" Target="numbering.xml"/><Relationship Id="rId16" Type="http://schemas.openxmlformats.org/officeDocument/2006/relationships/hyperlink" Target="http://www.idx.co.id/id"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chart" Target="charts/chart5.xml"/><Relationship Id="rId10" Type="http://schemas.openxmlformats.org/officeDocument/2006/relationships/comments" Target="comments.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erl\Downloads\Data_Harga_Saham_FNB_BEI_2021_2025.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sherl\Downloads\Data_Harga_Saham_FNB_BEI_2021_2025.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8913063597601752/Dokumen/Tuga%20vivi/SKRIPSI%20VIVI/Data_Cash_Holding_Skripsi_2021_2025_Final.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d.docs.live.net/8913063597601752/Dokumen/Tuga%20vivi/SKRIPSI%20VIVI/Data_Pertumbuhan_Penjualan_Skripsi_2021_2025.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d.docs.live.net/8913063597601752/Dokumen/Tuga%20vivi/SKRIPSI%20VIVI/Data_Struktur_Modal_DER_Skripsi_2021_2025(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solidFill>
                  <a:schemeClr val="tx1"/>
                </a:solidFill>
                <a:latin typeface="Times New Roman" panose="02020603050405020304" pitchFamily="18" charset="0"/>
                <a:cs typeface="Times New Roman" panose="02020603050405020304" pitchFamily="18" charset="0"/>
              </a:rPr>
              <a:t>PBV</a:t>
            </a:r>
            <a:endParaRPr lang="en-US"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'PBV FnB'!$P$1:$T$1</c:f>
              <c:numCache>
                <c:formatCode>General</c:formatCode>
                <c:ptCount val="5"/>
                <c:pt idx="0">
                  <c:v>2021</c:v>
                </c:pt>
                <c:pt idx="1">
                  <c:v>2022</c:v>
                </c:pt>
                <c:pt idx="2">
                  <c:v>2023</c:v>
                </c:pt>
                <c:pt idx="3">
                  <c:v>2024</c:v>
                </c:pt>
                <c:pt idx="4">
                  <c:v>2025</c:v>
                </c:pt>
              </c:numCache>
            </c:numRef>
          </c:cat>
          <c:val>
            <c:numRef>
              <c:f>'PBV FnB'!$P$2:$T$2</c:f>
              <c:numCache>
                <c:formatCode>General</c:formatCode>
                <c:ptCount val="5"/>
                <c:pt idx="0">
                  <c:v>3.5882937676795064</c:v>
                </c:pt>
                <c:pt idx="1">
                  <c:v>4.1241932556983656</c:v>
                </c:pt>
                <c:pt idx="2">
                  <c:v>3.562062310683709</c:v>
                </c:pt>
                <c:pt idx="3">
                  <c:v>3.6164986685406859</c:v>
                </c:pt>
                <c:pt idx="4">
                  <c:v>3.8276667890657459</c:v>
                </c:pt>
              </c:numCache>
            </c:numRef>
          </c:val>
          <c:smooth val="0"/>
          <c:extLst xmlns:c16r2="http://schemas.microsoft.com/office/drawing/2015/06/chart">
            <c:ext xmlns:c16="http://schemas.microsoft.com/office/drawing/2014/chart" uri="{C3380CC4-5D6E-409C-BE32-E72D297353CC}">
              <c16:uniqueId val="{00000000-E4BB-423F-97E6-39EAA3004D86}"/>
            </c:ext>
          </c:extLst>
        </c:ser>
        <c:dLbls>
          <c:dLblPos val="t"/>
          <c:showLegendKey val="0"/>
          <c:showVal val="1"/>
          <c:showCatName val="0"/>
          <c:showSerName val="0"/>
          <c:showPercent val="0"/>
          <c:showBubbleSize val="0"/>
        </c:dLbls>
        <c:marker val="1"/>
        <c:smooth val="0"/>
        <c:axId val="385954560"/>
        <c:axId val="385957248"/>
      </c:lineChart>
      <c:catAx>
        <c:axId val="385954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957248"/>
        <c:crosses val="autoZero"/>
        <c:auto val="1"/>
        <c:lblAlgn val="ctr"/>
        <c:lblOffset val="100"/>
        <c:noMultiLvlLbl val="0"/>
      </c:catAx>
      <c:valAx>
        <c:axId val="385957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954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a:solidFill>
                  <a:schemeClr val="tx1"/>
                </a:solidFill>
              </a:rPr>
              <a:t>ROE</a:t>
            </a:r>
            <a:endParaRPr lang="en-US">
              <a:solidFill>
                <a:schemeClr val="tx1"/>
              </a:solidFill>
            </a:endParaRPr>
          </a:p>
        </c:rich>
      </c:tx>
      <c:overlay val="0"/>
      <c:spPr>
        <a:solidFill>
          <a:schemeClr val="bg1"/>
        </a:solidFill>
        <a:ln>
          <a:noFill/>
        </a:ln>
        <a:effectLst/>
      </c:sp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'ROE FnB'!$P$1:$T$1</c:f>
              <c:numCache>
                <c:formatCode>General</c:formatCode>
                <c:ptCount val="5"/>
                <c:pt idx="0">
                  <c:v>2021</c:v>
                </c:pt>
                <c:pt idx="1">
                  <c:v>2022</c:v>
                </c:pt>
                <c:pt idx="2">
                  <c:v>2023</c:v>
                </c:pt>
                <c:pt idx="3">
                  <c:v>2024</c:v>
                </c:pt>
                <c:pt idx="4">
                  <c:v>2025</c:v>
                </c:pt>
              </c:numCache>
            </c:numRef>
          </c:cat>
          <c:val>
            <c:numRef>
              <c:f>'ROE FnB'!$P$2:$T$2</c:f>
              <c:numCache>
                <c:formatCode>0.00%</c:formatCode>
                <c:ptCount val="5"/>
                <c:pt idx="0">
                  <c:v>-3.1666212407419639E-2</c:v>
                </c:pt>
                <c:pt idx="1">
                  <c:v>-1.7147999122000462E-2</c:v>
                </c:pt>
                <c:pt idx="2">
                  <c:v>0.15128025561502909</c:v>
                </c:pt>
                <c:pt idx="3">
                  <c:v>-2.7735328614361163E-2</c:v>
                </c:pt>
                <c:pt idx="4">
                  <c:v>-0.21008338000047377</c:v>
                </c:pt>
              </c:numCache>
            </c:numRef>
          </c:val>
          <c:smooth val="0"/>
          <c:extLst xmlns:c16r2="http://schemas.microsoft.com/office/drawing/2015/06/chart">
            <c:ext xmlns:c16="http://schemas.microsoft.com/office/drawing/2014/chart" uri="{C3380CC4-5D6E-409C-BE32-E72D297353CC}">
              <c16:uniqueId val="{00000000-9611-4326-817B-564381449528}"/>
            </c:ext>
          </c:extLst>
        </c:ser>
        <c:dLbls>
          <c:dLblPos val="t"/>
          <c:showLegendKey val="0"/>
          <c:showVal val="1"/>
          <c:showCatName val="0"/>
          <c:showSerName val="0"/>
          <c:showPercent val="0"/>
          <c:showBubbleSize val="0"/>
        </c:dLbls>
        <c:marker val="1"/>
        <c:smooth val="0"/>
        <c:axId val="385964672"/>
        <c:axId val="386004480"/>
      </c:lineChart>
      <c:catAx>
        <c:axId val="38596467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6004480"/>
        <c:crosses val="autoZero"/>
        <c:auto val="1"/>
        <c:lblAlgn val="ctr"/>
        <c:lblOffset val="100"/>
        <c:noMultiLvlLbl val="0"/>
      </c:catAx>
      <c:valAx>
        <c:axId val="38600448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96467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i="1">
                <a:solidFill>
                  <a:schemeClr val="tx1"/>
                </a:solidFill>
                <a:latin typeface="Times New Roman" panose="02020603050405020304" pitchFamily="18" charset="0"/>
                <a:cs typeface="Times New Roman" panose="02020603050405020304" pitchFamily="18" charset="0"/>
              </a:rPr>
              <a:t>Cash</a:t>
            </a:r>
            <a:r>
              <a:rPr lang="id-ID" b="1" i="1" baseline="0">
                <a:solidFill>
                  <a:schemeClr val="tx1"/>
                </a:solidFill>
                <a:latin typeface="Times New Roman" panose="02020603050405020304" pitchFamily="18" charset="0"/>
                <a:cs typeface="Times New Roman" panose="02020603050405020304" pitchFamily="18" charset="0"/>
              </a:rPr>
              <a:t> Holding</a:t>
            </a:r>
            <a:endParaRPr lang="en-US" b="1" i="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'Dashboard &amp; Analisis CH'!$J$7:$N$7</c:f>
              <c:numCache>
                <c:formatCode>General</c:formatCode>
                <c:ptCount val="5"/>
                <c:pt idx="0">
                  <c:v>2021</c:v>
                </c:pt>
                <c:pt idx="1">
                  <c:v>2022</c:v>
                </c:pt>
                <c:pt idx="2">
                  <c:v>2023</c:v>
                </c:pt>
                <c:pt idx="3">
                  <c:v>2024</c:v>
                </c:pt>
                <c:pt idx="4">
                  <c:v>2025</c:v>
                </c:pt>
              </c:numCache>
            </c:numRef>
          </c:cat>
          <c:val>
            <c:numRef>
              <c:f>'Dashboard &amp; Analisis CH'!$J$8:$N$8</c:f>
              <c:numCache>
                <c:formatCode>0.00%</c:formatCode>
                <c:ptCount val="5"/>
                <c:pt idx="0">
                  <c:v>0.19746802545465494</c:v>
                </c:pt>
                <c:pt idx="1">
                  <c:v>0.21353012671425722</c:v>
                </c:pt>
                <c:pt idx="2">
                  <c:v>0.22914363733974008</c:v>
                </c:pt>
                <c:pt idx="3">
                  <c:v>0.22102842842312673</c:v>
                </c:pt>
                <c:pt idx="4">
                  <c:v>0.23518736400019039</c:v>
                </c:pt>
              </c:numCache>
            </c:numRef>
          </c:val>
          <c:smooth val="0"/>
          <c:extLst xmlns:c16r2="http://schemas.microsoft.com/office/drawing/2015/06/chart">
            <c:ext xmlns:c16="http://schemas.microsoft.com/office/drawing/2014/chart" uri="{C3380CC4-5D6E-409C-BE32-E72D297353CC}">
              <c16:uniqueId val="{00000000-9F04-45C1-BD5A-6373BEA047E5}"/>
            </c:ext>
          </c:extLst>
        </c:ser>
        <c:dLbls>
          <c:dLblPos val="t"/>
          <c:showLegendKey val="0"/>
          <c:showVal val="1"/>
          <c:showCatName val="0"/>
          <c:showSerName val="0"/>
          <c:showPercent val="0"/>
          <c:showBubbleSize val="0"/>
        </c:dLbls>
        <c:marker val="1"/>
        <c:smooth val="0"/>
        <c:axId val="386220800"/>
        <c:axId val="386223488"/>
      </c:lineChart>
      <c:catAx>
        <c:axId val="386220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6223488"/>
        <c:crosses val="autoZero"/>
        <c:auto val="1"/>
        <c:lblAlgn val="ctr"/>
        <c:lblOffset val="100"/>
        <c:noMultiLvlLbl val="0"/>
      </c:catAx>
      <c:valAx>
        <c:axId val="3862234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6220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solidFill>
                  <a:schemeClr val="tx1"/>
                </a:solidFill>
                <a:latin typeface="Times New Roman" panose="02020603050405020304" pitchFamily="18" charset="0"/>
                <a:cs typeface="Times New Roman" panose="02020603050405020304" pitchFamily="18" charset="0"/>
              </a:rPr>
              <a:t>Pertumbuhan Penjualan</a:t>
            </a:r>
            <a:endParaRPr lang="en-US"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'Dashboard &amp; Analisis SG'!$J$7:$N$7</c:f>
              <c:numCache>
                <c:formatCode>General</c:formatCode>
                <c:ptCount val="5"/>
                <c:pt idx="0">
                  <c:v>2021</c:v>
                </c:pt>
                <c:pt idx="1">
                  <c:v>2022</c:v>
                </c:pt>
                <c:pt idx="2">
                  <c:v>2023</c:v>
                </c:pt>
                <c:pt idx="3">
                  <c:v>2024</c:v>
                </c:pt>
                <c:pt idx="4">
                  <c:v>2025</c:v>
                </c:pt>
              </c:numCache>
            </c:numRef>
          </c:cat>
          <c:val>
            <c:numRef>
              <c:f>'Dashboard &amp; Analisis SG'!$J$8:$N$8</c:f>
              <c:numCache>
                <c:formatCode>0.00%</c:formatCode>
                <c:ptCount val="5"/>
                <c:pt idx="0">
                  <c:v>0.1588538821454189</c:v>
                </c:pt>
                <c:pt idx="1">
                  <c:v>0.14131425901260905</c:v>
                </c:pt>
                <c:pt idx="2">
                  <c:v>2.0470492910235678E-2</c:v>
                </c:pt>
                <c:pt idx="3">
                  <c:v>3.1277022221932453E-2</c:v>
                </c:pt>
                <c:pt idx="4">
                  <c:v>6.4343281443089193E-2</c:v>
                </c:pt>
              </c:numCache>
            </c:numRef>
          </c:val>
          <c:smooth val="0"/>
          <c:extLst xmlns:c16r2="http://schemas.microsoft.com/office/drawing/2015/06/chart">
            <c:ext xmlns:c16="http://schemas.microsoft.com/office/drawing/2014/chart" uri="{C3380CC4-5D6E-409C-BE32-E72D297353CC}">
              <c16:uniqueId val="{00000000-D476-4FD1-93C1-85EF0253DBA0}"/>
            </c:ext>
          </c:extLst>
        </c:ser>
        <c:dLbls>
          <c:dLblPos val="t"/>
          <c:showLegendKey val="0"/>
          <c:showVal val="1"/>
          <c:showCatName val="0"/>
          <c:showSerName val="0"/>
          <c:showPercent val="0"/>
          <c:showBubbleSize val="0"/>
        </c:dLbls>
        <c:marker val="1"/>
        <c:smooth val="0"/>
        <c:axId val="386267776"/>
        <c:axId val="386283008"/>
      </c:lineChart>
      <c:catAx>
        <c:axId val="386267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6283008"/>
        <c:crosses val="autoZero"/>
        <c:auto val="1"/>
        <c:lblAlgn val="ctr"/>
        <c:lblOffset val="100"/>
        <c:noMultiLvlLbl val="0"/>
      </c:catAx>
      <c:valAx>
        <c:axId val="38628300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62677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solidFill>
                  <a:schemeClr val="tx1"/>
                </a:solidFill>
                <a:latin typeface="Times New Roman" panose="02020603050405020304" pitchFamily="18" charset="0"/>
                <a:cs typeface="Times New Roman" panose="02020603050405020304" pitchFamily="18" charset="0"/>
              </a:rPr>
              <a:t>Struktur Modal</a:t>
            </a:r>
            <a:endParaRPr lang="en-US"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'Dashboard &amp; Analisis SM'!$J$7:$N$7</c:f>
              <c:numCache>
                <c:formatCode>General</c:formatCode>
                <c:ptCount val="5"/>
                <c:pt idx="0">
                  <c:v>2021</c:v>
                </c:pt>
                <c:pt idx="1">
                  <c:v>2022</c:v>
                </c:pt>
                <c:pt idx="2">
                  <c:v>2023</c:v>
                </c:pt>
                <c:pt idx="3">
                  <c:v>2024</c:v>
                </c:pt>
                <c:pt idx="4">
                  <c:v>2025</c:v>
                </c:pt>
              </c:numCache>
            </c:numRef>
          </c:cat>
          <c:val>
            <c:numRef>
              <c:f>'Dashboard &amp; Analisis SM'!$J$8:$N$8</c:f>
              <c:numCache>
                <c:formatCode>0.00\x</c:formatCode>
                <c:ptCount val="5"/>
                <c:pt idx="0">
                  <c:v>1.0602984755324705</c:v>
                </c:pt>
                <c:pt idx="1">
                  <c:v>0.93855238100687444</c:v>
                </c:pt>
                <c:pt idx="2">
                  <c:v>0.79393046837013614</c:v>
                </c:pt>
                <c:pt idx="3">
                  <c:v>0.70085920821445569</c:v>
                </c:pt>
                <c:pt idx="4">
                  <c:v>0.66069483610910174</c:v>
                </c:pt>
              </c:numCache>
            </c:numRef>
          </c:val>
          <c:smooth val="0"/>
          <c:extLst xmlns:c16r2="http://schemas.microsoft.com/office/drawing/2015/06/chart">
            <c:ext xmlns:c16="http://schemas.microsoft.com/office/drawing/2014/chart" uri="{C3380CC4-5D6E-409C-BE32-E72D297353CC}">
              <c16:uniqueId val="{00000000-C44F-4A03-AED8-4495A76992FB}"/>
            </c:ext>
          </c:extLst>
        </c:ser>
        <c:dLbls>
          <c:dLblPos val="t"/>
          <c:showLegendKey val="0"/>
          <c:showVal val="1"/>
          <c:showCatName val="0"/>
          <c:showSerName val="0"/>
          <c:showPercent val="0"/>
          <c:showBubbleSize val="0"/>
        </c:dLbls>
        <c:marker val="1"/>
        <c:smooth val="0"/>
        <c:axId val="388977408"/>
        <c:axId val="388980096"/>
      </c:lineChart>
      <c:catAx>
        <c:axId val="388977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8980096"/>
        <c:crosses val="autoZero"/>
        <c:auto val="1"/>
        <c:lblAlgn val="ctr"/>
        <c:lblOffset val="100"/>
        <c:noMultiLvlLbl val="0"/>
      </c:catAx>
      <c:valAx>
        <c:axId val="388980096"/>
        <c:scaling>
          <c:orientation val="minMax"/>
        </c:scaling>
        <c:delete val="0"/>
        <c:axPos val="l"/>
        <c:majorGridlines>
          <c:spPr>
            <a:ln w="9525" cap="flat" cmpd="sng" algn="ctr">
              <a:solidFill>
                <a:schemeClr val="tx1">
                  <a:lumMod val="15000"/>
                  <a:lumOff val="85000"/>
                </a:schemeClr>
              </a:solidFill>
              <a:round/>
            </a:ln>
            <a:effectLst/>
          </c:spPr>
        </c:majorGridlines>
        <c:numFmt formatCode="0.00\x"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89774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D8B353A52C7444FA275E943DC5D5CFF"/>
        <w:category>
          <w:name w:val="General"/>
          <w:gallery w:val="placeholder"/>
        </w:category>
        <w:types>
          <w:type w:val="bbPlcHdr"/>
        </w:types>
        <w:behaviors>
          <w:behavior w:val="content"/>
        </w:behaviors>
        <w:guid w:val="{6B885EEB-FB22-4E86-B3CB-CF8169E4EC6C}"/>
      </w:docPartPr>
      <w:docPartBody>
        <w:p w:rsidR="00DE66F2" w:rsidRDefault="00FA7655" w:rsidP="00FA7655">
          <w:pPr>
            <w:pStyle w:val="8D8B353A52C7444FA275E943DC5D5CFF"/>
          </w:pPr>
          <w:r w:rsidRPr="00983E4C">
            <w:rPr>
              <w:rStyle w:val="PlaceholderText"/>
            </w:rPr>
            <w:t>Click or tap here to enter text.</w:t>
          </w:r>
        </w:p>
      </w:docPartBody>
    </w:docPart>
    <w:docPart>
      <w:docPartPr>
        <w:name w:val="FE5BA06BB2A14FEDAE80B3C4FCC8F873"/>
        <w:category>
          <w:name w:val="General"/>
          <w:gallery w:val="placeholder"/>
        </w:category>
        <w:types>
          <w:type w:val="bbPlcHdr"/>
        </w:types>
        <w:behaviors>
          <w:behavior w:val="content"/>
        </w:behaviors>
        <w:guid w:val="{1778AB72-87BD-47AF-8263-81BBE03D8B7C}"/>
      </w:docPartPr>
      <w:docPartBody>
        <w:p w:rsidR="00DE66F2" w:rsidRDefault="00FA7655" w:rsidP="00FA7655">
          <w:pPr>
            <w:pStyle w:val="FE5BA06BB2A14FEDAE80B3C4FCC8F873"/>
          </w:pPr>
          <w:r w:rsidRPr="00983E4C">
            <w:rPr>
              <w:rStyle w:val="PlaceholderText"/>
            </w:rPr>
            <w:t>Click or tap here to enter text.</w:t>
          </w:r>
        </w:p>
      </w:docPartBody>
    </w:docPart>
    <w:docPart>
      <w:docPartPr>
        <w:name w:val="00A3BC0B1C654647B78CBA9C1B3DEEFD"/>
        <w:category>
          <w:name w:val="General"/>
          <w:gallery w:val="placeholder"/>
        </w:category>
        <w:types>
          <w:type w:val="bbPlcHdr"/>
        </w:types>
        <w:behaviors>
          <w:behavior w:val="content"/>
        </w:behaviors>
        <w:guid w:val="{B9CE3327-C0FF-411E-83F9-C86ECC269623}"/>
      </w:docPartPr>
      <w:docPartBody>
        <w:p w:rsidR="00DE66F2" w:rsidRDefault="00FA7655" w:rsidP="00FA7655">
          <w:pPr>
            <w:pStyle w:val="00A3BC0B1C654647B78CBA9C1B3DEEFD"/>
          </w:pPr>
          <w:r w:rsidRPr="00983E4C">
            <w:rPr>
              <w:rStyle w:val="PlaceholderText"/>
            </w:rPr>
            <w:t>Click or tap here to enter text.</w:t>
          </w:r>
        </w:p>
      </w:docPartBody>
    </w:docPart>
    <w:docPart>
      <w:docPartPr>
        <w:name w:val="576C6849F2FC4B19A044125DACCF39D9"/>
        <w:category>
          <w:name w:val="General"/>
          <w:gallery w:val="placeholder"/>
        </w:category>
        <w:types>
          <w:type w:val="bbPlcHdr"/>
        </w:types>
        <w:behaviors>
          <w:behavior w:val="content"/>
        </w:behaviors>
        <w:guid w:val="{BAA73028-57B1-4A55-9374-E2A2A9F634AA}"/>
      </w:docPartPr>
      <w:docPartBody>
        <w:p w:rsidR="00DE66F2" w:rsidRDefault="00FA7655" w:rsidP="00FA7655">
          <w:pPr>
            <w:pStyle w:val="576C6849F2FC4B19A044125DACCF39D9"/>
          </w:pPr>
          <w:r w:rsidRPr="00983E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655"/>
    <w:rsid w:val="000E6ED3"/>
    <w:rsid w:val="0039450F"/>
    <w:rsid w:val="003E4F47"/>
    <w:rsid w:val="00566D30"/>
    <w:rsid w:val="0057581E"/>
    <w:rsid w:val="005B0617"/>
    <w:rsid w:val="005C004B"/>
    <w:rsid w:val="006D4586"/>
    <w:rsid w:val="006F445E"/>
    <w:rsid w:val="00760DC0"/>
    <w:rsid w:val="00795EA8"/>
    <w:rsid w:val="007C0B9E"/>
    <w:rsid w:val="008C326A"/>
    <w:rsid w:val="00940AF4"/>
    <w:rsid w:val="00A41A86"/>
    <w:rsid w:val="00B17F45"/>
    <w:rsid w:val="00C60D45"/>
    <w:rsid w:val="00D30FE7"/>
    <w:rsid w:val="00D938EB"/>
    <w:rsid w:val="00DE66F2"/>
    <w:rsid w:val="00F37F31"/>
    <w:rsid w:val="00FA7655"/>
    <w:rsid w:val="00FE70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581E"/>
    <w:rPr>
      <w:color w:val="666666"/>
    </w:rPr>
  </w:style>
  <w:style w:type="paragraph" w:customStyle="1" w:styleId="8D8B353A52C7444FA275E943DC5D5CFF">
    <w:name w:val="8D8B353A52C7444FA275E943DC5D5CFF"/>
    <w:rsid w:val="00FA7655"/>
  </w:style>
  <w:style w:type="paragraph" w:customStyle="1" w:styleId="FE5BA06BB2A14FEDAE80B3C4FCC8F873">
    <w:name w:val="FE5BA06BB2A14FEDAE80B3C4FCC8F873"/>
    <w:rsid w:val="00FA7655"/>
  </w:style>
  <w:style w:type="paragraph" w:customStyle="1" w:styleId="00A3BC0B1C654647B78CBA9C1B3DEEFD">
    <w:name w:val="00A3BC0B1C654647B78CBA9C1B3DEEFD"/>
    <w:rsid w:val="00FA7655"/>
  </w:style>
  <w:style w:type="paragraph" w:customStyle="1" w:styleId="576C6849F2FC4B19A044125DACCF39D9">
    <w:name w:val="576C6849F2FC4B19A044125DACCF39D9"/>
    <w:rsid w:val="00FA765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581E"/>
    <w:rPr>
      <w:color w:val="666666"/>
    </w:rPr>
  </w:style>
  <w:style w:type="paragraph" w:customStyle="1" w:styleId="8D8B353A52C7444FA275E943DC5D5CFF">
    <w:name w:val="8D8B353A52C7444FA275E943DC5D5CFF"/>
    <w:rsid w:val="00FA7655"/>
  </w:style>
  <w:style w:type="paragraph" w:customStyle="1" w:styleId="FE5BA06BB2A14FEDAE80B3C4FCC8F873">
    <w:name w:val="FE5BA06BB2A14FEDAE80B3C4FCC8F873"/>
    <w:rsid w:val="00FA7655"/>
  </w:style>
  <w:style w:type="paragraph" w:customStyle="1" w:styleId="00A3BC0B1C654647B78CBA9C1B3DEEFD">
    <w:name w:val="00A3BC0B1C654647B78CBA9C1B3DEEFD"/>
    <w:rsid w:val="00FA7655"/>
  </w:style>
  <w:style w:type="paragraph" w:customStyle="1" w:styleId="576C6849F2FC4B19A044125DACCF39D9">
    <w:name w:val="576C6849F2FC4B19A044125DACCF39D9"/>
    <w:rsid w:val="00FA76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9597D-A6D6-43D8-B125-462EA8F44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7550</TotalTime>
  <Pages>82</Pages>
  <Words>30735</Words>
  <Characters>175191</Characters>
  <Application>Microsoft Office Word</Application>
  <DocSecurity>0</DocSecurity>
  <Lines>1459</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sherly melinda</dc:creator>
  <cp:keywords/>
  <dc:description/>
  <cp:lastModifiedBy>ICT</cp:lastModifiedBy>
  <cp:revision>1282</cp:revision>
  <dcterms:created xsi:type="dcterms:W3CDTF">2026-05-24T14:45:00Z</dcterms:created>
  <dcterms:modified xsi:type="dcterms:W3CDTF">2026-07-09T08:33:00Z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9185de4f-f12b-42c7-beab-21acb6bed7f0</vt:lpwstr>
  </property>
  <property fmtid="{D5CDD505-2E9C-101B-9397-08002B2CF9AE}" pid="3" name="Mendeley Document_1">
    <vt:lpwstr>True</vt:lpwstr>
  </property>
  <property fmtid="{D5CDD505-2E9C-101B-9397-08002B2CF9AE}" pid="4" name="Mendeley Unique User Id_1">
    <vt:lpwstr>98c5afe5-34b4-31ac-81cb-5b2e758205a6</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