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FE6965" w:rsidRDefault="00DB4119" w:rsidP="00DB4119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FE6965">
        <w:rPr>
          <w:rFonts w:ascii="Arial" w:hAnsi="Arial" w:cs="Arial"/>
          <w:b/>
          <w:sz w:val="20"/>
          <w:szCs w:val="20"/>
          <w:lang w:val="sv-SE"/>
        </w:rPr>
        <w:t>SEMESTER  G</w:t>
      </w:r>
      <w:r w:rsidR="004C1BA9" w:rsidRPr="00FE6965">
        <w:rPr>
          <w:rFonts w:ascii="Arial" w:hAnsi="Arial" w:cs="Arial"/>
          <w:b/>
          <w:sz w:val="20"/>
          <w:szCs w:val="20"/>
          <w:lang w:val="sv-SE"/>
        </w:rPr>
        <w:t>ENAP</w:t>
      </w:r>
    </w:p>
    <w:p w:rsidR="00DB4119" w:rsidRPr="00FE6965" w:rsidRDefault="00AF340A" w:rsidP="00DB4119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FE6965">
        <w:rPr>
          <w:rFonts w:ascii="Arial" w:hAnsi="Arial" w:cs="Arial"/>
          <w:b/>
          <w:sz w:val="20"/>
          <w:szCs w:val="20"/>
          <w:lang w:val="en-US"/>
        </w:rPr>
        <w:t>TAHUN AKADEMIK 20</w:t>
      </w:r>
      <w:r w:rsidR="00AD2F71" w:rsidRPr="00FE6965">
        <w:rPr>
          <w:rFonts w:ascii="Arial" w:hAnsi="Arial" w:cs="Arial"/>
          <w:b/>
          <w:sz w:val="20"/>
          <w:szCs w:val="20"/>
          <w:lang w:val="id-ID"/>
        </w:rPr>
        <w:t>2</w:t>
      </w:r>
      <w:r w:rsidR="00AD2F71" w:rsidRPr="00FE6965">
        <w:rPr>
          <w:rFonts w:ascii="Arial" w:hAnsi="Arial" w:cs="Arial"/>
          <w:b/>
          <w:sz w:val="20"/>
          <w:szCs w:val="20"/>
          <w:lang w:val="en-US"/>
        </w:rPr>
        <w:t>4</w:t>
      </w:r>
      <w:r w:rsidRPr="00FE6965">
        <w:rPr>
          <w:rFonts w:ascii="Arial" w:hAnsi="Arial" w:cs="Arial"/>
          <w:b/>
          <w:sz w:val="20"/>
          <w:szCs w:val="20"/>
          <w:lang w:val="en-US"/>
        </w:rPr>
        <w:t>-20</w:t>
      </w:r>
      <w:r w:rsidR="00AD2F71" w:rsidRPr="00FE6965">
        <w:rPr>
          <w:rFonts w:ascii="Arial" w:hAnsi="Arial" w:cs="Arial"/>
          <w:b/>
          <w:sz w:val="20"/>
          <w:szCs w:val="20"/>
          <w:lang w:val="id-ID"/>
        </w:rPr>
        <w:t>2</w:t>
      </w:r>
      <w:r w:rsidR="00AD2F71" w:rsidRPr="00FE6965">
        <w:rPr>
          <w:rFonts w:ascii="Arial" w:hAnsi="Arial" w:cs="Arial"/>
          <w:b/>
          <w:sz w:val="20"/>
          <w:szCs w:val="20"/>
          <w:lang w:val="en-US"/>
        </w:rPr>
        <w:t>5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83"/>
        <w:gridCol w:w="2977"/>
        <w:gridCol w:w="1950"/>
        <w:gridCol w:w="283"/>
        <w:gridCol w:w="3297"/>
      </w:tblGrid>
      <w:tr w:rsidR="00142916" w:rsidRPr="00FE6965" w:rsidTr="00FE6965">
        <w:trPr>
          <w:trHeight w:val="680"/>
        </w:trPr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  <w:vAlign w:val="center"/>
          </w:tcPr>
          <w:p w:rsidR="00DB4119" w:rsidRPr="00FE6965" w:rsidRDefault="00142916" w:rsidP="00142916">
            <w:pPr>
              <w:rPr>
                <w:b/>
                <w:sz w:val="20"/>
                <w:szCs w:val="20"/>
                <w:lang w:val="en-US"/>
              </w:rPr>
            </w:pPr>
            <w:r w:rsidRPr="00FE6965">
              <w:rPr>
                <w:b/>
                <w:sz w:val="20"/>
                <w:szCs w:val="20"/>
                <w:lang w:val="en-US"/>
              </w:rPr>
              <w:t>TECHNOPRENEURSHIP</w:t>
            </w: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Semester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Kelas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sv-SE"/>
              </w:rPr>
            </w:pPr>
            <w:r w:rsidRPr="00FE6965">
              <w:rPr>
                <w:sz w:val="20"/>
                <w:szCs w:val="20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  <w:vAlign w:val="center"/>
          </w:tcPr>
          <w:p w:rsidR="00DB4119" w:rsidRPr="00FE6965" w:rsidRDefault="001D5303" w:rsidP="008C1266">
            <w:pPr>
              <w:rPr>
                <w:sz w:val="20"/>
                <w:szCs w:val="20"/>
              </w:rPr>
            </w:pPr>
            <w:r w:rsidRPr="00FE6965">
              <w:rPr>
                <w:sz w:val="20"/>
                <w:szCs w:val="20"/>
              </w:rPr>
              <w:t>V</w:t>
            </w:r>
            <w:r w:rsidR="00142916" w:rsidRPr="00FE6965">
              <w:rPr>
                <w:sz w:val="20"/>
                <w:szCs w:val="20"/>
              </w:rPr>
              <w:t>I</w:t>
            </w:r>
            <w:r w:rsidR="00CB452B" w:rsidRPr="00FE6965">
              <w:rPr>
                <w:sz w:val="20"/>
                <w:szCs w:val="20"/>
              </w:rPr>
              <w:t xml:space="preserve"> (</w:t>
            </w:r>
            <w:r w:rsidR="00142916" w:rsidRPr="00FE6965">
              <w:rPr>
                <w:sz w:val="20"/>
                <w:szCs w:val="20"/>
              </w:rPr>
              <w:t>Enam</w:t>
            </w:r>
            <w:r w:rsidR="007D6431" w:rsidRPr="00FE6965">
              <w:rPr>
                <w:sz w:val="20"/>
                <w:szCs w:val="20"/>
              </w:rPr>
              <w:t>)</w:t>
            </w:r>
          </w:p>
          <w:p w:rsidR="00DB4119" w:rsidRPr="00FE6965" w:rsidRDefault="00142916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6</w:t>
            </w:r>
            <w:r w:rsidRPr="00FE6965">
              <w:rPr>
                <w:sz w:val="20"/>
                <w:szCs w:val="20"/>
                <w:lang w:val="id-ID"/>
              </w:rPr>
              <w:t xml:space="preserve"> </w:t>
            </w:r>
            <w:r w:rsidRPr="00FE6965">
              <w:rPr>
                <w:sz w:val="20"/>
                <w:szCs w:val="20"/>
                <w:lang w:val="en-US"/>
              </w:rPr>
              <w:t xml:space="preserve">D </w:t>
            </w:r>
          </w:p>
          <w:p w:rsidR="00DB4119" w:rsidRPr="00FE6965" w:rsidRDefault="00142916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</w:rPr>
              <w:t>Filkom / Ilmu Komputer S1</w:t>
            </w:r>
          </w:p>
        </w:tc>
      </w:tr>
      <w:tr w:rsidR="00142916" w:rsidRPr="00FE6965" w:rsidTr="00FE6965"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  <w:vAlign w:val="center"/>
          </w:tcPr>
          <w:p w:rsidR="00DB4119" w:rsidRPr="00FE6965" w:rsidRDefault="00142916" w:rsidP="00A362E2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Sabtu, 26</w:t>
            </w:r>
            <w:r w:rsidR="00BD4F2B" w:rsidRPr="00FE6965">
              <w:rPr>
                <w:sz w:val="20"/>
                <w:szCs w:val="20"/>
                <w:lang w:val="en-US"/>
              </w:rPr>
              <w:t xml:space="preserve"> April 2025</w:t>
            </w: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  <w:vAlign w:val="center"/>
          </w:tcPr>
          <w:p w:rsidR="00DB4119" w:rsidRPr="00FE6965" w:rsidRDefault="00CB452B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</w:rPr>
              <w:t xml:space="preserve">Arta Rusidarma Putra, ST., </w:t>
            </w:r>
            <w:r w:rsidR="00A362E2" w:rsidRPr="00FE6965">
              <w:rPr>
                <w:sz w:val="20"/>
                <w:szCs w:val="20"/>
              </w:rPr>
              <w:t>MM</w:t>
            </w:r>
          </w:p>
        </w:tc>
      </w:tr>
      <w:tr w:rsidR="00142916" w:rsidRPr="00FE6965" w:rsidTr="00FE6965">
        <w:tc>
          <w:tcPr>
            <w:tcW w:w="1416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Waktu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2977" w:type="dxa"/>
          </w:tcPr>
          <w:p w:rsidR="00DB4119" w:rsidRPr="00FE6965" w:rsidRDefault="00142916" w:rsidP="00D0349F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14</w:t>
            </w:r>
            <w:r w:rsidRPr="00FE6965">
              <w:rPr>
                <w:sz w:val="20"/>
                <w:szCs w:val="20"/>
                <w:lang w:val="id-ID"/>
              </w:rPr>
              <w:t>.</w:t>
            </w:r>
            <w:r w:rsidRPr="00FE6965">
              <w:rPr>
                <w:sz w:val="20"/>
                <w:szCs w:val="20"/>
                <w:lang w:val="en-US"/>
              </w:rPr>
              <w:t>4</w:t>
            </w:r>
            <w:r w:rsidRPr="00FE6965">
              <w:rPr>
                <w:sz w:val="20"/>
                <w:szCs w:val="20"/>
                <w:lang w:val="id-ID"/>
              </w:rPr>
              <w:t xml:space="preserve">0 – </w:t>
            </w:r>
            <w:r w:rsidRPr="00FE6965">
              <w:rPr>
                <w:sz w:val="20"/>
                <w:szCs w:val="20"/>
                <w:lang w:val="en-US"/>
              </w:rPr>
              <w:t>16</w:t>
            </w:r>
            <w:r w:rsidR="00AF340A" w:rsidRPr="00FE6965">
              <w:rPr>
                <w:sz w:val="20"/>
                <w:szCs w:val="20"/>
                <w:lang w:val="id-ID"/>
              </w:rPr>
              <w:t>.</w:t>
            </w:r>
            <w:r w:rsidRPr="00FE6965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950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FE6965" w:rsidRDefault="00DB4119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297" w:type="dxa"/>
          </w:tcPr>
          <w:p w:rsidR="00DB4119" w:rsidRPr="00FE6965" w:rsidRDefault="00CB452B" w:rsidP="008C1266">
            <w:pPr>
              <w:rPr>
                <w:sz w:val="20"/>
                <w:szCs w:val="20"/>
                <w:lang w:val="en-US"/>
              </w:rPr>
            </w:pPr>
            <w:r w:rsidRPr="00FE6965">
              <w:rPr>
                <w:sz w:val="20"/>
                <w:szCs w:val="20"/>
                <w:lang w:val="en-US"/>
              </w:rPr>
              <w:t>Open Book</w:t>
            </w:r>
          </w:p>
        </w:tc>
      </w:tr>
    </w:tbl>
    <w:p w:rsidR="00DB4119" w:rsidRPr="00612B78" w:rsidRDefault="00DB4119" w:rsidP="00FE6965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FE696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FE696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FE696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FE6965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FE696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FE696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Pr="00FE6965" w:rsidRDefault="00BA5917" w:rsidP="00FE6965">
      <w:pPr>
        <w:rPr>
          <w:b/>
          <w:sz w:val="20"/>
          <w:szCs w:val="20"/>
        </w:rPr>
      </w:pPr>
      <w:r w:rsidRPr="00FE6965">
        <w:rPr>
          <w:b/>
          <w:sz w:val="20"/>
          <w:szCs w:val="20"/>
        </w:rPr>
        <w:t>Jawablah pertanyaan berikut dengan jelas dan benar</w:t>
      </w:r>
    </w:p>
    <w:p w:rsidR="00142916" w:rsidRPr="00FE6965" w:rsidRDefault="00142916" w:rsidP="00D033ED">
      <w:pPr>
        <w:pStyle w:val="ListParagraph"/>
        <w:numPr>
          <w:ilvl w:val="0"/>
          <w:numId w:val="4"/>
        </w:numPr>
        <w:ind w:left="360"/>
        <w:jc w:val="both"/>
        <w:rPr>
          <w:sz w:val="20"/>
          <w:szCs w:val="20"/>
        </w:rPr>
      </w:pPr>
      <w:proofErr w:type="spellStart"/>
      <w:r w:rsidRPr="00FE6965">
        <w:rPr>
          <w:sz w:val="20"/>
          <w:szCs w:val="20"/>
        </w:rPr>
        <w:t>Gojek</w:t>
      </w:r>
      <w:proofErr w:type="spellEnd"/>
      <w:r w:rsidRPr="00FE6965">
        <w:rPr>
          <w:sz w:val="20"/>
          <w:szCs w:val="20"/>
        </w:rPr>
        <w:t xml:space="preserve">, yang </w:t>
      </w:r>
      <w:proofErr w:type="spellStart"/>
      <w:r w:rsidRPr="00FE6965">
        <w:rPr>
          <w:sz w:val="20"/>
          <w:szCs w:val="20"/>
        </w:rPr>
        <w:t>awalnya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merupakan</w:t>
      </w:r>
      <w:proofErr w:type="spellEnd"/>
      <w:r w:rsidRPr="00FE6965">
        <w:rPr>
          <w:sz w:val="20"/>
          <w:szCs w:val="20"/>
        </w:rPr>
        <w:t xml:space="preserve"> layanan ojek digital, telah berkembang menjadi platform multifungsi yang menyediakan beragam layanan, seperti pengantaran makanan, pembayaran digital, dan lainnya. Walau meraih kesuksesan, Gojek tetap menghadapi persaingan </w:t>
      </w:r>
      <w:proofErr w:type="spellStart"/>
      <w:r w:rsidRPr="00FE6965">
        <w:rPr>
          <w:sz w:val="20"/>
          <w:szCs w:val="20"/>
        </w:rPr>
        <w:t>dari</w:t>
      </w:r>
      <w:proofErr w:type="spellEnd"/>
      <w:r w:rsidRPr="00FE6965">
        <w:rPr>
          <w:sz w:val="20"/>
          <w:szCs w:val="20"/>
        </w:rPr>
        <w:t xml:space="preserve"> rival </w:t>
      </w:r>
      <w:proofErr w:type="spellStart"/>
      <w:r w:rsidRPr="00FE6965">
        <w:rPr>
          <w:sz w:val="20"/>
          <w:szCs w:val="20"/>
        </w:rPr>
        <w:t>seperti</w:t>
      </w:r>
      <w:proofErr w:type="spellEnd"/>
      <w:r w:rsidRPr="00FE6965">
        <w:rPr>
          <w:sz w:val="20"/>
          <w:szCs w:val="20"/>
        </w:rPr>
        <w:t xml:space="preserve"> Grab</w:t>
      </w:r>
      <w:r w:rsidRPr="00FE6965">
        <w:rPr>
          <w:sz w:val="20"/>
          <w:szCs w:val="20"/>
        </w:rPr>
        <w:t>, maxim</w:t>
      </w:r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serta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</w:t>
      </w:r>
      <w:r w:rsidRPr="00FE6965">
        <w:rPr>
          <w:sz w:val="20"/>
          <w:szCs w:val="20"/>
        </w:rPr>
        <w:t>ekanan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dari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regulasi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pemerintah</w:t>
      </w:r>
      <w:proofErr w:type="spellEnd"/>
    </w:p>
    <w:p w:rsidR="00142916" w:rsidRPr="00FE6965" w:rsidRDefault="00142916" w:rsidP="00FE6965">
      <w:pPr>
        <w:pStyle w:val="ListParagraph"/>
        <w:ind w:left="360"/>
        <w:jc w:val="both"/>
        <w:rPr>
          <w:b/>
          <w:sz w:val="20"/>
          <w:szCs w:val="20"/>
        </w:rPr>
      </w:pPr>
      <w:proofErr w:type="spellStart"/>
      <w:r w:rsidRPr="00FE6965">
        <w:rPr>
          <w:b/>
          <w:sz w:val="20"/>
          <w:szCs w:val="20"/>
        </w:rPr>
        <w:t>Pertanyaan:</w:t>
      </w:r>
      <w:proofErr w:type="spellEnd"/>
    </w:p>
    <w:p w:rsidR="00142916" w:rsidRPr="00FE6965" w:rsidRDefault="00142916" w:rsidP="00D033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00FE6965">
        <w:rPr>
          <w:sz w:val="20"/>
          <w:szCs w:val="20"/>
        </w:rPr>
        <w:t>Tentukan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tinjau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faktor-faktor</w:t>
      </w:r>
      <w:proofErr w:type="spellEnd"/>
      <w:r w:rsidRPr="00FE6965">
        <w:rPr>
          <w:sz w:val="20"/>
          <w:szCs w:val="20"/>
        </w:rPr>
        <w:t xml:space="preserve"> utama yang mendukun</w:t>
      </w:r>
      <w:r w:rsidRPr="00FE6965">
        <w:rPr>
          <w:sz w:val="20"/>
          <w:szCs w:val="20"/>
        </w:rPr>
        <w:t xml:space="preserve">g </w:t>
      </w:r>
      <w:proofErr w:type="spellStart"/>
      <w:r w:rsidRPr="00FE6965">
        <w:rPr>
          <w:sz w:val="20"/>
          <w:szCs w:val="20"/>
        </w:rPr>
        <w:t>keberhasilan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Gojek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sebagai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i/>
          <w:sz w:val="20"/>
          <w:szCs w:val="20"/>
        </w:rPr>
        <w:t>tech</w:t>
      </w:r>
      <w:r w:rsidRPr="00FE6965">
        <w:rPr>
          <w:i/>
          <w:sz w:val="20"/>
          <w:szCs w:val="20"/>
        </w:rPr>
        <w:t>nopreneur</w:t>
      </w:r>
      <w:proofErr w:type="spellEnd"/>
      <w:r w:rsidRPr="00FE6965">
        <w:rPr>
          <w:sz w:val="20"/>
          <w:szCs w:val="20"/>
        </w:rPr>
        <w:t>.</w:t>
      </w:r>
    </w:p>
    <w:p w:rsidR="00142916" w:rsidRPr="00FE6965" w:rsidRDefault="00142916" w:rsidP="00D033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proofErr w:type="gramStart"/>
      <w:r w:rsidRPr="00FE6965">
        <w:rPr>
          <w:sz w:val="20"/>
          <w:szCs w:val="20"/>
        </w:rPr>
        <w:t>Apa</w:t>
      </w:r>
      <w:proofErr w:type="spellEnd"/>
      <w:proofErr w:type="gram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saja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rintangan</w:t>
      </w:r>
      <w:proofErr w:type="spellEnd"/>
      <w:r w:rsidRPr="00FE6965">
        <w:rPr>
          <w:sz w:val="20"/>
          <w:szCs w:val="20"/>
        </w:rPr>
        <w:t xml:space="preserve"> yang dihadapi Gojek dalam mempertahankan tempatnya di industri? Bagaimana Gojek </w:t>
      </w:r>
      <w:proofErr w:type="spellStart"/>
      <w:r w:rsidRPr="00FE6965">
        <w:rPr>
          <w:sz w:val="20"/>
          <w:szCs w:val="20"/>
        </w:rPr>
        <w:t>mampu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mengatasi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rintangan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tersebut</w:t>
      </w:r>
      <w:proofErr w:type="spellEnd"/>
      <w:r w:rsidRPr="00FE6965">
        <w:rPr>
          <w:sz w:val="20"/>
          <w:szCs w:val="20"/>
        </w:rPr>
        <w:t>?</w:t>
      </w:r>
    </w:p>
    <w:p w:rsidR="00142916" w:rsidRPr="00FE6965" w:rsidRDefault="00142916" w:rsidP="00D033E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00FE6965">
        <w:rPr>
          <w:sz w:val="20"/>
          <w:szCs w:val="20"/>
        </w:rPr>
        <w:t>B</w:t>
      </w:r>
      <w:r w:rsidRPr="00FE6965">
        <w:rPr>
          <w:sz w:val="20"/>
          <w:szCs w:val="20"/>
        </w:rPr>
        <w:t>agaimana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Gojek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dapat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terus</w:t>
      </w:r>
      <w:proofErr w:type="spellEnd"/>
      <w:r w:rsidRPr="00FE6965">
        <w:rPr>
          <w:sz w:val="20"/>
          <w:szCs w:val="20"/>
        </w:rPr>
        <w:t xml:space="preserve"> berinovasi untuk memenuhi keinginan </w:t>
      </w:r>
      <w:proofErr w:type="spellStart"/>
      <w:r w:rsidRPr="00FE6965">
        <w:rPr>
          <w:sz w:val="20"/>
          <w:szCs w:val="20"/>
        </w:rPr>
        <w:t>pengguna</w:t>
      </w:r>
      <w:proofErr w:type="spellEnd"/>
      <w:r w:rsidRPr="00FE6965">
        <w:rPr>
          <w:sz w:val="20"/>
          <w:szCs w:val="20"/>
        </w:rPr>
        <w:t xml:space="preserve"> di </w:t>
      </w:r>
      <w:proofErr w:type="spellStart"/>
      <w:r w:rsidRPr="00FE6965">
        <w:rPr>
          <w:sz w:val="20"/>
          <w:szCs w:val="20"/>
        </w:rPr>
        <w:t>masa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mendatang</w:t>
      </w:r>
      <w:proofErr w:type="spellEnd"/>
      <w:r w:rsidRPr="00FE6965">
        <w:rPr>
          <w:sz w:val="20"/>
          <w:szCs w:val="20"/>
        </w:rPr>
        <w:t>.</w:t>
      </w:r>
    </w:p>
    <w:p w:rsidR="00142916" w:rsidRPr="00FE6965" w:rsidRDefault="00142916" w:rsidP="00D033ED">
      <w:pPr>
        <w:pStyle w:val="ListParagraph"/>
        <w:numPr>
          <w:ilvl w:val="0"/>
          <w:numId w:val="4"/>
        </w:numPr>
        <w:ind w:left="360"/>
        <w:jc w:val="both"/>
        <w:rPr>
          <w:sz w:val="20"/>
          <w:szCs w:val="20"/>
        </w:rPr>
      </w:pPr>
      <w:proofErr w:type="spellStart"/>
      <w:r w:rsidRPr="00FE6965">
        <w:rPr>
          <w:sz w:val="20"/>
          <w:szCs w:val="20"/>
        </w:rPr>
        <w:t>Tokopedia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adalah</w:t>
      </w:r>
      <w:proofErr w:type="spellEnd"/>
      <w:r w:rsidRPr="00FE6965">
        <w:rPr>
          <w:sz w:val="20"/>
          <w:szCs w:val="20"/>
        </w:rPr>
        <w:t xml:space="preserve"> platform </w:t>
      </w:r>
      <w:proofErr w:type="spellStart"/>
      <w:r w:rsidRPr="00FE6965">
        <w:rPr>
          <w:sz w:val="20"/>
          <w:szCs w:val="20"/>
        </w:rPr>
        <w:t>jual</w:t>
      </w:r>
      <w:proofErr w:type="spellEnd"/>
      <w:r w:rsidRPr="00FE6965">
        <w:rPr>
          <w:sz w:val="20"/>
          <w:szCs w:val="20"/>
        </w:rPr>
        <w:t xml:space="preserve"> beli online yang memungkinkan individu dan perusahaan untuk memasarkan produk mereka. Dengan pertumbuhan yang sangat cepat dalam beberapa tahun terakhir, Tokopedia telah menjadi salah satu pelaku utama dalam </w:t>
      </w:r>
      <w:proofErr w:type="spellStart"/>
      <w:r w:rsidRPr="00FE6965">
        <w:rPr>
          <w:sz w:val="20"/>
          <w:szCs w:val="20"/>
        </w:rPr>
        <w:t>industri</w:t>
      </w:r>
      <w:proofErr w:type="spellEnd"/>
      <w:r w:rsidRPr="00FE6965">
        <w:rPr>
          <w:sz w:val="20"/>
          <w:szCs w:val="20"/>
        </w:rPr>
        <w:t xml:space="preserve"> </w:t>
      </w:r>
      <w:r w:rsidRPr="00FE6965">
        <w:rPr>
          <w:i/>
          <w:sz w:val="20"/>
          <w:szCs w:val="20"/>
        </w:rPr>
        <w:t>e-commerce</w:t>
      </w:r>
      <w:r w:rsidRPr="00FE6965">
        <w:rPr>
          <w:sz w:val="20"/>
          <w:szCs w:val="20"/>
        </w:rPr>
        <w:t xml:space="preserve"> di Indonesia.</w:t>
      </w:r>
    </w:p>
    <w:p w:rsidR="00142916" w:rsidRPr="00FE6965" w:rsidRDefault="00142916" w:rsidP="00FE6965">
      <w:pPr>
        <w:pStyle w:val="ListParagraph"/>
        <w:ind w:left="360"/>
        <w:jc w:val="both"/>
        <w:rPr>
          <w:b/>
          <w:sz w:val="20"/>
          <w:szCs w:val="20"/>
        </w:rPr>
      </w:pPr>
      <w:proofErr w:type="spellStart"/>
      <w:r w:rsidRPr="00FE6965">
        <w:rPr>
          <w:b/>
          <w:sz w:val="20"/>
          <w:szCs w:val="20"/>
        </w:rPr>
        <w:t>Pertanyaan:</w:t>
      </w:r>
      <w:proofErr w:type="spellEnd"/>
    </w:p>
    <w:p w:rsidR="00142916" w:rsidRPr="00FE6965" w:rsidRDefault="00142916" w:rsidP="00D033ED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proofErr w:type="spellStart"/>
      <w:proofErr w:type="gramStart"/>
      <w:r w:rsidRPr="00FE6965">
        <w:rPr>
          <w:sz w:val="20"/>
          <w:szCs w:val="20"/>
        </w:rPr>
        <w:t>Apa</w:t>
      </w:r>
      <w:proofErr w:type="spellEnd"/>
      <w:proofErr w:type="gram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membuat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Tokopedia</w:t>
      </w:r>
      <w:proofErr w:type="spellEnd"/>
      <w:r w:rsidRPr="00FE6965">
        <w:rPr>
          <w:sz w:val="20"/>
          <w:szCs w:val="20"/>
        </w:rPr>
        <w:t xml:space="preserve"> berbeda dari platform jual beli online lainnya? Bahas </w:t>
      </w:r>
      <w:proofErr w:type="spellStart"/>
      <w:r w:rsidRPr="00FE6965">
        <w:rPr>
          <w:sz w:val="20"/>
          <w:szCs w:val="20"/>
        </w:rPr>
        <w:t>elemen-elemen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menjadikannya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istimewa</w:t>
      </w:r>
      <w:proofErr w:type="spellEnd"/>
      <w:r w:rsidRPr="00FE6965">
        <w:rPr>
          <w:sz w:val="20"/>
          <w:szCs w:val="20"/>
        </w:rPr>
        <w:t>.</w:t>
      </w:r>
    </w:p>
    <w:p w:rsidR="00142916" w:rsidRPr="00FE6965" w:rsidRDefault="00142916" w:rsidP="00D033ED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proofErr w:type="spellStart"/>
      <w:r w:rsidRPr="00FE6965">
        <w:rPr>
          <w:sz w:val="20"/>
          <w:szCs w:val="20"/>
        </w:rPr>
        <w:t>Bagaimana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Tokopedia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memanfaatkan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teknologi</w:t>
      </w:r>
      <w:proofErr w:type="spellEnd"/>
      <w:r w:rsidRPr="00FE6965">
        <w:rPr>
          <w:sz w:val="20"/>
          <w:szCs w:val="20"/>
        </w:rPr>
        <w:t xml:space="preserve"> untuk memperbaiki pengalaman </w:t>
      </w:r>
      <w:proofErr w:type="spellStart"/>
      <w:r w:rsidRPr="00FE6965">
        <w:rPr>
          <w:sz w:val="20"/>
          <w:szCs w:val="20"/>
        </w:rPr>
        <w:t>pengguna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efisiensi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operasional</w:t>
      </w:r>
      <w:proofErr w:type="spellEnd"/>
      <w:r w:rsidRPr="00FE6965">
        <w:rPr>
          <w:sz w:val="20"/>
          <w:szCs w:val="20"/>
        </w:rPr>
        <w:t>?</w:t>
      </w:r>
    </w:p>
    <w:p w:rsidR="00142916" w:rsidRPr="00FE6965" w:rsidRDefault="00142916" w:rsidP="00D033ED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proofErr w:type="spellStart"/>
      <w:proofErr w:type="gramStart"/>
      <w:r w:rsidRPr="00FE6965">
        <w:rPr>
          <w:sz w:val="20"/>
          <w:szCs w:val="20"/>
        </w:rPr>
        <w:t>Apa</w:t>
      </w:r>
      <w:proofErr w:type="spellEnd"/>
      <w:proofErr w:type="gram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strategi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bisa</w:t>
      </w:r>
      <w:proofErr w:type="spellEnd"/>
      <w:r w:rsidRPr="00FE6965">
        <w:rPr>
          <w:sz w:val="20"/>
          <w:szCs w:val="20"/>
        </w:rPr>
        <w:t xml:space="preserve"> diterapkan Tokopedia untuk meningkatkan pangsa pasarnya di luar wilayah Indonesia?</w:t>
      </w:r>
    </w:p>
    <w:p w:rsidR="00142916" w:rsidRPr="00FE6965" w:rsidRDefault="00142916" w:rsidP="00D033ED">
      <w:pPr>
        <w:pStyle w:val="ListParagraph"/>
        <w:numPr>
          <w:ilvl w:val="0"/>
          <w:numId w:val="4"/>
        </w:numPr>
        <w:ind w:left="360"/>
        <w:jc w:val="both"/>
        <w:rPr>
          <w:sz w:val="20"/>
          <w:szCs w:val="20"/>
        </w:rPr>
      </w:pPr>
      <w:proofErr w:type="spellStart"/>
      <w:r w:rsidRPr="00FE6965">
        <w:rPr>
          <w:sz w:val="20"/>
          <w:szCs w:val="20"/>
        </w:rPr>
        <w:t>Traveloka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adalah</w:t>
      </w:r>
      <w:proofErr w:type="spellEnd"/>
      <w:r w:rsidRPr="00FE6965">
        <w:rPr>
          <w:sz w:val="20"/>
          <w:szCs w:val="20"/>
        </w:rPr>
        <w:t xml:space="preserve"> platform yang menyediakan layanan pemesanan tiket pesawat dan akomodasi yang telah berkembang menjadi penyedia layanan perjalanan yang terpadu. Mereka menghadapi tantangan dalam hal kompetisi </w:t>
      </w:r>
      <w:proofErr w:type="spellStart"/>
      <w:r w:rsidRPr="00FE6965">
        <w:rPr>
          <w:sz w:val="20"/>
          <w:szCs w:val="20"/>
        </w:rPr>
        <w:t>dan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perubahan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perilaku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konsumen</w:t>
      </w:r>
      <w:proofErr w:type="spellEnd"/>
      <w:r w:rsidRPr="00FE6965">
        <w:rPr>
          <w:sz w:val="20"/>
          <w:szCs w:val="20"/>
        </w:rPr>
        <w:t>.</w:t>
      </w:r>
    </w:p>
    <w:p w:rsidR="00142916" w:rsidRPr="00FE6965" w:rsidRDefault="00142916" w:rsidP="00FE6965">
      <w:pPr>
        <w:pStyle w:val="ListParagraph"/>
        <w:ind w:left="360"/>
        <w:jc w:val="both"/>
        <w:rPr>
          <w:b/>
          <w:sz w:val="20"/>
          <w:szCs w:val="20"/>
        </w:rPr>
      </w:pPr>
      <w:proofErr w:type="spellStart"/>
      <w:r w:rsidRPr="00FE6965">
        <w:rPr>
          <w:b/>
          <w:sz w:val="20"/>
          <w:szCs w:val="20"/>
        </w:rPr>
        <w:t>Pertanyaan:</w:t>
      </w:r>
      <w:proofErr w:type="spellEnd"/>
    </w:p>
    <w:p w:rsidR="00FE6965" w:rsidRPr="00FE6965" w:rsidRDefault="00142916" w:rsidP="00D033ED">
      <w:pPr>
        <w:pStyle w:val="ListParagraph"/>
        <w:numPr>
          <w:ilvl w:val="0"/>
          <w:numId w:val="7"/>
        </w:numPr>
        <w:jc w:val="both"/>
        <w:rPr>
          <w:b/>
          <w:sz w:val="20"/>
          <w:szCs w:val="20"/>
        </w:rPr>
      </w:pPr>
      <w:proofErr w:type="spellStart"/>
      <w:r w:rsidRPr="00FE6965">
        <w:rPr>
          <w:sz w:val="20"/>
          <w:szCs w:val="20"/>
        </w:rPr>
        <w:t>Bahas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dampak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pandemi</w:t>
      </w:r>
      <w:proofErr w:type="spellEnd"/>
      <w:r w:rsidRPr="00FE6965">
        <w:rPr>
          <w:sz w:val="20"/>
          <w:szCs w:val="20"/>
        </w:rPr>
        <w:t xml:space="preserve"> COVID-19 terhadap sektor perjalanan dan bagaimana Traveloka dapat </w:t>
      </w:r>
      <w:proofErr w:type="spellStart"/>
      <w:r w:rsidRPr="00FE6965">
        <w:rPr>
          <w:sz w:val="20"/>
          <w:szCs w:val="20"/>
        </w:rPr>
        <w:t>beradaptasi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menghadapi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perubahan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tersebut</w:t>
      </w:r>
      <w:proofErr w:type="spellEnd"/>
      <w:r w:rsidRPr="00FE6965">
        <w:rPr>
          <w:sz w:val="20"/>
          <w:szCs w:val="20"/>
        </w:rPr>
        <w:t>.</w:t>
      </w:r>
    </w:p>
    <w:p w:rsidR="00FE6965" w:rsidRPr="00FE6965" w:rsidRDefault="00142916" w:rsidP="00D033ED">
      <w:pPr>
        <w:pStyle w:val="ListParagraph"/>
        <w:numPr>
          <w:ilvl w:val="0"/>
          <w:numId w:val="7"/>
        </w:numPr>
        <w:jc w:val="both"/>
        <w:rPr>
          <w:b/>
          <w:sz w:val="20"/>
          <w:szCs w:val="20"/>
        </w:rPr>
      </w:pPr>
      <w:proofErr w:type="spellStart"/>
      <w:proofErr w:type="gramStart"/>
      <w:r w:rsidRPr="00FE6965">
        <w:rPr>
          <w:sz w:val="20"/>
          <w:szCs w:val="20"/>
        </w:rPr>
        <w:t>Apa</w:t>
      </w:r>
      <w:proofErr w:type="spellEnd"/>
      <w:proofErr w:type="gram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langkah-langkah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dapat</w:t>
      </w:r>
      <w:proofErr w:type="spellEnd"/>
      <w:r w:rsidRPr="00FE6965">
        <w:rPr>
          <w:sz w:val="20"/>
          <w:szCs w:val="20"/>
        </w:rPr>
        <w:t xml:space="preserve"> diambil Traveloka untuk memperkuat loyalitas </w:t>
      </w:r>
      <w:proofErr w:type="spellStart"/>
      <w:r w:rsidRPr="00FE6965">
        <w:rPr>
          <w:sz w:val="20"/>
          <w:szCs w:val="20"/>
        </w:rPr>
        <w:t>pelanggan</w:t>
      </w:r>
      <w:proofErr w:type="spellEnd"/>
      <w:r w:rsidRPr="00FE6965">
        <w:rPr>
          <w:sz w:val="20"/>
          <w:szCs w:val="20"/>
        </w:rPr>
        <w:t xml:space="preserve"> di </w:t>
      </w:r>
      <w:proofErr w:type="spellStart"/>
      <w:r w:rsidRPr="00FE6965">
        <w:rPr>
          <w:sz w:val="20"/>
          <w:szCs w:val="20"/>
        </w:rPr>
        <w:t>masa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mendatang</w:t>
      </w:r>
      <w:proofErr w:type="spellEnd"/>
      <w:r w:rsidRPr="00FE6965">
        <w:rPr>
          <w:sz w:val="20"/>
          <w:szCs w:val="20"/>
        </w:rPr>
        <w:t>?</w:t>
      </w:r>
    </w:p>
    <w:p w:rsidR="00FE6965" w:rsidRPr="00FE6965" w:rsidRDefault="00142916" w:rsidP="00D033ED">
      <w:pPr>
        <w:pStyle w:val="ListParagraph"/>
        <w:numPr>
          <w:ilvl w:val="0"/>
          <w:numId w:val="4"/>
        </w:numPr>
        <w:ind w:left="360"/>
        <w:jc w:val="both"/>
        <w:rPr>
          <w:b/>
          <w:sz w:val="20"/>
          <w:szCs w:val="20"/>
        </w:rPr>
      </w:pPr>
      <w:proofErr w:type="spellStart"/>
      <w:r w:rsidRPr="00FE6965">
        <w:rPr>
          <w:sz w:val="20"/>
          <w:szCs w:val="20"/>
        </w:rPr>
        <w:t>Ruangguru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adalah</w:t>
      </w:r>
      <w:proofErr w:type="spellEnd"/>
      <w:r w:rsidRPr="00FE6965">
        <w:rPr>
          <w:sz w:val="20"/>
          <w:szCs w:val="20"/>
        </w:rPr>
        <w:t xml:space="preserve"> platform </w:t>
      </w:r>
      <w:proofErr w:type="spellStart"/>
      <w:r w:rsidRPr="00FE6965">
        <w:rPr>
          <w:sz w:val="20"/>
          <w:szCs w:val="20"/>
        </w:rPr>
        <w:t>pendidikan</w:t>
      </w:r>
      <w:proofErr w:type="spellEnd"/>
      <w:r w:rsidRPr="00FE6965">
        <w:rPr>
          <w:sz w:val="20"/>
          <w:szCs w:val="20"/>
        </w:rPr>
        <w:t xml:space="preserve"> daring yang menyediakan fasilitas belajar bagi siswa-siswa di Indonesia. Dengan meningkatnya permintaan </w:t>
      </w:r>
      <w:proofErr w:type="gramStart"/>
      <w:r w:rsidRPr="00FE6965">
        <w:rPr>
          <w:sz w:val="20"/>
          <w:szCs w:val="20"/>
        </w:rPr>
        <w:t>akan</w:t>
      </w:r>
      <w:proofErr w:type="gramEnd"/>
      <w:r w:rsidRPr="00FE6965">
        <w:rPr>
          <w:sz w:val="20"/>
          <w:szCs w:val="20"/>
        </w:rPr>
        <w:t xml:space="preserve"> pembelajaran jarak jauh, Ruangguru telah menjadi salah satu pemain </w:t>
      </w:r>
      <w:proofErr w:type="spellStart"/>
      <w:r w:rsidRPr="00FE6965">
        <w:rPr>
          <w:sz w:val="20"/>
          <w:szCs w:val="20"/>
        </w:rPr>
        <w:t>terdepan</w:t>
      </w:r>
      <w:proofErr w:type="spellEnd"/>
      <w:r w:rsidRPr="00FE6965">
        <w:rPr>
          <w:sz w:val="20"/>
          <w:szCs w:val="20"/>
        </w:rPr>
        <w:t xml:space="preserve"> di </w:t>
      </w:r>
      <w:proofErr w:type="spellStart"/>
      <w:r w:rsidRPr="00FE6965">
        <w:rPr>
          <w:sz w:val="20"/>
          <w:szCs w:val="20"/>
        </w:rPr>
        <w:t>bidang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ini</w:t>
      </w:r>
      <w:proofErr w:type="spellEnd"/>
      <w:r w:rsidRPr="00FE6965">
        <w:rPr>
          <w:sz w:val="20"/>
          <w:szCs w:val="20"/>
        </w:rPr>
        <w:t>.</w:t>
      </w:r>
    </w:p>
    <w:p w:rsidR="00FE6965" w:rsidRPr="00FE6965" w:rsidRDefault="00FE6965" w:rsidP="00FE6965">
      <w:pPr>
        <w:pStyle w:val="ListParagraph"/>
        <w:ind w:left="360"/>
        <w:jc w:val="both"/>
        <w:rPr>
          <w:b/>
          <w:sz w:val="20"/>
          <w:szCs w:val="20"/>
        </w:rPr>
      </w:pPr>
      <w:proofErr w:type="spellStart"/>
      <w:r w:rsidRPr="00FE6965">
        <w:rPr>
          <w:b/>
          <w:sz w:val="20"/>
          <w:szCs w:val="20"/>
        </w:rPr>
        <w:t>Pertanyaan</w:t>
      </w:r>
      <w:proofErr w:type="spellEnd"/>
      <w:r w:rsidRPr="00FE6965">
        <w:rPr>
          <w:b/>
          <w:sz w:val="20"/>
          <w:szCs w:val="20"/>
        </w:rPr>
        <w:t>:</w:t>
      </w:r>
    </w:p>
    <w:p w:rsidR="00FE6965" w:rsidRPr="00FE6965" w:rsidRDefault="00FE6965" w:rsidP="00D033ED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proofErr w:type="spellStart"/>
      <w:proofErr w:type="gramStart"/>
      <w:r w:rsidRPr="00FE6965">
        <w:rPr>
          <w:sz w:val="20"/>
          <w:szCs w:val="20"/>
        </w:rPr>
        <w:t>Apa</w:t>
      </w:r>
      <w:proofErr w:type="spellEnd"/>
      <w:proofErr w:type="gram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inovasi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diterapkan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oleh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Ruangguru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untuk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meningkatkan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mutu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pendidikan</w:t>
      </w:r>
      <w:proofErr w:type="spellEnd"/>
      <w:r w:rsidRPr="00FE6965">
        <w:rPr>
          <w:sz w:val="20"/>
          <w:szCs w:val="20"/>
        </w:rPr>
        <w:t xml:space="preserve"> di Indonesia?</w:t>
      </w:r>
    </w:p>
    <w:p w:rsidR="00FE6965" w:rsidRPr="00FE6965" w:rsidRDefault="00FE6965" w:rsidP="00D033ED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proofErr w:type="spellStart"/>
      <w:r w:rsidRPr="00FE6965">
        <w:rPr>
          <w:sz w:val="20"/>
          <w:szCs w:val="20"/>
        </w:rPr>
        <w:t>Bagaimana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Ruangguru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dapat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memanfaatkan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teknologi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untuk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menjangkau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lebih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banyak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siswa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berada</w:t>
      </w:r>
      <w:proofErr w:type="spellEnd"/>
      <w:r w:rsidRPr="00FE6965">
        <w:rPr>
          <w:sz w:val="20"/>
          <w:szCs w:val="20"/>
        </w:rPr>
        <w:t xml:space="preserve"> di </w:t>
      </w:r>
      <w:proofErr w:type="spellStart"/>
      <w:r w:rsidRPr="00FE6965">
        <w:rPr>
          <w:sz w:val="20"/>
          <w:szCs w:val="20"/>
        </w:rPr>
        <w:t>daerah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terpencil</w:t>
      </w:r>
      <w:proofErr w:type="spellEnd"/>
      <w:r w:rsidRPr="00FE6965">
        <w:rPr>
          <w:sz w:val="20"/>
          <w:szCs w:val="20"/>
        </w:rPr>
        <w:t>?</w:t>
      </w:r>
    </w:p>
    <w:p w:rsidR="00FE6965" w:rsidRPr="00FE6965" w:rsidRDefault="00FE6965" w:rsidP="00D033ED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proofErr w:type="spellStart"/>
      <w:r w:rsidRPr="00FE6965">
        <w:rPr>
          <w:sz w:val="20"/>
          <w:szCs w:val="20"/>
        </w:rPr>
        <w:t>Bahas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tantangan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dihadapi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Ruangguru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selama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mempertahankan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mutu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layanan</w:t>
      </w:r>
      <w:proofErr w:type="spellEnd"/>
      <w:r w:rsidRPr="00FE6965">
        <w:rPr>
          <w:sz w:val="20"/>
          <w:szCs w:val="20"/>
        </w:rPr>
        <w:t xml:space="preserve"> di </w:t>
      </w:r>
      <w:proofErr w:type="spellStart"/>
      <w:r w:rsidRPr="00FE6965">
        <w:rPr>
          <w:sz w:val="20"/>
          <w:szCs w:val="20"/>
        </w:rPr>
        <w:t>tengah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pertumbuhan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cepat</w:t>
      </w:r>
      <w:proofErr w:type="spellEnd"/>
      <w:r w:rsidRPr="00FE6965">
        <w:rPr>
          <w:sz w:val="20"/>
          <w:szCs w:val="20"/>
        </w:rPr>
        <w:t>.</w:t>
      </w:r>
    </w:p>
    <w:p w:rsidR="00FE6965" w:rsidRPr="00FE6965" w:rsidRDefault="00FE6965" w:rsidP="00D033ED">
      <w:pPr>
        <w:pStyle w:val="ListParagraph"/>
        <w:numPr>
          <w:ilvl w:val="0"/>
          <w:numId w:val="4"/>
        </w:numPr>
        <w:ind w:left="360"/>
        <w:jc w:val="both"/>
        <w:rPr>
          <w:b/>
          <w:sz w:val="20"/>
          <w:szCs w:val="20"/>
        </w:rPr>
      </w:pPr>
      <w:proofErr w:type="spellStart"/>
      <w:r w:rsidRPr="00FE6965">
        <w:rPr>
          <w:sz w:val="20"/>
          <w:szCs w:val="20"/>
        </w:rPr>
        <w:t>Sebuah</w:t>
      </w:r>
      <w:proofErr w:type="spellEnd"/>
      <w:r w:rsidRPr="00FE6965">
        <w:rPr>
          <w:sz w:val="20"/>
          <w:szCs w:val="20"/>
        </w:rPr>
        <w:t xml:space="preserve"> startup </w:t>
      </w:r>
      <w:proofErr w:type="spellStart"/>
      <w:r w:rsidRPr="00FE6965">
        <w:rPr>
          <w:sz w:val="20"/>
          <w:szCs w:val="20"/>
        </w:rPr>
        <w:t>lokal</w:t>
      </w:r>
      <w:proofErr w:type="spellEnd"/>
      <w:r w:rsidRPr="00FE6965">
        <w:rPr>
          <w:sz w:val="20"/>
          <w:szCs w:val="20"/>
        </w:rPr>
        <w:t xml:space="preserve"> di </w:t>
      </w:r>
      <w:proofErr w:type="spellStart"/>
      <w:r w:rsidRPr="00FE6965">
        <w:rPr>
          <w:sz w:val="20"/>
          <w:szCs w:val="20"/>
        </w:rPr>
        <w:t>ranah</w:t>
      </w:r>
      <w:proofErr w:type="spellEnd"/>
      <w:r w:rsidRPr="00FE6965">
        <w:rPr>
          <w:sz w:val="20"/>
          <w:szCs w:val="20"/>
        </w:rPr>
        <w:t xml:space="preserve"> e-commerce </w:t>
      </w:r>
      <w:proofErr w:type="spellStart"/>
      <w:r w:rsidRPr="00FE6965">
        <w:rPr>
          <w:sz w:val="20"/>
          <w:szCs w:val="20"/>
        </w:rPr>
        <w:t>ingin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meraih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pangsa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pasar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dengan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meluncurkan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produk-produk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lokal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khas</w:t>
      </w:r>
      <w:proofErr w:type="spellEnd"/>
      <w:r w:rsidRPr="00FE6965">
        <w:rPr>
          <w:sz w:val="20"/>
          <w:szCs w:val="20"/>
        </w:rPr>
        <w:t xml:space="preserve">. </w:t>
      </w:r>
      <w:proofErr w:type="spellStart"/>
      <w:r w:rsidRPr="00FE6965">
        <w:rPr>
          <w:sz w:val="20"/>
          <w:szCs w:val="20"/>
        </w:rPr>
        <w:t>Mereka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dibatasi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dalam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hal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proofErr w:type="gramStart"/>
      <w:r w:rsidRPr="00FE6965">
        <w:rPr>
          <w:sz w:val="20"/>
          <w:szCs w:val="20"/>
        </w:rPr>
        <w:t>dana</w:t>
      </w:r>
      <w:proofErr w:type="spellEnd"/>
      <w:proofErr w:type="gram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sumber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daya.</w:t>
      </w:r>
      <w:proofErr w:type="spellEnd"/>
    </w:p>
    <w:p w:rsidR="00FE6965" w:rsidRPr="00FE6965" w:rsidRDefault="00142916" w:rsidP="00FE6965">
      <w:pPr>
        <w:pStyle w:val="ListParagraph"/>
        <w:ind w:left="360"/>
        <w:jc w:val="both"/>
        <w:rPr>
          <w:b/>
          <w:sz w:val="20"/>
          <w:szCs w:val="20"/>
        </w:rPr>
      </w:pPr>
      <w:proofErr w:type="spellStart"/>
      <w:r w:rsidRPr="00FE6965">
        <w:rPr>
          <w:b/>
          <w:sz w:val="20"/>
          <w:szCs w:val="20"/>
        </w:rPr>
        <w:t>Pertanyaan:</w:t>
      </w:r>
      <w:proofErr w:type="spellEnd"/>
    </w:p>
    <w:p w:rsidR="00FE6965" w:rsidRPr="00FE6965" w:rsidRDefault="00142916" w:rsidP="00D033ED">
      <w:pPr>
        <w:pStyle w:val="ListParagraph"/>
        <w:numPr>
          <w:ilvl w:val="0"/>
          <w:numId w:val="9"/>
        </w:numPr>
        <w:jc w:val="both"/>
        <w:rPr>
          <w:b/>
          <w:sz w:val="20"/>
          <w:szCs w:val="20"/>
        </w:rPr>
      </w:pPr>
      <w:proofErr w:type="spellStart"/>
      <w:proofErr w:type="gramStart"/>
      <w:r w:rsidRPr="00FE6965">
        <w:rPr>
          <w:sz w:val="20"/>
          <w:szCs w:val="20"/>
        </w:rPr>
        <w:t>Apa</w:t>
      </w:r>
      <w:proofErr w:type="spellEnd"/>
      <w:proofErr w:type="gram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strategi</w:t>
      </w:r>
      <w:proofErr w:type="spellEnd"/>
      <w:r w:rsidRPr="00FE6965">
        <w:rPr>
          <w:sz w:val="20"/>
          <w:szCs w:val="20"/>
        </w:rPr>
        <w:t xml:space="preserve"> yang </w:t>
      </w:r>
      <w:proofErr w:type="spellStart"/>
      <w:r w:rsidRPr="00FE6965">
        <w:rPr>
          <w:sz w:val="20"/>
          <w:szCs w:val="20"/>
        </w:rPr>
        <w:t>dapat</w:t>
      </w:r>
      <w:proofErr w:type="spellEnd"/>
      <w:r w:rsidRPr="00FE6965">
        <w:rPr>
          <w:sz w:val="20"/>
          <w:szCs w:val="20"/>
        </w:rPr>
        <w:t xml:space="preserve"> diadopsi oleh startup ini untuk bersaing dengan perusahaan </w:t>
      </w:r>
      <w:proofErr w:type="spellStart"/>
      <w:r w:rsidRPr="00FE6965">
        <w:rPr>
          <w:sz w:val="20"/>
          <w:szCs w:val="20"/>
        </w:rPr>
        <w:t>besar</w:t>
      </w:r>
      <w:proofErr w:type="spellEnd"/>
      <w:r w:rsidRPr="00FE6965">
        <w:rPr>
          <w:sz w:val="20"/>
          <w:szCs w:val="20"/>
        </w:rPr>
        <w:t xml:space="preserve"> di </w:t>
      </w:r>
      <w:proofErr w:type="spellStart"/>
      <w:r w:rsidRPr="00FE6965">
        <w:rPr>
          <w:sz w:val="20"/>
          <w:szCs w:val="20"/>
        </w:rPr>
        <w:t>sektor</w:t>
      </w:r>
      <w:proofErr w:type="spellEnd"/>
      <w:r w:rsidRPr="00FE6965">
        <w:rPr>
          <w:sz w:val="20"/>
          <w:szCs w:val="20"/>
        </w:rPr>
        <w:t xml:space="preserve"> e-commerce?</w:t>
      </w:r>
    </w:p>
    <w:p w:rsidR="00FE6965" w:rsidRPr="00FE6965" w:rsidRDefault="00142916" w:rsidP="00D033ED">
      <w:pPr>
        <w:pStyle w:val="ListParagraph"/>
        <w:numPr>
          <w:ilvl w:val="0"/>
          <w:numId w:val="9"/>
        </w:numPr>
        <w:jc w:val="both"/>
        <w:rPr>
          <w:b/>
          <w:sz w:val="20"/>
          <w:szCs w:val="20"/>
        </w:rPr>
      </w:pPr>
      <w:proofErr w:type="spellStart"/>
      <w:r w:rsidRPr="00FE6965">
        <w:rPr>
          <w:sz w:val="20"/>
          <w:szCs w:val="20"/>
        </w:rPr>
        <w:t>Bahas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bagaimana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teknologi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dapat</w:t>
      </w:r>
      <w:proofErr w:type="spellEnd"/>
      <w:r w:rsidRPr="00FE6965">
        <w:rPr>
          <w:sz w:val="20"/>
          <w:szCs w:val="20"/>
        </w:rPr>
        <w:t xml:space="preserve"> dimanfaatkan untuk meningkatkan pengenalan </w:t>
      </w:r>
      <w:proofErr w:type="spellStart"/>
      <w:r w:rsidRPr="00FE6965">
        <w:rPr>
          <w:sz w:val="20"/>
          <w:szCs w:val="20"/>
        </w:rPr>
        <w:t>dan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penjualan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produk</w:t>
      </w:r>
      <w:proofErr w:type="spellEnd"/>
      <w:r w:rsidRPr="00FE6965">
        <w:rPr>
          <w:sz w:val="20"/>
          <w:szCs w:val="20"/>
        </w:rPr>
        <w:t xml:space="preserve"> </w:t>
      </w:r>
      <w:proofErr w:type="spellStart"/>
      <w:r w:rsidRPr="00FE6965">
        <w:rPr>
          <w:sz w:val="20"/>
          <w:szCs w:val="20"/>
        </w:rPr>
        <w:t>mereka</w:t>
      </w:r>
      <w:proofErr w:type="spellEnd"/>
      <w:r w:rsidRPr="00FE6965">
        <w:rPr>
          <w:sz w:val="20"/>
          <w:szCs w:val="20"/>
        </w:rPr>
        <w:t>.</w:t>
      </w:r>
    </w:p>
    <w:p w:rsidR="00CB452B" w:rsidRPr="00FE6965" w:rsidRDefault="00142916" w:rsidP="00D033ED">
      <w:pPr>
        <w:pStyle w:val="ListParagraph"/>
        <w:numPr>
          <w:ilvl w:val="0"/>
          <w:numId w:val="9"/>
        </w:numPr>
        <w:jc w:val="both"/>
        <w:rPr>
          <w:b/>
          <w:sz w:val="20"/>
          <w:szCs w:val="20"/>
        </w:rPr>
      </w:pPr>
      <w:proofErr w:type="spellStart"/>
      <w:proofErr w:type="gramStart"/>
      <w:r w:rsidRPr="00FE6965">
        <w:rPr>
          <w:sz w:val="20"/>
          <w:szCs w:val="20"/>
        </w:rPr>
        <w:t>Apa</w:t>
      </w:r>
      <w:proofErr w:type="spellEnd"/>
      <w:proofErr w:type="gramEnd"/>
      <w:r w:rsidRPr="00FE6965">
        <w:rPr>
          <w:sz w:val="20"/>
          <w:szCs w:val="20"/>
        </w:rPr>
        <w:t xml:space="preserve"> risiko yang mungkin dihadapi oleh startup ini, dan bagaimana mereka dapat mengurangi risiko tersebut?</w:t>
      </w:r>
    </w:p>
    <w:p w:rsidR="00CB452B" w:rsidRPr="00FE6965" w:rsidRDefault="00CB452B" w:rsidP="00FE6965">
      <w:pPr>
        <w:rPr>
          <w:b/>
          <w:sz w:val="20"/>
          <w:szCs w:val="20"/>
        </w:rPr>
      </w:pPr>
    </w:p>
    <w:p w:rsidR="009A744D" w:rsidRPr="00FE6965" w:rsidRDefault="009A744D" w:rsidP="00FE6965">
      <w:pPr>
        <w:jc w:val="center"/>
        <w:rPr>
          <w:b/>
          <w:i/>
          <w:sz w:val="20"/>
          <w:szCs w:val="20"/>
          <w:lang w:val="en-US"/>
        </w:rPr>
      </w:pPr>
      <w:r w:rsidRPr="00FE6965">
        <w:rPr>
          <w:b/>
          <w:i/>
          <w:sz w:val="20"/>
          <w:szCs w:val="20"/>
          <w:lang w:val="en-US"/>
        </w:rPr>
        <w:t>,,,,,,,,,,SELAMAT MENGERJAKAN,,,,,,,,,,</w:t>
      </w:r>
      <w:bookmarkStart w:id="0" w:name="_GoBack"/>
      <w:bookmarkEnd w:id="0"/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3ED" w:rsidRDefault="00D033ED" w:rsidP="00E01513">
      <w:r>
        <w:separator/>
      </w:r>
    </w:p>
  </w:endnote>
  <w:endnote w:type="continuationSeparator" w:id="0">
    <w:p w:rsidR="00D033ED" w:rsidRDefault="00D033ED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3ED" w:rsidRDefault="00D033ED" w:rsidP="00E01513">
      <w:r>
        <w:separator/>
      </w:r>
    </w:p>
  </w:footnote>
  <w:footnote w:type="continuationSeparator" w:id="0">
    <w:p w:rsidR="00D033ED" w:rsidRDefault="00D033ED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6"/>
      <w:gridCol w:w="4927"/>
      <w:gridCol w:w="3699"/>
    </w:tblGrid>
    <w:tr w:rsidR="001D5303" w:rsidRPr="00FE6965" w:rsidTr="00FE6965">
      <w:trPr>
        <w:trHeight w:val="1160"/>
      </w:trPr>
      <w:tc>
        <w:tcPr>
          <w:tcW w:w="1560" w:type="dxa"/>
        </w:tcPr>
        <w:p w:rsidR="001D5303" w:rsidRPr="00FE6965" w:rsidRDefault="00AD2F71" w:rsidP="006B40DF">
          <w:pPr>
            <w:rPr>
              <w:rFonts w:ascii="Arial" w:hAnsi="Arial" w:cs="Arial"/>
              <w:sz w:val="20"/>
              <w:szCs w:val="20"/>
              <w:lang w:val="id-ID"/>
            </w:rPr>
          </w:pPr>
          <w:r w:rsidRPr="00FE6965">
            <w:rPr>
              <w:sz w:val="20"/>
              <w:szCs w:val="20"/>
              <w:lang w:val="en-US" w:eastAsia="ko-KR"/>
            </w:rPr>
            <w:drawing>
              <wp:inline distT="0" distB="0" distL="0" distR="0" wp14:anchorId="0C41B997" wp14:editId="50799000">
                <wp:extent cx="670560" cy="67414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674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  <w:p w:rsidR="001D5303" w:rsidRPr="00FE6965" w:rsidRDefault="00C8409D" w:rsidP="008C1266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b/>
              <w:sz w:val="20"/>
              <w:szCs w:val="20"/>
              <w:lang w:val="id-ID"/>
            </w:rPr>
            <w:t>UNIVERSITAS</w:t>
          </w:r>
          <w:r w:rsidR="001D5303"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BINA BANGSA</w:t>
          </w:r>
        </w:p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Jl. Raya Serang-Jakarta KM. 03 No. 1B Pakupatan</w:t>
          </w:r>
        </w:p>
        <w:p w:rsidR="001D5303" w:rsidRPr="00FE6965" w:rsidRDefault="001D5303" w:rsidP="00FE6965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 xml:space="preserve">Kota Serang – Banten </w:t>
          </w:r>
        </w:p>
      </w:tc>
    </w:tr>
    <w:tr w:rsidR="001D5303" w:rsidRPr="00FE6965" w:rsidTr="00FE6965">
      <w:trPr>
        <w:trHeight w:val="449"/>
      </w:trPr>
      <w:tc>
        <w:tcPr>
          <w:tcW w:w="1560" w:type="dxa"/>
          <w:vAlign w:val="center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FE6965" w:rsidRDefault="001D5303" w:rsidP="004C1BA9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SOAL UJIAN </w:t>
          </w:r>
          <w:r w:rsidR="004C1BA9" w:rsidRPr="00FE6965">
            <w:rPr>
              <w:rFonts w:ascii="Arial" w:hAnsi="Arial" w:cs="Arial"/>
              <w:b/>
              <w:sz w:val="20"/>
              <w:szCs w:val="20"/>
              <w:lang w:val="en-US"/>
            </w:rPr>
            <w:t>TENGAH</w:t>
          </w:r>
          <w:r w:rsidRPr="00FE6965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FE6965" w:rsidRDefault="001D5303" w:rsidP="008C1266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Nomor Dokumen</w:t>
          </w:r>
        </w:p>
        <w:p w:rsidR="001D5303" w:rsidRPr="00FE6965" w:rsidRDefault="001D5303" w:rsidP="004C1BA9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FE6965">
            <w:rPr>
              <w:rFonts w:ascii="Arial" w:hAnsi="Arial" w:cs="Arial"/>
              <w:sz w:val="20"/>
              <w:szCs w:val="20"/>
              <w:lang w:val="en-US"/>
            </w:rPr>
            <w:t>F.U</w:t>
          </w:r>
          <w:r w:rsidR="004C1BA9" w:rsidRPr="00FE6965">
            <w:rPr>
              <w:rFonts w:ascii="Arial" w:hAnsi="Arial" w:cs="Arial"/>
              <w:sz w:val="20"/>
              <w:szCs w:val="20"/>
              <w:lang w:val="en-US"/>
            </w:rPr>
            <w:t>T</w:t>
          </w:r>
          <w:r w:rsidRPr="00FE6965">
            <w:rPr>
              <w:rFonts w:ascii="Arial" w:hAnsi="Arial" w:cs="Arial"/>
              <w:sz w:val="20"/>
              <w:szCs w:val="20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755959"/>
    <w:multiLevelType w:val="hybridMultilevel"/>
    <w:tmpl w:val="9000F9EA"/>
    <w:lvl w:ilvl="0" w:tplc="A4A25C8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934DC7"/>
    <w:multiLevelType w:val="hybridMultilevel"/>
    <w:tmpl w:val="1DC0B732"/>
    <w:lvl w:ilvl="0" w:tplc="B0F2CA6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AE1999"/>
    <w:multiLevelType w:val="hybridMultilevel"/>
    <w:tmpl w:val="5B0EBC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3B4667"/>
    <w:multiLevelType w:val="hybridMultilevel"/>
    <w:tmpl w:val="7F20882A"/>
    <w:lvl w:ilvl="0" w:tplc="4946976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005B5E"/>
    <w:multiLevelType w:val="hybridMultilevel"/>
    <w:tmpl w:val="1EC826C4"/>
    <w:lvl w:ilvl="0" w:tplc="9D58C6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22D6B"/>
    <w:multiLevelType w:val="hybridMultilevel"/>
    <w:tmpl w:val="56AECA62"/>
    <w:lvl w:ilvl="0" w:tplc="A2D89FE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26043"/>
    <w:rsid w:val="00133E18"/>
    <w:rsid w:val="00140901"/>
    <w:rsid w:val="00142916"/>
    <w:rsid w:val="00143F44"/>
    <w:rsid w:val="001479EF"/>
    <w:rsid w:val="001733CD"/>
    <w:rsid w:val="001739B9"/>
    <w:rsid w:val="00176EB8"/>
    <w:rsid w:val="0018336C"/>
    <w:rsid w:val="0019104B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10D35"/>
    <w:rsid w:val="0031240A"/>
    <w:rsid w:val="00320494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4F40B5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63F0E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A37F0"/>
    <w:rsid w:val="00AB5E2C"/>
    <w:rsid w:val="00AB7854"/>
    <w:rsid w:val="00AD2F71"/>
    <w:rsid w:val="00AF340A"/>
    <w:rsid w:val="00B05129"/>
    <w:rsid w:val="00B25A7B"/>
    <w:rsid w:val="00B27B5F"/>
    <w:rsid w:val="00B30D1C"/>
    <w:rsid w:val="00B45429"/>
    <w:rsid w:val="00B47370"/>
    <w:rsid w:val="00B5086A"/>
    <w:rsid w:val="00B60E33"/>
    <w:rsid w:val="00B67BD4"/>
    <w:rsid w:val="00B70344"/>
    <w:rsid w:val="00B81E89"/>
    <w:rsid w:val="00BA5917"/>
    <w:rsid w:val="00BB2EC7"/>
    <w:rsid w:val="00BC20F1"/>
    <w:rsid w:val="00BC6173"/>
    <w:rsid w:val="00BD1584"/>
    <w:rsid w:val="00BD196F"/>
    <w:rsid w:val="00BD4F2B"/>
    <w:rsid w:val="00BE38A0"/>
    <w:rsid w:val="00C214FD"/>
    <w:rsid w:val="00C25023"/>
    <w:rsid w:val="00C34622"/>
    <w:rsid w:val="00C50D7D"/>
    <w:rsid w:val="00C54347"/>
    <w:rsid w:val="00C8409D"/>
    <w:rsid w:val="00CB30B2"/>
    <w:rsid w:val="00CB452B"/>
    <w:rsid w:val="00CB5003"/>
    <w:rsid w:val="00CC7601"/>
    <w:rsid w:val="00CD2BE2"/>
    <w:rsid w:val="00CD7496"/>
    <w:rsid w:val="00CE3953"/>
    <w:rsid w:val="00CE7067"/>
    <w:rsid w:val="00D033ED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32E1E"/>
    <w:rsid w:val="00E51A41"/>
    <w:rsid w:val="00E80A12"/>
    <w:rsid w:val="00E84EFB"/>
    <w:rsid w:val="00E90D7D"/>
    <w:rsid w:val="00E971D3"/>
    <w:rsid w:val="00E97AC4"/>
    <w:rsid w:val="00EB24D5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0D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2025-03-19T02:51:00Z</dcterms:created>
  <dcterms:modified xsi:type="dcterms:W3CDTF">2025-03-19T02:51:00Z</dcterms:modified>
</cp:coreProperties>
</file>