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4195C" w14:textId="77777777" w:rsidR="00A37D0E" w:rsidRPr="00A37D0E" w:rsidRDefault="00A37D0E" w:rsidP="00A37D0E">
      <w:r w:rsidRPr="00A37D0E">
        <w:t>Module: Naïve Bayes Classifier</w:t>
      </w:r>
    </w:p>
    <w:p w14:paraId="2B4D938C" w14:textId="77777777" w:rsidR="00A37D0E" w:rsidRPr="00A37D0E" w:rsidRDefault="00A37D0E" w:rsidP="00A37D0E">
      <w:r w:rsidRPr="00A37D0E">
        <w:t>Welcome! In this module, we'll explore the Naïve Bayes classifier, a simple yet surprisingly powerful algorithm widely used for classification tasks, especially in text analysis like spam filtering. It's based on probability theory, specifically Bayes' Theorem.</w:t>
      </w:r>
    </w:p>
    <w:p w14:paraId="5A223361" w14:textId="77777777" w:rsidR="00A37D0E" w:rsidRPr="00A37D0E" w:rsidRDefault="00A37D0E" w:rsidP="00A37D0E">
      <w:r w:rsidRPr="00A37D0E">
        <w:t>Structure of this Module</w:t>
      </w:r>
    </w:p>
    <w:p w14:paraId="6D1A020D" w14:textId="77777777" w:rsidR="00A37D0E" w:rsidRPr="00A37D0E" w:rsidRDefault="00A37D0E" w:rsidP="00A37D0E">
      <w:r w:rsidRPr="00A37D0E">
        <w:t>Here's what we'll cover:</w:t>
      </w:r>
    </w:p>
    <w:p w14:paraId="19CDA98E" w14:textId="77777777" w:rsidR="00A37D0E" w:rsidRPr="00A37D0E" w:rsidRDefault="00A37D0E" w:rsidP="00A37D0E">
      <w:pPr>
        <w:numPr>
          <w:ilvl w:val="0"/>
          <w:numId w:val="1"/>
        </w:numPr>
      </w:pPr>
      <w:r w:rsidRPr="00A37D0E">
        <w:rPr>
          <w:b/>
          <w:bCs/>
        </w:rPr>
        <w:t>Introduction to Naïve Bayes</w:t>
      </w:r>
      <w:r w:rsidRPr="00A37D0E">
        <w:t> </w:t>
      </w:r>
      <w:r w:rsidRPr="00A37D0E">
        <w:rPr>
          <w:i/>
          <w:iCs/>
        </w:rPr>
        <w:t>(Current Section)</w:t>
      </w:r>
    </w:p>
    <w:p w14:paraId="01EE77BE" w14:textId="77777777" w:rsidR="00A37D0E" w:rsidRPr="00A37D0E" w:rsidRDefault="00A37D0E" w:rsidP="00A37D0E">
      <w:pPr>
        <w:numPr>
          <w:ilvl w:val="0"/>
          <w:numId w:val="1"/>
        </w:numPr>
      </w:pPr>
      <w:r w:rsidRPr="00A37D0E">
        <w:rPr>
          <w:b/>
          <w:bCs/>
        </w:rPr>
        <w:t>Bayes Theorem</w:t>
      </w:r>
      <w:r w:rsidRPr="00A37D0E">
        <w:t> </w:t>
      </w:r>
      <w:r w:rsidRPr="00A37D0E">
        <w:rPr>
          <w:i/>
          <w:iCs/>
        </w:rPr>
        <w:t>(Current Section)</w:t>
      </w:r>
    </w:p>
    <w:p w14:paraId="34746E9E" w14:textId="77777777" w:rsidR="00A37D0E" w:rsidRPr="00A37D0E" w:rsidRDefault="00A37D0E" w:rsidP="00A37D0E">
      <w:pPr>
        <w:numPr>
          <w:ilvl w:val="0"/>
          <w:numId w:val="1"/>
        </w:numPr>
      </w:pPr>
      <w:r w:rsidRPr="00A37D0E">
        <w:rPr>
          <w:b/>
          <w:bCs/>
        </w:rPr>
        <w:t>Naïve Bayes Assumption</w:t>
      </w:r>
      <w:r w:rsidRPr="00A37D0E">
        <w:t> </w:t>
      </w:r>
      <w:r w:rsidRPr="00A37D0E">
        <w:rPr>
          <w:i/>
          <w:iCs/>
        </w:rPr>
        <w:t>(Current Section)</w:t>
      </w:r>
    </w:p>
    <w:p w14:paraId="71C47EE3" w14:textId="77777777" w:rsidR="00A37D0E" w:rsidRPr="00A37D0E" w:rsidRDefault="00A37D0E" w:rsidP="00A37D0E">
      <w:pPr>
        <w:numPr>
          <w:ilvl w:val="0"/>
          <w:numId w:val="1"/>
        </w:numPr>
      </w:pPr>
      <w:r w:rsidRPr="00A37D0E">
        <w:rPr>
          <w:b/>
          <w:bCs/>
        </w:rPr>
        <w:t>Gaussian Naïve Bayes</w:t>
      </w:r>
      <w:r w:rsidRPr="00A37D0E">
        <w:t> </w:t>
      </w:r>
      <w:r w:rsidRPr="00A37D0E">
        <w:rPr>
          <w:i/>
          <w:iCs/>
        </w:rPr>
        <w:t>(Current Section)</w:t>
      </w:r>
    </w:p>
    <w:p w14:paraId="1A44B2FE" w14:textId="77777777" w:rsidR="00A37D0E" w:rsidRPr="00A37D0E" w:rsidRDefault="00A37D0E" w:rsidP="00A37D0E">
      <w:pPr>
        <w:numPr>
          <w:ilvl w:val="0"/>
          <w:numId w:val="1"/>
        </w:numPr>
      </w:pPr>
      <w:r w:rsidRPr="00A37D0E">
        <w:t>Multinomial Naïve Bayes</w:t>
      </w:r>
    </w:p>
    <w:p w14:paraId="58937CBC" w14:textId="77777777" w:rsidR="00A37D0E" w:rsidRPr="00A37D0E" w:rsidRDefault="00A37D0E" w:rsidP="00A37D0E">
      <w:pPr>
        <w:numPr>
          <w:ilvl w:val="0"/>
          <w:numId w:val="1"/>
        </w:numPr>
      </w:pPr>
      <w:r w:rsidRPr="00A37D0E">
        <w:t>Naïve Bayes Calculation Example</w:t>
      </w:r>
    </w:p>
    <w:p w14:paraId="2D25168F" w14:textId="77777777" w:rsidR="00A37D0E" w:rsidRPr="00A37D0E" w:rsidRDefault="00A37D0E" w:rsidP="00A37D0E">
      <w:pPr>
        <w:numPr>
          <w:ilvl w:val="0"/>
          <w:numId w:val="1"/>
        </w:numPr>
      </w:pPr>
      <w:r w:rsidRPr="00A37D0E">
        <w:t>Python Demo</w:t>
      </w:r>
    </w:p>
    <w:p w14:paraId="02DF32C3" w14:textId="77777777" w:rsidR="00A37D0E" w:rsidRPr="00A37D0E" w:rsidRDefault="00A37D0E" w:rsidP="00A37D0E">
      <w:r w:rsidRPr="00A37D0E">
        <w:pict w14:anchorId="12A5C97C">
          <v:rect id="_x0000_i1049" style="width:0;height:1.5pt" o:hralign="center" o:hrstd="t" o:hrnoshade="t" o:hr="t" fillcolor="#e0e0e0" stroked="f"/>
        </w:pict>
      </w:r>
    </w:p>
    <w:p w14:paraId="47AB08E7" w14:textId="77777777" w:rsidR="00A37D0E" w:rsidRPr="00A37D0E" w:rsidRDefault="00A37D0E" w:rsidP="00A37D0E">
      <w:r w:rsidRPr="00A37D0E">
        <w:t>Introduction to Naïve Bayes</w:t>
      </w:r>
    </w:p>
    <w:p w14:paraId="07816A41" w14:textId="77777777" w:rsidR="00A37D0E" w:rsidRPr="00A37D0E" w:rsidRDefault="00A37D0E" w:rsidP="00A37D0E">
      <w:r w:rsidRPr="00A37D0E">
        <w:t>The </w:t>
      </w:r>
      <w:r w:rsidRPr="00A37D0E">
        <w:rPr>
          <w:b/>
          <w:bCs/>
        </w:rPr>
        <w:t>Naïve Bayes classifier</w:t>
      </w:r>
      <w:r w:rsidRPr="00A37D0E">
        <w:t> is a simple </w:t>
      </w:r>
      <w:r w:rsidRPr="00A37D0E">
        <w:rPr>
          <w:b/>
          <w:bCs/>
        </w:rPr>
        <w:t>probabilistic classifier</w:t>
      </w:r>
      <w:r w:rsidRPr="00A37D0E">
        <w:t>. This means it makes predictions based on calculating the probability of an instance belonging to a particular class. Its foundation lies in </w:t>
      </w:r>
      <w:r w:rsidRPr="00A37D0E">
        <w:rPr>
          <w:b/>
          <w:bCs/>
        </w:rPr>
        <w:t>Bayes' theorem</w:t>
      </w:r>
      <w:r w:rsidRPr="00A37D0E">
        <w:t>, but it incorporates strong (and often unrealistic) assumptions about the independence of features – hence the name "Naïve".</w:t>
      </w:r>
    </w:p>
    <w:p w14:paraId="0AD5EC0D" w14:textId="77777777" w:rsidR="00A37D0E" w:rsidRPr="00A37D0E" w:rsidRDefault="00A37D0E" w:rsidP="00A37D0E">
      <w:r w:rsidRPr="00A37D0E">
        <w:t>Key Characteristics &amp; Strengths:</w:t>
      </w:r>
    </w:p>
    <w:p w14:paraId="4BCD572F" w14:textId="77777777" w:rsidR="00A37D0E" w:rsidRPr="00A37D0E" w:rsidRDefault="00A37D0E" w:rsidP="00A37D0E">
      <w:pPr>
        <w:numPr>
          <w:ilvl w:val="0"/>
          <w:numId w:val="2"/>
        </w:numPr>
      </w:pPr>
      <w:r w:rsidRPr="00A37D0E">
        <w:rPr>
          <w:b/>
          <w:bCs/>
        </w:rPr>
        <w:t>Simple:</w:t>
      </w:r>
      <w:r w:rsidRPr="00A37D0E">
        <w:t> Relatively easy to understand and implement.</w:t>
      </w:r>
    </w:p>
    <w:p w14:paraId="1F968336" w14:textId="77777777" w:rsidR="00A37D0E" w:rsidRPr="00A37D0E" w:rsidRDefault="00A37D0E" w:rsidP="00A37D0E">
      <w:pPr>
        <w:numPr>
          <w:ilvl w:val="0"/>
          <w:numId w:val="2"/>
        </w:numPr>
      </w:pPr>
      <w:r w:rsidRPr="00A37D0E">
        <w:rPr>
          <w:b/>
          <w:bCs/>
        </w:rPr>
        <w:t>Based on Bayesian Classification:</w:t>
      </w:r>
      <w:r w:rsidRPr="00A37D0E">
        <w:t> Uses probabilities derived from Bayes' theorem.</w:t>
      </w:r>
    </w:p>
    <w:p w14:paraId="6C347FFD" w14:textId="77777777" w:rsidR="00A37D0E" w:rsidRPr="00A37D0E" w:rsidRDefault="00A37D0E" w:rsidP="00A37D0E">
      <w:pPr>
        <w:numPr>
          <w:ilvl w:val="0"/>
          <w:numId w:val="2"/>
        </w:numPr>
      </w:pPr>
      <w:r w:rsidRPr="00A37D0E">
        <w:rPr>
          <w:b/>
          <w:bCs/>
        </w:rPr>
        <w:t>Works well with High Dimensional Data:</w:t>
      </w:r>
      <w:r w:rsidRPr="00A37D0E">
        <w:t> Performs surprisingly well even when dealing with datasets having a large number of features (e.g., text classification where each word can be a feature).</w:t>
      </w:r>
    </w:p>
    <w:p w14:paraId="351EF0CA" w14:textId="77777777" w:rsidR="00A37D0E" w:rsidRPr="00A37D0E" w:rsidRDefault="00A37D0E" w:rsidP="00A37D0E">
      <w:pPr>
        <w:numPr>
          <w:ilvl w:val="0"/>
          <w:numId w:val="2"/>
        </w:numPr>
      </w:pPr>
      <w:r w:rsidRPr="00A37D0E">
        <w:rPr>
          <w:b/>
          <w:bCs/>
        </w:rPr>
        <w:t>Fast &amp; Scalable:</w:t>
      </w:r>
      <w:r w:rsidRPr="00A37D0E">
        <w:t> Computationally efficient and requires relatively little training data compared to more complex models. It scales well to large datasets.</w:t>
      </w:r>
    </w:p>
    <w:p w14:paraId="7F08542A" w14:textId="77777777" w:rsidR="00A37D0E" w:rsidRPr="00A37D0E" w:rsidRDefault="00A37D0E" w:rsidP="00A37D0E">
      <w:pPr>
        <w:numPr>
          <w:ilvl w:val="0"/>
          <w:numId w:val="2"/>
        </w:numPr>
      </w:pPr>
      <w:r w:rsidRPr="00A37D0E">
        <w:rPr>
          <w:b/>
          <w:bCs/>
        </w:rPr>
        <w:t>Used often for Benchmarking:</w:t>
      </w:r>
      <w:r w:rsidRPr="00A37D0E">
        <w:t> Due to its simplicity and speed, it's often used as a baseline model to compare against more sophisticated classifiers.</w:t>
      </w:r>
    </w:p>
    <w:p w14:paraId="7D91C6D7" w14:textId="77777777" w:rsidR="00A37D0E" w:rsidRPr="00A37D0E" w:rsidRDefault="00A37D0E" w:rsidP="00A37D0E">
      <w:r w:rsidRPr="00A37D0E">
        <w:t>Historical Context &amp; Use Cases:</w:t>
      </w:r>
    </w:p>
    <w:p w14:paraId="5C862269" w14:textId="77777777" w:rsidR="00A37D0E" w:rsidRPr="00A37D0E" w:rsidRDefault="00A37D0E" w:rsidP="00A37D0E">
      <w:r w:rsidRPr="00A37D0E">
        <w:lastRenderedPageBreak/>
        <w:t>Historically, Naïve Bayes gained popularity for its effectiveness in </w:t>
      </w:r>
      <w:r w:rsidRPr="00A37D0E">
        <w:rPr>
          <w:b/>
          <w:bCs/>
        </w:rPr>
        <w:t>email spam filtering</w:t>
      </w:r>
      <w:r w:rsidRPr="00A37D0E">
        <w:t>. Despite its simplicity and sometimes "naïve" assumptions, it performs well in many complex real-world problems.</w:t>
      </w:r>
    </w:p>
    <w:tbl>
      <w:tblPr>
        <w:tblW w:w="0" w:type="auto"/>
        <w:tblCellMar>
          <w:top w:w="15" w:type="dxa"/>
          <w:left w:w="15" w:type="dxa"/>
          <w:bottom w:w="15" w:type="dxa"/>
          <w:right w:w="15" w:type="dxa"/>
        </w:tblCellMar>
        <w:tblLook w:val="04A0" w:firstRow="1" w:lastRow="0" w:firstColumn="1" w:lastColumn="0" w:noHBand="0" w:noVBand="1"/>
      </w:tblPr>
      <w:tblGrid>
        <w:gridCol w:w="1826"/>
        <w:gridCol w:w="7200"/>
      </w:tblGrid>
      <w:tr w:rsidR="00A37D0E" w:rsidRPr="00A37D0E" w14:paraId="7C9CD27D" w14:textId="77777777" w:rsidTr="00A37D0E">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0E2FD2C" w14:textId="77777777" w:rsidR="00A37D0E" w:rsidRPr="00A37D0E" w:rsidRDefault="00A37D0E" w:rsidP="00A37D0E">
            <w:pPr>
              <w:rPr>
                <w:b/>
                <w:bCs/>
              </w:rPr>
            </w:pPr>
            <w:r w:rsidRPr="00A37D0E">
              <w:rPr>
                <w:b/>
                <w:bCs/>
              </w:rPr>
              <w:t>Use Case</w:t>
            </w:r>
          </w:p>
        </w:tc>
        <w:tc>
          <w:tcPr>
            <w:tcW w:w="0" w:type="auto"/>
            <w:tcBorders>
              <w:top w:val="nil"/>
              <w:left w:val="nil"/>
              <w:bottom w:val="nil"/>
              <w:right w:val="nil"/>
            </w:tcBorders>
            <w:tcMar>
              <w:top w:w="120" w:type="dxa"/>
              <w:left w:w="120" w:type="dxa"/>
              <w:bottom w:w="120" w:type="dxa"/>
              <w:right w:w="120" w:type="dxa"/>
            </w:tcMar>
            <w:vAlign w:val="center"/>
            <w:hideMark/>
          </w:tcPr>
          <w:p w14:paraId="3F175175" w14:textId="77777777" w:rsidR="00A37D0E" w:rsidRPr="00A37D0E" w:rsidRDefault="00A37D0E" w:rsidP="00A37D0E">
            <w:pPr>
              <w:rPr>
                <w:b/>
                <w:bCs/>
              </w:rPr>
            </w:pPr>
            <w:r w:rsidRPr="00A37D0E">
              <w:rPr>
                <w:b/>
                <w:bCs/>
              </w:rPr>
              <w:t>Description</w:t>
            </w:r>
          </w:p>
        </w:tc>
      </w:tr>
      <w:tr w:rsidR="00A37D0E" w:rsidRPr="00A37D0E" w14:paraId="574730D6" w14:textId="77777777" w:rsidTr="00A37D0E">
        <w:tc>
          <w:tcPr>
            <w:tcW w:w="0" w:type="auto"/>
            <w:tcBorders>
              <w:top w:val="nil"/>
              <w:left w:val="nil"/>
              <w:bottom w:val="nil"/>
              <w:right w:val="nil"/>
            </w:tcBorders>
            <w:tcMar>
              <w:top w:w="120" w:type="dxa"/>
              <w:left w:w="120" w:type="dxa"/>
              <w:bottom w:w="120" w:type="dxa"/>
              <w:right w:w="120" w:type="dxa"/>
            </w:tcMar>
            <w:vAlign w:val="center"/>
            <w:hideMark/>
          </w:tcPr>
          <w:p w14:paraId="2743EF36" w14:textId="77777777" w:rsidR="00A37D0E" w:rsidRPr="00A37D0E" w:rsidRDefault="00A37D0E" w:rsidP="00A37D0E">
            <w:r w:rsidRPr="00A37D0E">
              <w:rPr>
                <w:b/>
                <w:bCs/>
              </w:rPr>
              <w:t>Spam Filtering</w:t>
            </w:r>
          </w:p>
        </w:tc>
        <w:tc>
          <w:tcPr>
            <w:tcW w:w="0" w:type="auto"/>
            <w:tcBorders>
              <w:top w:val="nil"/>
              <w:left w:val="nil"/>
              <w:bottom w:val="nil"/>
              <w:right w:val="nil"/>
            </w:tcBorders>
            <w:tcMar>
              <w:top w:w="120" w:type="dxa"/>
              <w:left w:w="120" w:type="dxa"/>
              <w:bottom w:w="120" w:type="dxa"/>
              <w:right w:w="120" w:type="dxa"/>
            </w:tcMar>
            <w:vAlign w:val="center"/>
            <w:hideMark/>
          </w:tcPr>
          <w:p w14:paraId="743CB05F" w14:textId="77777777" w:rsidR="00A37D0E" w:rsidRPr="00A37D0E" w:rsidRDefault="00A37D0E" w:rsidP="00A37D0E">
            <w:r w:rsidRPr="00A37D0E">
              <w:t>Classifying emails as Spam or Ham (Not Spam).</w:t>
            </w:r>
          </w:p>
        </w:tc>
      </w:tr>
      <w:tr w:rsidR="00A37D0E" w:rsidRPr="00A37D0E" w14:paraId="2647221C" w14:textId="77777777" w:rsidTr="00A37D0E">
        <w:tc>
          <w:tcPr>
            <w:tcW w:w="0" w:type="auto"/>
            <w:tcBorders>
              <w:top w:val="nil"/>
              <w:left w:val="nil"/>
              <w:bottom w:val="nil"/>
              <w:right w:val="nil"/>
            </w:tcBorders>
            <w:tcMar>
              <w:top w:w="120" w:type="dxa"/>
              <w:left w:w="120" w:type="dxa"/>
              <w:bottom w:w="120" w:type="dxa"/>
              <w:right w:w="120" w:type="dxa"/>
            </w:tcMar>
            <w:vAlign w:val="center"/>
            <w:hideMark/>
          </w:tcPr>
          <w:p w14:paraId="61295330" w14:textId="77777777" w:rsidR="00A37D0E" w:rsidRPr="00A37D0E" w:rsidRDefault="00A37D0E" w:rsidP="00A37D0E">
            <w:r w:rsidRPr="00A37D0E">
              <w:rPr>
                <w:b/>
                <w:bCs/>
              </w:rPr>
              <w:t>Sentiment Analysis</w:t>
            </w:r>
          </w:p>
        </w:tc>
        <w:tc>
          <w:tcPr>
            <w:tcW w:w="0" w:type="auto"/>
            <w:tcBorders>
              <w:top w:val="nil"/>
              <w:left w:val="nil"/>
              <w:bottom w:val="nil"/>
              <w:right w:val="nil"/>
            </w:tcBorders>
            <w:tcMar>
              <w:top w:w="120" w:type="dxa"/>
              <w:left w:w="120" w:type="dxa"/>
              <w:bottom w:w="120" w:type="dxa"/>
              <w:right w:w="120" w:type="dxa"/>
            </w:tcMar>
            <w:vAlign w:val="center"/>
            <w:hideMark/>
          </w:tcPr>
          <w:p w14:paraId="0969434A" w14:textId="77777777" w:rsidR="00A37D0E" w:rsidRPr="00A37D0E" w:rsidRDefault="00A37D0E" w:rsidP="00A37D0E">
            <w:r w:rsidRPr="00A37D0E">
              <w:t>Used with Natural Language Processing (NLP) techniques to assign sentiment scores (positive/negative/neutral) to text data (e.g., reviews, social media posts).</w:t>
            </w:r>
          </w:p>
        </w:tc>
      </w:tr>
      <w:tr w:rsidR="00A37D0E" w:rsidRPr="00A37D0E" w14:paraId="176FE46D" w14:textId="77777777" w:rsidTr="00A37D0E">
        <w:tc>
          <w:tcPr>
            <w:tcW w:w="0" w:type="auto"/>
            <w:tcBorders>
              <w:top w:val="nil"/>
              <w:left w:val="nil"/>
              <w:bottom w:val="nil"/>
              <w:right w:val="nil"/>
            </w:tcBorders>
            <w:tcMar>
              <w:top w:w="120" w:type="dxa"/>
              <w:left w:w="120" w:type="dxa"/>
              <w:bottom w:w="120" w:type="dxa"/>
              <w:right w:w="120" w:type="dxa"/>
            </w:tcMar>
            <w:vAlign w:val="center"/>
            <w:hideMark/>
          </w:tcPr>
          <w:p w14:paraId="11F456CE" w14:textId="77777777" w:rsidR="00A37D0E" w:rsidRPr="00A37D0E" w:rsidRDefault="00A37D0E" w:rsidP="00A37D0E">
            <w:r w:rsidRPr="00A37D0E">
              <w:rPr>
                <w:b/>
                <w:bCs/>
              </w:rPr>
              <w:t>Disease Detection</w:t>
            </w:r>
          </w:p>
        </w:tc>
        <w:tc>
          <w:tcPr>
            <w:tcW w:w="0" w:type="auto"/>
            <w:tcBorders>
              <w:top w:val="nil"/>
              <w:left w:val="nil"/>
              <w:bottom w:val="nil"/>
              <w:right w:val="nil"/>
            </w:tcBorders>
            <w:tcMar>
              <w:top w:w="120" w:type="dxa"/>
              <w:left w:w="120" w:type="dxa"/>
              <w:bottom w:w="120" w:type="dxa"/>
              <w:right w:w="120" w:type="dxa"/>
            </w:tcMar>
            <w:vAlign w:val="center"/>
            <w:hideMark/>
          </w:tcPr>
          <w:p w14:paraId="65B2CD03" w14:textId="77777777" w:rsidR="00A37D0E" w:rsidRPr="00A37D0E" w:rsidRDefault="00A37D0E" w:rsidP="00A37D0E">
            <w:r w:rsidRPr="00A37D0E">
              <w:t>Based on existing patient data (symptoms, test results), a Naïve Bayes model can predict the probability of whether or not a person has a specific disease.</w:t>
            </w:r>
          </w:p>
        </w:tc>
      </w:tr>
      <w:tr w:rsidR="00A37D0E" w:rsidRPr="00A37D0E" w14:paraId="277B8BC7" w14:textId="77777777" w:rsidTr="00A37D0E">
        <w:tc>
          <w:tcPr>
            <w:tcW w:w="0" w:type="auto"/>
            <w:tcBorders>
              <w:top w:val="nil"/>
              <w:left w:val="nil"/>
              <w:bottom w:val="nil"/>
              <w:right w:val="nil"/>
            </w:tcBorders>
            <w:tcMar>
              <w:top w:w="120" w:type="dxa"/>
              <w:left w:w="120" w:type="dxa"/>
              <w:bottom w:w="120" w:type="dxa"/>
              <w:right w:w="120" w:type="dxa"/>
            </w:tcMar>
            <w:vAlign w:val="center"/>
            <w:hideMark/>
          </w:tcPr>
          <w:p w14:paraId="3A9AF87F" w14:textId="77777777" w:rsidR="00A37D0E" w:rsidRPr="00A37D0E" w:rsidRDefault="00A37D0E" w:rsidP="00A37D0E">
            <w:r w:rsidRPr="00A37D0E">
              <w:rPr>
                <w:b/>
                <w:bCs/>
              </w:rPr>
              <w:t>Weather Forecasting</w:t>
            </w:r>
          </w:p>
        </w:tc>
        <w:tc>
          <w:tcPr>
            <w:tcW w:w="0" w:type="auto"/>
            <w:tcBorders>
              <w:top w:val="nil"/>
              <w:left w:val="nil"/>
              <w:bottom w:val="nil"/>
              <w:right w:val="nil"/>
            </w:tcBorders>
            <w:tcMar>
              <w:top w:w="120" w:type="dxa"/>
              <w:left w:w="120" w:type="dxa"/>
              <w:bottom w:w="120" w:type="dxa"/>
              <w:right w:w="120" w:type="dxa"/>
            </w:tcMar>
            <w:vAlign w:val="center"/>
            <w:hideMark/>
          </w:tcPr>
          <w:p w14:paraId="663C043D" w14:textId="77777777" w:rsidR="00A37D0E" w:rsidRPr="00A37D0E" w:rsidRDefault="00A37D0E" w:rsidP="00A37D0E">
            <w:r w:rsidRPr="00A37D0E">
              <w:t>Based on current conditions (temperature, humidity, pressure), predicting weather conditions for tomorrow (e.g., Rain/No Rain).</w:t>
            </w:r>
          </w:p>
        </w:tc>
      </w:tr>
    </w:tbl>
    <w:p w14:paraId="49AE0F2F" w14:textId="77777777" w:rsidR="00A37D0E" w:rsidRPr="00A37D0E" w:rsidRDefault="00A37D0E" w:rsidP="00A37D0E">
      <w:r w:rsidRPr="00A37D0E">
        <w:pict w14:anchorId="7D2F5144">
          <v:rect id="_x0000_i1050" style="width:0;height:1.5pt" o:hralign="center" o:hrstd="t" o:hrnoshade="t" o:hr="t" fillcolor="#e0e0e0" stroked="f"/>
        </w:pict>
      </w:r>
    </w:p>
    <w:p w14:paraId="35895943" w14:textId="77777777" w:rsidR="00A37D0E" w:rsidRPr="00A37D0E" w:rsidRDefault="00A37D0E" w:rsidP="00A37D0E">
      <w:r w:rsidRPr="00A37D0E">
        <w:t>Bayes' Theorem: The Foundation</w:t>
      </w:r>
    </w:p>
    <w:p w14:paraId="71323B59" w14:textId="77777777" w:rsidR="00A37D0E" w:rsidRPr="00A37D0E" w:rsidRDefault="00A37D0E" w:rsidP="00A37D0E">
      <w:r w:rsidRPr="00A37D0E">
        <w:t>Naïve Bayes classifiers are built upon </w:t>
      </w:r>
      <w:r w:rsidRPr="00A37D0E">
        <w:rPr>
          <w:b/>
          <w:bCs/>
        </w:rPr>
        <w:t>Bayesian classification methods</w:t>
      </w:r>
      <w:r w:rsidRPr="00A37D0E">
        <w:t>, which rely fundamentally on </w:t>
      </w:r>
      <w:r w:rsidRPr="00A37D0E">
        <w:rPr>
          <w:b/>
          <w:bCs/>
        </w:rPr>
        <w:t>Bayes' Theorem</w:t>
      </w:r>
      <w:r w:rsidRPr="00A37D0E">
        <w:t>. This theorem provides a mathematical way to describe the relationship between conditional probabilities.</w:t>
      </w:r>
    </w:p>
    <w:p w14:paraId="2F1BC7A2" w14:textId="77777777" w:rsidR="00A37D0E" w:rsidRPr="00A37D0E" w:rsidRDefault="00A37D0E" w:rsidP="00A37D0E">
      <w:r w:rsidRPr="00A37D0E">
        <w:t>In classification, we are typically interested in finding the probability that an instance belongs to a specific </w:t>
      </w:r>
      <w:r w:rsidRPr="00A37D0E">
        <w:rPr>
          <w:b/>
          <w:bCs/>
        </w:rPr>
        <w:t>label (L)</w:t>
      </w:r>
      <w:r w:rsidRPr="00A37D0E">
        <w:t> or class, given its observed </w:t>
      </w:r>
      <w:r w:rsidRPr="00A37D0E">
        <w:rPr>
          <w:b/>
          <w:bCs/>
        </w:rPr>
        <w:t>features (F)</w:t>
      </w:r>
      <w:r w:rsidRPr="00A37D0E">
        <w:t>. We write this as:</w:t>
      </w:r>
    </w:p>
    <w:p w14:paraId="57C666E5" w14:textId="77777777" w:rsidR="00A37D0E" w:rsidRPr="00A37D0E" w:rsidRDefault="00A37D0E" w:rsidP="00A37D0E">
      <w:r w:rsidRPr="00A37D0E">
        <w:rPr>
          <w:b/>
          <w:bCs/>
        </w:rPr>
        <w:t>P(L | features)</w:t>
      </w:r>
      <w:r w:rsidRPr="00A37D0E">
        <w:t> (Read as: "Probability of Label L given the features")</w:t>
      </w:r>
    </w:p>
    <w:p w14:paraId="71663F3F" w14:textId="77777777" w:rsidR="00A37D0E" w:rsidRPr="00A37D0E" w:rsidRDefault="00A37D0E" w:rsidP="00A37D0E">
      <w:r w:rsidRPr="00A37D0E">
        <w:t>This is called the </w:t>
      </w:r>
      <w:r w:rsidRPr="00A37D0E">
        <w:rPr>
          <w:b/>
          <w:bCs/>
        </w:rPr>
        <w:t>Posterior Probability</w:t>
      </w:r>
      <w:r w:rsidRPr="00A37D0E">
        <w:t>. Calculating this directly can be difficult. Bayes' Theorem gives us a way to calculate it using other probabilities that are often easier to estimate from the data:</w:t>
      </w:r>
    </w:p>
    <w:p w14:paraId="7A954ED7" w14:textId="77777777" w:rsidR="00A37D0E" w:rsidRPr="00A37D0E" w:rsidRDefault="00A37D0E" w:rsidP="00A37D0E">
      <w:r w:rsidRPr="00A37D0E">
        <w:rPr>
          <w:b/>
          <w:bCs/>
        </w:rPr>
        <w:t>P(L | features) = [ P(features | L) * P(L) ] / P(features)</w:t>
      </w:r>
    </w:p>
    <w:p w14:paraId="4CFE9128" w14:textId="77777777" w:rsidR="00A37D0E" w:rsidRPr="00A37D0E" w:rsidRDefault="00A37D0E" w:rsidP="00A37D0E">
      <w:r w:rsidRPr="00A37D0E">
        <w:t>Let's break down the terms in the context of classification (e.g., predicting employee attrition C_k, where C_yes=attrition, C_no=non-attrition, given predictor values x = {x₁, x₂, ..., x&lt;0xE2&gt;&lt;0x82&gt;&lt;0x99&gt;}):</w:t>
      </w:r>
    </w:p>
    <w:p w14:paraId="5D137988" w14:textId="77777777" w:rsidR="00A37D0E" w:rsidRPr="00A37D0E" w:rsidRDefault="00A37D0E" w:rsidP="00A37D0E">
      <w:r w:rsidRPr="00A37D0E">
        <w:rPr>
          <w:b/>
          <w:bCs/>
        </w:rPr>
        <w:t>P(C_k | x) = [ P(x | C_k) * P(C_k) ] / P(x)</w:t>
      </w:r>
    </w:p>
    <w:p w14:paraId="4F2A339E" w14:textId="77777777" w:rsidR="00A37D0E" w:rsidRPr="00A37D0E" w:rsidRDefault="00A37D0E" w:rsidP="00A37D0E">
      <w:pPr>
        <w:numPr>
          <w:ilvl w:val="0"/>
          <w:numId w:val="3"/>
        </w:numPr>
      </w:pPr>
      <w:r w:rsidRPr="00A37D0E">
        <w:rPr>
          <w:b/>
          <w:bCs/>
        </w:rPr>
        <w:t>P(C_k | x): Posterior Probability</w:t>
      </w:r>
    </w:p>
    <w:p w14:paraId="210B0CBE" w14:textId="77777777" w:rsidR="00A37D0E" w:rsidRPr="00A37D0E" w:rsidRDefault="00A37D0E" w:rsidP="00A37D0E">
      <w:pPr>
        <w:numPr>
          <w:ilvl w:val="1"/>
          <w:numId w:val="3"/>
        </w:numPr>
      </w:pPr>
      <w:r w:rsidRPr="00A37D0E">
        <w:lastRenderedPageBreak/>
        <w:t>The probability that an employee belongs to class C_k (e.g., attrition) </w:t>
      </w:r>
      <w:r w:rsidRPr="00A37D0E">
        <w:rPr>
          <w:i/>
          <w:iCs/>
        </w:rPr>
        <w:t>given</w:t>
      </w:r>
      <w:r w:rsidRPr="00A37D0E">
        <w:t> their specific predictor values x. This is what we ultimately want to calculate to make a prediction.</w:t>
      </w:r>
    </w:p>
    <w:p w14:paraId="3FF48E6B" w14:textId="77777777" w:rsidR="00A37D0E" w:rsidRPr="00A37D0E" w:rsidRDefault="00A37D0E" w:rsidP="00A37D0E">
      <w:pPr>
        <w:numPr>
          <w:ilvl w:val="0"/>
          <w:numId w:val="3"/>
        </w:numPr>
      </w:pPr>
      <w:r w:rsidRPr="00A37D0E">
        <w:rPr>
          <w:b/>
          <w:bCs/>
        </w:rPr>
        <w:t>P(C_k): Class Prior Probability (or simply Prior)</w:t>
      </w:r>
    </w:p>
    <w:p w14:paraId="24087DF5" w14:textId="77777777" w:rsidR="00A37D0E" w:rsidRPr="00A37D0E" w:rsidRDefault="00A37D0E" w:rsidP="00A37D0E">
      <w:pPr>
        <w:numPr>
          <w:ilvl w:val="1"/>
          <w:numId w:val="3"/>
        </w:numPr>
      </w:pPr>
      <w:r w:rsidRPr="00A37D0E">
        <w:t>The overall probability of class C_k occurring in the dataset, irrespective of the features. (e.g., What percentage of all employees in the data experienced attrition?). This is calculated directly from the frequencies of each class in the training data.</w:t>
      </w:r>
    </w:p>
    <w:p w14:paraId="74D4E6BC" w14:textId="77777777" w:rsidR="00A37D0E" w:rsidRPr="00A37D0E" w:rsidRDefault="00A37D0E" w:rsidP="00A37D0E">
      <w:pPr>
        <w:numPr>
          <w:ilvl w:val="0"/>
          <w:numId w:val="3"/>
        </w:numPr>
      </w:pPr>
      <w:r w:rsidRPr="00A37D0E">
        <w:rPr>
          <w:b/>
          <w:bCs/>
        </w:rPr>
        <w:t>P(x | C_k): Likelihood</w:t>
      </w:r>
    </w:p>
    <w:p w14:paraId="26A4A61F" w14:textId="77777777" w:rsidR="00A37D0E" w:rsidRPr="00A37D0E" w:rsidRDefault="00A37D0E" w:rsidP="00A37D0E">
      <w:pPr>
        <w:numPr>
          <w:ilvl w:val="1"/>
          <w:numId w:val="3"/>
        </w:numPr>
      </w:pPr>
      <w:r w:rsidRPr="00A37D0E">
        <w:t>The probability of observing the specific predictor values x </w:t>
      </w:r>
      <w:r w:rsidRPr="00A37D0E">
        <w:rPr>
          <w:i/>
          <w:iCs/>
        </w:rPr>
        <w:t>given</w:t>
      </w:r>
      <w:r w:rsidRPr="00A37D0E">
        <w:t> that the employee belongs to class C_k. (e.g., How likely are these specific feature values among employees who experienced attrition?). This term is estimated from the training data by looking at the distribution of features within each class.</w:t>
      </w:r>
    </w:p>
    <w:p w14:paraId="1585B56D" w14:textId="77777777" w:rsidR="00A37D0E" w:rsidRPr="00A37D0E" w:rsidRDefault="00A37D0E" w:rsidP="00A37D0E">
      <w:pPr>
        <w:numPr>
          <w:ilvl w:val="0"/>
          <w:numId w:val="3"/>
        </w:numPr>
      </w:pPr>
      <w:r w:rsidRPr="00A37D0E">
        <w:rPr>
          <w:b/>
          <w:bCs/>
        </w:rPr>
        <w:t>P(x): Predictor Prior Probability (or Evidence)</w:t>
      </w:r>
    </w:p>
    <w:p w14:paraId="458DD8FC" w14:textId="77777777" w:rsidR="00A37D0E" w:rsidRPr="00A37D0E" w:rsidRDefault="00A37D0E" w:rsidP="00A37D0E">
      <w:pPr>
        <w:numPr>
          <w:ilvl w:val="1"/>
          <w:numId w:val="3"/>
        </w:numPr>
      </w:pPr>
      <w:r w:rsidRPr="00A37D0E">
        <w:t>The overall probability of observing this specific combination of predictor values x in the dataset, regardless of the class. This acts as a normalization constant to ensure the posterior probabilities sum to 1. In practice, for comparing the posterior probabilities of different classes for the </w:t>
      </w:r>
      <w:r w:rsidRPr="00A37D0E">
        <w:rPr>
          <w:i/>
          <w:iCs/>
        </w:rPr>
        <w:t>same</w:t>
      </w:r>
      <w:r w:rsidRPr="00A37D0E">
        <w:t> instance x, this term can often be ignored as it's the same for all classes.</w:t>
      </w:r>
    </w:p>
    <w:p w14:paraId="6DCA12D6" w14:textId="77777777" w:rsidR="00A37D0E" w:rsidRPr="00A37D0E" w:rsidRDefault="00A37D0E" w:rsidP="00A37D0E">
      <w:r w:rsidRPr="00A37D0E">
        <w:pict w14:anchorId="1B4D98E3">
          <v:rect id="_x0000_i1051" style="width:0;height:1.5pt" o:hralign="center" o:hrstd="t" o:hrnoshade="t" o:hr="t" fillcolor="#e0e0e0" stroked="f"/>
        </w:pict>
      </w:r>
    </w:p>
    <w:p w14:paraId="7C418D08" w14:textId="77777777" w:rsidR="00A37D0E" w:rsidRPr="00A37D0E" w:rsidRDefault="00A37D0E" w:rsidP="00A37D0E">
      <w:r w:rsidRPr="00A37D0E">
        <w:t>The Naïve Bayes Assumption: Feature Independence</w:t>
      </w:r>
    </w:p>
    <w:p w14:paraId="79CC5E52" w14:textId="77777777" w:rsidR="00A37D0E" w:rsidRPr="00A37D0E" w:rsidRDefault="00A37D0E" w:rsidP="00A37D0E">
      <w:r w:rsidRPr="00A37D0E">
        <w:t>Here's where the "Naïve" part comes in. Calculating the full likelihood P(x | C_k) (i.e., P(x₁, x₂, ..., x&lt;0xE2&gt;&lt;0x82&gt;&lt;0x99&gt; | C_k)) directly is computationally very complex, especially with many features, as it involves estimating the joint probability distribution.</w:t>
      </w:r>
    </w:p>
    <w:p w14:paraId="304B57B7" w14:textId="77777777" w:rsidR="00A37D0E" w:rsidRPr="00A37D0E" w:rsidRDefault="00A37D0E" w:rsidP="00A37D0E">
      <w:r w:rsidRPr="00A37D0E">
        <w:t>To simplify this dramatically, the Naïve Bayes classifier makes a strong </w:t>
      </w:r>
      <w:r w:rsidRPr="00A37D0E">
        <w:rPr>
          <w:b/>
          <w:bCs/>
        </w:rPr>
        <w:t>assumption</w:t>
      </w:r>
      <w:r w:rsidRPr="00A37D0E">
        <w:t>:</w:t>
      </w:r>
    </w:p>
    <w:p w14:paraId="5570DEEC" w14:textId="77777777" w:rsidR="00A37D0E" w:rsidRPr="00A37D0E" w:rsidRDefault="00A37D0E" w:rsidP="00A37D0E">
      <w:r w:rsidRPr="00A37D0E">
        <w:rPr>
          <w:b/>
          <w:bCs/>
        </w:rPr>
        <w:t>The value of a particular feature is independent of the value of any other feature, given the class variable.</w:t>
      </w:r>
    </w:p>
    <w:p w14:paraId="6624DC99" w14:textId="77777777" w:rsidR="00A37D0E" w:rsidRPr="00A37D0E" w:rsidRDefault="00A37D0E" w:rsidP="00A37D0E">
      <w:pPr>
        <w:numPr>
          <w:ilvl w:val="0"/>
          <w:numId w:val="4"/>
        </w:numPr>
      </w:pPr>
      <w:r w:rsidRPr="00A37D0E">
        <w:rPr>
          <w:b/>
          <w:bCs/>
        </w:rPr>
        <w:t>Interpretation:</w:t>
      </w:r>
      <w:r w:rsidRPr="00A37D0E">
        <w:t> The algorithm assumes that knowing the value of one feature tells you nothing about the value of another feature </w:t>
      </w:r>
      <w:r w:rsidRPr="00A37D0E">
        <w:rPr>
          <w:i/>
          <w:iCs/>
        </w:rPr>
        <w:t>if you already know the class</w:t>
      </w:r>
      <w:r w:rsidRPr="00A37D0E">
        <w:t>.</w:t>
      </w:r>
    </w:p>
    <w:p w14:paraId="2F2FC3C2" w14:textId="77777777" w:rsidR="00A37D0E" w:rsidRPr="00A37D0E" w:rsidRDefault="00A37D0E" w:rsidP="00A37D0E">
      <w:pPr>
        <w:numPr>
          <w:ilvl w:val="0"/>
          <w:numId w:val="4"/>
        </w:numPr>
      </w:pPr>
      <w:r w:rsidRPr="00A37D0E">
        <w:rPr>
          <w:b/>
          <w:bCs/>
        </w:rPr>
        <w:t>Example:</w:t>
      </w:r>
      <w:r w:rsidRPr="00A37D0E">
        <w:t> If classifying a fruit, Naïve Bayes assumes that the fruit's color (e.g., red), shape (e.g., round), and diameter (e.g., 10 cm) each contribute </w:t>
      </w:r>
      <w:r w:rsidRPr="00A37D0E">
        <w:rPr>
          <w:i/>
          <w:iCs/>
        </w:rPr>
        <w:t>independently</w:t>
      </w:r>
      <w:r w:rsidRPr="00A37D0E">
        <w:t xml:space="preserve"> to the probability of it being an "apple", regardless of </w:t>
      </w:r>
      <w:r w:rsidRPr="00A37D0E">
        <w:lastRenderedPageBreak/>
        <w:t>any real-world correlation between these features (e.g., apples are often red </w:t>
      </w:r>
      <w:r w:rsidRPr="00A37D0E">
        <w:rPr>
          <w:i/>
          <w:iCs/>
        </w:rPr>
        <w:t>and</w:t>
      </w:r>
      <w:r w:rsidRPr="00A37D0E">
        <w:t> round).</w:t>
      </w:r>
    </w:p>
    <w:p w14:paraId="5675ABB6" w14:textId="77777777" w:rsidR="00A37D0E" w:rsidRPr="00A37D0E" w:rsidRDefault="00A37D0E" w:rsidP="00A37D0E">
      <w:pPr>
        <w:numPr>
          <w:ilvl w:val="0"/>
          <w:numId w:val="4"/>
        </w:numPr>
      </w:pPr>
      <w:r w:rsidRPr="00A37D0E">
        <w:rPr>
          <w:b/>
          <w:bCs/>
        </w:rPr>
        <w:t>Consequence:</w:t>
      </w:r>
      <w:r w:rsidRPr="00A37D0E">
        <w:t> This assumption allows us to simplify the likelihood calculation significantly. Instead of calculating the complex joint probability P(x₁, x₂, ..., x&lt;0xE2&gt;&lt;0x82&gt;&lt;0x99&gt; | C_k), we can calculate the product of the individual conditional probabilities for each feature: </w:t>
      </w:r>
      <w:r w:rsidRPr="00A37D0E">
        <w:rPr>
          <w:b/>
          <w:bCs/>
        </w:rPr>
        <w:t>P(x | C_k) ≈ P(x₁ | C_k) * P(x₂ | C_k) * ... * P(x&lt;0xE2&gt;&lt;0x82&gt;&lt;0x99&gt; | C_k)</w:t>
      </w:r>
      <w:r w:rsidRPr="00A37D0E">
        <w:t> Calculating P(x</w:t>
      </w:r>
      <w:r w:rsidRPr="00A37D0E">
        <w:rPr>
          <w:rFonts w:ascii="Arial" w:hAnsi="Arial" w:cs="Arial"/>
        </w:rPr>
        <w:t>ᵢ</w:t>
      </w:r>
      <w:r w:rsidRPr="00A37D0E">
        <w:t xml:space="preserve"> | C_k) (the probability of a single feature value given the class) is much easier from the training data.</w:t>
      </w:r>
    </w:p>
    <w:p w14:paraId="7B4954D5" w14:textId="77777777" w:rsidR="00A37D0E" w:rsidRPr="00A37D0E" w:rsidRDefault="00A37D0E" w:rsidP="00A37D0E">
      <w:pPr>
        <w:numPr>
          <w:ilvl w:val="0"/>
          <w:numId w:val="4"/>
        </w:numPr>
      </w:pPr>
      <w:r w:rsidRPr="00A37D0E">
        <w:rPr>
          <w:b/>
          <w:bCs/>
        </w:rPr>
        <w:t>Is it Realistic?</w:t>
      </w:r>
      <w:r w:rsidRPr="00A37D0E">
        <w:t> This assumption of independence is often </w:t>
      </w:r>
      <w:r w:rsidRPr="00A37D0E">
        <w:rPr>
          <w:b/>
          <w:bCs/>
        </w:rPr>
        <w:t>violated</w:t>
      </w:r>
      <w:r w:rsidRPr="00A37D0E">
        <w:t> in real-world data (e.g., height and weight are usually correlated). This is why the classifier is called "Naïve".</w:t>
      </w:r>
    </w:p>
    <w:p w14:paraId="474868EA" w14:textId="77777777" w:rsidR="00A37D0E" w:rsidRPr="00A37D0E" w:rsidRDefault="00A37D0E" w:rsidP="00A37D0E">
      <w:pPr>
        <w:numPr>
          <w:ilvl w:val="0"/>
          <w:numId w:val="4"/>
        </w:numPr>
      </w:pPr>
      <w:r w:rsidRPr="00A37D0E">
        <w:rPr>
          <w:b/>
          <w:bCs/>
        </w:rPr>
        <w:t>Why Does it Work?</w:t>
      </w:r>
      <w:r w:rsidRPr="00A37D0E">
        <w:t> Despite the unrealistic assumption, Naïve Bayes often performs surprisingly well in practice, particularly for tasks like text classification. Even if the probability estimates themselves are not perfectly accurate due to the violated assumption, the </w:t>
      </w:r>
      <w:r w:rsidRPr="00A37D0E">
        <w:rPr>
          <w:i/>
          <w:iCs/>
        </w:rPr>
        <w:t>decision boundary</w:t>
      </w:r>
      <w:r w:rsidRPr="00A37D0E">
        <w:t> created might still be good enough for correct classification. Its simplicity and efficiency often outweigh the limitations of the assumption. However, it's not suitable in conditions where feature dependencies are strong and critical to the classification.</w:t>
      </w:r>
    </w:p>
    <w:p w14:paraId="3FEDA476" w14:textId="77777777" w:rsidR="00A37D0E" w:rsidRPr="00A37D0E" w:rsidRDefault="00A37D0E" w:rsidP="00A37D0E">
      <w:r w:rsidRPr="00A37D0E">
        <w:pict w14:anchorId="0AEF079F">
          <v:rect id="_x0000_i1052" style="width:0;height:1.5pt" o:hralign="center" o:hrstd="t" o:hrnoshade="t" o:hr="t" fillcolor="#e0e0e0" stroked="f"/>
        </w:pict>
      </w:r>
    </w:p>
    <w:p w14:paraId="1ACB1956" w14:textId="77777777" w:rsidR="00A37D0E" w:rsidRPr="00A37D0E" w:rsidRDefault="00A37D0E" w:rsidP="00A37D0E">
      <w:r w:rsidRPr="00A37D0E">
        <w:t>Types of Naïve Bayes: Gaussian Naïve Bayes</w:t>
      </w:r>
    </w:p>
    <w:p w14:paraId="7C97C33E" w14:textId="77777777" w:rsidR="00A37D0E" w:rsidRPr="00A37D0E" w:rsidRDefault="00A37D0E" w:rsidP="00A37D0E">
      <w:r w:rsidRPr="00A37D0E">
        <w:t>The way we calculate the individual likelihoods P(x</w:t>
      </w:r>
      <w:r w:rsidRPr="00A37D0E">
        <w:rPr>
          <w:rFonts w:ascii="Arial" w:hAnsi="Arial" w:cs="Arial"/>
        </w:rPr>
        <w:t>ᵢ</w:t>
      </w:r>
      <w:r w:rsidRPr="00A37D0E">
        <w:t xml:space="preserve"> | C_k) depends on the type of feature x</w:t>
      </w:r>
      <w:r w:rsidRPr="00A37D0E">
        <w:rPr>
          <w:rFonts w:ascii="Arial" w:hAnsi="Arial" w:cs="Arial"/>
        </w:rPr>
        <w:t>ᵢ</w:t>
      </w:r>
      <w:r w:rsidRPr="00A37D0E">
        <w:t>. Different variants of Naïve Bayes handle different feature types. The first type we'll look at is Gaussian Naïve Bayes, suitable for </w:t>
      </w:r>
      <w:r w:rsidRPr="00A37D0E">
        <w:rPr>
          <w:b/>
          <w:bCs/>
        </w:rPr>
        <w:t>continuous features</w:t>
      </w:r>
      <w:r w:rsidRPr="00A37D0E">
        <w:t>.</w:t>
      </w:r>
    </w:p>
    <w:p w14:paraId="652A1AE8" w14:textId="77777777" w:rsidR="00A37D0E" w:rsidRPr="00A37D0E" w:rsidRDefault="00A37D0E" w:rsidP="00A37D0E">
      <w:r w:rsidRPr="00A37D0E">
        <w:t>Gaussian Naïve Bayes</w:t>
      </w:r>
    </w:p>
    <w:p w14:paraId="1B571A03" w14:textId="77777777" w:rsidR="00A37D0E" w:rsidRPr="00A37D0E" w:rsidRDefault="00A37D0E" w:rsidP="00A37D0E">
      <w:pPr>
        <w:numPr>
          <w:ilvl w:val="0"/>
          <w:numId w:val="5"/>
        </w:numPr>
      </w:pPr>
      <w:r w:rsidRPr="00A37D0E">
        <w:rPr>
          <w:b/>
          <w:bCs/>
        </w:rPr>
        <w:t>Assumption:</w:t>
      </w:r>
      <w:r w:rsidRPr="00A37D0E">
        <w:t> This variant assumes that for each class (C_k), the continuous values of a feature (x</w:t>
      </w:r>
      <w:r w:rsidRPr="00A37D0E">
        <w:rPr>
          <w:rFonts w:ascii="Arial" w:hAnsi="Arial" w:cs="Arial"/>
        </w:rPr>
        <w:t>ᵢ</w:t>
      </w:r>
      <w:r w:rsidRPr="00A37D0E">
        <w:t>) are distributed according to a </w:t>
      </w:r>
      <w:r w:rsidRPr="00A37D0E">
        <w:rPr>
          <w:b/>
          <w:bCs/>
        </w:rPr>
        <w:t>Gaussian (Normal) distribution</w:t>
      </w:r>
      <w:r w:rsidRPr="00A37D0E">
        <w:t>.</w:t>
      </w:r>
    </w:p>
    <w:p w14:paraId="778DB5DC" w14:textId="77777777" w:rsidR="00A37D0E" w:rsidRPr="00A37D0E" w:rsidRDefault="00A37D0E" w:rsidP="00A37D0E">
      <w:pPr>
        <w:numPr>
          <w:ilvl w:val="0"/>
          <w:numId w:val="5"/>
        </w:numPr>
      </w:pPr>
      <w:r w:rsidRPr="00A37D0E">
        <w:rPr>
          <w:b/>
          <w:bCs/>
        </w:rPr>
        <w:t>Application:</w:t>
      </w:r>
      <w:r w:rsidRPr="00A37D0E">
        <w:t> Used when features are continuous numerical values that are likely to follow a bell curve within each class. Examples include:</w:t>
      </w:r>
    </w:p>
    <w:p w14:paraId="1286B1C9" w14:textId="77777777" w:rsidR="00A37D0E" w:rsidRPr="00A37D0E" w:rsidRDefault="00A37D0E" w:rsidP="00A37D0E">
      <w:pPr>
        <w:numPr>
          <w:ilvl w:val="1"/>
          <w:numId w:val="5"/>
        </w:numPr>
      </w:pPr>
      <w:r w:rsidRPr="00A37D0E">
        <w:t>Employee Salary</w:t>
      </w:r>
    </w:p>
    <w:p w14:paraId="545F1F0B" w14:textId="77777777" w:rsidR="00A37D0E" w:rsidRPr="00A37D0E" w:rsidRDefault="00A37D0E" w:rsidP="00A37D0E">
      <w:pPr>
        <w:numPr>
          <w:ilvl w:val="1"/>
          <w:numId w:val="5"/>
        </w:numPr>
      </w:pPr>
      <w:r w:rsidRPr="00A37D0E">
        <w:t>Stock Price</w:t>
      </w:r>
    </w:p>
    <w:p w14:paraId="6036DD95" w14:textId="77777777" w:rsidR="00A37D0E" w:rsidRPr="00A37D0E" w:rsidRDefault="00A37D0E" w:rsidP="00A37D0E">
      <w:pPr>
        <w:numPr>
          <w:ilvl w:val="1"/>
          <w:numId w:val="5"/>
        </w:numPr>
      </w:pPr>
      <w:r w:rsidRPr="00A37D0E">
        <w:t>House/Car Price</w:t>
      </w:r>
    </w:p>
    <w:p w14:paraId="33DF8F3F" w14:textId="77777777" w:rsidR="00A37D0E" w:rsidRPr="00A37D0E" w:rsidRDefault="00A37D0E" w:rsidP="00A37D0E">
      <w:pPr>
        <w:numPr>
          <w:ilvl w:val="1"/>
          <w:numId w:val="5"/>
        </w:numPr>
      </w:pPr>
      <w:r w:rsidRPr="00A37D0E">
        <w:t>Height, Weight, Temperature</w:t>
      </w:r>
    </w:p>
    <w:p w14:paraId="22872FDE" w14:textId="77777777" w:rsidR="00A37D0E" w:rsidRPr="00A37D0E" w:rsidRDefault="00A37D0E" w:rsidP="00A37D0E">
      <w:pPr>
        <w:numPr>
          <w:ilvl w:val="0"/>
          <w:numId w:val="5"/>
        </w:numPr>
      </w:pPr>
      <w:r w:rsidRPr="00A37D0E">
        <w:rPr>
          <w:b/>
          <w:bCs/>
        </w:rPr>
        <w:lastRenderedPageBreak/>
        <w:t>Calculation:</w:t>
      </w:r>
      <w:r w:rsidRPr="00A37D0E">
        <w:t> To calculate P(x</w:t>
      </w:r>
      <w:r w:rsidRPr="00A37D0E">
        <w:rPr>
          <w:rFonts w:ascii="Arial" w:hAnsi="Arial" w:cs="Arial"/>
        </w:rPr>
        <w:t>ᵢ</w:t>
      </w:r>
      <w:r w:rsidRPr="00A37D0E">
        <w:t xml:space="preserve"> | C_k), the algorithm first estimates the mean (μ_k) and standard deviation (σ_k) of feature x</w:t>
      </w:r>
      <w:r w:rsidRPr="00A37D0E">
        <w:rPr>
          <w:rFonts w:ascii="Arial" w:hAnsi="Arial" w:cs="Arial"/>
        </w:rPr>
        <w:t>ᵢ</w:t>
      </w:r>
      <w:r w:rsidRPr="00A37D0E">
        <w:t> for all the training samples belonging to class C_k. Then, it uses the Gaussian probability density function (PDF) formula to find the probability density of observing the specific value x</w:t>
      </w:r>
      <w:r w:rsidRPr="00A37D0E">
        <w:rPr>
          <w:rFonts w:ascii="Arial" w:hAnsi="Arial" w:cs="Arial"/>
        </w:rPr>
        <w:t>ᵢ</w:t>
      </w:r>
      <w:r w:rsidRPr="00A37D0E">
        <w:t> given that class's distribution:</w:t>
      </w:r>
    </w:p>
    <w:p w14:paraId="3744122B" w14:textId="77777777" w:rsidR="00A37D0E" w:rsidRPr="00A37D0E" w:rsidRDefault="00A37D0E" w:rsidP="00A37D0E">
      <w:pPr>
        <w:numPr>
          <w:ilvl w:val="0"/>
          <w:numId w:val="5"/>
        </w:numPr>
      </w:pPr>
      <w:r w:rsidRPr="00A37D0E">
        <w:t>P(x</w:t>
      </w:r>
      <w:r w:rsidRPr="00A37D0E">
        <w:rPr>
          <w:rFonts w:ascii="Arial" w:hAnsi="Arial" w:cs="Arial"/>
        </w:rPr>
        <w:t>ᵢ</w:t>
      </w:r>
      <w:r w:rsidRPr="00A37D0E">
        <w:t xml:space="preserve"> | C_k) = (1 / sqrt(2π * σ_k²)) * exp( - (x</w:t>
      </w:r>
      <w:r w:rsidRPr="00A37D0E">
        <w:rPr>
          <w:rFonts w:ascii="Arial" w:hAnsi="Arial" w:cs="Arial"/>
        </w:rPr>
        <w:t>ᵢ</w:t>
      </w:r>
      <w:r w:rsidRPr="00A37D0E">
        <w:t xml:space="preserve"> - μ_k)² / (2 * σ_k²) )</w:t>
      </w:r>
    </w:p>
    <w:p w14:paraId="4979D024" w14:textId="77777777" w:rsidR="00A37D0E" w:rsidRPr="00A37D0E" w:rsidRDefault="00A37D0E" w:rsidP="00A37D0E">
      <w:r w:rsidRPr="00A37D0E">
        <w:t>The plot illustrates how, for a given value x, we can calculate its probability density under the Gaussian curve estimated for Class A (p(x|A)) and under the curve estimated for Class B (p(x|B)). These likelihood values are then used in the main Bayes' theorem calculation to determine the posterior probability of the class given x.</w:t>
      </w:r>
    </w:p>
    <w:p w14:paraId="5CA18353" w14:textId="6132CAB8" w:rsidR="00A37D0E" w:rsidRDefault="00A37D0E" w:rsidP="00A37D0E">
      <w:r w:rsidRPr="00A37D0E">
        <w:br/>
      </w:r>
    </w:p>
    <w:sectPr w:rsidR="00A37D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542E5"/>
    <w:multiLevelType w:val="multilevel"/>
    <w:tmpl w:val="23328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A6AF5"/>
    <w:multiLevelType w:val="multilevel"/>
    <w:tmpl w:val="EC4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E0D43"/>
    <w:multiLevelType w:val="multilevel"/>
    <w:tmpl w:val="03EE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8D3475"/>
    <w:multiLevelType w:val="multilevel"/>
    <w:tmpl w:val="66FA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C474D"/>
    <w:multiLevelType w:val="multilevel"/>
    <w:tmpl w:val="3D7A0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0580738">
    <w:abstractNumId w:val="3"/>
  </w:num>
  <w:num w:numId="2" w16cid:durableId="846363030">
    <w:abstractNumId w:val="2"/>
  </w:num>
  <w:num w:numId="3" w16cid:durableId="1237283998">
    <w:abstractNumId w:val="0"/>
  </w:num>
  <w:num w:numId="4" w16cid:durableId="1063219493">
    <w:abstractNumId w:val="1"/>
  </w:num>
  <w:num w:numId="5" w16cid:durableId="541328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0E"/>
    <w:rsid w:val="00045B8D"/>
    <w:rsid w:val="00A37D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9F28"/>
  <w15:chartTrackingRefBased/>
  <w15:docId w15:val="{1548E421-1435-4279-89FB-25652A57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D0E"/>
    <w:rPr>
      <w:rFonts w:eastAsiaTheme="majorEastAsia" w:cstheme="majorBidi"/>
      <w:color w:val="272727" w:themeColor="text1" w:themeTint="D8"/>
    </w:rPr>
  </w:style>
  <w:style w:type="paragraph" w:styleId="Title">
    <w:name w:val="Title"/>
    <w:basedOn w:val="Normal"/>
    <w:next w:val="Normal"/>
    <w:link w:val="TitleChar"/>
    <w:uiPriority w:val="10"/>
    <w:qFormat/>
    <w:rsid w:val="00A37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D0E"/>
    <w:pPr>
      <w:spacing w:before="160"/>
      <w:jc w:val="center"/>
    </w:pPr>
    <w:rPr>
      <w:i/>
      <w:iCs/>
      <w:color w:val="404040" w:themeColor="text1" w:themeTint="BF"/>
    </w:rPr>
  </w:style>
  <w:style w:type="character" w:customStyle="1" w:styleId="QuoteChar">
    <w:name w:val="Quote Char"/>
    <w:basedOn w:val="DefaultParagraphFont"/>
    <w:link w:val="Quote"/>
    <w:uiPriority w:val="29"/>
    <w:rsid w:val="00A37D0E"/>
    <w:rPr>
      <w:i/>
      <w:iCs/>
      <w:color w:val="404040" w:themeColor="text1" w:themeTint="BF"/>
    </w:rPr>
  </w:style>
  <w:style w:type="paragraph" w:styleId="ListParagraph">
    <w:name w:val="List Paragraph"/>
    <w:basedOn w:val="Normal"/>
    <w:uiPriority w:val="34"/>
    <w:qFormat/>
    <w:rsid w:val="00A37D0E"/>
    <w:pPr>
      <w:ind w:left="720"/>
      <w:contextualSpacing/>
    </w:pPr>
  </w:style>
  <w:style w:type="character" w:styleId="IntenseEmphasis">
    <w:name w:val="Intense Emphasis"/>
    <w:basedOn w:val="DefaultParagraphFont"/>
    <w:uiPriority w:val="21"/>
    <w:qFormat/>
    <w:rsid w:val="00A37D0E"/>
    <w:rPr>
      <w:i/>
      <w:iCs/>
      <w:color w:val="0F4761" w:themeColor="accent1" w:themeShade="BF"/>
    </w:rPr>
  </w:style>
  <w:style w:type="paragraph" w:styleId="IntenseQuote">
    <w:name w:val="Intense Quote"/>
    <w:basedOn w:val="Normal"/>
    <w:next w:val="Normal"/>
    <w:link w:val="IntenseQuoteChar"/>
    <w:uiPriority w:val="30"/>
    <w:qFormat/>
    <w:rsid w:val="00A37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D0E"/>
    <w:rPr>
      <w:i/>
      <w:iCs/>
      <w:color w:val="0F4761" w:themeColor="accent1" w:themeShade="BF"/>
    </w:rPr>
  </w:style>
  <w:style w:type="character" w:styleId="IntenseReference">
    <w:name w:val="Intense Reference"/>
    <w:basedOn w:val="DefaultParagraphFont"/>
    <w:uiPriority w:val="32"/>
    <w:qFormat/>
    <w:rsid w:val="00A37D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584829">
      <w:bodyDiv w:val="1"/>
      <w:marLeft w:val="0"/>
      <w:marRight w:val="0"/>
      <w:marTop w:val="0"/>
      <w:marBottom w:val="0"/>
      <w:divBdr>
        <w:top w:val="none" w:sz="0" w:space="0" w:color="auto"/>
        <w:left w:val="none" w:sz="0" w:space="0" w:color="auto"/>
        <w:bottom w:val="none" w:sz="0" w:space="0" w:color="auto"/>
        <w:right w:val="none" w:sz="0" w:space="0" w:color="auto"/>
      </w:divBdr>
      <w:divsChild>
        <w:div w:id="2018342770">
          <w:marLeft w:val="0"/>
          <w:marRight w:val="0"/>
          <w:marTop w:val="0"/>
          <w:marBottom w:val="0"/>
          <w:divBdr>
            <w:top w:val="none" w:sz="0" w:space="0" w:color="auto"/>
            <w:left w:val="none" w:sz="0" w:space="0" w:color="auto"/>
            <w:bottom w:val="none" w:sz="0" w:space="0" w:color="auto"/>
            <w:right w:val="none" w:sz="0" w:space="0" w:color="auto"/>
          </w:divBdr>
          <w:divsChild>
            <w:div w:id="1088578884">
              <w:marLeft w:val="0"/>
              <w:marRight w:val="0"/>
              <w:marTop w:val="0"/>
              <w:marBottom w:val="0"/>
              <w:divBdr>
                <w:top w:val="none" w:sz="0" w:space="0" w:color="auto"/>
                <w:left w:val="none" w:sz="0" w:space="0" w:color="auto"/>
                <w:bottom w:val="none" w:sz="0" w:space="0" w:color="auto"/>
                <w:right w:val="none" w:sz="0" w:space="0" w:color="auto"/>
              </w:divBdr>
              <w:divsChild>
                <w:div w:id="286545184">
                  <w:marLeft w:val="0"/>
                  <w:marRight w:val="0"/>
                  <w:marTop w:val="0"/>
                  <w:marBottom w:val="0"/>
                  <w:divBdr>
                    <w:top w:val="none" w:sz="0" w:space="0" w:color="auto"/>
                    <w:left w:val="none" w:sz="0" w:space="0" w:color="auto"/>
                    <w:bottom w:val="none" w:sz="0" w:space="0" w:color="auto"/>
                    <w:right w:val="none" w:sz="0" w:space="0" w:color="auto"/>
                  </w:divBdr>
                  <w:divsChild>
                    <w:div w:id="401102387">
                      <w:marLeft w:val="0"/>
                      <w:marRight w:val="0"/>
                      <w:marTop w:val="0"/>
                      <w:marBottom w:val="0"/>
                      <w:divBdr>
                        <w:top w:val="single" w:sz="4" w:space="0" w:color="E0E0E0"/>
                        <w:left w:val="single" w:sz="4" w:space="4" w:color="E0E0E0"/>
                        <w:bottom w:val="single" w:sz="4" w:space="0" w:color="E0E0E0"/>
                        <w:right w:val="single" w:sz="4" w:space="15" w:color="E0E0E0"/>
                      </w:divBdr>
                      <w:divsChild>
                        <w:div w:id="369261322">
                          <w:blockQuote w:val="1"/>
                          <w:marLeft w:val="480"/>
                          <w:marRight w:val="480"/>
                          <w:marTop w:val="240"/>
                          <w:marBottom w:val="240"/>
                          <w:divBdr>
                            <w:top w:val="none" w:sz="0" w:space="0" w:color="auto"/>
                            <w:left w:val="single" w:sz="24" w:space="12" w:color="E0E0E0"/>
                            <w:bottom w:val="none" w:sz="0" w:space="0" w:color="auto"/>
                            <w:right w:val="none" w:sz="0" w:space="0" w:color="auto"/>
                          </w:divBdr>
                        </w:div>
                      </w:divsChild>
                    </w:div>
                  </w:divsChild>
                </w:div>
              </w:divsChild>
            </w:div>
          </w:divsChild>
        </w:div>
      </w:divsChild>
    </w:div>
    <w:div w:id="917447288">
      <w:bodyDiv w:val="1"/>
      <w:marLeft w:val="0"/>
      <w:marRight w:val="0"/>
      <w:marTop w:val="0"/>
      <w:marBottom w:val="0"/>
      <w:divBdr>
        <w:top w:val="none" w:sz="0" w:space="0" w:color="auto"/>
        <w:left w:val="none" w:sz="0" w:space="0" w:color="auto"/>
        <w:bottom w:val="none" w:sz="0" w:space="0" w:color="auto"/>
        <w:right w:val="none" w:sz="0" w:space="0" w:color="auto"/>
      </w:divBdr>
      <w:divsChild>
        <w:div w:id="523446184">
          <w:marLeft w:val="0"/>
          <w:marRight w:val="0"/>
          <w:marTop w:val="0"/>
          <w:marBottom w:val="0"/>
          <w:divBdr>
            <w:top w:val="none" w:sz="0" w:space="0" w:color="auto"/>
            <w:left w:val="none" w:sz="0" w:space="0" w:color="auto"/>
            <w:bottom w:val="none" w:sz="0" w:space="0" w:color="auto"/>
            <w:right w:val="none" w:sz="0" w:space="0" w:color="auto"/>
          </w:divBdr>
          <w:divsChild>
            <w:div w:id="989362579">
              <w:marLeft w:val="0"/>
              <w:marRight w:val="0"/>
              <w:marTop w:val="0"/>
              <w:marBottom w:val="0"/>
              <w:divBdr>
                <w:top w:val="none" w:sz="0" w:space="0" w:color="auto"/>
                <w:left w:val="none" w:sz="0" w:space="0" w:color="auto"/>
                <w:bottom w:val="none" w:sz="0" w:space="0" w:color="auto"/>
                <w:right w:val="none" w:sz="0" w:space="0" w:color="auto"/>
              </w:divBdr>
              <w:divsChild>
                <w:div w:id="1167984789">
                  <w:marLeft w:val="0"/>
                  <w:marRight w:val="0"/>
                  <w:marTop w:val="0"/>
                  <w:marBottom w:val="0"/>
                  <w:divBdr>
                    <w:top w:val="none" w:sz="0" w:space="0" w:color="auto"/>
                    <w:left w:val="none" w:sz="0" w:space="0" w:color="auto"/>
                    <w:bottom w:val="none" w:sz="0" w:space="0" w:color="auto"/>
                    <w:right w:val="none" w:sz="0" w:space="0" w:color="auto"/>
                  </w:divBdr>
                  <w:divsChild>
                    <w:div w:id="1873758598">
                      <w:marLeft w:val="0"/>
                      <w:marRight w:val="0"/>
                      <w:marTop w:val="0"/>
                      <w:marBottom w:val="0"/>
                      <w:divBdr>
                        <w:top w:val="single" w:sz="4" w:space="0" w:color="E0E0E0"/>
                        <w:left w:val="single" w:sz="4" w:space="4" w:color="E0E0E0"/>
                        <w:bottom w:val="single" w:sz="4" w:space="0" w:color="E0E0E0"/>
                        <w:right w:val="single" w:sz="4" w:space="15" w:color="E0E0E0"/>
                      </w:divBdr>
                      <w:divsChild>
                        <w:div w:id="315574628">
                          <w:blockQuote w:val="1"/>
                          <w:marLeft w:val="480"/>
                          <w:marRight w:val="480"/>
                          <w:marTop w:val="240"/>
                          <w:marBottom w:val="240"/>
                          <w:divBdr>
                            <w:top w:val="none" w:sz="0" w:space="0" w:color="auto"/>
                            <w:left w:val="single" w:sz="24" w:space="12" w:color="E0E0E0"/>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1251</Words>
  <Characters>7132</Characters>
  <Application>Microsoft Office Word</Application>
  <DocSecurity>0</DocSecurity>
  <Lines>59</Lines>
  <Paragraphs>16</Paragraphs>
  <ScaleCrop>false</ScaleCrop>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2025-09-22T07:37:00Z</dcterms:created>
  <dcterms:modified xsi:type="dcterms:W3CDTF">2025-09-22T07:37:00Z</dcterms:modified>
</cp:coreProperties>
</file>