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2">
      <w:pPr>
        <w:spacing w:after="0" w:line="240" w:lineRule="auto"/>
        <w:jc w:val="center"/>
        <w:rPr>
          <w:rFonts w:ascii="Arial" w:cs="Arial" w:eastAsia="Arial" w:hAnsi="Arial"/>
          <w:sz w:val="42"/>
          <w:szCs w:val="42"/>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b w:val="1"/>
          <w:sz w:val="32"/>
          <w:szCs w:val="32"/>
        </w:rPr>
      </w:pPr>
      <w:r w:rsidDel="00000000" w:rsidR="00000000" w:rsidRPr="00000000">
        <w:rPr>
          <w:rFonts w:ascii="Arial" w:cs="Arial" w:eastAsia="Arial" w:hAnsi="Arial"/>
          <w:b w:val="1"/>
          <w:sz w:val="40"/>
          <w:szCs w:val="40"/>
          <w:rtl w:val="0"/>
        </w:rPr>
        <w:t xml:space="preserve">Software de Gestión de propiedad horizontal del conjunto Puerta de la Alameda </w:t>
      </w: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sz w:val="42"/>
          <w:szCs w:val="42"/>
        </w:rPr>
      </w:pPr>
      <w:r w:rsidDel="00000000" w:rsidR="00000000" w:rsidRPr="00000000">
        <w:rPr>
          <w:rtl w:val="0"/>
        </w:rPr>
      </w:r>
    </w:p>
    <w:p w:rsidR="00000000" w:rsidDel="00000000" w:rsidP="00000000" w:rsidRDefault="00000000" w:rsidRPr="00000000" w14:paraId="00000006">
      <w:pPr>
        <w:spacing w:after="0" w:line="240" w:lineRule="auto"/>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07">
      <w:pPr>
        <w:spacing w:after="0" w:line="240" w:lineRule="auto"/>
        <w:jc w:val="left"/>
        <w:rPr>
          <w:rFonts w:ascii="Arial" w:cs="Arial" w:eastAsia="Arial" w:hAnsi="Arial"/>
          <w:b w:val="1"/>
          <w:sz w:val="40"/>
          <w:szCs w:val="40"/>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sz w:val="38"/>
          <w:szCs w:val="38"/>
        </w:rPr>
      </w:pPr>
      <w:r w:rsidDel="00000000" w:rsidR="00000000" w:rsidRPr="00000000">
        <w:rPr>
          <w:rFonts w:ascii="Arial" w:cs="Arial" w:eastAsia="Arial" w:hAnsi="Arial"/>
          <w:sz w:val="38"/>
          <w:szCs w:val="38"/>
          <w:rtl w:val="0"/>
        </w:rPr>
        <w:t xml:space="preserve">Sistema de gestión Valhalla</w:t>
      </w:r>
    </w:p>
    <w:p w:rsidR="00000000" w:rsidDel="00000000" w:rsidP="00000000" w:rsidRDefault="00000000" w:rsidRPr="00000000" w14:paraId="00000009">
      <w:pPr>
        <w:spacing w:after="0" w:line="24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A">
      <w:pPr>
        <w:jc w:val="right"/>
        <w:rPr>
          <w:rFonts w:ascii="Arial" w:cs="Arial" w:eastAsia="Arial" w:hAnsi="Arial"/>
        </w:rPr>
      </w:pPr>
      <w:r w:rsidDel="00000000" w:rsidR="00000000" w:rsidRPr="00000000">
        <w:rPr>
          <w:rFonts w:ascii="Arial" w:cs="Arial" w:eastAsia="Arial" w:hAnsi="Arial"/>
          <w:rtl w:val="0"/>
        </w:rPr>
        <w:t xml:space="preserve">Equipo de Desarrollo:</w:t>
      </w:r>
    </w:p>
    <w:p w:rsidR="00000000" w:rsidDel="00000000" w:rsidP="00000000" w:rsidRDefault="00000000" w:rsidRPr="00000000" w14:paraId="0000000B">
      <w:pPr>
        <w:jc w:val="right"/>
        <w:rPr>
          <w:rFonts w:ascii="Arial" w:cs="Arial" w:eastAsia="Arial" w:hAnsi="Arial"/>
        </w:rPr>
      </w:pPr>
      <w:r w:rsidDel="00000000" w:rsidR="00000000" w:rsidRPr="00000000">
        <w:rPr>
          <w:rtl w:val="0"/>
        </w:rPr>
      </w:r>
    </w:p>
    <w:p w:rsidR="00000000" w:rsidDel="00000000" w:rsidP="00000000" w:rsidRDefault="00000000" w:rsidRPr="00000000" w14:paraId="0000000C">
      <w:pPr>
        <w:jc w:val="right"/>
        <w:rPr>
          <w:rFonts w:ascii="Arial" w:cs="Arial" w:eastAsia="Arial" w:hAnsi="Arial"/>
        </w:rPr>
      </w:pPr>
      <w:r w:rsidDel="00000000" w:rsidR="00000000" w:rsidRPr="00000000">
        <w:rPr>
          <w:rFonts w:ascii="Arial" w:cs="Arial" w:eastAsia="Arial" w:hAnsi="Arial"/>
          <w:sz w:val="23"/>
          <w:szCs w:val="23"/>
          <w:highlight w:val="white"/>
          <w:rtl w:val="0"/>
        </w:rPr>
        <w:t xml:space="preserve">Maria Alejandra Lozano Bojacá</w:t>
      </w:r>
      <w:r w:rsidDel="00000000" w:rsidR="00000000" w:rsidRPr="00000000">
        <w:rPr>
          <w:rtl w:val="0"/>
        </w:rPr>
      </w:r>
    </w:p>
    <w:p w:rsidR="00000000" w:rsidDel="00000000" w:rsidP="00000000" w:rsidRDefault="00000000" w:rsidRPr="00000000" w14:paraId="0000000D">
      <w:pPr>
        <w:jc w:val="right"/>
        <w:rPr>
          <w:rFonts w:ascii="Arial" w:cs="Arial" w:eastAsia="Arial" w:hAnsi="Arial"/>
        </w:rPr>
      </w:pPr>
      <w:r w:rsidDel="00000000" w:rsidR="00000000" w:rsidRPr="00000000">
        <w:rPr>
          <w:rFonts w:ascii="Arial" w:cs="Arial" w:eastAsia="Arial" w:hAnsi="Arial"/>
          <w:sz w:val="23"/>
          <w:szCs w:val="23"/>
          <w:highlight w:val="white"/>
          <w:rtl w:val="0"/>
        </w:rPr>
        <w:t xml:space="preserve">Sebastian Arturo Sotelo Moreno</w:t>
      </w:r>
      <w:r w:rsidDel="00000000" w:rsidR="00000000" w:rsidRPr="00000000">
        <w:rPr>
          <w:rtl w:val="0"/>
        </w:rPr>
      </w:r>
    </w:p>
    <w:p w:rsidR="00000000" w:rsidDel="00000000" w:rsidP="00000000" w:rsidRDefault="00000000" w:rsidRPr="00000000" w14:paraId="0000000E">
      <w:pPr>
        <w:jc w:val="right"/>
        <w:rPr>
          <w:rFonts w:ascii="Arial" w:cs="Arial" w:eastAsia="Arial" w:hAnsi="Arial"/>
        </w:rPr>
      </w:pPr>
      <w:r w:rsidDel="00000000" w:rsidR="00000000" w:rsidRPr="00000000">
        <w:rPr>
          <w:rFonts w:ascii="Arial" w:cs="Arial" w:eastAsia="Arial" w:hAnsi="Arial"/>
          <w:sz w:val="23"/>
          <w:szCs w:val="23"/>
          <w:highlight w:val="white"/>
          <w:rtl w:val="0"/>
        </w:rPr>
        <w:t xml:space="preserve">Johan Steven González Monroy </w:t>
      </w:r>
      <w:r w:rsidDel="00000000" w:rsidR="00000000" w:rsidRPr="00000000">
        <w:rPr>
          <w:rtl w:val="0"/>
        </w:rPr>
      </w:r>
    </w:p>
    <w:p w:rsidR="00000000" w:rsidDel="00000000" w:rsidP="00000000" w:rsidRDefault="00000000" w:rsidRPr="00000000" w14:paraId="0000000F">
      <w:pPr>
        <w:jc w:val="right"/>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Aldair José Narváez Vergara</w:t>
      </w:r>
    </w:p>
    <w:p w:rsidR="00000000" w:rsidDel="00000000" w:rsidP="00000000" w:rsidRDefault="00000000" w:rsidRPr="00000000" w14:paraId="00000010">
      <w:pPr>
        <w:jc w:val="right"/>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Cristian Arboleda </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2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20" w:lineRule="auto"/>
        <w:jc w:val="right"/>
        <w:rPr>
          <w:rFonts w:ascii="Arial" w:cs="Arial" w:eastAsia="Arial" w:hAnsi="Arial"/>
          <w:color w:val="000000"/>
        </w:rPr>
      </w:pPr>
      <w:r w:rsidDel="00000000" w:rsidR="00000000" w:rsidRPr="00000000">
        <w:rPr>
          <w:rFonts w:ascii="Arial" w:cs="Arial" w:eastAsia="Arial" w:hAnsi="Arial"/>
          <w:b w:val="1"/>
          <w:color w:val="000000"/>
          <w:rtl w:val="0"/>
        </w:rPr>
        <w:t xml:space="preserve">Presentado a:</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20" w:lineRule="auto"/>
        <w:jc w:val="right"/>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20" w:lineRule="auto"/>
        <w:jc w:val="right"/>
        <w:rPr>
          <w:rFonts w:ascii="Arial" w:cs="Arial" w:eastAsia="Arial" w:hAnsi="Arial"/>
          <w:b w:val="1"/>
          <w:color w:val="000000"/>
        </w:rPr>
      </w:pPr>
      <w:r w:rsidDel="00000000" w:rsidR="00000000" w:rsidRPr="00000000">
        <w:rPr>
          <w:rFonts w:ascii="Arial" w:cs="Arial" w:eastAsia="Arial" w:hAnsi="Arial"/>
          <w:color w:val="000000"/>
          <w:rtl w:val="0"/>
        </w:rPr>
        <w:t xml:space="preserve">&lt;</w:t>
      </w:r>
      <w:r w:rsidDel="00000000" w:rsidR="00000000" w:rsidRPr="00000000">
        <w:rPr>
          <w:rFonts w:ascii="Arial" w:cs="Arial" w:eastAsia="Arial" w:hAnsi="Arial"/>
          <w:rtl w:val="0"/>
        </w:rPr>
        <w:t xml:space="preserve">INSTRUCTOR</w:t>
      </w:r>
      <w:r w:rsidDel="00000000" w:rsidR="00000000" w:rsidRPr="00000000">
        <w:rPr>
          <w:rFonts w:ascii="Arial" w:cs="Arial" w:eastAsia="Arial" w:hAnsi="Arial"/>
          <w:color w:val="000000"/>
          <w:rtl w:val="0"/>
        </w:rPr>
        <w:t xml:space="preserve">&gt;</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56" w:lineRule="auto"/>
        <w:jc w:val="right"/>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FICHA NUMERO:</w:t>
      </w:r>
      <w:r w:rsidDel="00000000" w:rsidR="00000000" w:rsidRPr="00000000">
        <w:rPr>
          <w:rFonts w:ascii="Arial" w:cs="Arial" w:eastAsia="Arial" w:hAnsi="Arial"/>
          <w:color w:val="000000"/>
          <w:sz w:val="24"/>
          <w:szCs w:val="24"/>
          <w:rtl w:val="0"/>
        </w:rPr>
        <w:t xml:space="preserve"> 3102803</w:t>
      </w:r>
    </w:p>
    <w:p w:rsidR="00000000" w:rsidDel="00000000" w:rsidP="00000000" w:rsidRDefault="00000000" w:rsidRPr="00000000" w14:paraId="00000016">
      <w:pPr>
        <w:spacing w:after="0" w:line="240" w:lineRule="auto"/>
        <w:jc w:val="left"/>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7">
      <w:pPr>
        <w:spacing w:after="0" w:line="240" w:lineRule="auto"/>
        <w:jc w:val="left"/>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8">
      <w:pPr>
        <w:spacing w:after="0" w:line="240" w:lineRule="auto"/>
        <w:jc w:val="left"/>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9">
      <w:pPr>
        <w:spacing w:after="0" w:line="240" w:lineRule="auto"/>
        <w:jc w:val="left"/>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A">
      <w:pPr>
        <w:spacing w:after="0" w:line="240" w:lineRule="auto"/>
        <w:jc w:val="left"/>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B">
      <w:pPr>
        <w:spacing w:after="0" w:line="24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TECNOLOGO EN ANALISIS Y DESARROLLO DE SOFTWARE</w:t>
      </w:r>
    </w:p>
    <w:p w:rsidR="00000000" w:rsidDel="00000000" w:rsidP="00000000" w:rsidRDefault="00000000" w:rsidRPr="00000000" w14:paraId="0000001C">
      <w:pPr>
        <w:spacing w:after="0" w:line="24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SENA CENTRO DE ELECTRICIDAD, ELECTRÓNICA Y TELECOMUNICACIONES</w:t>
      </w:r>
    </w:p>
    <w:p w:rsidR="00000000" w:rsidDel="00000000" w:rsidP="00000000" w:rsidRDefault="00000000" w:rsidRPr="00000000" w14:paraId="0000001D">
      <w:pPr>
        <w:spacing w:after="0" w:line="24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2025</w:t>
      </w:r>
    </w:p>
    <w:p w:rsidR="00000000" w:rsidDel="00000000" w:rsidP="00000000" w:rsidRDefault="00000000" w:rsidRPr="00000000" w14:paraId="0000001E">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F">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RESUMEN EJECUTIVO</w:t>
      </w:r>
    </w:p>
    <w:p w:rsidR="00000000" w:rsidDel="00000000" w:rsidP="00000000" w:rsidRDefault="00000000" w:rsidRPr="00000000" w14:paraId="00000020">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1">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22">
      <w:pPr>
        <w:jc w:val="both"/>
        <w:rPr>
          <w:rFonts w:ascii="Arial" w:cs="Arial" w:eastAsia="Arial" w:hAnsi="Arial"/>
          <w:color w:val="2e75b5"/>
          <w:sz w:val="20"/>
          <w:szCs w:val="20"/>
        </w:rPr>
      </w:pPr>
      <w:r w:rsidDel="00000000" w:rsidR="00000000" w:rsidRPr="00000000">
        <w:rPr>
          <w:rFonts w:ascii="Arial" w:cs="Arial" w:eastAsia="Arial" w:hAnsi="Arial"/>
          <w:sz w:val="20"/>
          <w:szCs w:val="20"/>
          <w:rtl w:val="0"/>
        </w:rPr>
        <w:t xml:space="preserve">El conjunto residencial Puerta de la Alameda enfrenta desafíos en su gestión interna y administrativa, como la poca eficiencia en el control de visitantes, la reserva de espacios comunes y la comunicación con los residentes, además de la gestión de las plazas de parqueaderos. Para abordar estos problemas, se propone la implementación del sistema de gestión Valhalla.</w:t>
      </w:r>
      <w:r w:rsidDel="00000000" w:rsidR="00000000" w:rsidRPr="00000000">
        <w:rPr>
          <w:rtl w:val="0"/>
        </w:rPr>
      </w:r>
    </w:p>
    <w:p w:rsidR="00000000" w:rsidDel="00000000" w:rsidP="00000000" w:rsidRDefault="00000000" w:rsidRPr="00000000" w14:paraId="0000002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Valhalla es una solución que digitaliza y automatiza estos procesos, mejorando la eficiencia y la seguridad. Este sistema ofrece diversas funcionalidades, como el control de acceso de los visitantes, la gestión de parqueaderos, el pago en línea de administración y otros cobros, la gestión de zonas comunes y la comunicación con los residentes. Al implementar Valhalla, el conjunto Puerta de la Alameda podrá mejorar la calidad de vida de sus residentes, reducir costos operativos y fortalecer sus procesos internos.</w:t>
      </w:r>
    </w:p>
    <w:p w:rsidR="00000000" w:rsidDel="00000000" w:rsidP="00000000" w:rsidRDefault="00000000" w:rsidRPr="00000000" w14:paraId="00000024">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 MEJORA —--</w:t>
      </w:r>
    </w:p>
    <w:p w:rsidR="00000000" w:rsidDel="00000000" w:rsidP="00000000" w:rsidRDefault="00000000" w:rsidRPr="00000000" w14:paraId="00000025">
      <w:pPr>
        <w:spacing w:after="240" w:before="240" w:lineRule="auto"/>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El conjunto residencial Puerta de la Alameda enfrenta varios desafíos en su gestión interna y administrativa, tales como la baja eficiencia en el control de visitantes, la reserva de espacios comunes, la comunicación con los residentes y la gestión de las plazas de parqueaderos. Para solucionar estos problemas, se propone la implementación del sistema de gestión Valhalla.</w:t>
      </w:r>
    </w:p>
    <w:p w:rsidR="00000000" w:rsidDel="00000000" w:rsidP="00000000" w:rsidRDefault="00000000" w:rsidRPr="00000000" w14:paraId="00000026">
      <w:pPr>
        <w:spacing w:after="240" w:before="240" w:lineRule="auto"/>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Valhalla es una solución digitalizada que automatiza y optimiza estos procesos, mejorando tanto la eficiencia operativa como la seguridad en el conjunto. Entre sus funcionalidades destacan el control de acceso para los visitantes, la gestión de parqueaderos, el pago en línea de la administración y otros cobros, la reserva de espacios comunes y la mejora en la comunicación con los residentes.</w:t>
      </w:r>
    </w:p>
    <w:p w:rsidR="00000000" w:rsidDel="00000000" w:rsidP="00000000" w:rsidRDefault="00000000" w:rsidRPr="00000000" w14:paraId="00000027">
      <w:pPr>
        <w:spacing w:after="240" w:before="240" w:lineRule="auto"/>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Con la implementación de Valhalla, el conjunto Puerta de la Alameda no solo mejorará la calidad de vida de sus residentes, sino que también reducirá costos operativos y fortalecerá los procesos internos, ofreciendo una gestión más ágil y moderna.</w:t>
      </w:r>
    </w:p>
    <w:p w:rsidR="00000000" w:rsidDel="00000000" w:rsidP="00000000" w:rsidRDefault="00000000" w:rsidRPr="00000000" w14:paraId="00000028">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 MEJORA —--</w:t>
      </w:r>
    </w:p>
    <w:p w:rsidR="00000000" w:rsidDel="00000000" w:rsidP="00000000" w:rsidRDefault="00000000" w:rsidRPr="00000000" w14:paraId="00000029">
      <w:pPr>
        <w:tabs>
          <w:tab w:val="left" w:leader="none" w:pos="1590"/>
        </w:tabs>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tabs>
          <w:tab w:val="left" w:leader="none" w:pos="1590"/>
        </w:tabs>
        <w:spacing w:after="0" w:line="240" w:lineRule="auto"/>
        <w:ind w:left="720" w:hanging="36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ASPECTOS GENERALES DEL PROYECTO</w:t>
      </w:r>
    </w:p>
    <w:p w:rsidR="00000000" w:rsidDel="00000000" w:rsidP="00000000" w:rsidRDefault="00000000" w:rsidRPr="00000000" w14:paraId="0000002B">
      <w:pPr>
        <w:tabs>
          <w:tab w:val="left" w:leader="none" w:pos="1590"/>
        </w:tabs>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C">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spacing w:after="0" w:line="240" w:lineRule="auto"/>
        <w:jc w:val="both"/>
        <w:rPr>
          <w:rFonts w:ascii="Arial" w:cs="Arial" w:eastAsia="Arial" w:hAnsi="Arial"/>
          <w:sz w:val="20"/>
          <w:szCs w:val="20"/>
        </w:rPr>
      </w:pPr>
      <w:bookmarkStart w:colFirst="0" w:colLast="0" w:name="_heading=h.gjdgxs" w:id="0"/>
      <w:bookmarkEnd w:id="0"/>
      <w:r w:rsidDel="00000000" w:rsidR="00000000" w:rsidRPr="00000000">
        <w:rPr>
          <w:rFonts w:ascii="Arial" w:cs="Arial" w:eastAsia="Arial" w:hAnsi="Arial"/>
          <w:b w:val="1"/>
          <w:sz w:val="24"/>
          <w:szCs w:val="24"/>
          <w:rtl w:val="0"/>
        </w:rPr>
        <w:t xml:space="preserve">1.1 PLANTEAMIENTO DEL PROBLEMA</w:t>
      </w:r>
      <w:r w:rsidDel="00000000" w:rsidR="00000000" w:rsidRPr="00000000">
        <w:rPr>
          <w:rtl w:val="0"/>
        </w:rPr>
      </w:r>
    </w:p>
    <w:p w:rsidR="00000000" w:rsidDel="00000000" w:rsidP="00000000" w:rsidRDefault="00000000" w:rsidRPr="00000000" w14:paraId="0000002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conjunto residencial Puerta de la alameda, maneja de una manera  poco recomendada el modo de  llevar registro de los visitantes, actualmente se está haciendo de forma manual, esto genera una serie de inconvenientes, como la dificultad para llevar un control preciso de las entradas y salidas, la pérdida o deterioro de los registros físicos, la imposibilidad de realizar búsquedas eficientes y la falta de comunicación directa entre los visitantes y los residentes. Además, este sistema manual no es muy escalable y hace que no se lleve un registro exacto debido a la posible pérdida de información. Actualmente el conjunto no lleva una organización deseable a la hora de hacer una reservación en las áreas comunes, confunden las fechas por lo que le genera problemas a los residentes cuando desean hacer uso de las áreas. Por otra parte la forma de selección de parqueaderos es complicada ya que se hace por medio de un sorteo y cada persona que necesite un parqueadero hace envío de unos documentos solicitados, el inconveniente radica en que no tienen registros de las personas que ya han tenido la oportunidad de utilizar un parqueadero, lo que significa que una sola persona puede haber tenido disponible el parqueadero durante mucho tiempo mientras que otros ni una sola. No se tiene una buena forma de dar avisos a los residentes, porque actualmente como lo están trabajando, es un cuadro en donde se ponen los anuncios, pero no es del todo efectivo porque no todos los residentes ven eso, lo cual genera malentendidos por el mal manejo en la comunicación de información.</w:t>
      </w:r>
    </w:p>
    <w:p w:rsidR="00000000" w:rsidDel="00000000" w:rsidP="00000000" w:rsidRDefault="00000000" w:rsidRPr="00000000" w14:paraId="0000002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Otra cosa que hace falta en el conjunto, una forma de gestionar las quejas y reclamos de los residentes, porque actualmente solo hay el chat de whatsapp en donde el administrador no tiene una forma cómoda de tener seguimiento, lo cual puede desembocar en que se acumulen cosas o que se olviden.  Por último, cabe mencionar la falta de eficiencia del sistema de pagos actual. Los residentes deben solicitar citas previas en horarios limitados para realizar sus pagos, lo que hace que sea muy poco flexible. Además, el registro de los pagos se lleva a cabo de manera manual en hojas de cálculo Excel, lo que dificulta el seguimiento de los pagos. La falta de un sistema digitalizado impide que los residentes puedan consultar el estado de sus cuentas o conocer el detalle de los gastos realizados y además no hay forma de ver los gastos. </w:t>
      </w:r>
    </w:p>
    <w:p w:rsidR="00000000" w:rsidDel="00000000" w:rsidP="00000000" w:rsidRDefault="00000000" w:rsidRPr="00000000" w14:paraId="0000003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 MEJORA —--</w:t>
      </w:r>
    </w:p>
    <w:p w:rsidR="00000000" w:rsidDel="00000000" w:rsidP="00000000" w:rsidRDefault="00000000" w:rsidRPr="00000000" w14:paraId="00000033">
      <w:pPr>
        <w:spacing w:after="240" w:before="240" w:lineRule="auto"/>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El conjunto residencial Puerta de la Alameda enfrenta una serie de desafíos relacionados con su gestión interna, los cuales afectan tanto la operatividad como la experiencia de los residentes.</w:t>
      </w:r>
    </w:p>
    <w:p w:rsidR="00000000" w:rsidDel="00000000" w:rsidP="00000000" w:rsidRDefault="00000000" w:rsidRPr="00000000" w14:paraId="00000034">
      <w:pPr>
        <w:spacing w:after="240" w:before="240" w:lineRule="auto"/>
        <w:jc w:val="both"/>
        <w:rPr>
          <w:rFonts w:ascii="Arial" w:cs="Arial" w:eastAsia="Arial" w:hAnsi="Arial"/>
          <w:color w:val="2e75b5"/>
          <w:sz w:val="20"/>
          <w:szCs w:val="20"/>
        </w:rPr>
      </w:pPr>
      <w:r w:rsidDel="00000000" w:rsidR="00000000" w:rsidRPr="00000000">
        <w:rPr>
          <w:rFonts w:ascii="Arial" w:cs="Arial" w:eastAsia="Arial" w:hAnsi="Arial"/>
          <w:b w:val="1"/>
          <w:color w:val="2e75b5"/>
          <w:sz w:val="20"/>
          <w:szCs w:val="20"/>
          <w:rtl w:val="0"/>
        </w:rPr>
        <w:t xml:space="preserve">Control de visitantes</w:t>
      </w:r>
      <w:r w:rsidDel="00000000" w:rsidR="00000000" w:rsidRPr="00000000">
        <w:rPr>
          <w:rFonts w:ascii="Arial" w:cs="Arial" w:eastAsia="Arial" w:hAnsi="Arial"/>
          <w:color w:val="2e75b5"/>
          <w:sz w:val="20"/>
          <w:szCs w:val="20"/>
          <w:rtl w:val="0"/>
        </w:rPr>
        <w:t xml:space="preserve">: Actualmente, el registro de los visitantes se realiza de forma manual, lo que genera varios inconvenientes, como la dificultad para llevar un control preciso de las entradas y salidas, el riesgo de pérdida o deterioro de los registros físicos y la imposibilidad de realizar búsquedas rápidas y eficientes. Además, este sistema no permite una comunicación directa y fluida entre los residentes y los visitantes.</w:t>
      </w:r>
    </w:p>
    <w:p w:rsidR="00000000" w:rsidDel="00000000" w:rsidP="00000000" w:rsidRDefault="00000000" w:rsidRPr="00000000" w14:paraId="00000035">
      <w:pPr>
        <w:spacing w:after="240" w:before="240" w:lineRule="auto"/>
        <w:jc w:val="both"/>
        <w:rPr>
          <w:rFonts w:ascii="Arial" w:cs="Arial" w:eastAsia="Arial" w:hAnsi="Arial"/>
          <w:color w:val="2e75b5"/>
          <w:sz w:val="20"/>
          <w:szCs w:val="20"/>
        </w:rPr>
      </w:pPr>
      <w:r w:rsidDel="00000000" w:rsidR="00000000" w:rsidRPr="00000000">
        <w:rPr>
          <w:rFonts w:ascii="Arial" w:cs="Arial" w:eastAsia="Arial" w:hAnsi="Arial"/>
          <w:b w:val="1"/>
          <w:color w:val="2e75b5"/>
          <w:sz w:val="20"/>
          <w:szCs w:val="20"/>
          <w:rtl w:val="0"/>
        </w:rPr>
        <w:t xml:space="preserve">Reserva de áreas comunes</w:t>
      </w:r>
      <w:r w:rsidDel="00000000" w:rsidR="00000000" w:rsidRPr="00000000">
        <w:rPr>
          <w:rFonts w:ascii="Arial" w:cs="Arial" w:eastAsia="Arial" w:hAnsi="Arial"/>
          <w:color w:val="2e75b5"/>
          <w:sz w:val="20"/>
          <w:szCs w:val="20"/>
          <w:rtl w:val="0"/>
        </w:rPr>
        <w:t xml:space="preserve">: La organización de las reservas de las áreas comunes también es deficiente. Los residentes a menudo se confunden con las fechas, lo que genera problemas cuando desean hacer uso de los espacios, afectando la experiencia general.</w:t>
      </w:r>
    </w:p>
    <w:p w:rsidR="00000000" w:rsidDel="00000000" w:rsidP="00000000" w:rsidRDefault="00000000" w:rsidRPr="00000000" w14:paraId="00000036">
      <w:pPr>
        <w:spacing w:after="240" w:before="240" w:lineRule="auto"/>
        <w:jc w:val="both"/>
        <w:rPr>
          <w:rFonts w:ascii="Arial" w:cs="Arial" w:eastAsia="Arial" w:hAnsi="Arial"/>
          <w:color w:val="2e75b5"/>
          <w:sz w:val="20"/>
          <w:szCs w:val="20"/>
        </w:rPr>
      </w:pPr>
      <w:r w:rsidDel="00000000" w:rsidR="00000000" w:rsidRPr="00000000">
        <w:rPr>
          <w:rFonts w:ascii="Arial" w:cs="Arial" w:eastAsia="Arial" w:hAnsi="Arial"/>
          <w:b w:val="1"/>
          <w:color w:val="2e75b5"/>
          <w:sz w:val="20"/>
          <w:szCs w:val="20"/>
          <w:rtl w:val="0"/>
        </w:rPr>
        <w:t xml:space="preserve">Gestión de parqueaderos</w:t>
      </w:r>
      <w:r w:rsidDel="00000000" w:rsidR="00000000" w:rsidRPr="00000000">
        <w:rPr>
          <w:rFonts w:ascii="Arial" w:cs="Arial" w:eastAsia="Arial" w:hAnsi="Arial"/>
          <w:color w:val="2e75b5"/>
          <w:sz w:val="20"/>
          <w:szCs w:val="20"/>
          <w:rtl w:val="0"/>
        </w:rPr>
        <w:t xml:space="preserve">: La selección de parqueaderos se realiza a través de un sorteo y la solicitud de documentos por parte de los residentes. Sin embargo, no existe un registro adecuado de las personas que ya han utilizado un parqueadero, lo que resulta en una distribución desigual. Algunas personas pueden haber tenido acceso prolongado a los espacios mientras que otras no han tenido oportunidad de usarlos.</w:t>
      </w:r>
    </w:p>
    <w:p w:rsidR="00000000" w:rsidDel="00000000" w:rsidP="00000000" w:rsidRDefault="00000000" w:rsidRPr="00000000" w14:paraId="00000037">
      <w:pPr>
        <w:spacing w:after="240" w:before="240" w:lineRule="auto"/>
        <w:jc w:val="both"/>
        <w:rPr>
          <w:rFonts w:ascii="Arial" w:cs="Arial" w:eastAsia="Arial" w:hAnsi="Arial"/>
          <w:color w:val="2e75b5"/>
          <w:sz w:val="20"/>
          <w:szCs w:val="20"/>
        </w:rPr>
      </w:pPr>
      <w:r w:rsidDel="00000000" w:rsidR="00000000" w:rsidRPr="00000000">
        <w:rPr>
          <w:rFonts w:ascii="Arial" w:cs="Arial" w:eastAsia="Arial" w:hAnsi="Arial"/>
          <w:b w:val="1"/>
          <w:color w:val="2e75b5"/>
          <w:sz w:val="20"/>
          <w:szCs w:val="20"/>
          <w:rtl w:val="0"/>
        </w:rPr>
        <w:t xml:space="preserve">Comunicación con los residentes</w:t>
      </w:r>
      <w:r w:rsidDel="00000000" w:rsidR="00000000" w:rsidRPr="00000000">
        <w:rPr>
          <w:rFonts w:ascii="Arial" w:cs="Arial" w:eastAsia="Arial" w:hAnsi="Arial"/>
          <w:color w:val="2e75b5"/>
          <w:sz w:val="20"/>
          <w:szCs w:val="20"/>
          <w:rtl w:val="0"/>
        </w:rPr>
        <w:t xml:space="preserve">: El sistema actual de comunicación mediante un cuadro de anuncios no es efectivo, ya que no todos los residentes lo ven. Esto da lugar a malentendidos y falta de información adecuada entre los habitantes.</w:t>
      </w:r>
    </w:p>
    <w:p w:rsidR="00000000" w:rsidDel="00000000" w:rsidP="00000000" w:rsidRDefault="00000000" w:rsidRPr="00000000" w14:paraId="00000038">
      <w:pPr>
        <w:spacing w:after="240" w:before="240" w:lineRule="auto"/>
        <w:jc w:val="both"/>
        <w:rPr>
          <w:rFonts w:ascii="Arial" w:cs="Arial" w:eastAsia="Arial" w:hAnsi="Arial"/>
          <w:color w:val="2e75b5"/>
          <w:sz w:val="20"/>
          <w:szCs w:val="20"/>
        </w:rPr>
      </w:pPr>
      <w:r w:rsidDel="00000000" w:rsidR="00000000" w:rsidRPr="00000000">
        <w:rPr>
          <w:rFonts w:ascii="Arial" w:cs="Arial" w:eastAsia="Arial" w:hAnsi="Arial"/>
          <w:b w:val="1"/>
          <w:color w:val="2e75b5"/>
          <w:sz w:val="20"/>
          <w:szCs w:val="20"/>
          <w:rtl w:val="0"/>
        </w:rPr>
        <w:t xml:space="preserve">Gestión de quejas y reclamos</w:t>
      </w:r>
      <w:r w:rsidDel="00000000" w:rsidR="00000000" w:rsidRPr="00000000">
        <w:rPr>
          <w:rFonts w:ascii="Arial" w:cs="Arial" w:eastAsia="Arial" w:hAnsi="Arial"/>
          <w:color w:val="2e75b5"/>
          <w:sz w:val="20"/>
          <w:szCs w:val="20"/>
          <w:rtl w:val="0"/>
        </w:rPr>
        <w:t xml:space="preserve">: Actualmente, la única vía para presentar quejas es a través de un chat de WhatsApp, lo que no permite un seguimiento adecuado de los casos. Esto puede llevar a que algunos problemas se acumulen o se olviden.</w:t>
      </w:r>
    </w:p>
    <w:p w:rsidR="00000000" w:rsidDel="00000000" w:rsidP="00000000" w:rsidRDefault="00000000" w:rsidRPr="00000000" w14:paraId="00000039">
      <w:pPr>
        <w:spacing w:after="240" w:before="240" w:lineRule="auto"/>
        <w:jc w:val="both"/>
        <w:rPr>
          <w:rFonts w:ascii="Arial" w:cs="Arial" w:eastAsia="Arial" w:hAnsi="Arial"/>
          <w:color w:val="2e75b5"/>
          <w:sz w:val="20"/>
          <w:szCs w:val="20"/>
        </w:rPr>
      </w:pPr>
      <w:r w:rsidDel="00000000" w:rsidR="00000000" w:rsidRPr="00000000">
        <w:rPr>
          <w:rFonts w:ascii="Arial" w:cs="Arial" w:eastAsia="Arial" w:hAnsi="Arial"/>
          <w:b w:val="1"/>
          <w:color w:val="2e75b5"/>
          <w:sz w:val="20"/>
          <w:szCs w:val="20"/>
          <w:rtl w:val="0"/>
        </w:rPr>
        <w:t xml:space="preserve">Sistema de pagos</w:t>
      </w:r>
      <w:r w:rsidDel="00000000" w:rsidR="00000000" w:rsidRPr="00000000">
        <w:rPr>
          <w:rFonts w:ascii="Arial" w:cs="Arial" w:eastAsia="Arial" w:hAnsi="Arial"/>
          <w:color w:val="2e75b5"/>
          <w:sz w:val="20"/>
          <w:szCs w:val="20"/>
          <w:rtl w:val="0"/>
        </w:rPr>
        <w:t xml:space="preserve">: El sistema de pagos es ineficiente. Los residentes deben solicitar citas previas en horarios limitados para realizar pagos, lo que resulta poco flexible. Además, el registro de pagos se lleva a cabo manualmente en hojas de cálculo, lo que dificulta el seguimiento y la consulta del estado de las cuentas. La falta de un sistema digitalizado impide a los residentes ver detalles de sus gastos o consultar el estado de sus pagos.</w:t>
      </w:r>
    </w:p>
    <w:p w:rsidR="00000000" w:rsidDel="00000000" w:rsidP="00000000" w:rsidRDefault="00000000" w:rsidRPr="00000000" w14:paraId="0000003A">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 MEJORA —--</w:t>
      </w:r>
    </w:p>
    <w:p w:rsidR="00000000" w:rsidDel="00000000" w:rsidP="00000000" w:rsidRDefault="00000000" w:rsidRPr="00000000" w14:paraId="0000003B">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3C">
      <w:pPr>
        <w:spacing w:after="0" w:line="240" w:lineRule="auto"/>
        <w:jc w:val="both"/>
        <w:rPr>
          <w:rFonts w:ascii="Arial" w:cs="Arial" w:eastAsia="Arial" w:hAnsi="Arial"/>
          <w:color w:val="2e75b5"/>
          <w:sz w:val="20"/>
          <w:szCs w:val="20"/>
        </w:rPr>
      </w:pPr>
      <w:r w:rsidDel="00000000" w:rsidR="00000000" w:rsidRPr="00000000">
        <w:rPr>
          <w:rFonts w:ascii="Arial" w:cs="Arial" w:eastAsia="Arial" w:hAnsi="Arial"/>
          <w:b w:val="1"/>
          <w:sz w:val="24"/>
          <w:szCs w:val="24"/>
          <w:rtl w:val="0"/>
        </w:rPr>
        <w:t xml:space="preserve">1.2 Objetivo general</w:t>
      </w:r>
      <w:r w:rsidDel="00000000" w:rsidR="00000000" w:rsidRPr="00000000">
        <w:rPr>
          <w:rtl w:val="0"/>
        </w:rPr>
      </w:r>
    </w:p>
    <w:p w:rsidR="00000000" w:rsidDel="00000000" w:rsidP="00000000" w:rsidRDefault="00000000" w:rsidRPr="00000000" w14:paraId="0000003D">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el software de gestión de propiedad horizontal Valhalla en el conjunto residencial Puerta de la alameda para modernizar las operaciones, agilizar los procesos y mejorar los procesos internos de propietarios y administradores</w:t>
      </w:r>
    </w:p>
    <w:p w:rsidR="00000000" w:rsidDel="00000000" w:rsidP="00000000" w:rsidRDefault="00000000" w:rsidRPr="00000000" w14:paraId="00000040">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 MEJORA —--</w:t>
      </w:r>
    </w:p>
    <w:p w:rsidR="00000000" w:rsidDel="00000000" w:rsidP="00000000" w:rsidRDefault="00000000" w:rsidRPr="00000000" w14:paraId="00000043">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Implementar el software de gestión de propiedad horizontal </w:t>
      </w:r>
      <w:r w:rsidDel="00000000" w:rsidR="00000000" w:rsidRPr="00000000">
        <w:rPr>
          <w:rFonts w:ascii="Arial" w:cs="Arial" w:eastAsia="Arial" w:hAnsi="Arial"/>
          <w:b w:val="1"/>
          <w:color w:val="2e75b5"/>
          <w:sz w:val="20"/>
          <w:szCs w:val="20"/>
          <w:rtl w:val="0"/>
        </w:rPr>
        <w:t xml:space="preserve">Valhalla</w:t>
      </w:r>
      <w:r w:rsidDel="00000000" w:rsidR="00000000" w:rsidRPr="00000000">
        <w:rPr>
          <w:rFonts w:ascii="Arial" w:cs="Arial" w:eastAsia="Arial" w:hAnsi="Arial"/>
          <w:color w:val="2e75b5"/>
          <w:sz w:val="20"/>
          <w:szCs w:val="20"/>
          <w:rtl w:val="0"/>
        </w:rPr>
        <w:t xml:space="preserve"> en el conjunto residencial </w:t>
      </w:r>
      <w:r w:rsidDel="00000000" w:rsidR="00000000" w:rsidRPr="00000000">
        <w:rPr>
          <w:rFonts w:ascii="Arial" w:cs="Arial" w:eastAsia="Arial" w:hAnsi="Arial"/>
          <w:b w:val="1"/>
          <w:color w:val="2e75b5"/>
          <w:sz w:val="20"/>
          <w:szCs w:val="20"/>
          <w:rtl w:val="0"/>
        </w:rPr>
        <w:t xml:space="preserve">Puerta de la Alameda</w:t>
      </w:r>
      <w:r w:rsidDel="00000000" w:rsidR="00000000" w:rsidRPr="00000000">
        <w:rPr>
          <w:rFonts w:ascii="Arial" w:cs="Arial" w:eastAsia="Arial" w:hAnsi="Arial"/>
          <w:color w:val="2e75b5"/>
          <w:sz w:val="20"/>
          <w:szCs w:val="20"/>
          <w:rtl w:val="0"/>
        </w:rPr>
        <w:t xml:space="preserve"> con el fin de modernizar las operaciones, agilizar los procesos administrativos y mejorar la eficiencia tanto en la gestión de los propietarios como de los administradores. Esta solución digitalizada optimizará tareas como el control de acceso, la reserva de áreas comunes, la gestión de parqueaderos, el seguimiento de pagos, y la comunicación entre los residentes y la administración, contribuyendo a una gestión más ágil, transparente y eficiente.</w:t>
      </w:r>
    </w:p>
    <w:p w:rsidR="00000000" w:rsidDel="00000000" w:rsidP="00000000" w:rsidRDefault="00000000" w:rsidRPr="00000000" w14:paraId="00000044">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 MEJORA —--</w:t>
      </w:r>
    </w:p>
    <w:p w:rsidR="00000000" w:rsidDel="00000000" w:rsidP="00000000" w:rsidRDefault="00000000" w:rsidRPr="00000000" w14:paraId="00000045">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1.3 Objetivos específicos</w:t>
      </w:r>
    </w:p>
    <w:p w:rsidR="00000000" w:rsidDel="00000000" w:rsidP="00000000" w:rsidRDefault="00000000" w:rsidRPr="00000000" w14:paraId="00000048">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9">
      <w:pPr>
        <w:numPr>
          <w:ilvl w:val="0"/>
          <w:numId w:val="4"/>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interfaz de usuario intuitiva y fácil de navegar.</w:t>
      </w:r>
    </w:p>
    <w:p w:rsidR="00000000" w:rsidDel="00000000" w:rsidP="00000000" w:rsidRDefault="00000000" w:rsidRPr="00000000" w14:paraId="0000004A">
      <w:pPr>
        <w:numPr>
          <w:ilvl w:val="0"/>
          <w:numId w:val="4"/>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un módulo de gestión integral de estacionamientos, incluyendo control de acceso y salida.</w:t>
      </w:r>
    </w:p>
    <w:p w:rsidR="00000000" w:rsidDel="00000000" w:rsidP="00000000" w:rsidRDefault="00000000" w:rsidRPr="00000000" w14:paraId="0000004B">
      <w:pPr>
        <w:numPr>
          <w:ilvl w:val="0"/>
          <w:numId w:val="4"/>
        </w:numPr>
        <w:spacing w:after="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Desarrollar un módulo de gestión de residentes.</w:t>
      </w:r>
      <w:r w:rsidDel="00000000" w:rsidR="00000000" w:rsidRPr="00000000">
        <w:rPr>
          <w:rtl w:val="0"/>
        </w:rPr>
      </w:r>
    </w:p>
    <w:p w:rsidR="00000000" w:rsidDel="00000000" w:rsidP="00000000" w:rsidRDefault="00000000" w:rsidRPr="00000000" w14:paraId="0000004C">
      <w:pPr>
        <w:numPr>
          <w:ilvl w:val="0"/>
          <w:numId w:val="4"/>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Integrar un sistema de pagos en línea seguro y eficiente.</w:t>
      </w:r>
    </w:p>
    <w:p w:rsidR="00000000" w:rsidDel="00000000" w:rsidP="00000000" w:rsidRDefault="00000000" w:rsidRPr="00000000" w14:paraId="0000004D">
      <w:pPr>
        <w:numPr>
          <w:ilvl w:val="0"/>
          <w:numId w:val="4"/>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Configurar un canal de notificaciones personalizadas para residentes y administración.</w:t>
      </w:r>
    </w:p>
    <w:p w:rsidR="00000000" w:rsidDel="00000000" w:rsidP="00000000" w:rsidRDefault="00000000" w:rsidRPr="00000000" w14:paraId="0000004E">
      <w:pPr>
        <w:numPr>
          <w:ilvl w:val="0"/>
          <w:numId w:val="4"/>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Establecer un módulo de gestión de espacios comunes, incluyendo reservas y mantenimiento.</w:t>
      </w:r>
    </w:p>
    <w:p w:rsidR="00000000" w:rsidDel="00000000" w:rsidP="00000000" w:rsidRDefault="00000000" w:rsidRPr="00000000" w14:paraId="0000004F">
      <w:pPr>
        <w:numPr>
          <w:ilvl w:val="0"/>
          <w:numId w:val="4"/>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Diseñar un registro detallado de mascotas y sus propietarios.</w:t>
      </w:r>
    </w:p>
    <w:p w:rsidR="00000000" w:rsidDel="00000000" w:rsidP="00000000" w:rsidRDefault="00000000" w:rsidRPr="00000000" w14:paraId="00000050">
      <w:pPr>
        <w:numPr>
          <w:ilvl w:val="0"/>
          <w:numId w:val="4"/>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Crear un directorio digital de residentes para facilitar la comunicación interna.</w:t>
      </w:r>
    </w:p>
    <w:p w:rsidR="00000000" w:rsidDel="00000000" w:rsidP="00000000" w:rsidRDefault="00000000" w:rsidRPr="00000000" w14:paraId="00000051">
      <w:pPr>
        <w:numPr>
          <w:ilvl w:val="0"/>
          <w:numId w:val="4"/>
        </w:numPr>
        <w:spacing w:after="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un sistema de publicación y difusión de anuncios comunitarios.</w:t>
      </w:r>
    </w:p>
    <w:p w:rsidR="00000000" w:rsidDel="00000000" w:rsidP="00000000" w:rsidRDefault="00000000" w:rsidRPr="00000000" w14:paraId="00000052">
      <w:pPr>
        <w:numPr>
          <w:ilvl w:val="0"/>
          <w:numId w:val="4"/>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un módulo de gestión de peticiones, quejas, reclamos y sugerencias (PQRS).</w:t>
        <w:br w:type="textWrapping"/>
      </w:r>
    </w:p>
    <w:p w:rsidR="00000000" w:rsidDel="00000000" w:rsidP="00000000" w:rsidRDefault="00000000" w:rsidRPr="00000000" w14:paraId="00000053">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 MEJORA —--</w:t>
      </w:r>
    </w:p>
    <w:p w:rsidR="00000000" w:rsidDel="00000000" w:rsidP="00000000" w:rsidRDefault="00000000" w:rsidRPr="00000000" w14:paraId="00000054">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color w:val="2e75b5"/>
          <w:sz w:val="20"/>
          <w:szCs w:val="20"/>
          <w:rtl w:val="0"/>
        </w:rPr>
        <w:t xml:space="preserve">Desarrollar una interfaz de usuario intuitiva</w:t>
      </w:r>
      <w:r w:rsidDel="00000000" w:rsidR="00000000" w:rsidRPr="00000000">
        <w:rPr>
          <w:rFonts w:ascii="Arial" w:cs="Arial" w:eastAsia="Arial" w:hAnsi="Arial"/>
          <w:color w:val="2e75b5"/>
          <w:sz w:val="20"/>
          <w:szCs w:val="20"/>
          <w:rtl w:val="0"/>
        </w:rPr>
        <w:t xml:space="preserve"> y de fácil navegación para garantizar una experiencia amigable tanto para residentes como para administradores.</w:t>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color w:val="2e75b5"/>
          <w:sz w:val="20"/>
          <w:szCs w:val="20"/>
          <w:rtl w:val="0"/>
        </w:rPr>
        <w:t xml:space="preserve">Implementar un módulo integral de gestión de estacionamientos</w:t>
      </w:r>
      <w:r w:rsidDel="00000000" w:rsidR="00000000" w:rsidRPr="00000000">
        <w:rPr>
          <w:rFonts w:ascii="Arial" w:cs="Arial" w:eastAsia="Arial" w:hAnsi="Arial"/>
          <w:color w:val="2e75b5"/>
          <w:sz w:val="20"/>
          <w:szCs w:val="20"/>
          <w:rtl w:val="0"/>
        </w:rPr>
        <w:t xml:space="preserve">, que incluya control de acceso, asignación de espacios y seguimiento de entradas y salidas.</w:t>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color w:val="2e75b5"/>
          <w:sz w:val="20"/>
          <w:szCs w:val="20"/>
          <w:rtl w:val="0"/>
        </w:rPr>
        <w:t xml:space="preserve">Crear un módulo de gestión de residentes</w:t>
      </w:r>
      <w:r w:rsidDel="00000000" w:rsidR="00000000" w:rsidRPr="00000000">
        <w:rPr>
          <w:rFonts w:ascii="Arial" w:cs="Arial" w:eastAsia="Arial" w:hAnsi="Arial"/>
          <w:color w:val="2e75b5"/>
          <w:sz w:val="20"/>
          <w:szCs w:val="20"/>
          <w:rtl w:val="0"/>
        </w:rPr>
        <w:t xml:space="preserve"> que permita registrar y organizar la información personal de los habitantes de manera eficiente.</w:t>
      </w:r>
    </w:p>
    <w:p w:rsidR="00000000" w:rsidDel="00000000" w:rsidP="00000000" w:rsidRDefault="00000000" w:rsidRPr="00000000" w14:paraId="00000057">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color w:val="2e75b5"/>
          <w:sz w:val="20"/>
          <w:szCs w:val="20"/>
          <w:rtl w:val="0"/>
        </w:rPr>
        <w:t xml:space="preserve">Integrar un sistema de pagos en línea seguro y eficiente</w:t>
      </w:r>
      <w:r w:rsidDel="00000000" w:rsidR="00000000" w:rsidRPr="00000000">
        <w:rPr>
          <w:rFonts w:ascii="Arial" w:cs="Arial" w:eastAsia="Arial" w:hAnsi="Arial"/>
          <w:color w:val="2e75b5"/>
          <w:sz w:val="20"/>
          <w:szCs w:val="20"/>
          <w:rtl w:val="0"/>
        </w:rPr>
        <w:t xml:space="preserve"> que permita a los residentes realizar pagos de manera rápida y cómoda, con un seguimiento adecuado de los mismos.</w:t>
      </w:r>
    </w:p>
    <w:p w:rsidR="00000000" w:rsidDel="00000000" w:rsidP="00000000" w:rsidRDefault="00000000" w:rsidRPr="00000000" w14:paraId="00000058">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color w:val="2e75b5"/>
          <w:sz w:val="20"/>
          <w:szCs w:val="20"/>
          <w:rtl w:val="0"/>
        </w:rPr>
        <w:t xml:space="preserve">Configurar un canal de notificaciones personalizadas</w:t>
      </w:r>
      <w:r w:rsidDel="00000000" w:rsidR="00000000" w:rsidRPr="00000000">
        <w:rPr>
          <w:rFonts w:ascii="Arial" w:cs="Arial" w:eastAsia="Arial" w:hAnsi="Arial"/>
          <w:color w:val="2e75b5"/>
          <w:sz w:val="20"/>
          <w:szCs w:val="20"/>
          <w:rtl w:val="0"/>
        </w:rPr>
        <w:t xml:space="preserve"> que permita a la administración y a los residentes comunicarse de manera efectiva sobre eventos, pagos, y avisos importantes.</w:t>
      </w:r>
    </w:p>
    <w:p w:rsidR="00000000" w:rsidDel="00000000" w:rsidP="00000000" w:rsidRDefault="00000000" w:rsidRPr="00000000" w14:paraId="00000059">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color w:val="2e75b5"/>
          <w:sz w:val="20"/>
          <w:szCs w:val="20"/>
          <w:rtl w:val="0"/>
        </w:rPr>
        <w:t xml:space="preserve">Establecer un módulo de gestión de espacios comunes</w:t>
      </w:r>
      <w:r w:rsidDel="00000000" w:rsidR="00000000" w:rsidRPr="00000000">
        <w:rPr>
          <w:rFonts w:ascii="Arial" w:cs="Arial" w:eastAsia="Arial" w:hAnsi="Arial"/>
          <w:color w:val="2e75b5"/>
          <w:sz w:val="20"/>
          <w:szCs w:val="20"/>
          <w:rtl w:val="0"/>
        </w:rPr>
        <w:t xml:space="preserve">, que incluya la reserva, mantenimiento y seguimiento de las solicitudes de uso de las áreas compartidas.</w:t>
      </w:r>
    </w:p>
    <w:p w:rsidR="00000000" w:rsidDel="00000000" w:rsidP="00000000" w:rsidRDefault="00000000" w:rsidRPr="00000000" w14:paraId="0000005A">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color w:val="2e75b5"/>
          <w:sz w:val="20"/>
          <w:szCs w:val="20"/>
          <w:rtl w:val="0"/>
        </w:rPr>
        <w:t xml:space="preserve">Diseñar un registro detallado de mascotas y sus propietarios</w:t>
      </w:r>
      <w:r w:rsidDel="00000000" w:rsidR="00000000" w:rsidRPr="00000000">
        <w:rPr>
          <w:rFonts w:ascii="Arial" w:cs="Arial" w:eastAsia="Arial" w:hAnsi="Arial"/>
          <w:color w:val="2e75b5"/>
          <w:sz w:val="20"/>
          <w:szCs w:val="20"/>
          <w:rtl w:val="0"/>
        </w:rPr>
        <w:t xml:space="preserve"> para facilitar la organización y el control dentro del conjunto residencial.</w:t>
      </w:r>
    </w:p>
    <w:p w:rsidR="00000000" w:rsidDel="00000000" w:rsidP="00000000" w:rsidRDefault="00000000" w:rsidRPr="00000000" w14:paraId="0000005B">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color w:val="2e75b5"/>
          <w:sz w:val="20"/>
          <w:szCs w:val="20"/>
          <w:rtl w:val="0"/>
        </w:rPr>
        <w:t xml:space="preserve">Crear un directorio digital de residentes</w:t>
      </w:r>
      <w:r w:rsidDel="00000000" w:rsidR="00000000" w:rsidRPr="00000000">
        <w:rPr>
          <w:rFonts w:ascii="Arial" w:cs="Arial" w:eastAsia="Arial" w:hAnsi="Arial"/>
          <w:color w:val="2e75b5"/>
          <w:sz w:val="20"/>
          <w:szCs w:val="20"/>
          <w:rtl w:val="0"/>
        </w:rPr>
        <w:t xml:space="preserve"> que facilite la comunicación interna y el acceso a la información de contacto de manera segura.</w:t>
      </w:r>
    </w:p>
    <w:p w:rsidR="00000000" w:rsidDel="00000000" w:rsidP="00000000" w:rsidRDefault="00000000" w:rsidRPr="00000000" w14:paraId="0000005C">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color w:val="2e75b5"/>
          <w:sz w:val="20"/>
          <w:szCs w:val="20"/>
          <w:rtl w:val="0"/>
        </w:rPr>
        <w:t xml:space="preserve">Implementar un sistema para la publicación y difusión de anuncios comunitarios</w:t>
      </w:r>
      <w:r w:rsidDel="00000000" w:rsidR="00000000" w:rsidRPr="00000000">
        <w:rPr>
          <w:rFonts w:ascii="Arial" w:cs="Arial" w:eastAsia="Arial" w:hAnsi="Arial"/>
          <w:color w:val="2e75b5"/>
          <w:sz w:val="20"/>
          <w:szCs w:val="20"/>
          <w:rtl w:val="0"/>
        </w:rPr>
        <w:t xml:space="preserve">, asegurando que todos los residentes reciban la información relevante de manera oportuna.</w:t>
      </w:r>
    </w:p>
    <w:p w:rsidR="00000000" w:rsidDel="00000000" w:rsidP="00000000" w:rsidRDefault="00000000" w:rsidRPr="00000000" w14:paraId="0000005D">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color w:val="2e75b5"/>
          <w:sz w:val="20"/>
          <w:szCs w:val="20"/>
          <w:rtl w:val="0"/>
        </w:rPr>
        <w:t xml:space="preserve">Implementar un módulo de gestión de peticiones, quejas, reclamos y sugerencias (PQRS)</w:t>
      </w:r>
      <w:r w:rsidDel="00000000" w:rsidR="00000000" w:rsidRPr="00000000">
        <w:rPr>
          <w:rFonts w:ascii="Arial" w:cs="Arial" w:eastAsia="Arial" w:hAnsi="Arial"/>
          <w:color w:val="2e75b5"/>
          <w:sz w:val="20"/>
          <w:szCs w:val="20"/>
          <w:rtl w:val="0"/>
        </w:rPr>
        <w:t xml:space="preserve">, que permita a los residentes reportar y hacer seguimiento de sus inquietudes de forma ágil y organizada.</w:t>
      </w:r>
    </w:p>
    <w:p w:rsidR="00000000" w:rsidDel="00000000" w:rsidP="00000000" w:rsidRDefault="00000000" w:rsidRPr="00000000" w14:paraId="0000005E">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 MEJORA —--</w:t>
      </w:r>
    </w:p>
    <w:p w:rsidR="00000000" w:rsidDel="00000000" w:rsidP="00000000" w:rsidRDefault="00000000" w:rsidRPr="00000000" w14:paraId="0000005F">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1">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1.4 Justificación del proyecto</w:t>
      </w:r>
    </w:p>
    <w:p w:rsidR="00000000" w:rsidDel="00000000" w:rsidP="00000000" w:rsidRDefault="00000000" w:rsidRPr="00000000" w14:paraId="00000062">
      <w:pPr>
        <w:jc w:val="both"/>
        <w:rPr>
          <w:rFonts w:ascii="Arial" w:cs="Arial" w:eastAsia="Arial" w:hAnsi="Arial"/>
          <w:color w:val="2e75b5"/>
        </w:rPr>
      </w:pPr>
      <w:bookmarkStart w:colFirst="0" w:colLast="0" w:name="_heading=h.30j0zll" w:id="1"/>
      <w:bookmarkEnd w:id="1"/>
      <w:r w:rsidDel="00000000" w:rsidR="00000000" w:rsidRPr="00000000">
        <w:rPr>
          <w:rtl w:val="0"/>
        </w:rPr>
      </w:r>
    </w:p>
    <w:p w:rsidR="00000000" w:rsidDel="00000000" w:rsidP="00000000" w:rsidRDefault="00000000" w:rsidRPr="00000000" w14:paraId="00000063">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Valhalla surgió como una solución integral para abordar los desafíos específicos que enfrentaba la gestión del conjunto residencial Puerta de la Alameda. A través de la automatización de procesos, la centralización de la información y la facilitación de la comunicación, esta plataforma ha transformado significativamente la manera en que el conjunto opera directamente. Valhalla ha optimizado la gestión de solicitudes, agilizado los procesos de pago y proporcionado una comunicación más eficiente con la administración además de gestionar los parqueaderos, zonas comunes.</w:t>
      </w:r>
    </w:p>
    <w:p w:rsidR="00000000" w:rsidDel="00000000" w:rsidP="00000000" w:rsidRDefault="00000000" w:rsidRPr="00000000" w14:paraId="00000064">
      <w:pPr>
        <w:jc w:val="both"/>
        <w:rPr>
          <w:rFonts w:ascii="Arial" w:cs="Arial" w:eastAsia="Arial" w:hAnsi="Arial"/>
          <w:sz w:val="20"/>
          <w:szCs w:val="20"/>
        </w:rPr>
      </w:pPr>
      <w:r w:rsidDel="00000000" w:rsidR="00000000" w:rsidRPr="00000000">
        <w:rPr>
          <w:rFonts w:ascii="Arial" w:cs="Arial" w:eastAsia="Arial" w:hAnsi="Arial"/>
          <w:color w:val="2e75b5"/>
          <w:sz w:val="20"/>
          <w:szCs w:val="20"/>
          <w:rtl w:val="0"/>
        </w:rPr>
        <w:t xml:space="preserve">—-- MEJORA —--</w:t>
      </w:r>
      <w:r w:rsidDel="00000000" w:rsidR="00000000" w:rsidRPr="00000000">
        <w:rPr>
          <w:rtl w:val="0"/>
        </w:rPr>
      </w:r>
    </w:p>
    <w:p w:rsidR="00000000" w:rsidDel="00000000" w:rsidP="00000000" w:rsidRDefault="00000000" w:rsidRPr="00000000" w14:paraId="00000065">
      <w:pPr>
        <w:spacing w:after="240" w:before="240" w:line="240" w:lineRule="auto"/>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Valhalla es una solución integral diseñada específicamente para abordar los desafíos de gestión del conjunto residencial Puerta de la Alameda. Esta plataforma ha transformado la operación del conjunto al automatizar procesos, centralizar información y facilitar la comunicación. Valhalla optimiza la gestión de solicitudes, agiliza los pagos, mejora la comunicación con la administración y gestiona eficientemente los parqueaderos y las zonas comunes.</w:t>
      </w:r>
      <w:r w:rsidDel="00000000" w:rsidR="00000000" w:rsidRPr="00000000">
        <w:rPr>
          <w:rtl w:val="0"/>
        </w:rPr>
      </w:r>
    </w:p>
    <w:p w:rsidR="00000000" w:rsidDel="00000000" w:rsidP="00000000" w:rsidRDefault="00000000" w:rsidRPr="00000000" w14:paraId="00000066">
      <w:pPr>
        <w:jc w:val="both"/>
        <w:rPr>
          <w:rFonts w:ascii="Arial" w:cs="Arial" w:eastAsia="Arial" w:hAnsi="Arial"/>
          <w:sz w:val="20"/>
          <w:szCs w:val="20"/>
        </w:rPr>
      </w:pPr>
      <w:r w:rsidDel="00000000" w:rsidR="00000000" w:rsidRPr="00000000">
        <w:rPr>
          <w:rFonts w:ascii="Arial" w:cs="Arial" w:eastAsia="Arial" w:hAnsi="Arial"/>
          <w:color w:val="2e75b5"/>
          <w:sz w:val="20"/>
          <w:szCs w:val="20"/>
          <w:rtl w:val="0"/>
        </w:rPr>
        <w:t xml:space="preserve">—-- MEJORA —--</w:t>
      </w:r>
      <w:r w:rsidDel="00000000" w:rsidR="00000000" w:rsidRPr="00000000">
        <w:rPr>
          <w:rtl w:val="0"/>
        </w:rPr>
      </w:r>
    </w:p>
    <w:p w:rsidR="00000000" w:rsidDel="00000000" w:rsidP="00000000" w:rsidRDefault="00000000" w:rsidRPr="00000000" w14:paraId="00000067">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1.5 Pregunta Problema </w:t>
      </w:r>
    </w:p>
    <w:p w:rsidR="00000000" w:rsidDel="00000000" w:rsidP="00000000" w:rsidRDefault="00000000" w:rsidRPr="00000000" w14:paraId="00000069">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¿Cómo mejorar los procesos administrativos del conjunto residencial Puerta de la Alameda a través de la implementación de un sistema de gestión de propiedad horizontal?</w:t>
      </w:r>
    </w:p>
    <w:p w:rsidR="00000000" w:rsidDel="00000000" w:rsidP="00000000" w:rsidRDefault="00000000" w:rsidRPr="00000000" w14:paraId="0000006B">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6C">
      <w:pPr>
        <w:spacing w:after="0" w:line="240" w:lineRule="auto"/>
        <w:jc w:val="both"/>
        <w:rPr>
          <w:rFonts w:ascii="Arial" w:cs="Arial" w:eastAsia="Arial" w:hAnsi="Arial"/>
          <w:color w:val="2e75b5"/>
          <w:sz w:val="20"/>
          <w:szCs w:val="20"/>
        </w:rPr>
      </w:pPr>
      <w:r w:rsidDel="00000000" w:rsidR="00000000" w:rsidRPr="00000000">
        <w:rPr>
          <w:rFonts w:ascii="Arial" w:cs="Arial" w:eastAsia="Arial" w:hAnsi="Arial"/>
          <w:b w:val="1"/>
          <w:sz w:val="24"/>
          <w:szCs w:val="24"/>
          <w:rtl w:val="0"/>
        </w:rPr>
        <w:t xml:space="preserve">1.6 Alcance  </w:t>
      </w:r>
      <w:r w:rsidDel="00000000" w:rsidR="00000000" w:rsidRPr="00000000">
        <w:rPr>
          <w:rtl w:val="0"/>
        </w:rPr>
      </w:r>
    </w:p>
    <w:p w:rsidR="00000000" w:rsidDel="00000000" w:rsidP="00000000" w:rsidRDefault="00000000" w:rsidRPr="00000000" w14:paraId="0000006D">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 gestión Valhalla, al ser implementado en el conjunto residencial Puerta de la Alameda, cubrirá una amplia gama de procesos administrativos y operativos con el objetivo de optimizar la eficiencia, la seguridad y la comunicación entre los residentes y la administración. Las funcionalidades clave que el software incluirá son:</w:t>
      </w:r>
    </w:p>
    <w:p w:rsidR="00000000" w:rsidDel="00000000" w:rsidP="00000000" w:rsidRDefault="00000000" w:rsidRPr="00000000" w14:paraId="0000006E">
      <w:pPr>
        <w:numPr>
          <w:ilvl w:val="0"/>
          <w:numId w:val="7"/>
        </w:numPr>
        <w:spacing w:after="0" w:before="24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Control de acceso de visitantes</w:t>
      </w:r>
      <w:r w:rsidDel="00000000" w:rsidR="00000000" w:rsidRPr="00000000">
        <w:rPr>
          <w:rFonts w:ascii="Arial" w:cs="Arial" w:eastAsia="Arial" w:hAnsi="Arial"/>
          <w:sz w:val="20"/>
          <w:szCs w:val="20"/>
          <w:rtl w:val="0"/>
        </w:rPr>
        <w:t xml:space="preserve">: Registro digital y automatizado de entradas y salidas, mejorando la seguridad y facilitando la comunicación con los residentes.</w:t>
      </w:r>
    </w:p>
    <w:p w:rsidR="00000000" w:rsidDel="00000000" w:rsidP="00000000" w:rsidRDefault="00000000" w:rsidRPr="00000000" w14:paraId="0000006F">
      <w:pPr>
        <w:numPr>
          <w:ilvl w:val="0"/>
          <w:numId w:val="7"/>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Gestión de parqueaderos</w:t>
      </w:r>
      <w:r w:rsidDel="00000000" w:rsidR="00000000" w:rsidRPr="00000000">
        <w:rPr>
          <w:rFonts w:ascii="Arial" w:cs="Arial" w:eastAsia="Arial" w:hAnsi="Arial"/>
          <w:sz w:val="20"/>
          <w:szCs w:val="20"/>
          <w:rtl w:val="0"/>
        </w:rPr>
        <w:t xml:space="preserve">: Sistema de asignación y seguimiento de parqueaderos, garantizando un acceso justo y transparente.</w:t>
      </w:r>
    </w:p>
    <w:p w:rsidR="00000000" w:rsidDel="00000000" w:rsidP="00000000" w:rsidRDefault="00000000" w:rsidRPr="00000000" w14:paraId="00000070">
      <w:pPr>
        <w:numPr>
          <w:ilvl w:val="0"/>
          <w:numId w:val="7"/>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Sistema de pagos</w:t>
      </w:r>
      <w:r w:rsidDel="00000000" w:rsidR="00000000" w:rsidRPr="00000000">
        <w:rPr>
          <w:rFonts w:ascii="Arial" w:cs="Arial" w:eastAsia="Arial" w:hAnsi="Arial"/>
          <w:sz w:val="20"/>
          <w:szCs w:val="20"/>
          <w:rtl w:val="0"/>
        </w:rPr>
        <w:t xml:space="preserve">: Habilitación de pagos en línea, permitiendo a los residentes realizar transacciones de manera rápida, segura y sin necesidad de citas previas.</w:t>
      </w:r>
    </w:p>
    <w:p w:rsidR="00000000" w:rsidDel="00000000" w:rsidP="00000000" w:rsidRDefault="00000000" w:rsidRPr="00000000" w14:paraId="00000071">
      <w:pPr>
        <w:numPr>
          <w:ilvl w:val="0"/>
          <w:numId w:val="7"/>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Notificaciones y anuncios</w:t>
      </w:r>
      <w:r w:rsidDel="00000000" w:rsidR="00000000" w:rsidRPr="00000000">
        <w:rPr>
          <w:rFonts w:ascii="Arial" w:cs="Arial" w:eastAsia="Arial" w:hAnsi="Arial"/>
          <w:sz w:val="20"/>
          <w:szCs w:val="20"/>
          <w:rtl w:val="0"/>
        </w:rPr>
        <w:t xml:space="preserve">: Canal digital para avisos importantes, eliminando la dependencia de métodos tradicionales como los cuadros físicos de anuncios.</w:t>
      </w:r>
    </w:p>
    <w:p w:rsidR="00000000" w:rsidDel="00000000" w:rsidP="00000000" w:rsidRDefault="00000000" w:rsidRPr="00000000" w14:paraId="00000072">
      <w:pPr>
        <w:numPr>
          <w:ilvl w:val="0"/>
          <w:numId w:val="7"/>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Reserva de zonas comunes</w:t>
      </w:r>
      <w:r w:rsidDel="00000000" w:rsidR="00000000" w:rsidRPr="00000000">
        <w:rPr>
          <w:rFonts w:ascii="Arial" w:cs="Arial" w:eastAsia="Arial" w:hAnsi="Arial"/>
          <w:sz w:val="20"/>
          <w:szCs w:val="20"/>
          <w:rtl w:val="0"/>
        </w:rPr>
        <w:t xml:space="preserve">: Gestión digital de la reserva de espacios comunes, evitando confusiones y mejorando la organización.</w:t>
      </w:r>
    </w:p>
    <w:p w:rsidR="00000000" w:rsidDel="00000000" w:rsidP="00000000" w:rsidRDefault="00000000" w:rsidRPr="00000000" w14:paraId="00000073">
      <w:pPr>
        <w:numPr>
          <w:ilvl w:val="0"/>
          <w:numId w:val="7"/>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Registro de quejas y reclamos (PQRS)</w:t>
      </w:r>
      <w:r w:rsidDel="00000000" w:rsidR="00000000" w:rsidRPr="00000000">
        <w:rPr>
          <w:rFonts w:ascii="Arial" w:cs="Arial" w:eastAsia="Arial" w:hAnsi="Arial"/>
          <w:sz w:val="20"/>
          <w:szCs w:val="20"/>
          <w:rtl w:val="0"/>
        </w:rPr>
        <w:t xml:space="preserve">: Sistema automatizado para el manejo eficiente de solicitudes, quejas, reclamos y sugerencias de los residentes.</w:t>
      </w:r>
    </w:p>
    <w:p w:rsidR="00000000" w:rsidDel="00000000" w:rsidP="00000000" w:rsidRDefault="00000000" w:rsidRPr="00000000" w14:paraId="00000074">
      <w:pPr>
        <w:numPr>
          <w:ilvl w:val="0"/>
          <w:numId w:val="7"/>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Gestión de mascotas</w:t>
      </w:r>
      <w:r w:rsidDel="00000000" w:rsidR="00000000" w:rsidRPr="00000000">
        <w:rPr>
          <w:rFonts w:ascii="Arial" w:cs="Arial" w:eastAsia="Arial" w:hAnsi="Arial"/>
          <w:sz w:val="20"/>
          <w:szCs w:val="20"/>
          <w:rtl w:val="0"/>
        </w:rPr>
        <w:t xml:space="preserve">: Registro y control de las mascotas dentro del conjunto residencial, para asegurar el cumplimiento de las normas internas.</w:t>
      </w:r>
    </w:p>
    <w:p w:rsidR="00000000" w:rsidDel="00000000" w:rsidP="00000000" w:rsidRDefault="00000000" w:rsidRPr="00000000" w14:paraId="00000075">
      <w:pPr>
        <w:numPr>
          <w:ilvl w:val="0"/>
          <w:numId w:val="7"/>
        </w:numPr>
        <w:spacing w:after="240" w:before="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Administración y seguimiento de residentes</w:t>
      </w:r>
      <w:r w:rsidDel="00000000" w:rsidR="00000000" w:rsidRPr="00000000">
        <w:rPr>
          <w:rFonts w:ascii="Arial" w:cs="Arial" w:eastAsia="Arial" w:hAnsi="Arial"/>
          <w:sz w:val="20"/>
          <w:szCs w:val="20"/>
          <w:rtl w:val="0"/>
        </w:rPr>
        <w:t xml:space="preserve">: Herramientas para registrar y consultar información actualizada de los residentes, mejorando la gestión interna de la comunidad.</w:t>
      </w:r>
    </w:p>
    <w:p w:rsidR="00000000" w:rsidDel="00000000" w:rsidP="00000000" w:rsidRDefault="00000000" w:rsidRPr="00000000" w14:paraId="00000076">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alcance de Valhalla se extiende a todos los procesos administrativos internos del conjunto residencial, ofreciendo una solución integral, personalizada y escalable. Con esta plataforma, el conjunto Puerta de la Alameda podrá automatizar la mayoría de sus tareas diarias, mejorando la experiencia del residente.</w:t>
      </w:r>
    </w:p>
    <w:p w:rsidR="00000000" w:rsidDel="00000000" w:rsidP="00000000" w:rsidRDefault="00000000" w:rsidRPr="00000000" w14:paraId="00000077">
      <w:pPr>
        <w:jc w:val="both"/>
        <w:rPr>
          <w:rFonts w:ascii="Arial" w:cs="Arial" w:eastAsia="Arial" w:hAnsi="Arial"/>
          <w:sz w:val="20"/>
          <w:szCs w:val="20"/>
        </w:rPr>
      </w:pPr>
      <w:r w:rsidDel="00000000" w:rsidR="00000000" w:rsidRPr="00000000">
        <w:rPr>
          <w:rFonts w:ascii="Arial" w:cs="Arial" w:eastAsia="Arial" w:hAnsi="Arial"/>
          <w:color w:val="2e75b5"/>
          <w:sz w:val="20"/>
          <w:szCs w:val="20"/>
          <w:rtl w:val="0"/>
        </w:rPr>
        <w:t xml:space="preserve">—-- MEJORA —--</w:t>
      </w:r>
      <w:r w:rsidDel="00000000" w:rsidR="00000000" w:rsidRPr="00000000">
        <w:rPr>
          <w:rtl w:val="0"/>
        </w:rPr>
      </w:r>
    </w:p>
    <w:p w:rsidR="00000000" w:rsidDel="00000000" w:rsidP="00000000" w:rsidRDefault="00000000" w:rsidRPr="00000000" w14:paraId="00000078">
      <w:pPr>
        <w:spacing w:after="240" w:before="240" w:lineRule="auto"/>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El sistema de gestión Valhalla, al ser implementado en el conjunto residencial Puerta de la Alameda, abarca una amplia gama de procesos administrativos y operativos con el objetivo de optimizar la eficiencia, la seguridad y la comunicación entre los residentes y la administración.</w:t>
      </w:r>
    </w:p>
    <w:p w:rsidR="00000000" w:rsidDel="00000000" w:rsidP="00000000" w:rsidRDefault="00000000" w:rsidRPr="00000000" w14:paraId="00000079">
      <w:pPr>
        <w:pStyle w:val="Heading2"/>
        <w:keepNext w:val="0"/>
        <w:spacing w:after="80" w:before="360" w:line="259" w:lineRule="auto"/>
        <w:ind w:left="0"/>
        <w:jc w:val="both"/>
        <w:rPr>
          <w:color w:val="2e75b5"/>
          <w:sz w:val="34"/>
          <w:szCs w:val="34"/>
        </w:rPr>
      </w:pPr>
      <w:bookmarkStart w:colFirst="0" w:colLast="0" w:name="_heading=h.x4a9rjj6ven8" w:id="2"/>
      <w:bookmarkEnd w:id="2"/>
      <w:r w:rsidDel="00000000" w:rsidR="00000000" w:rsidRPr="00000000">
        <w:rPr>
          <w:color w:val="2e75b5"/>
          <w:sz w:val="34"/>
          <w:szCs w:val="34"/>
          <w:rtl w:val="0"/>
        </w:rPr>
        <w:t xml:space="preserve">Funcionalidades clave</w:t>
      </w:r>
    </w:p>
    <w:p w:rsidR="00000000" w:rsidDel="00000000" w:rsidP="00000000" w:rsidRDefault="00000000" w:rsidRPr="00000000" w14:paraId="0000007A">
      <w:pPr>
        <w:numPr>
          <w:ilvl w:val="0"/>
          <w:numId w:val="8"/>
        </w:numPr>
        <w:spacing w:after="0" w:afterAutospacing="0" w:before="240" w:lineRule="auto"/>
        <w:ind w:left="720" w:hanging="360"/>
        <w:rPr>
          <w:rFonts w:ascii="Arial" w:cs="Arial" w:eastAsia="Arial" w:hAnsi="Arial"/>
          <w:color w:val="2e75b5"/>
          <w:sz w:val="20"/>
          <w:szCs w:val="20"/>
        </w:rPr>
      </w:pPr>
      <w:r w:rsidDel="00000000" w:rsidR="00000000" w:rsidRPr="00000000">
        <w:rPr>
          <w:rFonts w:ascii="Arial" w:cs="Arial" w:eastAsia="Arial" w:hAnsi="Arial"/>
          <w:b w:val="1"/>
          <w:color w:val="2e75b5"/>
          <w:sz w:val="20"/>
          <w:szCs w:val="20"/>
          <w:rtl w:val="0"/>
        </w:rPr>
        <w:t xml:space="preserve">Control de acceso de visitantes</w:t>
      </w:r>
      <w:r w:rsidDel="00000000" w:rsidR="00000000" w:rsidRPr="00000000">
        <w:rPr>
          <w:rFonts w:ascii="Arial" w:cs="Arial" w:eastAsia="Arial" w:hAnsi="Arial"/>
          <w:color w:val="2e75b5"/>
          <w:sz w:val="20"/>
          <w:szCs w:val="20"/>
          <w:rtl w:val="0"/>
        </w:rPr>
        <w:t xml:space="preserve">: Registro digital y automatizado de entradas y salidas, incluyendo pre-registro de visitantes por parte de los residentes y notificaciones a residentes sobre la llegada de visitas. Este sistema permitirá una gestión más eficiente y segura de los visitantes, facilitando el acceso y la identificación de personas en el conjunto residencial.</w:t>
        <w:br w:type="textWrapping"/>
      </w:r>
    </w:p>
    <w:p w:rsidR="00000000" w:rsidDel="00000000" w:rsidP="00000000" w:rsidRDefault="00000000" w:rsidRPr="00000000" w14:paraId="0000007B">
      <w:pPr>
        <w:numPr>
          <w:ilvl w:val="0"/>
          <w:numId w:val="8"/>
        </w:numPr>
        <w:spacing w:after="0" w:afterAutospacing="0" w:before="0" w:beforeAutospacing="0" w:lineRule="auto"/>
        <w:ind w:left="720" w:hanging="360"/>
        <w:rPr>
          <w:rFonts w:ascii="Arial" w:cs="Arial" w:eastAsia="Arial" w:hAnsi="Arial"/>
          <w:color w:val="2e75b5"/>
          <w:sz w:val="20"/>
          <w:szCs w:val="20"/>
        </w:rPr>
      </w:pPr>
      <w:r w:rsidDel="00000000" w:rsidR="00000000" w:rsidRPr="00000000">
        <w:rPr>
          <w:rFonts w:ascii="Arial" w:cs="Arial" w:eastAsia="Arial" w:hAnsi="Arial"/>
          <w:b w:val="1"/>
          <w:color w:val="2e75b5"/>
          <w:sz w:val="20"/>
          <w:szCs w:val="20"/>
          <w:rtl w:val="0"/>
        </w:rPr>
        <w:t xml:space="preserve">Gestión de parqueaderos</w:t>
      </w:r>
      <w:r w:rsidDel="00000000" w:rsidR="00000000" w:rsidRPr="00000000">
        <w:rPr>
          <w:rFonts w:ascii="Arial" w:cs="Arial" w:eastAsia="Arial" w:hAnsi="Arial"/>
          <w:color w:val="2e75b5"/>
          <w:sz w:val="20"/>
          <w:szCs w:val="20"/>
          <w:rtl w:val="0"/>
        </w:rPr>
        <w:t xml:space="preserve">: Sistema de asignación y seguimiento de parqueaderos, permitiendo la reserva de parqueaderos y el pago en línea por su uso, con control de acceso mediante tarjetas o dispositivos. Esta funcionalidad optimizará el uso de los parqueaderos, evitará conflictos y facilitará la rotación de espacios.</w:t>
        <w:br w:type="textWrapping"/>
      </w:r>
    </w:p>
    <w:p w:rsidR="00000000" w:rsidDel="00000000" w:rsidP="00000000" w:rsidRDefault="00000000" w:rsidRPr="00000000" w14:paraId="0000007C">
      <w:pPr>
        <w:numPr>
          <w:ilvl w:val="0"/>
          <w:numId w:val="8"/>
        </w:numPr>
        <w:spacing w:after="0" w:afterAutospacing="0" w:before="0" w:beforeAutospacing="0" w:lineRule="auto"/>
        <w:ind w:left="720" w:hanging="360"/>
        <w:rPr>
          <w:rFonts w:ascii="Arial" w:cs="Arial" w:eastAsia="Arial" w:hAnsi="Arial"/>
          <w:color w:val="2e75b5"/>
          <w:sz w:val="20"/>
          <w:szCs w:val="20"/>
        </w:rPr>
      </w:pPr>
      <w:r w:rsidDel="00000000" w:rsidR="00000000" w:rsidRPr="00000000">
        <w:rPr>
          <w:rFonts w:ascii="Arial" w:cs="Arial" w:eastAsia="Arial" w:hAnsi="Arial"/>
          <w:b w:val="1"/>
          <w:color w:val="2e75b5"/>
          <w:sz w:val="20"/>
          <w:szCs w:val="20"/>
          <w:rtl w:val="0"/>
        </w:rPr>
        <w:t xml:space="preserve">Sistema de pagos</w:t>
      </w:r>
      <w:r w:rsidDel="00000000" w:rsidR="00000000" w:rsidRPr="00000000">
        <w:rPr>
          <w:rFonts w:ascii="Arial" w:cs="Arial" w:eastAsia="Arial" w:hAnsi="Arial"/>
          <w:color w:val="2e75b5"/>
          <w:sz w:val="20"/>
          <w:szCs w:val="20"/>
          <w:rtl w:val="0"/>
        </w:rPr>
        <w:t xml:space="preserve">: Habilitación de pagos en línea de expensas, arriendos y otros conceptos, con integración con plataformas de pago existentes y generación automática de recibos y comprobantes. Los residentes podrán realizar pagos de forma cómoda y segura desde cualquier lugar, sin necesidad de desplazarse ni manejar efectivo.</w:t>
        <w:br w:type="textWrapping"/>
      </w:r>
    </w:p>
    <w:p w:rsidR="00000000" w:rsidDel="00000000" w:rsidP="00000000" w:rsidRDefault="00000000" w:rsidRPr="00000000" w14:paraId="0000007D">
      <w:pPr>
        <w:numPr>
          <w:ilvl w:val="0"/>
          <w:numId w:val="8"/>
        </w:numPr>
        <w:spacing w:after="0" w:afterAutospacing="0" w:before="0" w:beforeAutospacing="0" w:lineRule="auto"/>
        <w:ind w:left="720" w:hanging="360"/>
        <w:rPr>
          <w:rFonts w:ascii="Arial" w:cs="Arial" w:eastAsia="Arial" w:hAnsi="Arial"/>
          <w:color w:val="2e75b5"/>
          <w:sz w:val="20"/>
          <w:szCs w:val="20"/>
        </w:rPr>
      </w:pPr>
      <w:r w:rsidDel="00000000" w:rsidR="00000000" w:rsidRPr="00000000">
        <w:rPr>
          <w:rFonts w:ascii="Arial" w:cs="Arial" w:eastAsia="Arial" w:hAnsi="Arial"/>
          <w:b w:val="1"/>
          <w:color w:val="2e75b5"/>
          <w:sz w:val="20"/>
          <w:szCs w:val="20"/>
          <w:rtl w:val="0"/>
        </w:rPr>
        <w:t xml:space="preserve">Notificaciones y anuncios</w:t>
      </w:r>
      <w:r w:rsidDel="00000000" w:rsidR="00000000" w:rsidRPr="00000000">
        <w:rPr>
          <w:rFonts w:ascii="Arial" w:cs="Arial" w:eastAsia="Arial" w:hAnsi="Arial"/>
          <w:color w:val="2e75b5"/>
          <w:sz w:val="20"/>
          <w:szCs w:val="20"/>
          <w:rtl w:val="0"/>
        </w:rPr>
        <w:t xml:space="preserve">: Canal digital para avisos importantes, con segmentación de anuncios por tipo de destinatario y envío de notificaciones a través de SMS, correo electrónico y aplicaciones móviles. La administración podrá comunicarse de manera rápida y efectiva con los residentes, informando sobre novedades, eventos, recordatorios y cualquier otra información relevante.</w:t>
        <w:br w:type="textWrapping"/>
      </w:r>
    </w:p>
    <w:p w:rsidR="00000000" w:rsidDel="00000000" w:rsidP="00000000" w:rsidRDefault="00000000" w:rsidRPr="00000000" w14:paraId="0000007E">
      <w:pPr>
        <w:numPr>
          <w:ilvl w:val="0"/>
          <w:numId w:val="8"/>
        </w:numPr>
        <w:spacing w:after="0" w:afterAutospacing="0" w:before="0" w:beforeAutospacing="0" w:lineRule="auto"/>
        <w:ind w:left="720" w:hanging="360"/>
        <w:rPr>
          <w:rFonts w:ascii="Arial" w:cs="Arial" w:eastAsia="Arial" w:hAnsi="Arial"/>
          <w:color w:val="2e75b5"/>
          <w:sz w:val="20"/>
          <w:szCs w:val="20"/>
        </w:rPr>
      </w:pPr>
      <w:r w:rsidDel="00000000" w:rsidR="00000000" w:rsidRPr="00000000">
        <w:rPr>
          <w:rFonts w:ascii="Arial" w:cs="Arial" w:eastAsia="Arial" w:hAnsi="Arial"/>
          <w:b w:val="1"/>
          <w:color w:val="2e75b5"/>
          <w:sz w:val="20"/>
          <w:szCs w:val="20"/>
          <w:rtl w:val="0"/>
        </w:rPr>
        <w:t xml:space="preserve">Reserva de zonas comunes</w:t>
      </w:r>
      <w:r w:rsidDel="00000000" w:rsidR="00000000" w:rsidRPr="00000000">
        <w:rPr>
          <w:rFonts w:ascii="Arial" w:cs="Arial" w:eastAsia="Arial" w:hAnsi="Arial"/>
          <w:color w:val="2e75b5"/>
          <w:sz w:val="20"/>
          <w:szCs w:val="20"/>
          <w:rtl w:val="0"/>
        </w:rPr>
        <w:t xml:space="preserve">: Gestión digital de la reserva de espacios comunes, incluyendo la posibilidad de establecer horarios de reserva, límites de tiempo, envío de recordatorios y gestión de cancelaciones. Los residentes podrán reservar salones sociales, gimnasios, zonas de BBQ y otros espacios de forma sencilla y organizada, evitando confusiones y garantizando el uso equitativo de las instalaciones.</w:t>
        <w:br w:type="textWrapping"/>
      </w:r>
    </w:p>
    <w:p w:rsidR="00000000" w:rsidDel="00000000" w:rsidP="00000000" w:rsidRDefault="00000000" w:rsidRPr="00000000" w14:paraId="0000007F">
      <w:pPr>
        <w:numPr>
          <w:ilvl w:val="0"/>
          <w:numId w:val="8"/>
        </w:numPr>
        <w:spacing w:after="0" w:afterAutospacing="0" w:before="0" w:beforeAutospacing="0" w:lineRule="auto"/>
        <w:ind w:left="720" w:hanging="360"/>
        <w:rPr>
          <w:rFonts w:ascii="Arial" w:cs="Arial" w:eastAsia="Arial" w:hAnsi="Arial"/>
          <w:color w:val="2e75b5"/>
          <w:sz w:val="20"/>
          <w:szCs w:val="20"/>
        </w:rPr>
      </w:pPr>
      <w:r w:rsidDel="00000000" w:rsidR="00000000" w:rsidRPr="00000000">
        <w:rPr>
          <w:rFonts w:ascii="Arial" w:cs="Arial" w:eastAsia="Arial" w:hAnsi="Arial"/>
          <w:b w:val="1"/>
          <w:color w:val="2e75b5"/>
          <w:sz w:val="20"/>
          <w:szCs w:val="20"/>
          <w:rtl w:val="0"/>
        </w:rPr>
        <w:t xml:space="preserve">Registro de quejas y reclamos (PQRS)</w:t>
      </w:r>
      <w:r w:rsidDel="00000000" w:rsidR="00000000" w:rsidRPr="00000000">
        <w:rPr>
          <w:rFonts w:ascii="Arial" w:cs="Arial" w:eastAsia="Arial" w:hAnsi="Arial"/>
          <w:color w:val="2e75b5"/>
          <w:sz w:val="20"/>
          <w:szCs w:val="20"/>
          <w:rtl w:val="0"/>
        </w:rPr>
        <w:t xml:space="preserve">: Sistema automatizado para el manejo eficiente de solicitudes, quejas, reclamos y sugerencias de los residentes, con seguimiento de las PQRS y asignación de responsables para su resolución. Los residentes podrán registrar sus inquietudes de forma fácil y la administración podrá gestionarlas de manera oportuna y transparente, mejorando la satisfacción y la comunicación.</w:t>
        <w:br w:type="textWrapping"/>
      </w:r>
    </w:p>
    <w:p w:rsidR="00000000" w:rsidDel="00000000" w:rsidP="00000000" w:rsidRDefault="00000000" w:rsidRPr="00000000" w14:paraId="00000080">
      <w:pPr>
        <w:numPr>
          <w:ilvl w:val="0"/>
          <w:numId w:val="8"/>
        </w:numPr>
        <w:spacing w:after="0" w:afterAutospacing="0" w:before="0" w:beforeAutospacing="0" w:lineRule="auto"/>
        <w:ind w:left="720" w:hanging="360"/>
        <w:rPr>
          <w:rFonts w:ascii="Arial" w:cs="Arial" w:eastAsia="Arial" w:hAnsi="Arial"/>
          <w:color w:val="2e75b5"/>
          <w:sz w:val="20"/>
          <w:szCs w:val="20"/>
        </w:rPr>
      </w:pPr>
      <w:r w:rsidDel="00000000" w:rsidR="00000000" w:rsidRPr="00000000">
        <w:rPr>
          <w:rFonts w:ascii="Arial" w:cs="Arial" w:eastAsia="Arial" w:hAnsi="Arial"/>
          <w:b w:val="1"/>
          <w:color w:val="2e75b5"/>
          <w:sz w:val="20"/>
          <w:szCs w:val="20"/>
          <w:rtl w:val="0"/>
        </w:rPr>
        <w:t xml:space="preserve">Gestión de mascotas</w:t>
      </w:r>
      <w:r w:rsidDel="00000000" w:rsidR="00000000" w:rsidRPr="00000000">
        <w:rPr>
          <w:rFonts w:ascii="Arial" w:cs="Arial" w:eastAsia="Arial" w:hAnsi="Arial"/>
          <w:color w:val="2e75b5"/>
          <w:sz w:val="20"/>
          <w:szCs w:val="20"/>
          <w:rtl w:val="0"/>
        </w:rPr>
        <w:t xml:space="preserve">: Registro y control de las mascotas dentro del conjunto residencial, incluyendo información sobre nombre, raza y vacunas, y posible uso para el control de acceso a zonas específicas. Esta funcionalidad permitirá una mejor gestión de las mascotas, asegurando el cumplimiento de las normas y previniendo problemas de convivencia.</w:t>
        <w:br w:type="textWrapping"/>
      </w:r>
    </w:p>
    <w:p w:rsidR="00000000" w:rsidDel="00000000" w:rsidP="00000000" w:rsidRDefault="00000000" w:rsidRPr="00000000" w14:paraId="00000081">
      <w:pPr>
        <w:numPr>
          <w:ilvl w:val="0"/>
          <w:numId w:val="8"/>
        </w:numPr>
        <w:spacing w:after="240" w:before="0" w:beforeAutospacing="0" w:lineRule="auto"/>
        <w:ind w:left="720" w:hanging="360"/>
        <w:rPr>
          <w:rFonts w:ascii="Arial" w:cs="Arial" w:eastAsia="Arial" w:hAnsi="Arial"/>
          <w:color w:val="2e75b5"/>
          <w:sz w:val="20"/>
          <w:szCs w:val="20"/>
        </w:rPr>
      </w:pPr>
      <w:r w:rsidDel="00000000" w:rsidR="00000000" w:rsidRPr="00000000">
        <w:rPr>
          <w:rFonts w:ascii="Arial" w:cs="Arial" w:eastAsia="Arial" w:hAnsi="Arial"/>
          <w:b w:val="1"/>
          <w:color w:val="2e75b5"/>
          <w:sz w:val="20"/>
          <w:szCs w:val="20"/>
          <w:rtl w:val="0"/>
        </w:rPr>
        <w:t xml:space="preserve">Administración y seguimiento de residentes</w:t>
      </w:r>
      <w:r w:rsidDel="00000000" w:rsidR="00000000" w:rsidRPr="00000000">
        <w:rPr>
          <w:rFonts w:ascii="Arial" w:cs="Arial" w:eastAsia="Arial" w:hAnsi="Arial"/>
          <w:color w:val="2e75b5"/>
          <w:sz w:val="20"/>
          <w:szCs w:val="20"/>
          <w:rtl w:val="0"/>
        </w:rPr>
        <w:t xml:space="preserve">: Herramientas para registrar y consultar información actualizada de los residentes, incluyendo datos de contacto e historial de pagos, con acceso a los residentes a su propia información. La administración podrá gestionar de forma eficiente la información de los residentes, lo que facilitará la comunicación, el cobro de expensas y otras tareas administrativas.</w:t>
        <w:br w:type="textWrapping"/>
      </w:r>
    </w:p>
    <w:p w:rsidR="00000000" w:rsidDel="00000000" w:rsidP="00000000" w:rsidRDefault="00000000" w:rsidRPr="00000000" w14:paraId="00000082">
      <w:pPr>
        <w:pStyle w:val="Heading2"/>
        <w:keepNext w:val="0"/>
        <w:spacing w:after="80" w:before="360" w:line="259" w:lineRule="auto"/>
        <w:ind w:left="0"/>
        <w:jc w:val="both"/>
        <w:rPr>
          <w:color w:val="2e75b5"/>
          <w:sz w:val="34"/>
          <w:szCs w:val="34"/>
        </w:rPr>
      </w:pPr>
      <w:bookmarkStart w:colFirst="0" w:colLast="0" w:name="_heading=h.j5dovbnuuinw" w:id="3"/>
      <w:bookmarkEnd w:id="3"/>
      <w:r w:rsidDel="00000000" w:rsidR="00000000" w:rsidRPr="00000000">
        <w:rPr>
          <w:color w:val="2e75b5"/>
          <w:sz w:val="34"/>
          <w:szCs w:val="34"/>
          <w:rtl w:val="0"/>
        </w:rPr>
        <w:t xml:space="preserve">Beneficios para los residentes</w:t>
      </w:r>
    </w:p>
    <w:p w:rsidR="00000000" w:rsidDel="00000000" w:rsidP="00000000" w:rsidRDefault="00000000" w:rsidRPr="00000000" w14:paraId="00000083">
      <w:pPr>
        <w:numPr>
          <w:ilvl w:val="0"/>
          <w:numId w:val="3"/>
        </w:numPr>
        <w:spacing w:after="0" w:afterAutospacing="0" w:before="240" w:lineRule="auto"/>
        <w:ind w:left="720" w:hanging="360"/>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Mayor comodidad al realizar pagos en línea y reservar zonas comunes.</w:t>
      </w:r>
    </w:p>
    <w:p w:rsidR="00000000" w:rsidDel="00000000" w:rsidP="00000000" w:rsidRDefault="00000000" w:rsidRPr="00000000" w14:paraId="00000084">
      <w:pPr>
        <w:numPr>
          <w:ilvl w:val="0"/>
          <w:numId w:val="3"/>
        </w:numPr>
        <w:spacing w:after="0" w:afterAutospacing="0" w:before="0" w:beforeAutospacing="0" w:lineRule="auto"/>
        <w:ind w:left="720" w:hanging="360"/>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Mejor comunicación con la administración a través de notificaciones y anuncios.</w:t>
      </w:r>
    </w:p>
    <w:p w:rsidR="00000000" w:rsidDel="00000000" w:rsidP="00000000" w:rsidRDefault="00000000" w:rsidRPr="00000000" w14:paraId="00000085">
      <w:pPr>
        <w:numPr>
          <w:ilvl w:val="0"/>
          <w:numId w:val="3"/>
        </w:numPr>
        <w:spacing w:after="0" w:afterAutospacing="0" w:before="0" w:beforeAutospacing="0" w:lineRule="auto"/>
        <w:ind w:left="720" w:hanging="360"/>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Mayor seguridad gracias al control de acceso de visitantes y la gestión de mascotas.</w:t>
      </w:r>
    </w:p>
    <w:p w:rsidR="00000000" w:rsidDel="00000000" w:rsidP="00000000" w:rsidRDefault="00000000" w:rsidRPr="00000000" w14:paraId="00000086">
      <w:pPr>
        <w:numPr>
          <w:ilvl w:val="0"/>
          <w:numId w:val="3"/>
        </w:numPr>
        <w:spacing w:after="0" w:afterAutospacing="0" w:before="0" w:beforeAutospacing="0" w:lineRule="auto"/>
        <w:ind w:left="720" w:hanging="360"/>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Acceso a información relevante sobre el conjunto residencial (reglamentos, estados de cuenta, etc.).</w:t>
      </w:r>
    </w:p>
    <w:p w:rsidR="00000000" w:rsidDel="00000000" w:rsidP="00000000" w:rsidRDefault="00000000" w:rsidRPr="00000000" w14:paraId="00000087">
      <w:pPr>
        <w:numPr>
          <w:ilvl w:val="0"/>
          <w:numId w:val="3"/>
        </w:numPr>
        <w:spacing w:after="240" w:before="0" w:beforeAutospacing="0" w:lineRule="auto"/>
        <w:ind w:left="720" w:hanging="360"/>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Mayor transparencia en la gestión de la administración.</w:t>
      </w:r>
    </w:p>
    <w:p w:rsidR="00000000" w:rsidDel="00000000" w:rsidP="00000000" w:rsidRDefault="00000000" w:rsidRPr="00000000" w14:paraId="00000088">
      <w:pPr>
        <w:spacing w:after="240" w:before="240" w:lineRule="auto"/>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Con esta plataforma, el conjunto Puerta de la Alameda podrá automatizar la mayoría de sus tareas diarias, mejorando la experiencia del residente y optimizando la gestión administrativa.</w:t>
      </w:r>
    </w:p>
    <w:p w:rsidR="00000000" w:rsidDel="00000000" w:rsidP="00000000" w:rsidRDefault="00000000" w:rsidRPr="00000000" w14:paraId="00000089">
      <w:pPr>
        <w:pStyle w:val="Heading2"/>
        <w:keepNext w:val="0"/>
        <w:spacing w:after="80" w:before="360" w:line="259" w:lineRule="auto"/>
        <w:ind w:left="0"/>
        <w:jc w:val="both"/>
        <w:rPr>
          <w:color w:val="2e75b5"/>
          <w:sz w:val="34"/>
          <w:szCs w:val="34"/>
        </w:rPr>
      </w:pPr>
      <w:bookmarkStart w:colFirst="0" w:colLast="0" w:name="_heading=h.y3lt8xmcqv4d" w:id="4"/>
      <w:bookmarkEnd w:id="4"/>
      <w:r w:rsidDel="00000000" w:rsidR="00000000" w:rsidRPr="00000000">
        <w:rPr>
          <w:color w:val="2e75b5"/>
          <w:sz w:val="34"/>
          <w:szCs w:val="34"/>
          <w:rtl w:val="0"/>
        </w:rPr>
        <w:t xml:space="preserve">Integración y escalabilidad</w:t>
      </w:r>
    </w:p>
    <w:p w:rsidR="00000000" w:rsidDel="00000000" w:rsidP="00000000" w:rsidRDefault="00000000" w:rsidRPr="00000000" w14:paraId="0000008A">
      <w:pPr>
        <w:spacing w:after="240" w:before="240" w:lineRule="auto"/>
        <w:jc w:val="both"/>
        <w:rPr>
          <w:rFonts w:ascii="Arial" w:cs="Arial" w:eastAsia="Arial" w:hAnsi="Arial"/>
          <w:sz w:val="20"/>
          <w:szCs w:val="20"/>
        </w:rPr>
      </w:pPr>
      <w:r w:rsidDel="00000000" w:rsidR="00000000" w:rsidRPr="00000000">
        <w:rPr>
          <w:rFonts w:ascii="Arial" w:cs="Arial" w:eastAsia="Arial" w:hAnsi="Arial"/>
          <w:color w:val="2e75b5"/>
          <w:sz w:val="20"/>
          <w:szCs w:val="20"/>
          <w:rtl w:val="0"/>
        </w:rPr>
        <w:t xml:space="preserve">El alcance de Valhalla se extiende a todos los procesos administrativos internos del conjunto residencial, ofreciendo una solución integral que se integra con los sistemas existentes (ej: sistema de seguridad, software contable) y que es escalable para adaptarse a las necesidades futuras de la comunidad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8B">
      <w:pPr>
        <w:jc w:val="both"/>
        <w:rPr>
          <w:rFonts w:ascii="Arial" w:cs="Arial" w:eastAsia="Arial" w:hAnsi="Arial"/>
          <w:b w:val="1"/>
          <w:sz w:val="20"/>
          <w:szCs w:val="20"/>
        </w:rPr>
      </w:pPr>
      <w:r w:rsidDel="00000000" w:rsidR="00000000" w:rsidRPr="00000000">
        <w:rPr>
          <w:rFonts w:ascii="Arial" w:cs="Arial" w:eastAsia="Arial" w:hAnsi="Arial"/>
          <w:color w:val="2e75b5"/>
          <w:sz w:val="20"/>
          <w:szCs w:val="20"/>
          <w:rtl w:val="0"/>
        </w:rPr>
        <w:t xml:space="preserve">—-- MEJORA —--</w:t>
      </w:r>
      <w:r w:rsidDel="00000000" w:rsidR="00000000" w:rsidRPr="00000000">
        <w:rPr>
          <w:rtl w:val="0"/>
        </w:rPr>
      </w:r>
    </w:p>
    <w:p w:rsidR="00000000" w:rsidDel="00000000" w:rsidP="00000000" w:rsidRDefault="00000000" w:rsidRPr="00000000" w14:paraId="0000008C">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8D">
      <w:pP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Modelo a utilizar:</w:t>
      </w:r>
    </w:p>
    <w:p w:rsidR="00000000" w:rsidDel="00000000" w:rsidP="00000000" w:rsidRDefault="00000000" w:rsidRPr="00000000" w14:paraId="0000008E">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ha decidido utilizar el modelo incremental para el desarrollo de nuestro software de gestión horizontal, Valhalla, por las siguientes razones:</w:t>
      </w:r>
    </w:p>
    <w:p w:rsidR="00000000" w:rsidDel="00000000" w:rsidP="00000000" w:rsidRDefault="00000000" w:rsidRPr="00000000" w14:paraId="0000008F">
      <w:pPr>
        <w:numPr>
          <w:ilvl w:val="0"/>
          <w:numId w:val="6"/>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División en Entregables: El modelo incremental nos permite dividir el software en varios módulos, cada uno con su propio ciclo de vida. Al final de cada ciclo, se realizan pruebas exhaustivas para garantizar la calidad.</w:t>
      </w:r>
    </w:p>
    <w:p w:rsidR="00000000" w:rsidDel="00000000" w:rsidP="00000000" w:rsidRDefault="00000000" w:rsidRPr="00000000" w14:paraId="00000090">
      <w:pPr>
        <w:numPr>
          <w:ilvl w:val="0"/>
          <w:numId w:val="6"/>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Entregas por Incrementos: En cada incremento se entrega un módulo funcional del software, lo que permite priorizar las necesidades más urgentes del cliente.</w:t>
      </w:r>
    </w:p>
    <w:p w:rsidR="00000000" w:rsidDel="00000000" w:rsidP="00000000" w:rsidRDefault="00000000" w:rsidRPr="00000000" w14:paraId="00000091">
      <w:pPr>
        <w:numPr>
          <w:ilvl w:val="0"/>
          <w:numId w:val="6"/>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Priorización de Requisitos: Este enfoque nos permite enfocarnos en las funcionalidades más importantes y ajustarlas según su retroalimentación.</w:t>
      </w:r>
    </w:p>
    <w:p w:rsidR="00000000" w:rsidDel="00000000" w:rsidP="00000000" w:rsidRDefault="00000000" w:rsidRPr="00000000" w14:paraId="00000092">
      <w:pPr>
        <w:numPr>
          <w:ilvl w:val="0"/>
          <w:numId w:val="6"/>
        </w:numPr>
        <w:spacing w:after="24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Flexibilidad y Retroalimentación Continua: Cada incremento permite adaptarse a cambios en los requisitos y recoger retroalimentación constante, mejorando la calidad del producto.</w:t>
      </w:r>
    </w:p>
    <w:p w:rsidR="00000000" w:rsidDel="00000000" w:rsidP="00000000" w:rsidRDefault="00000000" w:rsidRPr="00000000" w14:paraId="00000093">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Valhalla, nuestro software de gestión horizontal, se beneficiará de este modelo al asegurar una entrega constante y priorizada de funcionalidades clave para el cliente, reduciendo riesgos y mejorando la calidad del software</w:t>
      </w:r>
    </w:p>
    <w:p w:rsidR="00000000" w:rsidDel="00000000" w:rsidP="00000000" w:rsidRDefault="00000000" w:rsidRPr="00000000" w14:paraId="00000094">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95">
      <w:pPr>
        <w:jc w:val="both"/>
        <w:rPr>
          <w:rFonts w:ascii="Arial" w:cs="Arial" w:eastAsia="Arial" w:hAnsi="Arial"/>
          <w:sz w:val="20"/>
          <w:szCs w:val="20"/>
        </w:rPr>
      </w:pPr>
      <w:r w:rsidDel="00000000" w:rsidR="00000000" w:rsidRPr="00000000">
        <w:rPr>
          <w:rFonts w:ascii="Arial" w:cs="Arial" w:eastAsia="Arial" w:hAnsi="Arial"/>
          <w:color w:val="2e75b5"/>
          <w:sz w:val="20"/>
          <w:szCs w:val="20"/>
          <w:rtl w:val="0"/>
        </w:rPr>
        <w:t xml:space="preserve">—-- MEJORA —--</w:t>
      </w:r>
      <w:r w:rsidDel="00000000" w:rsidR="00000000" w:rsidRPr="00000000">
        <w:rPr>
          <w:rtl w:val="0"/>
        </w:rPr>
      </w:r>
    </w:p>
    <w:p w:rsidR="00000000" w:rsidDel="00000000" w:rsidP="00000000" w:rsidRDefault="00000000" w:rsidRPr="00000000" w14:paraId="00000096">
      <w:pPr>
        <w:pStyle w:val="Heading2"/>
        <w:keepNext w:val="0"/>
        <w:spacing w:after="80" w:before="360" w:lineRule="auto"/>
        <w:ind w:left="0"/>
        <w:jc w:val="both"/>
        <w:rPr>
          <w:color w:val="2e75b5"/>
          <w:sz w:val="34"/>
          <w:szCs w:val="34"/>
        </w:rPr>
      </w:pPr>
      <w:bookmarkStart w:colFirst="0" w:colLast="0" w:name="_heading=h.2blsla5ievnm" w:id="5"/>
      <w:bookmarkEnd w:id="5"/>
      <w:r w:rsidDel="00000000" w:rsidR="00000000" w:rsidRPr="00000000">
        <w:rPr>
          <w:color w:val="2e75b5"/>
          <w:sz w:val="34"/>
          <w:szCs w:val="34"/>
          <w:rtl w:val="0"/>
        </w:rPr>
        <w:t xml:space="preserve">Modelo de Desarrollo Incremental para Valhalla</w:t>
      </w:r>
    </w:p>
    <w:p w:rsidR="00000000" w:rsidDel="00000000" w:rsidP="00000000" w:rsidRDefault="00000000" w:rsidRPr="00000000" w14:paraId="00000097">
      <w:pPr>
        <w:spacing w:after="240" w:before="240" w:line="240" w:lineRule="auto"/>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Valhalla, nuestro software de gestión horizontal, se desarrollará utilizando el modelo incremental. Este enfoque nos permite dividir el software en módulos funcionales, entregando cada uno en ciclos iterativos.</w:t>
      </w:r>
    </w:p>
    <w:p w:rsidR="00000000" w:rsidDel="00000000" w:rsidP="00000000" w:rsidRDefault="00000000" w:rsidRPr="00000000" w14:paraId="00000098">
      <w:pPr>
        <w:pStyle w:val="Heading2"/>
        <w:keepNext w:val="0"/>
        <w:spacing w:after="80" w:before="360" w:lineRule="auto"/>
        <w:ind w:left="0"/>
        <w:jc w:val="both"/>
        <w:rPr>
          <w:color w:val="2e75b5"/>
          <w:sz w:val="34"/>
          <w:szCs w:val="34"/>
        </w:rPr>
      </w:pPr>
      <w:bookmarkStart w:colFirst="0" w:colLast="0" w:name="_heading=h.8ype6ajemqo2" w:id="6"/>
      <w:bookmarkEnd w:id="6"/>
      <w:r w:rsidDel="00000000" w:rsidR="00000000" w:rsidRPr="00000000">
        <w:rPr>
          <w:color w:val="2e75b5"/>
          <w:sz w:val="34"/>
          <w:szCs w:val="34"/>
          <w:rtl w:val="0"/>
        </w:rPr>
        <w:t xml:space="preserve">¿Por qué incremental?</w:t>
      </w:r>
    </w:p>
    <w:p w:rsidR="00000000" w:rsidDel="00000000" w:rsidP="00000000" w:rsidRDefault="00000000" w:rsidRPr="00000000" w14:paraId="00000099">
      <w:pPr>
        <w:numPr>
          <w:ilvl w:val="0"/>
          <w:numId w:val="2"/>
        </w:numPr>
        <w:spacing w:after="0" w:afterAutospacing="0" w:before="240" w:line="240" w:lineRule="auto"/>
        <w:ind w:left="720" w:hanging="360"/>
        <w:rPr>
          <w:rFonts w:ascii="Arial" w:cs="Arial" w:eastAsia="Arial" w:hAnsi="Arial"/>
          <w:color w:val="2e75b5"/>
          <w:sz w:val="20"/>
          <w:szCs w:val="20"/>
        </w:rPr>
      </w:pPr>
      <w:r w:rsidDel="00000000" w:rsidR="00000000" w:rsidRPr="00000000">
        <w:rPr>
          <w:rFonts w:ascii="Arial" w:cs="Arial" w:eastAsia="Arial" w:hAnsi="Arial"/>
          <w:b w:val="1"/>
          <w:color w:val="2e75b5"/>
          <w:sz w:val="20"/>
          <w:szCs w:val="20"/>
          <w:rtl w:val="0"/>
        </w:rPr>
        <w:t xml:space="preserve">Entregas tempranas</w:t>
      </w:r>
      <w:r w:rsidDel="00000000" w:rsidR="00000000" w:rsidRPr="00000000">
        <w:rPr>
          <w:rFonts w:ascii="Arial" w:cs="Arial" w:eastAsia="Arial" w:hAnsi="Arial"/>
          <w:color w:val="2e75b5"/>
          <w:sz w:val="20"/>
          <w:szCs w:val="20"/>
          <w:rtl w:val="0"/>
        </w:rPr>
        <w:t xml:space="preserve">: Cada incremento entrega funcionalidades listas para usar, permitiendo al cliente experimentar beneficios desde el inicio.</w:t>
      </w:r>
    </w:p>
    <w:p w:rsidR="00000000" w:rsidDel="00000000" w:rsidP="00000000" w:rsidRDefault="00000000" w:rsidRPr="00000000" w14:paraId="0000009A">
      <w:pPr>
        <w:numPr>
          <w:ilvl w:val="0"/>
          <w:numId w:val="2"/>
        </w:numPr>
        <w:spacing w:after="0" w:afterAutospacing="0" w:before="0" w:beforeAutospacing="0" w:line="240" w:lineRule="auto"/>
        <w:ind w:left="720" w:hanging="360"/>
        <w:rPr>
          <w:rFonts w:ascii="Arial" w:cs="Arial" w:eastAsia="Arial" w:hAnsi="Arial"/>
          <w:color w:val="2e75b5"/>
          <w:sz w:val="20"/>
          <w:szCs w:val="20"/>
        </w:rPr>
      </w:pPr>
      <w:r w:rsidDel="00000000" w:rsidR="00000000" w:rsidRPr="00000000">
        <w:rPr>
          <w:rFonts w:ascii="Arial" w:cs="Arial" w:eastAsia="Arial" w:hAnsi="Arial"/>
          <w:b w:val="1"/>
          <w:color w:val="2e75b5"/>
          <w:sz w:val="20"/>
          <w:szCs w:val="20"/>
          <w:rtl w:val="0"/>
        </w:rPr>
        <w:t xml:space="preserve">Flexibilidad</w:t>
      </w:r>
      <w:r w:rsidDel="00000000" w:rsidR="00000000" w:rsidRPr="00000000">
        <w:rPr>
          <w:rFonts w:ascii="Arial" w:cs="Arial" w:eastAsia="Arial" w:hAnsi="Arial"/>
          <w:color w:val="2e75b5"/>
          <w:sz w:val="20"/>
          <w:szCs w:val="20"/>
          <w:rtl w:val="0"/>
        </w:rPr>
        <w:t xml:space="preserve">: El modelo se adapta a cambios en los requisitos y retroalimentación del cliente en cada iteración.</w:t>
      </w:r>
    </w:p>
    <w:p w:rsidR="00000000" w:rsidDel="00000000" w:rsidP="00000000" w:rsidRDefault="00000000" w:rsidRPr="00000000" w14:paraId="0000009B">
      <w:pPr>
        <w:numPr>
          <w:ilvl w:val="0"/>
          <w:numId w:val="2"/>
        </w:numPr>
        <w:spacing w:after="0" w:afterAutospacing="0" w:before="0" w:beforeAutospacing="0" w:line="240" w:lineRule="auto"/>
        <w:ind w:left="720" w:hanging="360"/>
        <w:rPr>
          <w:rFonts w:ascii="Arial" w:cs="Arial" w:eastAsia="Arial" w:hAnsi="Arial"/>
          <w:color w:val="2e75b5"/>
          <w:sz w:val="20"/>
          <w:szCs w:val="20"/>
        </w:rPr>
      </w:pPr>
      <w:r w:rsidDel="00000000" w:rsidR="00000000" w:rsidRPr="00000000">
        <w:rPr>
          <w:rFonts w:ascii="Arial" w:cs="Arial" w:eastAsia="Arial" w:hAnsi="Arial"/>
          <w:b w:val="1"/>
          <w:color w:val="2e75b5"/>
          <w:sz w:val="20"/>
          <w:szCs w:val="20"/>
          <w:rtl w:val="0"/>
        </w:rPr>
        <w:t xml:space="preserve">Priorización</w:t>
      </w:r>
      <w:r w:rsidDel="00000000" w:rsidR="00000000" w:rsidRPr="00000000">
        <w:rPr>
          <w:rFonts w:ascii="Arial" w:cs="Arial" w:eastAsia="Arial" w:hAnsi="Arial"/>
          <w:color w:val="2e75b5"/>
          <w:sz w:val="20"/>
          <w:szCs w:val="20"/>
          <w:rtl w:val="0"/>
        </w:rPr>
        <w:t xml:space="preserve">: Nos enfocamos en las funcionalidades más importantes primero, maximizando el valor para el cliente.</w:t>
      </w:r>
    </w:p>
    <w:p w:rsidR="00000000" w:rsidDel="00000000" w:rsidP="00000000" w:rsidRDefault="00000000" w:rsidRPr="00000000" w14:paraId="0000009C">
      <w:pPr>
        <w:numPr>
          <w:ilvl w:val="0"/>
          <w:numId w:val="2"/>
        </w:numPr>
        <w:spacing w:after="240" w:before="0" w:beforeAutospacing="0" w:line="240" w:lineRule="auto"/>
        <w:ind w:left="720" w:hanging="360"/>
        <w:rPr>
          <w:rFonts w:ascii="Arial" w:cs="Arial" w:eastAsia="Arial" w:hAnsi="Arial"/>
          <w:color w:val="2e75b5"/>
          <w:sz w:val="20"/>
          <w:szCs w:val="20"/>
        </w:rPr>
      </w:pPr>
      <w:r w:rsidDel="00000000" w:rsidR="00000000" w:rsidRPr="00000000">
        <w:rPr>
          <w:rFonts w:ascii="Arial" w:cs="Arial" w:eastAsia="Arial" w:hAnsi="Arial"/>
          <w:b w:val="1"/>
          <w:color w:val="2e75b5"/>
          <w:sz w:val="20"/>
          <w:szCs w:val="20"/>
          <w:rtl w:val="0"/>
        </w:rPr>
        <w:t xml:space="preserve">Calidad</w:t>
      </w:r>
      <w:r w:rsidDel="00000000" w:rsidR="00000000" w:rsidRPr="00000000">
        <w:rPr>
          <w:rFonts w:ascii="Arial" w:cs="Arial" w:eastAsia="Arial" w:hAnsi="Arial"/>
          <w:color w:val="2e75b5"/>
          <w:sz w:val="20"/>
          <w:szCs w:val="20"/>
          <w:rtl w:val="0"/>
        </w:rPr>
        <w:t xml:space="preserve">: Pruebas exhaustivas en cada incremento aseguran un software robusto y confiable.</w:t>
      </w:r>
    </w:p>
    <w:p w:rsidR="00000000" w:rsidDel="00000000" w:rsidP="00000000" w:rsidRDefault="00000000" w:rsidRPr="00000000" w14:paraId="0000009D">
      <w:pPr>
        <w:pStyle w:val="Heading2"/>
        <w:keepNext w:val="0"/>
        <w:spacing w:after="80" w:before="360" w:lineRule="auto"/>
        <w:ind w:left="0"/>
        <w:jc w:val="both"/>
        <w:rPr>
          <w:color w:val="2e75b5"/>
          <w:sz w:val="34"/>
          <w:szCs w:val="34"/>
        </w:rPr>
      </w:pPr>
      <w:bookmarkStart w:colFirst="0" w:colLast="0" w:name="_heading=h.gpfclak5yq4p" w:id="7"/>
      <w:bookmarkEnd w:id="7"/>
      <w:r w:rsidDel="00000000" w:rsidR="00000000" w:rsidRPr="00000000">
        <w:rPr>
          <w:color w:val="2e75b5"/>
          <w:sz w:val="34"/>
          <w:szCs w:val="34"/>
          <w:rtl w:val="0"/>
        </w:rPr>
        <w:t xml:space="preserve">Beneficios para Valhalla</w:t>
      </w:r>
    </w:p>
    <w:p w:rsidR="00000000" w:rsidDel="00000000" w:rsidP="00000000" w:rsidRDefault="00000000" w:rsidRPr="00000000" w14:paraId="0000009E">
      <w:pPr>
        <w:spacing w:after="240" w:before="240" w:line="240" w:lineRule="auto"/>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El modelo incremental asegura una entrega continua de valor al cliente, reduce riesgos al obtener retroalimentación temprana y mejora la calidad del software al permitir ajustes y mejoras constantes.</w:t>
      </w:r>
    </w:p>
    <w:p w:rsidR="00000000" w:rsidDel="00000000" w:rsidP="00000000" w:rsidRDefault="00000000" w:rsidRPr="00000000" w14:paraId="0000009F">
      <w:pPr>
        <w:pStyle w:val="Heading2"/>
        <w:keepNext w:val="0"/>
        <w:spacing w:after="80" w:before="360" w:lineRule="auto"/>
        <w:ind w:left="0"/>
        <w:jc w:val="both"/>
        <w:rPr>
          <w:color w:val="2e75b5"/>
          <w:sz w:val="34"/>
          <w:szCs w:val="34"/>
        </w:rPr>
      </w:pPr>
      <w:bookmarkStart w:colFirst="0" w:colLast="0" w:name="_heading=h.2v7wxuq0n4s2" w:id="8"/>
      <w:bookmarkEnd w:id="8"/>
      <w:r w:rsidDel="00000000" w:rsidR="00000000" w:rsidRPr="00000000">
        <w:rPr>
          <w:color w:val="2e75b5"/>
          <w:sz w:val="34"/>
          <w:szCs w:val="34"/>
          <w:rtl w:val="0"/>
        </w:rPr>
        <w:t xml:space="preserve">En resumen</w:t>
      </w:r>
    </w:p>
    <w:p w:rsidR="00000000" w:rsidDel="00000000" w:rsidP="00000000" w:rsidRDefault="00000000" w:rsidRPr="00000000" w14:paraId="000000A0">
      <w:pPr>
        <w:spacing w:after="240" w:before="240" w:line="240" w:lineRule="auto"/>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Valhalla crecerá en funcionalidades a través de entregas incrementales, adaptándose a las necesidades del cliente y garantizando un producto final de alta calidad.</w:t>
      </w:r>
    </w:p>
    <w:p w:rsidR="00000000" w:rsidDel="00000000" w:rsidP="00000000" w:rsidRDefault="00000000" w:rsidRPr="00000000" w14:paraId="000000A1">
      <w:pPr>
        <w:spacing w:after="240" w:before="24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jc w:val="both"/>
        <w:rPr>
          <w:rFonts w:ascii="Arial" w:cs="Arial" w:eastAsia="Arial" w:hAnsi="Arial"/>
          <w:sz w:val="20"/>
          <w:szCs w:val="20"/>
        </w:rPr>
      </w:pPr>
      <w:r w:rsidDel="00000000" w:rsidR="00000000" w:rsidRPr="00000000">
        <w:rPr>
          <w:rFonts w:ascii="Arial" w:cs="Arial" w:eastAsia="Arial" w:hAnsi="Arial"/>
          <w:color w:val="2e75b5"/>
          <w:sz w:val="20"/>
          <w:szCs w:val="20"/>
          <w:rtl w:val="0"/>
        </w:rPr>
        <w:t xml:space="preserve">—-- MEJORA —--</w:t>
      </w:r>
      <w:r w:rsidDel="00000000" w:rsidR="00000000" w:rsidRPr="00000000">
        <w:rPr>
          <w:rtl w:val="0"/>
        </w:rPr>
      </w:r>
    </w:p>
    <w:p w:rsidR="00000000" w:rsidDel="00000000" w:rsidP="00000000" w:rsidRDefault="00000000" w:rsidRPr="00000000" w14:paraId="000000A3">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4">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A5">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A6">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A7">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A">
      <w:pPr>
        <w:spacing w:after="0" w:line="240" w:lineRule="auto"/>
        <w:rPr>
          <w:rFonts w:ascii="Arial" w:cs="Arial" w:eastAsia="Arial" w:hAnsi="Arial"/>
          <w:b w:val="1"/>
          <w:sz w:val="24"/>
          <w:szCs w:val="24"/>
        </w:rPr>
      </w:pPr>
      <w:r w:rsidDel="00000000" w:rsidR="00000000" w:rsidRPr="00000000">
        <w:rPr>
          <w:rtl w:val="0"/>
        </w:rPr>
      </w:r>
    </w:p>
    <w:sectPr>
      <w:headerReference r:id="rId7" w:type="default"/>
      <w:footerReference r:id="rId8" w:type="default"/>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smallCaps w:val="1"/>
        <w:color w:val="5b9bd5"/>
      </w:rPr>
    </w:pPr>
    <w:r w:rsidDel="00000000" w:rsidR="00000000" w:rsidRPr="00000000">
      <w:rPr>
        <w:smallCaps w:val="1"/>
        <w:color w:val="5b9bd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3"/>
      <w:numFmt w:val="decimal"/>
      <w:lvlText w:val="%1.%2"/>
      <w:lvlJc w:val="left"/>
      <w:pPr>
        <w:ind w:left="1070" w:hanging="71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spacing w:after="60" w:before="240" w:line="240" w:lineRule="auto"/>
      <w:ind w:left="576" w:hanging="576"/>
    </w:pPr>
    <w:rPr>
      <w:rFonts w:ascii="Arial" w:cs="Arial" w:eastAsia="Arial" w:hAnsi="Arial"/>
      <w:b w:val="1"/>
      <w:sz w:val="24"/>
      <w:szCs w:val="24"/>
    </w:rPr>
  </w:style>
  <w:style w:type="paragraph" w:styleId="Heading3">
    <w:name w:val="heading 3"/>
    <w:basedOn w:val="Normal"/>
    <w:next w:val="Normal"/>
    <w:pPr>
      <w:keepNext w:val="1"/>
      <w:spacing w:after="60" w:before="240" w:line="240" w:lineRule="auto"/>
      <w:ind w:left="720" w:hanging="720"/>
    </w:pPr>
    <w:rPr>
      <w:rFonts w:ascii="Arial" w:cs="Arial" w:eastAsia="Arial" w:hAnsi="Arial"/>
      <w:b w:val="1"/>
      <w:sz w:val="26"/>
      <w:szCs w:val="26"/>
    </w:rPr>
  </w:style>
  <w:style w:type="paragraph" w:styleId="Heading4">
    <w:name w:val="heading 4"/>
    <w:basedOn w:val="Normal"/>
    <w:next w:val="Normal"/>
    <w:pPr>
      <w:keepNext w:val="1"/>
      <w:spacing w:after="60" w:before="240" w:line="240" w:lineRule="auto"/>
      <w:ind w:left="864" w:hanging="864"/>
    </w:pPr>
    <w:rPr>
      <w:rFonts w:ascii="Times New Roman" w:cs="Times New Roman" w:eastAsia="Times New Roman" w:hAnsi="Times New Roman"/>
      <w:b w:val="1"/>
      <w:sz w:val="28"/>
      <w:szCs w:val="28"/>
    </w:rPr>
  </w:style>
  <w:style w:type="paragraph" w:styleId="Heading5">
    <w:name w:val="heading 5"/>
    <w:basedOn w:val="Normal"/>
    <w:next w:val="Normal"/>
    <w:pPr>
      <w:spacing w:after="60" w:before="240" w:line="240" w:lineRule="auto"/>
      <w:ind w:left="1008" w:hanging="1008"/>
    </w:pPr>
    <w:rPr>
      <w:rFonts w:ascii="Times New Roman" w:cs="Times New Roman" w:eastAsia="Times New Roman" w:hAnsi="Times New Roman"/>
      <w:b w:val="1"/>
      <w:i w:val="1"/>
      <w:sz w:val="26"/>
      <w:szCs w:val="26"/>
    </w:rPr>
  </w:style>
  <w:style w:type="paragraph" w:styleId="Heading6">
    <w:name w:val="heading 6"/>
    <w:basedOn w:val="Normal"/>
    <w:next w:val="Normal"/>
    <w:pPr>
      <w:spacing w:after="60" w:before="240" w:line="240" w:lineRule="auto"/>
      <w:ind w:left="1152" w:hanging="1152"/>
    </w:pPr>
    <w:rPr>
      <w:rFonts w:ascii="Times New Roman" w:cs="Times New Roman" w:eastAsia="Times New Roman" w:hAnsi="Times New Roman"/>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spacing w:after="60" w:before="240" w:line="240" w:lineRule="auto"/>
      <w:ind w:left="576" w:hanging="576"/>
    </w:pPr>
    <w:rPr>
      <w:rFonts w:ascii="Arial" w:cs="Arial" w:eastAsia="Arial" w:hAnsi="Arial"/>
      <w:b w:val="1"/>
      <w:sz w:val="24"/>
      <w:szCs w:val="24"/>
    </w:rPr>
  </w:style>
  <w:style w:type="paragraph" w:styleId="Heading3">
    <w:name w:val="heading 3"/>
    <w:basedOn w:val="Normal"/>
    <w:next w:val="Normal"/>
    <w:pPr>
      <w:keepNext w:val="1"/>
      <w:spacing w:after="60" w:before="240" w:line="240" w:lineRule="auto"/>
      <w:ind w:left="720" w:hanging="720"/>
    </w:pPr>
    <w:rPr>
      <w:rFonts w:ascii="Arial" w:cs="Arial" w:eastAsia="Arial" w:hAnsi="Arial"/>
      <w:b w:val="1"/>
      <w:sz w:val="26"/>
      <w:szCs w:val="26"/>
    </w:rPr>
  </w:style>
  <w:style w:type="paragraph" w:styleId="Heading4">
    <w:name w:val="heading 4"/>
    <w:basedOn w:val="Normal"/>
    <w:next w:val="Normal"/>
    <w:pPr>
      <w:keepNext w:val="1"/>
      <w:spacing w:after="60" w:before="240" w:line="240" w:lineRule="auto"/>
      <w:ind w:left="864" w:hanging="864"/>
    </w:pPr>
    <w:rPr>
      <w:rFonts w:ascii="Times New Roman" w:cs="Times New Roman" w:eastAsia="Times New Roman" w:hAnsi="Times New Roman"/>
      <w:b w:val="1"/>
      <w:sz w:val="28"/>
      <w:szCs w:val="28"/>
    </w:rPr>
  </w:style>
  <w:style w:type="paragraph" w:styleId="Heading5">
    <w:name w:val="heading 5"/>
    <w:basedOn w:val="Normal"/>
    <w:next w:val="Normal"/>
    <w:pPr>
      <w:spacing w:after="60" w:before="240" w:line="240" w:lineRule="auto"/>
      <w:ind w:left="1008" w:hanging="1008"/>
    </w:pPr>
    <w:rPr>
      <w:rFonts w:ascii="Times New Roman" w:cs="Times New Roman" w:eastAsia="Times New Roman" w:hAnsi="Times New Roman"/>
      <w:b w:val="1"/>
      <w:i w:val="1"/>
      <w:sz w:val="26"/>
      <w:szCs w:val="26"/>
    </w:rPr>
  </w:style>
  <w:style w:type="paragraph" w:styleId="Heading6">
    <w:name w:val="heading 6"/>
    <w:basedOn w:val="Normal"/>
    <w:next w:val="Normal"/>
    <w:pPr>
      <w:spacing w:after="60" w:before="240" w:line="240" w:lineRule="auto"/>
      <w:ind w:left="1152" w:hanging="1152"/>
    </w:pPr>
    <w:rPr>
      <w:rFonts w:ascii="Times New Roman" w:cs="Times New Roman" w:eastAsia="Times New Roman" w:hAnsi="Times New Roman"/>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4379AF"/>
    <w:rPr>
      <w:lang w:val="es-CO"/>
    </w:rPr>
  </w:style>
  <w:style w:type="paragraph" w:styleId="Ttulo1">
    <w:name w:val="heading 1"/>
    <w:basedOn w:val="Normal"/>
    <w:next w:val="Normal"/>
    <w:link w:val="Ttulo1Car"/>
    <w:uiPriority w:val="9"/>
    <w:qFormat w:val="1"/>
    <w:rsid w:val="0073398D"/>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semiHidden w:val="1"/>
    <w:unhideWhenUsed w:val="1"/>
    <w:qFormat w:val="1"/>
    <w:rsid w:val="004E3A20"/>
    <w:pPr>
      <w:keepNext w:val="1"/>
      <w:tabs>
        <w:tab w:val="num" w:pos="576"/>
      </w:tabs>
      <w:spacing w:after="60" w:before="240" w:line="240" w:lineRule="auto"/>
      <w:ind w:left="576" w:hanging="576"/>
      <w:outlineLvl w:val="1"/>
    </w:pPr>
    <w:rPr>
      <w:rFonts w:ascii="Arial" w:cs="Arial" w:eastAsia="Times New Roman" w:hAnsi="Arial"/>
      <w:b w:val="1"/>
      <w:bCs w:val="1"/>
      <w:iCs w:val="1"/>
      <w:noProof w:val="1"/>
      <w:sz w:val="24"/>
      <w:szCs w:val="28"/>
      <w:lang w:eastAsia="es-ES" w:val="en-US"/>
    </w:rPr>
  </w:style>
  <w:style w:type="paragraph" w:styleId="Ttulo3">
    <w:name w:val="heading 3"/>
    <w:basedOn w:val="Normal"/>
    <w:next w:val="Normal"/>
    <w:link w:val="Ttulo3Car"/>
    <w:uiPriority w:val="9"/>
    <w:semiHidden w:val="1"/>
    <w:unhideWhenUsed w:val="1"/>
    <w:qFormat w:val="1"/>
    <w:rsid w:val="004E3A20"/>
    <w:pPr>
      <w:keepNext w:val="1"/>
      <w:tabs>
        <w:tab w:val="num" w:pos="720"/>
      </w:tabs>
      <w:spacing w:after="60" w:before="240" w:line="240" w:lineRule="auto"/>
      <w:ind w:left="720" w:hanging="720"/>
      <w:outlineLvl w:val="2"/>
    </w:pPr>
    <w:rPr>
      <w:rFonts w:ascii="Arial" w:cs="Arial" w:eastAsia="Times New Roman" w:hAnsi="Arial"/>
      <w:b w:val="1"/>
      <w:bCs w:val="1"/>
      <w:noProof w:val="1"/>
      <w:sz w:val="26"/>
      <w:szCs w:val="26"/>
      <w:lang w:eastAsia="es-ES" w:val="en-US"/>
    </w:rPr>
  </w:style>
  <w:style w:type="paragraph" w:styleId="Ttulo4">
    <w:name w:val="heading 4"/>
    <w:basedOn w:val="Normal"/>
    <w:next w:val="Normal"/>
    <w:link w:val="Ttulo4Car"/>
    <w:uiPriority w:val="9"/>
    <w:semiHidden w:val="1"/>
    <w:unhideWhenUsed w:val="1"/>
    <w:qFormat w:val="1"/>
    <w:rsid w:val="004E3A20"/>
    <w:pPr>
      <w:keepNext w:val="1"/>
      <w:tabs>
        <w:tab w:val="num" w:pos="864"/>
      </w:tabs>
      <w:spacing w:after="60" w:before="240" w:line="240" w:lineRule="auto"/>
      <w:ind w:left="864" w:hanging="864"/>
      <w:outlineLvl w:val="3"/>
    </w:pPr>
    <w:rPr>
      <w:rFonts w:ascii="Times New Roman" w:cs="Times New Roman" w:eastAsia="Times New Roman" w:hAnsi="Times New Roman"/>
      <w:b w:val="1"/>
      <w:bCs w:val="1"/>
      <w:noProof w:val="1"/>
      <w:sz w:val="28"/>
      <w:szCs w:val="28"/>
      <w:lang w:eastAsia="es-ES" w:val="en-US"/>
    </w:rPr>
  </w:style>
  <w:style w:type="paragraph" w:styleId="Ttulo5">
    <w:name w:val="heading 5"/>
    <w:basedOn w:val="Normal"/>
    <w:next w:val="Normal"/>
    <w:link w:val="Ttulo5Car"/>
    <w:uiPriority w:val="9"/>
    <w:semiHidden w:val="1"/>
    <w:unhideWhenUsed w:val="1"/>
    <w:qFormat w:val="1"/>
    <w:rsid w:val="004E3A20"/>
    <w:pPr>
      <w:tabs>
        <w:tab w:val="num" w:pos="1008"/>
      </w:tabs>
      <w:spacing w:after="60" w:before="240" w:line="240" w:lineRule="auto"/>
      <w:ind w:left="1008" w:hanging="1008"/>
      <w:outlineLvl w:val="4"/>
    </w:pPr>
    <w:rPr>
      <w:rFonts w:ascii="Times New Roman" w:cs="Times New Roman" w:eastAsia="Times New Roman" w:hAnsi="Times New Roman"/>
      <w:b w:val="1"/>
      <w:bCs w:val="1"/>
      <w:i w:val="1"/>
      <w:iCs w:val="1"/>
      <w:noProof w:val="1"/>
      <w:sz w:val="26"/>
      <w:szCs w:val="26"/>
      <w:lang w:eastAsia="es-ES" w:val="en-US"/>
    </w:rPr>
  </w:style>
  <w:style w:type="paragraph" w:styleId="Ttulo6">
    <w:name w:val="heading 6"/>
    <w:basedOn w:val="Normal"/>
    <w:next w:val="Normal"/>
    <w:link w:val="Ttulo6Car"/>
    <w:uiPriority w:val="9"/>
    <w:semiHidden w:val="1"/>
    <w:unhideWhenUsed w:val="1"/>
    <w:qFormat w:val="1"/>
    <w:rsid w:val="004E3A20"/>
    <w:pPr>
      <w:tabs>
        <w:tab w:val="num" w:pos="1152"/>
      </w:tabs>
      <w:spacing w:after="60" w:before="240" w:line="240" w:lineRule="auto"/>
      <w:ind w:left="1152" w:hanging="1152"/>
      <w:outlineLvl w:val="5"/>
    </w:pPr>
    <w:rPr>
      <w:rFonts w:ascii="Times New Roman" w:cs="Times New Roman" w:eastAsia="Times New Roman" w:hAnsi="Times New Roman"/>
      <w:b w:val="1"/>
      <w:bCs w:val="1"/>
      <w:noProof w:val="1"/>
      <w:lang w:eastAsia="es-ES" w:val="en-US"/>
    </w:rPr>
  </w:style>
  <w:style w:type="paragraph" w:styleId="Ttulo7">
    <w:name w:val="heading 7"/>
    <w:basedOn w:val="Normal"/>
    <w:next w:val="Normal"/>
    <w:link w:val="Ttulo7Car"/>
    <w:qFormat w:val="1"/>
    <w:rsid w:val="004E3A20"/>
    <w:pPr>
      <w:tabs>
        <w:tab w:val="num" w:pos="1296"/>
      </w:tabs>
      <w:spacing w:after="60" w:before="240" w:line="240" w:lineRule="auto"/>
      <w:ind w:left="1296" w:hanging="1296"/>
      <w:outlineLvl w:val="6"/>
    </w:pPr>
    <w:rPr>
      <w:rFonts w:ascii="Times New Roman" w:cs="Times New Roman" w:eastAsia="Times New Roman" w:hAnsi="Times New Roman"/>
      <w:noProof w:val="1"/>
      <w:sz w:val="24"/>
      <w:szCs w:val="24"/>
      <w:lang w:eastAsia="es-ES" w:val="en-US"/>
    </w:rPr>
  </w:style>
  <w:style w:type="paragraph" w:styleId="Ttulo8">
    <w:name w:val="heading 8"/>
    <w:basedOn w:val="Normal"/>
    <w:next w:val="Normal"/>
    <w:link w:val="Ttulo8Car"/>
    <w:qFormat w:val="1"/>
    <w:rsid w:val="004E3A20"/>
    <w:pPr>
      <w:tabs>
        <w:tab w:val="num" w:pos="1440"/>
      </w:tabs>
      <w:spacing w:after="60" w:before="240" w:line="240" w:lineRule="auto"/>
      <w:ind w:left="1440" w:hanging="1440"/>
      <w:outlineLvl w:val="7"/>
    </w:pPr>
    <w:rPr>
      <w:rFonts w:ascii="Times New Roman" w:cs="Times New Roman" w:eastAsia="Times New Roman" w:hAnsi="Times New Roman"/>
      <w:i w:val="1"/>
      <w:iCs w:val="1"/>
      <w:noProof w:val="1"/>
      <w:sz w:val="24"/>
      <w:szCs w:val="24"/>
      <w:lang w:eastAsia="es-ES" w:val="en-US"/>
    </w:rPr>
  </w:style>
  <w:style w:type="paragraph" w:styleId="Ttulo9">
    <w:name w:val="heading 9"/>
    <w:basedOn w:val="Normal"/>
    <w:next w:val="Normal"/>
    <w:link w:val="Ttulo9Car"/>
    <w:qFormat w:val="1"/>
    <w:rsid w:val="004E3A20"/>
    <w:pPr>
      <w:tabs>
        <w:tab w:val="num" w:pos="1584"/>
      </w:tabs>
      <w:spacing w:after="60" w:before="240" w:line="240" w:lineRule="auto"/>
      <w:ind w:left="1584" w:hanging="1584"/>
      <w:outlineLvl w:val="8"/>
    </w:pPr>
    <w:rPr>
      <w:rFonts w:ascii="Arial" w:cs="Arial" w:eastAsia="Times New Roman" w:hAnsi="Arial"/>
      <w:noProof w:val="1"/>
      <w:lang w:eastAsia="es-ES"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unhideWhenUsed w:val="1"/>
    <w:rsid w:val="00F561AE"/>
    <w:pPr>
      <w:spacing w:after="100" w:afterAutospacing="1" w:before="100" w:beforeAutospacing="1" w:line="240" w:lineRule="auto"/>
    </w:pPr>
    <w:rPr>
      <w:rFonts w:ascii="Times New Roman" w:cs="Times New Roman" w:hAnsi="Times New Roman" w:eastAsiaTheme="minorEastAsia"/>
      <w:sz w:val="24"/>
      <w:szCs w:val="24"/>
    </w:rPr>
  </w:style>
  <w:style w:type="paragraph" w:styleId="Prrafodelista">
    <w:name w:val="List Paragraph"/>
    <w:basedOn w:val="Normal"/>
    <w:uiPriority w:val="34"/>
    <w:qFormat w:val="1"/>
    <w:rsid w:val="003C25E9"/>
    <w:pPr>
      <w:ind w:left="720"/>
      <w:contextualSpacing w:val="1"/>
    </w:pPr>
  </w:style>
  <w:style w:type="table" w:styleId="Tablanormal11" w:customStyle="1">
    <w:name w:val="Tabla normal 11"/>
    <w:basedOn w:val="Tablanormal"/>
    <w:uiPriority w:val="41"/>
    <w:rsid w:val="0000736E"/>
    <w:pPr>
      <w:spacing w:after="0" w:line="240" w:lineRule="auto"/>
    </w:pPr>
    <w:rPr>
      <w:lang w:val="es-CO"/>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Encabezado">
    <w:name w:val="header"/>
    <w:basedOn w:val="Normal"/>
    <w:link w:val="EncabezadoCar"/>
    <w:uiPriority w:val="99"/>
    <w:unhideWhenUsed w:val="1"/>
    <w:rsid w:val="00314E3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14E37"/>
    <w:rPr>
      <w:lang w:val="es-CO"/>
    </w:rPr>
  </w:style>
  <w:style w:type="paragraph" w:styleId="Piedepgina">
    <w:name w:val="footer"/>
    <w:basedOn w:val="Normal"/>
    <w:link w:val="PiedepginaCar"/>
    <w:uiPriority w:val="99"/>
    <w:unhideWhenUsed w:val="1"/>
    <w:rsid w:val="00314E3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314E37"/>
    <w:rPr>
      <w:lang w:val="es-CO"/>
    </w:rPr>
  </w:style>
  <w:style w:type="table" w:styleId="Tablanormal12" w:customStyle="1">
    <w:name w:val="Tabla normal 12"/>
    <w:basedOn w:val="Tablanormal"/>
    <w:uiPriority w:val="41"/>
    <w:rsid w:val="00BE584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Normal0" w:customStyle="1">
    <w:name w:val="Table Normal"/>
    <w:uiPriority w:val="2"/>
    <w:semiHidden w:val="1"/>
    <w:unhideWhenUsed w:val="1"/>
    <w:qFormat w:val="1"/>
    <w:rsid w:val="00A730D0"/>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A730D0"/>
    <w:pPr>
      <w:widowControl w:val="0"/>
      <w:autoSpaceDE w:val="0"/>
      <w:autoSpaceDN w:val="0"/>
      <w:spacing w:after="0" w:line="240" w:lineRule="auto"/>
    </w:pPr>
    <w:rPr>
      <w:lang w:bidi="es-ES" w:eastAsia="es-ES" w:val="es-ES"/>
    </w:rPr>
  </w:style>
  <w:style w:type="paragraph" w:styleId="Sinespaciado">
    <w:name w:val="No Spacing"/>
    <w:link w:val="SinespaciadoCar"/>
    <w:uiPriority w:val="1"/>
    <w:qFormat w:val="1"/>
    <w:rsid w:val="00A156D5"/>
    <w:pPr>
      <w:spacing w:after="0" w:line="240" w:lineRule="auto"/>
    </w:pPr>
    <w:rPr>
      <w:rFonts w:eastAsiaTheme="minorEastAsia"/>
      <w:lang w:eastAsia="es-ES"/>
    </w:rPr>
  </w:style>
  <w:style w:type="character" w:styleId="SinespaciadoCar" w:customStyle="1">
    <w:name w:val="Sin espaciado Car"/>
    <w:basedOn w:val="Fuentedeprrafopredeter"/>
    <w:link w:val="Sinespaciado"/>
    <w:uiPriority w:val="1"/>
    <w:rsid w:val="00A156D5"/>
    <w:rPr>
      <w:rFonts w:eastAsiaTheme="minorEastAsia"/>
      <w:lang w:eastAsia="es-ES"/>
    </w:rPr>
  </w:style>
  <w:style w:type="character" w:styleId="Hipervnculo">
    <w:name w:val="Hyperlink"/>
    <w:basedOn w:val="Fuentedeprrafopredeter"/>
    <w:uiPriority w:val="99"/>
    <w:unhideWhenUsed w:val="1"/>
    <w:rsid w:val="00EA77DC"/>
    <w:rPr>
      <w:color w:val="0000ff"/>
      <w:u w:val="single"/>
    </w:rPr>
  </w:style>
  <w:style w:type="table" w:styleId="Tablaconcuadrcula">
    <w:name w:val="Table Grid"/>
    <w:basedOn w:val="Tablanormal"/>
    <w:uiPriority w:val="39"/>
    <w:rsid w:val="00BC3B9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1A1B9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1B97"/>
    <w:rPr>
      <w:rFonts w:ascii="Tahoma" w:cs="Tahoma" w:hAnsi="Tahoma"/>
      <w:sz w:val="16"/>
      <w:szCs w:val="16"/>
      <w:lang w:val="es-CO"/>
    </w:rPr>
  </w:style>
  <w:style w:type="character" w:styleId="Textoennegrita">
    <w:name w:val="Strong"/>
    <w:basedOn w:val="Fuentedeprrafopredeter"/>
    <w:uiPriority w:val="22"/>
    <w:qFormat w:val="1"/>
    <w:rsid w:val="003D252A"/>
    <w:rPr>
      <w:b w:val="1"/>
      <w:bCs w:val="1"/>
    </w:rPr>
  </w:style>
  <w:style w:type="paragraph" w:styleId="Textoindependiente">
    <w:name w:val="Body Text"/>
    <w:basedOn w:val="Normal"/>
    <w:link w:val="TextoindependienteCar"/>
    <w:uiPriority w:val="1"/>
    <w:qFormat w:val="1"/>
    <w:rsid w:val="0073398D"/>
    <w:pPr>
      <w:widowControl w:val="0"/>
      <w:spacing w:after="0" w:line="240" w:lineRule="auto"/>
      <w:ind w:left="101" w:firstLine="708"/>
    </w:pPr>
    <w:rPr>
      <w:rFonts w:ascii="Times New Roman" w:eastAsia="Times New Roman" w:hAnsi="Times New Roman"/>
      <w:sz w:val="24"/>
      <w:szCs w:val="24"/>
      <w:lang w:val="en-US"/>
    </w:rPr>
  </w:style>
  <w:style w:type="character" w:styleId="TextoindependienteCar" w:customStyle="1">
    <w:name w:val="Texto independiente Car"/>
    <w:basedOn w:val="Fuentedeprrafopredeter"/>
    <w:link w:val="Textoindependiente"/>
    <w:uiPriority w:val="1"/>
    <w:rsid w:val="0073398D"/>
    <w:rPr>
      <w:rFonts w:ascii="Times New Roman" w:eastAsia="Times New Roman" w:hAnsi="Times New Roman"/>
      <w:sz w:val="24"/>
      <w:szCs w:val="24"/>
      <w:lang w:val="en-US"/>
    </w:rPr>
  </w:style>
  <w:style w:type="paragraph" w:styleId="TDC1">
    <w:name w:val="toc 1"/>
    <w:basedOn w:val="Normal"/>
    <w:next w:val="Normal"/>
    <w:autoRedefine w:val="1"/>
    <w:uiPriority w:val="39"/>
    <w:unhideWhenUsed w:val="1"/>
    <w:rsid w:val="0073398D"/>
    <w:pPr>
      <w:widowControl w:val="0"/>
      <w:spacing w:after="100" w:line="276" w:lineRule="auto"/>
    </w:pPr>
    <w:rPr>
      <w:color w:val="000000"/>
    </w:rPr>
  </w:style>
  <w:style w:type="paragraph" w:styleId="TDC2">
    <w:name w:val="toc 2"/>
    <w:basedOn w:val="Normal"/>
    <w:next w:val="Normal"/>
    <w:autoRedefine w:val="1"/>
    <w:uiPriority w:val="39"/>
    <w:unhideWhenUsed w:val="1"/>
    <w:rsid w:val="000D221D"/>
    <w:pPr>
      <w:widowControl w:val="0"/>
      <w:tabs>
        <w:tab w:val="left" w:pos="880"/>
        <w:tab w:val="right" w:leader="dot" w:pos="7694"/>
      </w:tabs>
      <w:spacing w:after="100" w:line="276" w:lineRule="auto"/>
      <w:ind w:left="220"/>
    </w:pPr>
    <w:rPr>
      <w:color w:val="000000"/>
    </w:rPr>
  </w:style>
  <w:style w:type="character" w:styleId="Ttulo1Car" w:customStyle="1">
    <w:name w:val="Título 1 Car"/>
    <w:basedOn w:val="Fuentedeprrafopredeter"/>
    <w:link w:val="Ttulo1"/>
    <w:uiPriority w:val="9"/>
    <w:rsid w:val="0073398D"/>
    <w:rPr>
      <w:rFonts w:asciiTheme="majorHAnsi" w:cstheme="majorBidi" w:eastAsiaTheme="majorEastAsia" w:hAnsiTheme="majorHAnsi"/>
      <w:color w:val="2e74b5" w:themeColor="accent1" w:themeShade="0000BF"/>
      <w:sz w:val="32"/>
      <w:szCs w:val="32"/>
      <w:lang w:val="es-CO"/>
    </w:rPr>
  </w:style>
  <w:style w:type="paragraph" w:styleId="TtuloTDC">
    <w:name w:val="TOC Heading"/>
    <w:basedOn w:val="Ttulo1"/>
    <w:next w:val="Normal"/>
    <w:uiPriority w:val="39"/>
    <w:unhideWhenUsed w:val="1"/>
    <w:qFormat w:val="1"/>
    <w:rsid w:val="0073398D"/>
    <w:pPr>
      <w:outlineLvl w:val="9"/>
    </w:pPr>
  </w:style>
  <w:style w:type="paragraph" w:styleId="Descripcin">
    <w:name w:val="caption"/>
    <w:basedOn w:val="Normal"/>
    <w:next w:val="Normal"/>
    <w:uiPriority w:val="35"/>
    <w:unhideWhenUsed w:val="1"/>
    <w:qFormat w:val="1"/>
    <w:rsid w:val="00796F42"/>
    <w:pPr>
      <w:widowControl w:val="0"/>
      <w:spacing w:after="200" w:line="240" w:lineRule="auto"/>
    </w:pPr>
    <w:rPr>
      <w:i w:val="1"/>
      <w:iCs w:val="1"/>
      <w:color w:val="44546a" w:themeColor="text2"/>
      <w:sz w:val="18"/>
      <w:szCs w:val="18"/>
    </w:rPr>
  </w:style>
  <w:style w:type="character" w:styleId="Ttulo2Car" w:customStyle="1">
    <w:name w:val="Título 2 Car"/>
    <w:basedOn w:val="Fuentedeprrafopredeter"/>
    <w:link w:val="Ttulo2"/>
    <w:rsid w:val="004E3A20"/>
    <w:rPr>
      <w:rFonts w:ascii="Arial" w:cs="Arial" w:eastAsia="Times New Roman" w:hAnsi="Arial"/>
      <w:b w:val="1"/>
      <w:bCs w:val="1"/>
      <w:iCs w:val="1"/>
      <w:noProof w:val="1"/>
      <w:sz w:val="24"/>
      <w:szCs w:val="28"/>
      <w:lang w:eastAsia="es-ES" w:val="en-US"/>
    </w:rPr>
  </w:style>
  <w:style w:type="character" w:styleId="Ttulo3Car" w:customStyle="1">
    <w:name w:val="Título 3 Car"/>
    <w:basedOn w:val="Fuentedeprrafopredeter"/>
    <w:link w:val="Ttulo3"/>
    <w:rsid w:val="004E3A20"/>
    <w:rPr>
      <w:rFonts w:ascii="Arial" w:cs="Arial" w:eastAsia="Times New Roman" w:hAnsi="Arial"/>
      <w:b w:val="1"/>
      <w:bCs w:val="1"/>
      <w:noProof w:val="1"/>
      <w:sz w:val="26"/>
      <w:szCs w:val="26"/>
      <w:lang w:eastAsia="es-ES" w:val="en-US"/>
    </w:rPr>
  </w:style>
  <w:style w:type="character" w:styleId="Ttulo4Car" w:customStyle="1">
    <w:name w:val="Título 4 Car"/>
    <w:basedOn w:val="Fuentedeprrafopredeter"/>
    <w:link w:val="Ttulo4"/>
    <w:rsid w:val="004E3A20"/>
    <w:rPr>
      <w:rFonts w:ascii="Times New Roman" w:cs="Times New Roman" w:eastAsia="Times New Roman" w:hAnsi="Times New Roman"/>
      <w:b w:val="1"/>
      <w:bCs w:val="1"/>
      <w:noProof w:val="1"/>
      <w:sz w:val="28"/>
      <w:szCs w:val="28"/>
      <w:lang w:eastAsia="es-ES" w:val="en-US"/>
    </w:rPr>
  </w:style>
  <w:style w:type="character" w:styleId="Ttulo5Car" w:customStyle="1">
    <w:name w:val="Título 5 Car"/>
    <w:basedOn w:val="Fuentedeprrafopredeter"/>
    <w:link w:val="Ttulo5"/>
    <w:rsid w:val="004E3A20"/>
    <w:rPr>
      <w:rFonts w:ascii="Times New Roman" w:cs="Times New Roman" w:eastAsia="Times New Roman" w:hAnsi="Times New Roman"/>
      <w:b w:val="1"/>
      <w:bCs w:val="1"/>
      <w:i w:val="1"/>
      <w:iCs w:val="1"/>
      <w:noProof w:val="1"/>
      <w:sz w:val="26"/>
      <w:szCs w:val="26"/>
      <w:lang w:eastAsia="es-ES" w:val="en-US"/>
    </w:rPr>
  </w:style>
  <w:style w:type="character" w:styleId="Ttulo6Car" w:customStyle="1">
    <w:name w:val="Título 6 Car"/>
    <w:basedOn w:val="Fuentedeprrafopredeter"/>
    <w:link w:val="Ttulo6"/>
    <w:rsid w:val="004E3A20"/>
    <w:rPr>
      <w:rFonts w:ascii="Times New Roman" w:cs="Times New Roman" w:eastAsia="Times New Roman" w:hAnsi="Times New Roman"/>
      <w:b w:val="1"/>
      <w:bCs w:val="1"/>
      <w:noProof w:val="1"/>
      <w:lang w:eastAsia="es-ES" w:val="en-US"/>
    </w:rPr>
  </w:style>
  <w:style w:type="character" w:styleId="Ttulo7Car" w:customStyle="1">
    <w:name w:val="Título 7 Car"/>
    <w:basedOn w:val="Fuentedeprrafopredeter"/>
    <w:link w:val="Ttulo7"/>
    <w:rsid w:val="004E3A20"/>
    <w:rPr>
      <w:rFonts w:ascii="Times New Roman" w:cs="Times New Roman" w:eastAsia="Times New Roman" w:hAnsi="Times New Roman"/>
      <w:noProof w:val="1"/>
      <w:sz w:val="24"/>
      <w:szCs w:val="24"/>
      <w:lang w:eastAsia="es-ES" w:val="en-US"/>
    </w:rPr>
  </w:style>
  <w:style w:type="character" w:styleId="Ttulo8Car" w:customStyle="1">
    <w:name w:val="Título 8 Car"/>
    <w:basedOn w:val="Fuentedeprrafopredeter"/>
    <w:link w:val="Ttulo8"/>
    <w:rsid w:val="004E3A20"/>
    <w:rPr>
      <w:rFonts w:ascii="Times New Roman" w:cs="Times New Roman" w:eastAsia="Times New Roman" w:hAnsi="Times New Roman"/>
      <w:i w:val="1"/>
      <w:iCs w:val="1"/>
      <w:noProof w:val="1"/>
      <w:sz w:val="24"/>
      <w:szCs w:val="24"/>
      <w:lang w:eastAsia="es-ES" w:val="en-US"/>
    </w:rPr>
  </w:style>
  <w:style w:type="character" w:styleId="Ttulo9Car" w:customStyle="1">
    <w:name w:val="Título 9 Car"/>
    <w:basedOn w:val="Fuentedeprrafopredeter"/>
    <w:link w:val="Ttulo9"/>
    <w:rsid w:val="004E3A20"/>
    <w:rPr>
      <w:rFonts w:ascii="Arial" w:cs="Arial" w:eastAsia="Times New Roman" w:hAnsi="Arial"/>
      <w:noProof w:val="1"/>
      <w:lang w:eastAsia="es-ES" w:val="en-US"/>
    </w:rPr>
  </w:style>
  <w:style w:type="paragraph" w:styleId="Textoindependiente3">
    <w:name w:val="Body Text 3"/>
    <w:basedOn w:val="Normal"/>
    <w:link w:val="Textoindependiente3Car"/>
    <w:uiPriority w:val="99"/>
    <w:semiHidden w:val="1"/>
    <w:unhideWhenUsed w:val="1"/>
    <w:rsid w:val="00562000"/>
    <w:pPr>
      <w:spacing w:after="120"/>
    </w:pPr>
    <w:rPr>
      <w:sz w:val="16"/>
      <w:szCs w:val="16"/>
    </w:rPr>
  </w:style>
  <w:style w:type="character" w:styleId="Textoindependiente3Car" w:customStyle="1">
    <w:name w:val="Texto independiente 3 Car"/>
    <w:basedOn w:val="Fuentedeprrafopredeter"/>
    <w:link w:val="Textoindependiente3"/>
    <w:uiPriority w:val="99"/>
    <w:semiHidden w:val="1"/>
    <w:rsid w:val="00562000"/>
    <w:rPr>
      <w:sz w:val="16"/>
      <w:szCs w:val="16"/>
      <w:lang w:val="es-CO"/>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4ZkOrjiDHH1XmC3rM3llaNQ3Ag==">CgMxLjAyCGguZ2pkZ3hzMgloLjMwajB6bGwyDmgueDRhOXJqajZ2ZW44Mg5oLmo1ZG92Ym51dWludzIOaC55M2x0OHhtY3F2NGQyDmguMmJsc2xhNWlldm5tMg5oLjh5cGU2YWplbXFvMjIOaC5ncGZjbGFrNXlxNHAyDmguMnY3d3h1cTBuNHMyOAByITF6UUZHQ1ZMUUZUc3BMcE5JWm9ZTDFnUHU3c2JjX0NEbA==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2024-10-22T00:21:00Z</dcterms:created>
  <dc:creator>walfredo Gamez Barrera</dc:creator>
</cp:coreProperties>
</file>